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5BA0" w:rsidRDefault="002B5BA0" w:rsidP="002B5BA0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:rsidR="002B5BA0" w:rsidRDefault="002B5BA0" w:rsidP="002B5BA0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:rsidR="002B5BA0" w:rsidRDefault="002B5BA0" w:rsidP="002B5BA0">
      <w:pPr>
        <w:jc w:val="both"/>
        <w:rPr>
          <w:rFonts w:ascii="Arial" w:hAnsi="Arial" w:cs="Arial"/>
          <w:b/>
          <w:sz w:val="28"/>
          <w:szCs w:val="28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17. februára 2017</w:t>
      </w:r>
    </w:p>
    <w:p w:rsidR="002B5BA0" w:rsidRDefault="002B5BA0" w:rsidP="002B5BA0">
      <w:pPr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:rsidR="002B5BA0" w:rsidRDefault="002B5BA0" w:rsidP="002B5BA0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:rsidR="002B5BA0" w:rsidRDefault="002B5BA0" w:rsidP="002B5BA0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 w:rsidRPr="002B5BA0">
        <w:rPr>
          <w:rFonts w:ascii="Arial" w:hAnsi="Arial" w:cs="Arial"/>
          <w:b/>
          <w:bCs/>
        </w:rPr>
        <w:t>na predloženie Žiadosti o nenávratný finančný príspevok pre projekt „Rekonštrukcia a investičná podpora Centra odborného vzdelávania a prípravy v pekárstve a cukrárstve a v mäsiarstve a lahôdkarstve Farského 9, Bratislava“ v rámci Integrovaného regionálneho operačného programu 2014 - 2020</w:t>
      </w:r>
    </w:p>
    <w:p w:rsidR="002B5BA0" w:rsidRDefault="002B5BA0" w:rsidP="002B5BA0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:rsidR="002B5BA0" w:rsidRDefault="002B5BA0" w:rsidP="002B5BA0">
      <w:pPr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:rsidR="002B5BA0" w:rsidRDefault="002B5BA0" w:rsidP="002B5BA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:rsidR="002B5BA0" w:rsidRDefault="002B5BA0" w:rsidP="002B5BA0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:rsidR="002B5BA0" w:rsidRDefault="002B5BA0" w:rsidP="002B5BA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:rsidR="002B5BA0" w:rsidRDefault="002B5BA0" w:rsidP="002B5BA0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Pr="00A405DD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 xml:space="preserve">ddelenia </w:t>
      </w:r>
      <w:r>
        <w:rPr>
          <w:rFonts w:ascii="Arial" w:hAnsi="Arial" w:cs="Arial"/>
          <w:sz w:val="22"/>
          <w:szCs w:val="22"/>
        </w:rPr>
        <w:t>riadenia projektov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072FDD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</w:t>
      </w:r>
      <w:bookmarkStart w:id="0" w:name="_GoBack"/>
      <w:bookmarkEnd w:id="0"/>
      <w:r w:rsidR="002B5BA0">
        <w:rPr>
          <w:rFonts w:ascii="Arial" w:hAnsi="Arial" w:cs="Arial"/>
          <w:sz w:val="22"/>
          <w:szCs w:val="22"/>
        </w:rPr>
        <w:t>. Ján Kollár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vedúcej Oddelenia riadenia projektov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:rsidR="002B5BA0" w:rsidRDefault="002B5BA0" w:rsidP="002B5BA0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:rsidR="002B5BA0" w:rsidRDefault="002B5BA0" w:rsidP="002B5BA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2B5BA0" w:rsidRDefault="002B5BA0" w:rsidP="002B5BA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2B5BA0" w:rsidRDefault="002B5BA0" w:rsidP="002B5BA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:rsidR="002B5BA0" w:rsidRDefault="002B5BA0" w:rsidP="002B5BA0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:rsidR="002B5BA0" w:rsidRDefault="002B5BA0" w:rsidP="002B5BA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február 2017</w:t>
      </w:r>
    </w:p>
    <w:p w:rsidR="00F46A7C" w:rsidRPr="00EA65D8" w:rsidRDefault="00F46A7C" w:rsidP="00EA65D8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lastRenderedPageBreak/>
        <w:t>Návrh uznesenia</w:t>
      </w: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9338A9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2017</w:t>
      </w:r>
    </w:p>
    <w:p w:rsidR="00F46A7C" w:rsidRDefault="00F46A7C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zo dňa </w:t>
      </w:r>
      <w:r w:rsidR="00B819DE">
        <w:rPr>
          <w:rFonts w:ascii="Arial" w:hAnsi="Arial" w:cs="Arial"/>
          <w:sz w:val="22"/>
          <w:szCs w:val="22"/>
        </w:rPr>
        <w:t xml:space="preserve">17.02. </w:t>
      </w:r>
      <w:r w:rsidR="009338A9">
        <w:rPr>
          <w:rFonts w:ascii="Arial" w:hAnsi="Arial" w:cs="Arial"/>
          <w:sz w:val="22"/>
          <w:szCs w:val="22"/>
        </w:rPr>
        <w:t>2017</w:t>
      </w: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center"/>
        <w:rPr>
          <w:rFonts w:ascii="Arial" w:hAnsi="Arial" w:cs="Arial"/>
        </w:rPr>
      </w:pP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F46A7C" w:rsidRDefault="795245FD" w:rsidP="795245FD">
      <w:pPr>
        <w:jc w:val="both"/>
        <w:rPr>
          <w:rFonts w:ascii="Arial" w:eastAsia="Arial" w:hAnsi="Arial" w:cs="Arial"/>
          <w:sz w:val="22"/>
          <w:szCs w:val="22"/>
        </w:rPr>
      </w:pPr>
      <w:r w:rsidRPr="795245FD">
        <w:rPr>
          <w:rFonts w:ascii="Arial" w:eastAsia="Arial" w:hAnsi="Arial" w:cs="Arial"/>
          <w:b/>
          <w:bCs/>
          <w:sz w:val="22"/>
          <w:szCs w:val="22"/>
        </w:rPr>
        <w:t>A.1</w:t>
      </w:r>
      <w:r w:rsidRPr="795245FD">
        <w:rPr>
          <w:rFonts w:ascii="Arial" w:eastAsia="Arial" w:hAnsi="Arial" w:cs="Arial"/>
          <w:sz w:val="22"/>
          <w:szCs w:val="22"/>
        </w:rPr>
        <w:t xml:space="preserve"> predloženie </w:t>
      </w:r>
      <w:proofErr w:type="spellStart"/>
      <w:r w:rsidRPr="795245FD">
        <w:rPr>
          <w:rFonts w:ascii="Arial" w:eastAsia="Arial" w:hAnsi="Arial" w:cs="Arial"/>
          <w:sz w:val="22"/>
          <w:szCs w:val="22"/>
        </w:rPr>
        <w:t>Ž</w:t>
      </w:r>
      <w:r w:rsidR="00FF1A74">
        <w:rPr>
          <w:rFonts w:ascii="Arial" w:eastAsia="Arial" w:hAnsi="Arial" w:cs="Arial"/>
          <w:sz w:val="22"/>
          <w:szCs w:val="22"/>
        </w:rPr>
        <w:t>oNFP</w:t>
      </w:r>
      <w:proofErr w:type="spellEnd"/>
      <w:r w:rsidRPr="795245FD">
        <w:rPr>
          <w:rFonts w:ascii="Arial" w:eastAsia="Arial" w:hAnsi="Arial" w:cs="Arial"/>
          <w:sz w:val="22"/>
          <w:szCs w:val="22"/>
        </w:rPr>
        <w:t xml:space="preserve"> </w:t>
      </w:r>
      <w:r w:rsidR="00FF1A74">
        <w:rPr>
          <w:rFonts w:ascii="Arial" w:eastAsia="Arial" w:hAnsi="Arial" w:cs="Arial"/>
          <w:sz w:val="22"/>
          <w:szCs w:val="22"/>
        </w:rPr>
        <w:t>za účelom realizácie</w:t>
      </w:r>
      <w:r w:rsidR="00FF1A74" w:rsidRPr="795245FD">
        <w:rPr>
          <w:rFonts w:ascii="Arial" w:eastAsia="Arial" w:hAnsi="Arial" w:cs="Arial"/>
          <w:sz w:val="22"/>
          <w:szCs w:val="22"/>
        </w:rPr>
        <w:t xml:space="preserve"> projektu „Rekonštrukcia a investičná podpora COVP Farského 9“</w:t>
      </w:r>
      <w:r w:rsidR="00FF1A74">
        <w:rPr>
          <w:rFonts w:ascii="Arial" w:eastAsia="Arial" w:hAnsi="Arial" w:cs="Arial"/>
          <w:sz w:val="22"/>
          <w:szCs w:val="22"/>
        </w:rPr>
        <w:t xml:space="preserve"> realizovaného v rámci </w:t>
      </w:r>
      <w:r w:rsidR="00190B1E">
        <w:rPr>
          <w:rFonts w:ascii="Arial" w:eastAsia="Arial" w:hAnsi="Arial" w:cs="Arial"/>
          <w:sz w:val="22"/>
          <w:szCs w:val="22"/>
        </w:rPr>
        <w:t xml:space="preserve">výzvy </w:t>
      </w:r>
      <w:r w:rsidR="005A119B">
        <w:rPr>
          <w:rFonts w:ascii="Arial" w:eastAsia="Arial" w:hAnsi="Arial" w:cs="Arial"/>
          <w:sz w:val="22"/>
          <w:szCs w:val="22"/>
        </w:rPr>
        <w:t xml:space="preserve">č. </w:t>
      </w:r>
      <w:r w:rsidR="005A119B" w:rsidRPr="005A119B">
        <w:rPr>
          <w:rFonts w:ascii="Arial" w:eastAsia="Arial" w:hAnsi="Arial" w:cs="Arial"/>
          <w:sz w:val="22"/>
          <w:szCs w:val="22"/>
        </w:rPr>
        <w:t>IROP-PO2-SC223-2016-14</w:t>
      </w:r>
      <w:r w:rsidR="00FF1A74">
        <w:rPr>
          <w:rFonts w:ascii="Arial" w:eastAsia="Arial" w:hAnsi="Arial" w:cs="Arial"/>
          <w:sz w:val="22"/>
          <w:szCs w:val="22"/>
        </w:rPr>
        <w:t xml:space="preserve"> </w:t>
      </w:r>
      <w:r w:rsidRPr="795245FD">
        <w:rPr>
          <w:rFonts w:ascii="Arial" w:eastAsia="Arial" w:hAnsi="Arial" w:cs="Arial"/>
          <w:sz w:val="22"/>
          <w:szCs w:val="22"/>
        </w:rPr>
        <w:t>Integrovaného regionálneho operačného programu 2014-2020, Prioritná os č.2, „Ľahší prístup k efektívnym a kvalitnejším verejným službám“</w:t>
      </w:r>
      <w:r w:rsidR="00206037">
        <w:rPr>
          <w:rFonts w:ascii="Arial" w:eastAsia="Arial" w:hAnsi="Arial" w:cs="Arial"/>
          <w:sz w:val="22"/>
          <w:szCs w:val="22"/>
        </w:rPr>
        <w:t xml:space="preserve">, </w:t>
      </w:r>
      <w:r w:rsidRPr="795245FD">
        <w:rPr>
          <w:rFonts w:ascii="Arial" w:eastAsia="Arial" w:hAnsi="Arial" w:cs="Arial"/>
          <w:sz w:val="22"/>
          <w:szCs w:val="22"/>
        </w:rPr>
        <w:t>ktorého ciele sú v súlade s</w:t>
      </w:r>
      <w:r w:rsidR="00FF1A74">
        <w:rPr>
          <w:rFonts w:ascii="Arial" w:eastAsia="Arial" w:hAnsi="Arial" w:cs="Arial"/>
          <w:sz w:val="22"/>
          <w:szCs w:val="22"/>
        </w:rPr>
        <w:t> </w:t>
      </w:r>
      <w:r w:rsidRPr="795245FD">
        <w:rPr>
          <w:rFonts w:ascii="Arial" w:eastAsia="Arial" w:hAnsi="Arial" w:cs="Arial"/>
          <w:sz w:val="22"/>
          <w:szCs w:val="22"/>
        </w:rPr>
        <w:t>platným</w:t>
      </w:r>
      <w:r w:rsidR="00FF1A74">
        <w:rPr>
          <w:rFonts w:ascii="Arial" w:eastAsia="Arial" w:hAnsi="Arial" w:cs="Arial"/>
          <w:sz w:val="22"/>
          <w:szCs w:val="22"/>
        </w:rPr>
        <w:t xml:space="preserve"> územným plánom</w:t>
      </w:r>
      <w:r w:rsidR="00701EA3">
        <w:rPr>
          <w:rFonts w:ascii="Arial" w:eastAsia="Arial" w:hAnsi="Arial" w:cs="Arial"/>
          <w:sz w:val="22"/>
          <w:szCs w:val="22"/>
        </w:rPr>
        <w:t xml:space="preserve"> Regiónu</w:t>
      </w:r>
      <w:r w:rsidR="00FF1A74">
        <w:rPr>
          <w:rFonts w:ascii="Arial" w:eastAsia="Arial" w:hAnsi="Arial" w:cs="Arial"/>
          <w:sz w:val="22"/>
          <w:szCs w:val="22"/>
        </w:rPr>
        <w:t xml:space="preserve"> Bratislavského samosprávneho kraja a platným </w:t>
      </w:r>
      <w:r w:rsidRPr="795245FD">
        <w:rPr>
          <w:rFonts w:ascii="Arial" w:eastAsia="Arial" w:hAnsi="Arial" w:cs="Arial"/>
          <w:sz w:val="22"/>
          <w:szCs w:val="22"/>
        </w:rPr>
        <w:t>Programom hospodárskeho rozvoja a sociálneho rozvoja Bratislavského samosprávneho kraja na roky 2014 - 2020;</w:t>
      </w:r>
    </w:p>
    <w:p w:rsidR="000225F7" w:rsidRDefault="000225F7" w:rsidP="00F46A7C">
      <w:pPr>
        <w:jc w:val="both"/>
        <w:rPr>
          <w:rFonts w:ascii="Arial" w:hAnsi="Arial" w:cs="Arial"/>
          <w:sz w:val="22"/>
          <w:szCs w:val="22"/>
        </w:rPr>
      </w:pPr>
    </w:p>
    <w:p w:rsidR="000225F7" w:rsidRDefault="000225F7" w:rsidP="00F46A7C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A.2</w:t>
      </w:r>
      <w:r>
        <w:rPr>
          <w:rFonts w:ascii="Arial" w:hAnsi="Arial" w:cs="Arial"/>
          <w:sz w:val="22"/>
          <w:szCs w:val="22"/>
        </w:rPr>
        <w:t xml:space="preserve"> zabezpečenie realizácie projektu Bratislavským samosprávnym krajom v súlade s podmienkami poskytnutia pomoci;</w:t>
      </w:r>
    </w:p>
    <w:p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:rsidR="00701EA3" w:rsidRDefault="0068332B" w:rsidP="0068332B">
      <w:pPr>
        <w:jc w:val="both"/>
        <w:rPr>
          <w:rFonts w:ascii="Arial" w:hAnsi="Arial" w:cs="Arial"/>
          <w:sz w:val="22"/>
        </w:rPr>
      </w:pPr>
      <w:r w:rsidRPr="00B3104A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b/>
          <w:sz w:val="22"/>
        </w:rPr>
        <w:t xml:space="preserve">  </w:t>
      </w:r>
      <w:r w:rsidRPr="00B3104A">
        <w:rPr>
          <w:rFonts w:ascii="Arial" w:hAnsi="Arial" w:cs="Arial"/>
          <w:sz w:val="22"/>
        </w:rPr>
        <w:t>zabezpečenie finančných prostriedkov na spolufinancovanie realizovaného</w:t>
      </w:r>
      <w:r>
        <w:rPr>
          <w:rFonts w:ascii="Arial" w:hAnsi="Arial" w:cs="Arial"/>
          <w:sz w:val="22"/>
        </w:rPr>
        <w:t xml:space="preserve"> projektu vo výške </w:t>
      </w:r>
      <w:r w:rsidR="00701EA3">
        <w:rPr>
          <w:rFonts w:ascii="Arial" w:hAnsi="Arial" w:cs="Arial"/>
          <w:sz w:val="22"/>
        </w:rPr>
        <w:t>199 250</w:t>
      </w:r>
      <w:r w:rsidR="004D3745">
        <w:rPr>
          <w:rFonts w:ascii="Arial" w:hAnsi="Arial" w:cs="Arial"/>
          <w:sz w:val="22"/>
        </w:rPr>
        <w:t>,00</w:t>
      </w:r>
      <w:r w:rsidRPr="00B3104A">
        <w:rPr>
          <w:rFonts w:ascii="Arial" w:hAnsi="Arial" w:cs="Arial"/>
          <w:sz w:val="22"/>
        </w:rPr>
        <w:t xml:space="preserve"> EUR</w:t>
      </w:r>
      <w:r w:rsidR="00701EA3">
        <w:rPr>
          <w:rFonts w:ascii="Arial" w:hAnsi="Arial" w:cs="Arial"/>
          <w:sz w:val="22"/>
          <w:szCs w:val="22"/>
        </w:rPr>
        <w:t>;</w:t>
      </w:r>
    </w:p>
    <w:p w:rsidR="00701EA3" w:rsidRDefault="00701EA3" w:rsidP="0068332B">
      <w:pPr>
        <w:jc w:val="both"/>
        <w:rPr>
          <w:rFonts w:ascii="Arial" w:hAnsi="Arial" w:cs="Arial"/>
          <w:sz w:val="22"/>
        </w:rPr>
      </w:pPr>
    </w:p>
    <w:p w:rsidR="0068332B" w:rsidRPr="00B3104A" w:rsidRDefault="00701EA3" w:rsidP="0068332B">
      <w:pPr>
        <w:jc w:val="both"/>
        <w:rPr>
          <w:rFonts w:ascii="Arial" w:hAnsi="Arial" w:cs="Arial"/>
          <w:b/>
          <w:sz w:val="22"/>
          <w:szCs w:val="22"/>
        </w:rPr>
      </w:pPr>
      <w:r w:rsidRPr="00701EA3">
        <w:rPr>
          <w:rFonts w:ascii="Arial" w:hAnsi="Arial" w:cs="Arial"/>
          <w:b/>
          <w:sz w:val="22"/>
        </w:rPr>
        <w:t>A.4</w:t>
      </w:r>
      <w:r>
        <w:rPr>
          <w:rFonts w:ascii="Arial" w:hAnsi="Arial" w:cs="Arial"/>
          <w:sz w:val="22"/>
        </w:rPr>
        <w:t xml:space="preserve">  zabezpečenie financovania </w:t>
      </w:r>
      <w:r w:rsidR="00206037">
        <w:rPr>
          <w:rFonts w:ascii="Arial" w:hAnsi="Arial" w:cs="Arial"/>
          <w:sz w:val="22"/>
        </w:rPr>
        <w:t xml:space="preserve">prípadných </w:t>
      </w:r>
      <w:r>
        <w:rPr>
          <w:rFonts w:ascii="Arial" w:hAnsi="Arial" w:cs="Arial"/>
          <w:sz w:val="22"/>
        </w:rPr>
        <w:t xml:space="preserve">neoprávnených výdavkov </w:t>
      </w:r>
      <w:r w:rsidR="00206037">
        <w:rPr>
          <w:rFonts w:ascii="Arial" w:hAnsi="Arial" w:cs="Arial"/>
          <w:sz w:val="22"/>
        </w:rPr>
        <w:t xml:space="preserve">z rozpočtu </w:t>
      </w:r>
      <w:r w:rsidR="00206037" w:rsidRPr="795245FD">
        <w:rPr>
          <w:rFonts w:ascii="Arial" w:eastAsia="Arial" w:hAnsi="Arial" w:cs="Arial"/>
          <w:sz w:val="22"/>
          <w:szCs w:val="22"/>
        </w:rPr>
        <w:t>Bratislavského samosprávneho kraja</w:t>
      </w:r>
      <w:r>
        <w:rPr>
          <w:rFonts w:ascii="Arial" w:hAnsi="Arial" w:cs="Arial"/>
          <w:sz w:val="22"/>
        </w:rPr>
        <w:t>.</w:t>
      </w:r>
    </w:p>
    <w:p w:rsidR="00F46A7C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rPr>
          <w:rFonts w:ascii="Arial" w:hAnsi="Arial" w:cs="Arial"/>
          <w:sz w:val="22"/>
          <w:szCs w:val="22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:rsidR="00F46A7C" w:rsidRDefault="00091575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z w:val="22"/>
          <w:szCs w:val="22"/>
        </w:rPr>
        <w:t>B.1</w:t>
      </w:r>
      <w:r w:rsidRPr="009471E4">
        <w:rPr>
          <w:rFonts w:ascii="Arial" w:hAnsi="Arial" w:cs="Arial"/>
          <w:sz w:val="22"/>
          <w:szCs w:val="22"/>
        </w:rPr>
        <w:t xml:space="preserve">  zabezpečiť vyčlenenie finančných prostriedkov na realizáciu projektu </w:t>
      </w:r>
      <w:r w:rsidRPr="00F00E09">
        <w:rPr>
          <w:rFonts w:ascii="Arial" w:hAnsi="Arial" w:cs="Arial"/>
          <w:sz w:val="22"/>
          <w:szCs w:val="22"/>
        </w:rPr>
        <w:t xml:space="preserve">„Rekonštrukcia a investičná podpora </w:t>
      </w:r>
      <w:r w:rsidR="00AC1BBD">
        <w:rPr>
          <w:rFonts w:ascii="Arial" w:hAnsi="Arial" w:cs="Arial"/>
          <w:sz w:val="22"/>
          <w:szCs w:val="22"/>
        </w:rPr>
        <w:t>COVP Farského 9</w:t>
      </w:r>
      <w:r w:rsidRPr="00F00E09">
        <w:rPr>
          <w:rFonts w:ascii="Arial" w:hAnsi="Arial" w:cs="Arial"/>
          <w:sz w:val="22"/>
          <w:szCs w:val="22"/>
        </w:rPr>
        <w:t>“</w:t>
      </w:r>
      <w:r>
        <w:rPr>
          <w:rFonts w:ascii="Arial" w:hAnsi="Arial" w:cs="Arial"/>
          <w:sz w:val="22"/>
          <w:szCs w:val="22"/>
        </w:rPr>
        <w:t xml:space="preserve"> </w:t>
      </w:r>
      <w:r w:rsidR="00DB6395" w:rsidRPr="00F00E09">
        <w:rPr>
          <w:rFonts w:ascii="Arial" w:hAnsi="Arial" w:cs="Arial"/>
          <w:sz w:val="22"/>
          <w:szCs w:val="22"/>
        </w:rPr>
        <w:t>v rámci Integrovaného</w:t>
      </w:r>
      <w:r w:rsidR="00DB6395">
        <w:rPr>
          <w:rFonts w:ascii="Arial" w:hAnsi="Arial" w:cs="Arial"/>
          <w:sz w:val="22"/>
          <w:szCs w:val="22"/>
        </w:rPr>
        <w:t xml:space="preserve"> regionál</w:t>
      </w:r>
      <w:r w:rsidR="000D7B31">
        <w:rPr>
          <w:rFonts w:ascii="Arial" w:hAnsi="Arial" w:cs="Arial"/>
          <w:sz w:val="22"/>
          <w:szCs w:val="22"/>
        </w:rPr>
        <w:t>neho operačného programu 2014–</w:t>
      </w:r>
      <w:r w:rsidR="00DB6395">
        <w:rPr>
          <w:rFonts w:ascii="Arial" w:hAnsi="Arial" w:cs="Arial"/>
          <w:sz w:val="22"/>
          <w:szCs w:val="22"/>
        </w:rPr>
        <w:t xml:space="preserve">2020, </w:t>
      </w:r>
      <w:r w:rsidR="00CB7D66">
        <w:rPr>
          <w:rFonts w:ascii="Arial" w:hAnsi="Arial" w:cs="Arial"/>
          <w:sz w:val="22"/>
          <w:szCs w:val="22"/>
        </w:rPr>
        <w:t>v rozpočte BSK na roky 2017–</w:t>
      </w:r>
      <w:r w:rsidRPr="009471E4">
        <w:rPr>
          <w:rFonts w:ascii="Arial" w:hAnsi="Arial" w:cs="Arial"/>
          <w:sz w:val="22"/>
          <w:szCs w:val="22"/>
        </w:rPr>
        <w:t xml:space="preserve">2019 vo výške </w:t>
      </w:r>
      <w:r w:rsidR="00761B1D">
        <w:rPr>
          <w:rFonts w:ascii="Arial" w:hAnsi="Arial" w:cs="Arial"/>
          <w:sz w:val="22"/>
          <w:szCs w:val="22"/>
        </w:rPr>
        <w:t>4</w:t>
      </w:r>
      <w:r w:rsidRPr="004D3745">
        <w:rPr>
          <w:rFonts w:ascii="Arial" w:hAnsi="Arial" w:cs="Arial"/>
          <w:sz w:val="22"/>
          <w:szCs w:val="22"/>
        </w:rPr>
        <w:t> </w:t>
      </w:r>
      <w:r w:rsidR="00761B1D">
        <w:rPr>
          <w:rFonts w:ascii="Arial" w:hAnsi="Arial" w:cs="Arial"/>
          <w:sz w:val="22"/>
          <w:szCs w:val="22"/>
        </w:rPr>
        <w:t>0</w:t>
      </w:r>
      <w:r w:rsidRPr="004D3745">
        <w:rPr>
          <w:rFonts w:ascii="Arial" w:hAnsi="Arial" w:cs="Arial"/>
          <w:sz w:val="22"/>
          <w:szCs w:val="22"/>
        </w:rPr>
        <w:t>00 000,00 EUR, spolufinancovaného z Európskeho</w:t>
      </w:r>
      <w:r w:rsidR="00FD419F" w:rsidRPr="004D3745">
        <w:rPr>
          <w:rFonts w:ascii="Arial" w:hAnsi="Arial" w:cs="Arial"/>
          <w:sz w:val="22"/>
          <w:szCs w:val="22"/>
        </w:rPr>
        <w:t xml:space="preserve"> fondu regionálneho rozvoja pri</w:t>
      </w:r>
      <w:r w:rsidRPr="004D3745">
        <w:rPr>
          <w:rFonts w:ascii="Arial" w:hAnsi="Arial" w:cs="Arial"/>
          <w:sz w:val="22"/>
          <w:szCs w:val="22"/>
        </w:rPr>
        <w:t xml:space="preserve"> vlastnom spolufinancovaní vo výške </w:t>
      </w:r>
      <w:r w:rsidR="004D3745" w:rsidRPr="004D3745">
        <w:rPr>
          <w:rFonts w:ascii="Arial" w:hAnsi="Arial" w:cs="Arial"/>
          <w:sz w:val="22"/>
          <w:szCs w:val="22"/>
        </w:rPr>
        <w:t>214 250</w:t>
      </w:r>
      <w:r w:rsidRPr="004D3745">
        <w:rPr>
          <w:rFonts w:ascii="Arial" w:hAnsi="Arial" w:cs="Arial"/>
          <w:sz w:val="22"/>
          <w:szCs w:val="22"/>
        </w:rPr>
        <w:t>,00 EUR.</w:t>
      </w:r>
    </w:p>
    <w:p w:rsidR="00F46A7C" w:rsidRPr="009471E4" w:rsidRDefault="00F46A7C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:rsidR="00F46A7C" w:rsidRPr="00C04AAF" w:rsidRDefault="0028604E" w:rsidP="00C04AAF">
      <w:pPr>
        <w:jc w:val="right"/>
        <w:rPr>
          <w:rFonts w:ascii="Arial" w:hAnsi="Arial" w:cs="Arial"/>
          <w:sz w:val="22"/>
        </w:rPr>
      </w:pPr>
      <w:r w:rsidRPr="00165327">
        <w:rPr>
          <w:rFonts w:ascii="Arial" w:hAnsi="Arial" w:cs="Arial"/>
          <w:sz w:val="22"/>
        </w:rPr>
        <w:t xml:space="preserve">T: </w:t>
      </w:r>
      <w:r w:rsidR="00701EA3">
        <w:rPr>
          <w:rFonts w:ascii="Arial" w:hAnsi="Arial" w:cs="Arial"/>
          <w:sz w:val="22"/>
        </w:rPr>
        <w:t>28.02</w:t>
      </w:r>
      <w:r w:rsidR="009338A9" w:rsidRPr="00CD2C0B">
        <w:rPr>
          <w:rFonts w:ascii="Arial" w:hAnsi="Arial" w:cs="Arial"/>
          <w:sz w:val="22"/>
        </w:rPr>
        <w:t>. 2017</w:t>
      </w:r>
    </w:p>
    <w:p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:rsidR="00701EA3" w:rsidRDefault="00701EA3" w:rsidP="00701EA3">
      <w:pPr>
        <w:rPr>
          <w:rFonts w:ascii="Arial" w:hAnsi="Arial" w:cs="Arial"/>
          <w:b/>
          <w:sz w:val="22"/>
          <w:szCs w:val="22"/>
        </w:rPr>
      </w:pPr>
    </w:p>
    <w:p w:rsidR="00271C7B" w:rsidRPr="004C1521" w:rsidRDefault="00271C7B" w:rsidP="00701EA3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lastRenderedPageBreak/>
        <w:t>D ô v o d o v á   s p r á v a</w:t>
      </w:r>
    </w:p>
    <w:p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:rsidR="00811614" w:rsidRPr="00A111F8" w:rsidRDefault="795245FD" w:rsidP="795245FD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795245FD">
        <w:rPr>
          <w:rFonts w:ascii="Arial" w:eastAsia="Arial" w:hAnsi="Arial" w:cs="Arial"/>
          <w:sz w:val="22"/>
          <w:szCs w:val="22"/>
        </w:rPr>
        <w:t>Bratislavský samosprávny kraj (ďalej len „BSK“) na základe schváleného materiálu: Plnenie Akčného plánu Úradu Bratislavského samosprávneho kraja (ďalej len „Akčný plán BSK“), pre implementáciu Programu hospodárskeho</w:t>
      </w:r>
      <w:r w:rsidR="004A01B4">
        <w:rPr>
          <w:rFonts w:ascii="Arial" w:eastAsia="Arial" w:hAnsi="Arial" w:cs="Arial"/>
          <w:sz w:val="22"/>
          <w:szCs w:val="22"/>
        </w:rPr>
        <w:t xml:space="preserve"> rozvoja</w:t>
      </w:r>
      <w:r w:rsidRPr="795245FD">
        <w:rPr>
          <w:rFonts w:ascii="Arial" w:eastAsia="Arial" w:hAnsi="Arial" w:cs="Arial"/>
          <w:sz w:val="22"/>
          <w:szCs w:val="22"/>
        </w:rPr>
        <w:t xml:space="preserve"> a sociálneho rozvoja Bratislavského samosprá</w:t>
      </w:r>
      <w:r w:rsidR="000F78D9">
        <w:rPr>
          <w:rFonts w:ascii="Arial" w:eastAsia="Arial" w:hAnsi="Arial" w:cs="Arial"/>
          <w:sz w:val="22"/>
          <w:szCs w:val="22"/>
        </w:rPr>
        <w:t xml:space="preserve">vneho kraja na roky 2014-2020, </w:t>
      </w:r>
      <w:r w:rsidRPr="795245FD">
        <w:rPr>
          <w:rFonts w:ascii="Arial" w:eastAsia="Arial" w:hAnsi="Arial" w:cs="Arial"/>
          <w:sz w:val="22"/>
          <w:szCs w:val="22"/>
        </w:rPr>
        <w:t xml:space="preserve">Uznesenie č. </w:t>
      </w:r>
      <w:r w:rsidRPr="00761B1D">
        <w:rPr>
          <w:rFonts w:ascii="Arial" w:eastAsia="Arial" w:hAnsi="Arial" w:cs="Arial"/>
          <w:sz w:val="22"/>
          <w:szCs w:val="22"/>
        </w:rPr>
        <w:t>119</w:t>
      </w:r>
      <w:r w:rsidRPr="795245FD">
        <w:rPr>
          <w:rFonts w:ascii="Arial" w:eastAsia="Arial" w:hAnsi="Arial" w:cs="Arial"/>
          <w:sz w:val="22"/>
          <w:szCs w:val="22"/>
        </w:rPr>
        <w:t xml:space="preserve">/2016 zo zasadnutia </w:t>
      </w:r>
      <w:r w:rsidRPr="00761B1D">
        <w:rPr>
          <w:rFonts w:ascii="Arial" w:eastAsia="Arial" w:hAnsi="Arial" w:cs="Arial"/>
          <w:sz w:val="22"/>
          <w:szCs w:val="22"/>
        </w:rPr>
        <w:t>Zastupiteľstva Bratislavského samosprávneho kraja zo dňa 16.12.</w:t>
      </w:r>
      <w:r w:rsidR="00412FA6" w:rsidRPr="00761B1D">
        <w:rPr>
          <w:rFonts w:ascii="Arial" w:eastAsia="Arial" w:hAnsi="Arial" w:cs="Arial"/>
          <w:sz w:val="22"/>
          <w:szCs w:val="22"/>
        </w:rPr>
        <w:t xml:space="preserve"> </w:t>
      </w:r>
      <w:r w:rsidRPr="00761B1D">
        <w:rPr>
          <w:rFonts w:ascii="Arial" w:eastAsia="Arial" w:hAnsi="Arial" w:cs="Arial"/>
          <w:sz w:val="22"/>
          <w:szCs w:val="22"/>
        </w:rPr>
        <w:t xml:space="preserve">2016 plánuje predložiť </w:t>
      </w:r>
      <w:r w:rsidR="00923CFC">
        <w:rPr>
          <w:rFonts w:ascii="Arial" w:eastAsia="Arial" w:hAnsi="Arial" w:cs="Arial"/>
          <w:sz w:val="22"/>
          <w:szCs w:val="22"/>
        </w:rPr>
        <w:t>v rámci</w:t>
      </w:r>
      <w:r w:rsidRPr="00761B1D">
        <w:rPr>
          <w:rFonts w:ascii="Arial" w:eastAsia="Arial" w:hAnsi="Arial" w:cs="Arial"/>
          <w:sz w:val="22"/>
          <w:szCs w:val="22"/>
        </w:rPr>
        <w:t xml:space="preserve"> vyhlásenej výzvy zo dňa 22.12.2016 č. </w:t>
      </w:r>
      <w:r w:rsidR="00412FA6" w:rsidRPr="00761B1D">
        <w:rPr>
          <w:rFonts w:ascii="Arial" w:eastAsia="Arial" w:hAnsi="Arial" w:cs="Arial"/>
          <w:sz w:val="22"/>
          <w:szCs w:val="22"/>
        </w:rPr>
        <w:t>IROP-PO2-SC223-2016-14</w:t>
      </w:r>
      <w:r w:rsidRPr="00761B1D">
        <w:rPr>
          <w:rFonts w:ascii="Arial" w:eastAsia="Arial" w:hAnsi="Arial" w:cs="Arial"/>
          <w:sz w:val="22"/>
          <w:szCs w:val="22"/>
        </w:rPr>
        <w:t xml:space="preserve"> </w:t>
      </w:r>
      <w:r w:rsidRPr="795245FD">
        <w:rPr>
          <w:rFonts w:ascii="Arial" w:eastAsia="Arial" w:hAnsi="Arial" w:cs="Arial"/>
          <w:sz w:val="22"/>
          <w:szCs w:val="22"/>
        </w:rPr>
        <w:t>z Integrovaného regionálneho operačného progra</w:t>
      </w:r>
      <w:r w:rsidR="00761B1D">
        <w:rPr>
          <w:rFonts w:ascii="Arial" w:eastAsia="Arial" w:hAnsi="Arial" w:cs="Arial"/>
          <w:sz w:val="22"/>
          <w:szCs w:val="22"/>
        </w:rPr>
        <w:t>mu 2014–2020 (ďalej len „IROP“)</w:t>
      </w:r>
      <w:r w:rsidRPr="795245FD">
        <w:rPr>
          <w:rFonts w:ascii="Arial" w:eastAsia="Arial" w:hAnsi="Arial" w:cs="Arial"/>
          <w:sz w:val="22"/>
          <w:szCs w:val="22"/>
        </w:rPr>
        <w:t xml:space="preserve"> Žiadosť o nenávratný finančný príspevok </w:t>
      </w:r>
      <w:r w:rsidRPr="00761B1D">
        <w:rPr>
          <w:rFonts w:ascii="Arial" w:eastAsia="Arial" w:hAnsi="Arial" w:cs="Arial"/>
          <w:sz w:val="22"/>
          <w:szCs w:val="22"/>
        </w:rPr>
        <w:t xml:space="preserve">(ďalej len </w:t>
      </w:r>
      <w:r w:rsidR="004A01B4" w:rsidRPr="00761B1D">
        <w:rPr>
          <w:rFonts w:ascii="Arial" w:eastAsia="Arial" w:hAnsi="Arial" w:cs="Arial"/>
          <w:sz w:val="22"/>
          <w:szCs w:val="22"/>
        </w:rPr>
        <w:t>„</w:t>
      </w:r>
      <w:proofErr w:type="spellStart"/>
      <w:r w:rsidRPr="00761B1D">
        <w:rPr>
          <w:rFonts w:ascii="Arial" w:eastAsia="Arial" w:hAnsi="Arial" w:cs="Arial"/>
          <w:sz w:val="22"/>
          <w:szCs w:val="22"/>
        </w:rPr>
        <w:t>ŽoNFP</w:t>
      </w:r>
      <w:proofErr w:type="spellEnd"/>
      <w:r w:rsidR="004A01B4" w:rsidRPr="00761B1D">
        <w:rPr>
          <w:rFonts w:ascii="Arial" w:eastAsia="Arial" w:hAnsi="Arial" w:cs="Arial"/>
          <w:sz w:val="22"/>
          <w:szCs w:val="22"/>
        </w:rPr>
        <w:t>“</w:t>
      </w:r>
      <w:r w:rsidRPr="00761B1D">
        <w:rPr>
          <w:rFonts w:ascii="Arial" w:eastAsia="Arial" w:hAnsi="Arial" w:cs="Arial"/>
          <w:sz w:val="22"/>
          <w:szCs w:val="22"/>
        </w:rPr>
        <w:t xml:space="preserve">) </w:t>
      </w:r>
      <w:r w:rsidRPr="795245FD">
        <w:rPr>
          <w:rFonts w:ascii="Arial" w:eastAsia="Arial" w:hAnsi="Arial" w:cs="Arial"/>
          <w:sz w:val="22"/>
          <w:szCs w:val="22"/>
        </w:rPr>
        <w:t>na realizáciu projektu č. OŠMaŠ_2</w:t>
      </w:r>
      <w:r w:rsidRPr="795245FD">
        <w:rPr>
          <w:rFonts w:ascii="Arial" w:eastAsia="Arial" w:hAnsi="Arial" w:cs="Arial"/>
          <w:b/>
          <w:bCs/>
          <w:sz w:val="22"/>
          <w:szCs w:val="22"/>
        </w:rPr>
        <w:t xml:space="preserve"> „Rekonštrukcia a investičná podpora Centra odborného vzdelávania a prípravy v pekárstve a cukrárstve a v mäsiarstve a lahôdkarstve Farského 9, Bratislava“</w:t>
      </w:r>
      <w:r w:rsidR="008A36B8">
        <w:rPr>
          <w:rFonts w:ascii="Arial" w:eastAsia="Arial" w:hAnsi="Arial" w:cs="Arial"/>
          <w:b/>
          <w:bCs/>
          <w:sz w:val="22"/>
          <w:szCs w:val="22"/>
        </w:rPr>
        <w:t xml:space="preserve">, (ďalej len </w:t>
      </w:r>
      <w:r w:rsidR="00664419">
        <w:rPr>
          <w:rFonts w:ascii="Arial" w:eastAsia="Arial" w:hAnsi="Arial" w:cs="Arial"/>
          <w:b/>
          <w:bCs/>
          <w:sz w:val="22"/>
          <w:szCs w:val="22"/>
        </w:rPr>
        <w:t>„</w:t>
      </w:r>
      <w:r w:rsidR="008A36B8">
        <w:rPr>
          <w:rFonts w:ascii="Arial" w:eastAsia="Arial" w:hAnsi="Arial" w:cs="Arial"/>
          <w:b/>
          <w:bCs/>
          <w:sz w:val="22"/>
          <w:szCs w:val="22"/>
        </w:rPr>
        <w:t>COVP Farského 9</w:t>
      </w:r>
      <w:r w:rsidR="00664419">
        <w:rPr>
          <w:rFonts w:ascii="Arial" w:eastAsia="Arial" w:hAnsi="Arial" w:cs="Arial"/>
          <w:b/>
          <w:bCs/>
          <w:sz w:val="22"/>
          <w:szCs w:val="22"/>
        </w:rPr>
        <w:t>“</w:t>
      </w:r>
      <w:r w:rsidR="008A36B8">
        <w:rPr>
          <w:rFonts w:ascii="Arial" w:eastAsia="Arial" w:hAnsi="Arial" w:cs="Arial"/>
          <w:b/>
          <w:bCs/>
          <w:sz w:val="22"/>
          <w:szCs w:val="22"/>
        </w:rPr>
        <w:t>)</w:t>
      </w:r>
      <w:r w:rsidRPr="795245FD">
        <w:rPr>
          <w:rFonts w:ascii="Arial" w:eastAsia="Arial" w:hAnsi="Arial" w:cs="Arial"/>
          <w:sz w:val="22"/>
          <w:szCs w:val="22"/>
        </w:rPr>
        <w:t xml:space="preserve">. Projekt bol pripravený v súlade s podmienkami IROP a kľúčovými krokmi implementácie Akčného plánu </w:t>
      </w:r>
      <w:r w:rsidRPr="00761B1D">
        <w:rPr>
          <w:rFonts w:ascii="Arial" w:eastAsia="Arial" w:hAnsi="Arial" w:cs="Arial"/>
          <w:sz w:val="22"/>
          <w:szCs w:val="22"/>
        </w:rPr>
        <w:t>BSK a v</w:t>
      </w:r>
      <w:r w:rsidRPr="00761B1D">
        <w:rPr>
          <w:rFonts w:ascii="Arial" w:eastAsia="Arial" w:hAnsi="Arial" w:cs="Arial"/>
          <w:b/>
          <w:bCs/>
          <w:sz w:val="22"/>
          <w:szCs w:val="22"/>
        </w:rPr>
        <w:t xml:space="preserve"> spolupráci </w:t>
      </w:r>
      <w:r w:rsidRPr="795245FD">
        <w:rPr>
          <w:rFonts w:ascii="Arial" w:eastAsia="Arial" w:hAnsi="Arial" w:cs="Arial"/>
          <w:b/>
          <w:bCs/>
          <w:sz w:val="22"/>
          <w:szCs w:val="22"/>
        </w:rPr>
        <w:t>s Odborom školstva, mládeže a športu a Strednou odbornou školou Farského 9</w:t>
      </w:r>
      <w:r w:rsidR="00761B1D">
        <w:rPr>
          <w:rFonts w:ascii="Arial" w:eastAsia="Arial" w:hAnsi="Arial" w:cs="Arial"/>
          <w:b/>
          <w:bCs/>
          <w:sz w:val="22"/>
          <w:szCs w:val="22"/>
        </w:rPr>
        <w:t>.</w:t>
      </w:r>
    </w:p>
    <w:p w:rsidR="00D957B6" w:rsidRPr="00761B1D" w:rsidRDefault="795245FD" w:rsidP="795245FD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00761B1D">
        <w:rPr>
          <w:rFonts w:ascii="Arial" w:eastAsia="Arial" w:hAnsi="Arial" w:cs="Arial"/>
          <w:sz w:val="22"/>
          <w:szCs w:val="22"/>
        </w:rPr>
        <w:t xml:space="preserve">Spracovanie </w:t>
      </w:r>
      <w:proofErr w:type="spellStart"/>
      <w:r w:rsidRPr="00761B1D">
        <w:rPr>
          <w:rFonts w:ascii="Arial" w:eastAsia="Arial" w:hAnsi="Arial" w:cs="Arial"/>
          <w:sz w:val="22"/>
          <w:szCs w:val="22"/>
        </w:rPr>
        <w:t>ŽoNFP</w:t>
      </w:r>
      <w:proofErr w:type="spellEnd"/>
      <w:r w:rsidRPr="00761B1D">
        <w:rPr>
          <w:rFonts w:ascii="Arial" w:eastAsia="Arial" w:hAnsi="Arial" w:cs="Arial"/>
          <w:sz w:val="22"/>
          <w:szCs w:val="22"/>
        </w:rPr>
        <w:t xml:space="preserve"> vychádza z Uznesenia č. 85</w:t>
      </w:r>
      <w:r w:rsidR="00B83D6D" w:rsidRPr="00761B1D">
        <w:rPr>
          <w:rFonts w:ascii="Arial" w:eastAsia="Arial" w:hAnsi="Arial" w:cs="Arial"/>
          <w:sz w:val="22"/>
          <w:szCs w:val="22"/>
        </w:rPr>
        <w:t>/2016</w:t>
      </w:r>
      <w:r w:rsidRPr="00761B1D">
        <w:rPr>
          <w:rFonts w:ascii="Arial" w:eastAsia="Arial" w:hAnsi="Arial" w:cs="Arial"/>
          <w:sz w:val="22"/>
          <w:szCs w:val="22"/>
        </w:rPr>
        <w:t>, ktorým bol s</w:t>
      </w:r>
      <w:r w:rsidR="008A36B8" w:rsidRPr="00761B1D">
        <w:rPr>
          <w:rFonts w:ascii="Arial" w:eastAsia="Arial" w:hAnsi="Arial" w:cs="Arial"/>
          <w:sz w:val="22"/>
          <w:szCs w:val="22"/>
        </w:rPr>
        <w:t xml:space="preserve">chválený vstup BSK do projektu </w:t>
      </w:r>
      <w:r w:rsidRPr="00761B1D">
        <w:rPr>
          <w:rFonts w:ascii="Arial" w:eastAsia="Arial" w:hAnsi="Arial" w:cs="Arial"/>
          <w:sz w:val="22"/>
          <w:szCs w:val="22"/>
        </w:rPr>
        <w:t>„COVP Farského 9</w:t>
      </w:r>
      <w:r w:rsidR="008A36B8" w:rsidRPr="00761B1D">
        <w:rPr>
          <w:rFonts w:ascii="Arial" w:eastAsia="Arial" w:hAnsi="Arial" w:cs="Arial"/>
          <w:sz w:val="22"/>
          <w:szCs w:val="22"/>
        </w:rPr>
        <w:t>“.</w:t>
      </w:r>
      <w:r w:rsidRPr="00761B1D">
        <w:rPr>
          <w:rFonts w:ascii="Arial" w:eastAsia="Arial" w:hAnsi="Arial" w:cs="Arial"/>
          <w:sz w:val="22"/>
          <w:szCs w:val="22"/>
        </w:rPr>
        <w:t xml:space="preserve"> </w:t>
      </w:r>
    </w:p>
    <w:p w:rsidR="00D957B6" w:rsidRPr="00761B1D" w:rsidRDefault="795245FD" w:rsidP="795245FD">
      <w:pPr>
        <w:spacing w:before="120" w:after="120"/>
        <w:jc w:val="both"/>
        <w:rPr>
          <w:rFonts w:ascii="Arial" w:eastAsia="Arial" w:hAnsi="Arial" w:cs="Arial"/>
          <w:sz w:val="22"/>
          <w:szCs w:val="22"/>
        </w:rPr>
      </w:pPr>
      <w:r w:rsidRPr="00761B1D">
        <w:rPr>
          <w:rFonts w:ascii="Arial" w:eastAsia="Arial" w:hAnsi="Arial" w:cs="Arial"/>
          <w:sz w:val="22"/>
          <w:szCs w:val="22"/>
        </w:rPr>
        <w:t>Projektový zámer,</w:t>
      </w:r>
      <w:r w:rsidRPr="00761B1D">
        <w:rPr>
          <w:rFonts w:ascii="Arial" w:eastAsia="Arial" w:hAnsi="Arial" w:cs="Arial"/>
          <w:b/>
          <w:bCs/>
          <w:sz w:val="22"/>
          <w:szCs w:val="22"/>
        </w:rPr>
        <w:t xml:space="preserve"> </w:t>
      </w:r>
      <w:r w:rsidRPr="00761B1D">
        <w:rPr>
          <w:rFonts w:ascii="Arial" w:eastAsia="Arial" w:hAnsi="Arial" w:cs="Arial"/>
          <w:sz w:val="22"/>
          <w:szCs w:val="22"/>
        </w:rPr>
        <w:t xml:space="preserve">ako nasledujúci kľúčový krok implementácie Akčného plánu BSK popísal investičné potreby rozvoja COVP Farského 9. </w:t>
      </w:r>
      <w:r w:rsidR="00DC4D59">
        <w:rPr>
          <w:rFonts w:ascii="Arial" w:eastAsia="Arial" w:hAnsi="Arial" w:cs="Arial"/>
          <w:sz w:val="22"/>
          <w:szCs w:val="22"/>
        </w:rPr>
        <w:t>Zriadenie C</w:t>
      </w:r>
      <w:r w:rsidRPr="00761B1D">
        <w:rPr>
          <w:rFonts w:ascii="Arial" w:eastAsia="Arial" w:hAnsi="Arial" w:cs="Arial"/>
          <w:sz w:val="22"/>
          <w:szCs w:val="22"/>
        </w:rPr>
        <w:t>entra odborného vzdelávania a prípravy na Str</w:t>
      </w:r>
      <w:r w:rsidR="00B605B8">
        <w:rPr>
          <w:rFonts w:ascii="Arial" w:eastAsia="Arial" w:hAnsi="Arial" w:cs="Arial"/>
          <w:sz w:val="22"/>
          <w:szCs w:val="22"/>
        </w:rPr>
        <w:t xml:space="preserve">ednej odbornej škole Farského 9, </w:t>
      </w:r>
      <w:r w:rsidRPr="00761B1D">
        <w:rPr>
          <w:rFonts w:ascii="Arial" w:eastAsia="Arial" w:hAnsi="Arial" w:cs="Arial"/>
          <w:sz w:val="22"/>
          <w:szCs w:val="22"/>
        </w:rPr>
        <w:t>bolo schválené Zastupiteľstvom BSK z dňa 19.</w:t>
      </w:r>
      <w:r w:rsidR="00761B1D" w:rsidRPr="00761B1D">
        <w:rPr>
          <w:rFonts w:ascii="Arial" w:eastAsia="Arial" w:hAnsi="Arial" w:cs="Arial"/>
          <w:sz w:val="22"/>
          <w:szCs w:val="22"/>
        </w:rPr>
        <w:t>04. 2013, Uznesenie č. 22/2013.</w:t>
      </w:r>
    </w:p>
    <w:p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 w:rsidRPr="00165327">
        <w:rPr>
          <w:rFonts w:ascii="Arial" w:hAnsi="Arial" w:cs="Arial"/>
          <w:sz w:val="22"/>
          <w:szCs w:val="22"/>
        </w:rPr>
        <w:t>IROP</w:t>
      </w:r>
      <w:r w:rsidR="00AF0D60" w:rsidRPr="00165327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165327">
        <w:rPr>
          <w:rFonts w:ascii="Arial" w:hAnsi="Arial" w:cs="Arial"/>
          <w:sz w:val="22"/>
          <w:szCs w:val="22"/>
        </w:rPr>
        <w:t>ozvoj</w:t>
      </w:r>
      <w:r w:rsidR="00AF0D60" w:rsidRPr="00165327">
        <w:rPr>
          <w:rFonts w:ascii="Arial" w:hAnsi="Arial" w:cs="Arial"/>
          <w:sz w:val="22"/>
          <w:szCs w:val="22"/>
        </w:rPr>
        <w:t>a</w:t>
      </w:r>
      <w:r w:rsidR="005C3F64" w:rsidRPr="00165327">
        <w:rPr>
          <w:rFonts w:ascii="Arial" w:hAnsi="Arial" w:cs="Arial"/>
          <w:sz w:val="22"/>
          <w:szCs w:val="22"/>
        </w:rPr>
        <w:t xml:space="preserve"> stredného</w:t>
      </w:r>
      <w:r w:rsidR="00AF0D60" w:rsidRPr="00165327">
        <w:rPr>
          <w:rFonts w:ascii="Arial" w:hAnsi="Arial" w:cs="Arial"/>
          <w:sz w:val="22"/>
          <w:szCs w:val="22"/>
        </w:rPr>
        <w:t xml:space="preserve"> odborného</w:t>
      </w:r>
      <w:r w:rsidR="005C3F64" w:rsidRPr="00165327">
        <w:rPr>
          <w:rFonts w:ascii="Arial" w:hAnsi="Arial" w:cs="Arial"/>
          <w:sz w:val="22"/>
          <w:szCs w:val="22"/>
        </w:rPr>
        <w:t xml:space="preserve"> vzdelávania</w:t>
      </w:r>
      <w:r w:rsidR="00AF0D60" w:rsidRPr="00165327">
        <w:rPr>
          <w:rFonts w:ascii="Arial" w:hAnsi="Arial" w:cs="Arial"/>
          <w:sz w:val="22"/>
          <w:szCs w:val="22"/>
        </w:rPr>
        <w:t>, ktoré bude</w:t>
      </w:r>
      <w:r w:rsidR="00B3388A" w:rsidRPr="00165327">
        <w:rPr>
          <w:rFonts w:ascii="Arial" w:hAnsi="Arial" w:cs="Arial"/>
          <w:sz w:val="22"/>
          <w:szCs w:val="22"/>
        </w:rPr>
        <w:t xml:space="preserve"> vychádza</w:t>
      </w:r>
      <w:r w:rsidR="00AF0D60" w:rsidRPr="00165327">
        <w:rPr>
          <w:rFonts w:ascii="Arial" w:hAnsi="Arial" w:cs="Arial"/>
          <w:sz w:val="22"/>
          <w:szCs w:val="22"/>
        </w:rPr>
        <w:t>ť</w:t>
      </w:r>
      <w:r w:rsidR="00B3388A" w:rsidRPr="00165327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165327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165327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165327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165327">
        <w:rPr>
          <w:rFonts w:ascii="Arial" w:hAnsi="Arial" w:cs="Arial"/>
          <w:sz w:val="22"/>
          <w:szCs w:val="22"/>
        </w:rPr>
        <w:t>ohľadom na existujúce</w:t>
      </w:r>
      <w:r w:rsidR="00AF0D60" w:rsidRPr="00165327">
        <w:rPr>
          <w:rFonts w:ascii="Arial" w:hAnsi="Arial" w:cs="Arial"/>
          <w:sz w:val="22"/>
          <w:szCs w:val="22"/>
        </w:rPr>
        <w:t xml:space="preserve"> </w:t>
      </w:r>
      <w:r w:rsidR="00D957B6" w:rsidRPr="00165327">
        <w:rPr>
          <w:rFonts w:ascii="Arial" w:hAnsi="Arial" w:cs="Arial"/>
          <w:sz w:val="22"/>
          <w:szCs w:val="22"/>
        </w:rPr>
        <w:t>strategické dok</w:t>
      </w:r>
      <w:r w:rsidR="007542D8" w:rsidRPr="00165327">
        <w:rPr>
          <w:rFonts w:ascii="Arial" w:hAnsi="Arial" w:cs="Arial"/>
          <w:sz w:val="22"/>
          <w:szCs w:val="22"/>
        </w:rPr>
        <w:t>umenty</w:t>
      </w:r>
      <w:r w:rsidR="00AF0D60" w:rsidRPr="00165327">
        <w:rPr>
          <w:rFonts w:ascii="Arial" w:hAnsi="Arial" w:cs="Arial"/>
          <w:sz w:val="22"/>
          <w:szCs w:val="22"/>
        </w:rPr>
        <w:t xml:space="preserve"> kraja</w:t>
      </w:r>
      <w:r w:rsidR="007542D8" w:rsidRPr="00165327">
        <w:rPr>
          <w:rFonts w:ascii="Arial" w:hAnsi="Arial" w:cs="Arial"/>
          <w:sz w:val="22"/>
          <w:szCs w:val="22"/>
        </w:rPr>
        <w:t xml:space="preserve"> (</w:t>
      </w:r>
      <w:r w:rsidR="00AF0D60" w:rsidRPr="00165327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 w:rsidRPr="00165327"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165327">
        <w:rPr>
          <w:rFonts w:ascii="Arial" w:hAnsi="Arial" w:cs="Arial"/>
          <w:sz w:val="22"/>
          <w:szCs w:val="22"/>
        </w:rPr>
        <w:t xml:space="preserve"> Br</w:t>
      </w:r>
      <w:r w:rsidR="00F169A8" w:rsidRPr="00165327">
        <w:rPr>
          <w:rFonts w:ascii="Arial" w:hAnsi="Arial" w:cs="Arial"/>
          <w:sz w:val="22"/>
          <w:szCs w:val="22"/>
        </w:rPr>
        <w:t>atislavského kraja na roky 2014-</w:t>
      </w:r>
      <w:r w:rsidR="00AF0D60" w:rsidRPr="00165327">
        <w:rPr>
          <w:rFonts w:ascii="Arial" w:hAnsi="Arial" w:cs="Arial"/>
          <w:sz w:val="22"/>
          <w:szCs w:val="22"/>
        </w:rPr>
        <w:t>2020 a Regionálna stratégia výchovy a vzdelá</w:t>
      </w:r>
      <w:r w:rsidR="00F169A8" w:rsidRPr="00165327">
        <w:rPr>
          <w:rFonts w:ascii="Arial" w:hAnsi="Arial" w:cs="Arial"/>
          <w:sz w:val="22"/>
          <w:szCs w:val="22"/>
        </w:rPr>
        <w:t>vania v SŠ v BSK na roky 2013-</w:t>
      </w:r>
      <w:r w:rsidR="00AF0D60" w:rsidRPr="00165327">
        <w:rPr>
          <w:rFonts w:ascii="Arial" w:hAnsi="Arial" w:cs="Arial"/>
          <w:sz w:val="22"/>
          <w:szCs w:val="22"/>
        </w:rPr>
        <w:t>2018</w:t>
      </w:r>
      <w:r w:rsidRPr="00165327">
        <w:rPr>
          <w:rFonts w:ascii="Arial" w:hAnsi="Arial" w:cs="Arial"/>
          <w:sz w:val="22"/>
          <w:szCs w:val="22"/>
        </w:rPr>
        <w:t>)</w:t>
      </w:r>
      <w:r w:rsidR="00FE476A" w:rsidRPr="00165327">
        <w:rPr>
          <w:rFonts w:ascii="Arial" w:hAnsi="Arial" w:cs="Arial"/>
          <w:sz w:val="22"/>
          <w:szCs w:val="22"/>
        </w:rPr>
        <w:t xml:space="preserve">. </w:t>
      </w:r>
      <w:r w:rsidR="00564688" w:rsidRPr="00165327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 w:rsidRPr="00165327">
        <w:rPr>
          <w:rFonts w:ascii="Arial" w:hAnsi="Arial" w:cs="Arial"/>
          <w:sz w:val="22"/>
        </w:rPr>
        <w:t>polupráca s príslušnou stavovskou organizáciou alebo profesijnou organizáciou</w:t>
      </w:r>
      <w:r w:rsidR="00CF17DD" w:rsidRPr="00165327">
        <w:rPr>
          <w:rFonts w:ascii="Arial" w:hAnsi="Arial" w:cs="Arial"/>
          <w:sz w:val="22"/>
          <w:szCs w:val="22"/>
        </w:rPr>
        <w:t>.</w:t>
      </w:r>
    </w:p>
    <w:p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vytvorenie technických podmienok pre </w:t>
      </w:r>
      <w:proofErr w:type="spellStart"/>
      <w:r>
        <w:rPr>
          <w:rFonts w:ascii="Arial" w:hAnsi="Arial" w:cs="Arial"/>
          <w:sz w:val="22"/>
          <w:szCs w:val="22"/>
        </w:rPr>
        <w:t>inkluzívne</w:t>
      </w:r>
      <w:proofErr w:type="spellEnd"/>
      <w:r>
        <w:rPr>
          <w:rFonts w:ascii="Arial" w:hAnsi="Arial" w:cs="Arial"/>
          <w:sz w:val="22"/>
          <w:szCs w:val="22"/>
        </w:rPr>
        <w:t xml:space="preserve">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:rsidR="00761B1D" w:rsidRPr="00F169A8" w:rsidRDefault="00A22D39" w:rsidP="00761B1D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823A1">
        <w:rPr>
          <w:rFonts w:ascii="Arial" w:hAnsi="Arial" w:cs="Arial"/>
          <w:sz w:val="22"/>
          <w:szCs w:val="22"/>
        </w:rPr>
        <w:t xml:space="preserve">Na základe </w:t>
      </w:r>
      <w:r w:rsidR="009A754B" w:rsidRPr="006823A1">
        <w:rPr>
          <w:rFonts w:ascii="Arial" w:hAnsi="Arial" w:cs="Arial"/>
          <w:sz w:val="22"/>
          <w:szCs w:val="22"/>
        </w:rPr>
        <w:t>posúdenia</w:t>
      </w:r>
      <w:r w:rsidRPr="006823A1">
        <w:rPr>
          <w:rFonts w:ascii="Arial" w:hAnsi="Arial" w:cs="Arial"/>
          <w:sz w:val="22"/>
          <w:szCs w:val="22"/>
        </w:rPr>
        <w:t xml:space="preserve"> skutkového stavu</w:t>
      </w:r>
      <w:r w:rsidR="00610668">
        <w:rPr>
          <w:rFonts w:ascii="Arial" w:hAnsi="Arial" w:cs="Arial"/>
          <w:sz w:val="22"/>
          <w:szCs w:val="22"/>
        </w:rPr>
        <w:t xml:space="preserve"> </w:t>
      </w:r>
      <w:r w:rsidRPr="006823A1">
        <w:rPr>
          <w:rFonts w:ascii="Arial" w:hAnsi="Arial" w:cs="Arial"/>
          <w:sz w:val="22"/>
          <w:szCs w:val="22"/>
        </w:rPr>
        <w:t>objektov</w:t>
      </w:r>
      <w:r w:rsidR="009A754B" w:rsidRPr="006823A1">
        <w:rPr>
          <w:rFonts w:ascii="Arial" w:hAnsi="Arial" w:cs="Arial"/>
          <w:sz w:val="22"/>
          <w:szCs w:val="22"/>
        </w:rPr>
        <w:t xml:space="preserve"> Na pántoch 20, </w:t>
      </w:r>
      <w:proofErr w:type="spellStart"/>
      <w:r w:rsidR="009A754B" w:rsidRPr="006823A1">
        <w:rPr>
          <w:rFonts w:ascii="Arial" w:hAnsi="Arial" w:cs="Arial"/>
          <w:sz w:val="22"/>
          <w:szCs w:val="22"/>
        </w:rPr>
        <w:t>Harmincova</w:t>
      </w:r>
      <w:proofErr w:type="spellEnd"/>
      <w:r w:rsidR="009A754B" w:rsidRPr="006823A1">
        <w:rPr>
          <w:rFonts w:ascii="Arial" w:hAnsi="Arial" w:cs="Arial"/>
          <w:sz w:val="22"/>
          <w:szCs w:val="22"/>
        </w:rPr>
        <w:t xml:space="preserve"> 1 a Farského 9, ktoré patria pod</w:t>
      </w:r>
      <w:r w:rsidRPr="006823A1">
        <w:rPr>
          <w:rFonts w:ascii="Arial" w:hAnsi="Arial" w:cs="Arial"/>
          <w:sz w:val="22"/>
          <w:szCs w:val="22"/>
        </w:rPr>
        <w:t xml:space="preserve"> COVP Farského 9</w:t>
      </w:r>
      <w:r w:rsidR="0031105E">
        <w:rPr>
          <w:rFonts w:ascii="Arial" w:hAnsi="Arial" w:cs="Arial"/>
          <w:sz w:val="22"/>
          <w:szCs w:val="22"/>
        </w:rPr>
        <w:t xml:space="preserve">, vzhľadom na charakter týchto </w:t>
      </w:r>
      <w:r w:rsidR="009A754B" w:rsidRPr="006823A1">
        <w:rPr>
          <w:rFonts w:ascii="Arial" w:hAnsi="Arial" w:cs="Arial"/>
          <w:sz w:val="22"/>
          <w:szCs w:val="22"/>
        </w:rPr>
        <w:t>objektov, požiadaviek školy, finančných možností a podmienok IROP</w:t>
      </w:r>
      <w:r w:rsidR="0031105E">
        <w:rPr>
          <w:rFonts w:ascii="Arial" w:hAnsi="Arial" w:cs="Arial"/>
          <w:sz w:val="22"/>
          <w:szCs w:val="22"/>
        </w:rPr>
        <w:t>,</w:t>
      </w:r>
      <w:r w:rsidR="009A754B" w:rsidRPr="006823A1">
        <w:rPr>
          <w:rFonts w:ascii="Arial" w:hAnsi="Arial" w:cs="Arial"/>
          <w:sz w:val="22"/>
          <w:szCs w:val="22"/>
        </w:rPr>
        <w:t xml:space="preserve"> je predmetom pr</w:t>
      </w:r>
      <w:r w:rsidR="00761B1D">
        <w:rPr>
          <w:rFonts w:ascii="Arial" w:hAnsi="Arial" w:cs="Arial"/>
          <w:sz w:val="22"/>
          <w:szCs w:val="22"/>
        </w:rPr>
        <w:t xml:space="preserve">ojektu objekt na </w:t>
      </w:r>
      <w:proofErr w:type="spellStart"/>
      <w:r w:rsidR="00761B1D">
        <w:rPr>
          <w:rFonts w:ascii="Arial" w:hAnsi="Arial" w:cs="Arial"/>
          <w:sz w:val="22"/>
          <w:szCs w:val="22"/>
        </w:rPr>
        <w:t>Harmincovej</w:t>
      </w:r>
      <w:proofErr w:type="spellEnd"/>
      <w:r w:rsidR="00761B1D">
        <w:rPr>
          <w:rFonts w:ascii="Arial" w:hAnsi="Arial" w:cs="Arial"/>
          <w:sz w:val="22"/>
          <w:szCs w:val="22"/>
        </w:rPr>
        <w:t xml:space="preserve"> 1.</w:t>
      </w:r>
    </w:p>
    <w:p w:rsidR="00724438" w:rsidRPr="00165327" w:rsidRDefault="00724438" w:rsidP="006B612A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 xml:space="preserve">Projekt COVP Farského 9, objekt </w:t>
      </w:r>
      <w:proofErr w:type="spellStart"/>
      <w:r w:rsidRPr="00165327">
        <w:rPr>
          <w:rFonts w:ascii="Arial" w:hAnsi="Arial" w:cs="Arial"/>
        </w:rPr>
        <w:t>Harmincova</w:t>
      </w:r>
      <w:proofErr w:type="spellEnd"/>
      <w:r w:rsidRPr="00165327">
        <w:rPr>
          <w:rFonts w:ascii="Arial" w:hAnsi="Arial" w:cs="Arial"/>
        </w:rPr>
        <w:t xml:space="preserve"> 1</w:t>
      </w:r>
      <w:r w:rsidR="00F169A8" w:rsidRPr="00165327">
        <w:rPr>
          <w:rFonts w:ascii="Arial" w:hAnsi="Arial" w:cs="Arial"/>
        </w:rPr>
        <w:t xml:space="preserve">, </w:t>
      </w:r>
      <w:r w:rsidRPr="00165327">
        <w:rPr>
          <w:rFonts w:ascii="Arial" w:hAnsi="Arial" w:cs="Arial"/>
        </w:rPr>
        <w:t xml:space="preserve">pre získanie externých zdrojov financovania </w:t>
      </w:r>
      <w:r w:rsidR="006B612A" w:rsidRPr="00165327">
        <w:rPr>
          <w:rFonts w:ascii="Arial" w:hAnsi="Arial" w:cs="Arial"/>
        </w:rPr>
        <w:t>z</w:t>
      </w:r>
      <w:r w:rsidRPr="00165327">
        <w:rPr>
          <w:rFonts w:ascii="Arial" w:hAnsi="Arial" w:cs="Arial"/>
        </w:rPr>
        <w:t> IROP musí spĺňať podmienky prioritnej</w:t>
      </w:r>
      <w:r w:rsidR="00825335" w:rsidRPr="00165327">
        <w:rPr>
          <w:rFonts w:ascii="Arial" w:hAnsi="Arial" w:cs="Arial"/>
        </w:rPr>
        <w:t xml:space="preserve"> osi č.2</w:t>
      </w:r>
      <w:r w:rsidR="006B612A" w:rsidRPr="00165327">
        <w:rPr>
          <w:rFonts w:ascii="Arial" w:hAnsi="Arial" w:cs="Arial"/>
        </w:rPr>
        <w:t xml:space="preserve">: </w:t>
      </w:r>
      <w:r w:rsidR="0031105E" w:rsidRPr="00165327">
        <w:rPr>
          <w:rFonts w:ascii="Arial" w:hAnsi="Arial" w:cs="Arial"/>
        </w:rPr>
        <w:t>„</w:t>
      </w:r>
      <w:r w:rsidR="00825335" w:rsidRPr="00165327">
        <w:rPr>
          <w:rFonts w:ascii="Arial" w:hAnsi="Arial" w:cs="Arial"/>
        </w:rPr>
        <w:t>Ľahší prístup k efektívnejším a kvalitnejším verejným službám</w:t>
      </w:r>
      <w:r w:rsidR="0031105E" w:rsidRPr="00165327">
        <w:rPr>
          <w:rFonts w:ascii="Arial" w:hAnsi="Arial" w:cs="Arial"/>
        </w:rPr>
        <w:t>“</w:t>
      </w:r>
      <w:r w:rsidRPr="00165327">
        <w:rPr>
          <w:rFonts w:ascii="Arial" w:hAnsi="Arial" w:cs="Arial"/>
        </w:rPr>
        <w:t>, i</w:t>
      </w:r>
      <w:r w:rsidRPr="00165327">
        <w:rPr>
          <w:rFonts w:ascii="Arial" w:hAnsi="Arial" w:cs="Arial"/>
          <w:bCs/>
        </w:rPr>
        <w:t>nvestičnej</w:t>
      </w:r>
      <w:r w:rsidR="00825335" w:rsidRPr="00165327">
        <w:rPr>
          <w:rFonts w:ascii="Arial" w:hAnsi="Arial" w:cs="Arial"/>
          <w:bCs/>
        </w:rPr>
        <w:t xml:space="preserve"> priori</w:t>
      </w:r>
      <w:r w:rsidRPr="00165327">
        <w:rPr>
          <w:rFonts w:ascii="Arial" w:hAnsi="Arial" w:cs="Arial"/>
          <w:bCs/>
        </w:rPr>
        <w:t>ty</w:t>
      </w:r>
      <w:r w:rsidR="00825335" w:rsidRPr="00165327">
        <w:rPr>
          <w:rFonts w:ascii="Arial" w:hAnsi="Arial" w:cs="Arial"/>
          <w:bCs/>
        </w:rPr>
        <w:t xml:space="preserve"> č. 2.2</w:t>
      </w:r>
      <w:r w:rsidR="006B612A" w:rsidRPr="00165327">
        <w:rPr>
          <w:rFonts w:ascii="Arial" w:hAnsi="Arial" w:cs="Arial"/>
          <w:bCs/>
        </w:rPr>
        <w:t xml:space="preserve">: </w:t>
      </w:r>
      <w:r w:rsidR="0031105E" w:rsidRPr="00165327">
        <w:rPr>
          <w:rFonts w:ascii="Arial" w:hAnsi="Arial" w:cs="Arial"/>
          <w:bCs/>
        </w:rPr>
        <w:t>„</w:t>
      </w:r>
      <w:r w:rsidR="00825335" w:rsidRPr="00165327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31105E" w:rsidRPr="00165327">
        <w:rPr>
          <w:rFonts w:ascii="Arial" w:hAnsi="Arial" w:cs="Arial"/>
          <w:bCs/>
          <w:iCs/>
        </w:rPr>
        <w:t>“</w:t>
      </w:r>
      <w:r w:rsidRPr="00165327">
        <w:rPr>
          <w:rFonts w:ascii="Arial" w:hAnsi="Arial" w:cs="Arial"/>
          <w:bCs/>
          <w:iCs/>
        </w:rPr>
        <w:t xml:space="preserve"> a musí prispievať k š</w:t>
      </w:r>
      <w:r w:rsidRPr="00165327">
        <w:rPr>
          <w:rFonts w:ascii="Arial" w:hAnsi="Arial" w:cs="Arial"/>
        </w:rPr>
        <w:t>pecifickému</w:t>
      </w:r>
      <w:r w:rsidR="005560BC" w:rsidRPr="00165327">
        <w:rPr>
          <w:rFonts w:ascii="Arial" w:hAnsi="Arial" w:cs="Arial"/>
        </w:rPr>
        <w:t xml:space="preserve"> cieľ</w:t>
      </w:r>
      <w:r w:rsidRPr="00165327">
        <w:rPr>
          <w:rFonts w:ascii="Arial" w:hAnsi="Arial" w:cs="Arial"/>
        </w:rPr>
        <w:t>u</w:t>
      </w:r>
      <w:r w:rsidR="006B612A" w:rsidRPr="00165327">
        <w:rPr>
          <w:rFonts w:ascii="Arial" w:hAnsi="Arial" w:cs="Arial"/>
        </w:rPr>
        <w:t xml:space="preserve"> </w:t>
      </w:r>
      <w:r w:rsidR="0060599E" w:rsidRPr="00165327">
        <w:rPr>
          <w:rFonts w:ascii="Arial" w:hAnsi="Arial" w:cs="Arial"/>
        </w:rPr>
        <w:t>2.2.3</w:t>
      </w:r>
      <w:r w:rsidR="006B612A" w:rsidRPr="00165327">
        <w:rPr>
          <w:rFonts w:ascii="Arial" w:hAnsi="Arial" w:cs="Arial"/>
        </w:rPr>
        <w:t xml:space="preserve">: </w:t>
      </w:r>
      <w:r w:rsidR="0031105E" w:rsidRPr="00165327">
        <w:rPr>
          <w:rFonts w:ascii="Arial" w:hAnsi="Arial" w:cs="Arial"/>
        </w:rPr>
        <w:t>„</w:t>
      </w:r>
      <w:r w:rsidR="0060599E" w:rsidRPr="00165327">
        <w:rPr>
          <w:rFonts w:ascii="Arial" w:hAnsi="Arial" w:cs="Arial"/>
          <w:iCs/>
        </w:rPr>
        <w:t xml:space="preserve">Zvýšenie počtu žiakov </w:t>
      </w:r>
      <w:r w:rsidR="0060599E" w:rsidRPr="00165327">
        <w:rPr>
          <w:rFonts w:ascii="Arial" w:hAnsi="Arial" w:cs="Arial"/>
          <w:iCs/>
        </w:rPr>
        <w:lastRenderedPageBreak/>
        <w:t>stredných odborných škôl na praktickom vyučovaní</w:t>
      </w:r>
      <w:r w:rsidR="0031105E" w:rsidRPr="00165327">
        <w:rPr>
          <w:rFonts w:ascii="Arial" w:hAnsi="Arial" w:cs="Arial"/>
          <w:iCs/>
        </w:rPr>
        <w:t>“</w:t>
      </w:r>
      <w:r w:rsidR="00BB3615">
        <w:rPr>
          <w:rFonts w:ascii="Arial" w:hAnsi="Arial" w:cs="Arial"/>
          <w:iCs/>
        </w:rPr>
        <w:t xml:space="preserve">. </w:t>
      </w:r>
      <w:r w:rsidR="00A23337" w:rsidRPr="00165327">
        <w:rPr>
          <w:rFonts w:ascii="Arial" w:hAnsi="Arial" w:cs="Arial"/>
          <w:iCs/>
        </w:rPr>
        <w:t xml:space="preserve">Projekt zároveň prispieva k integrovanému cieľu Regionálnej integrovanej územnej stratégie Bratislavského kraja na roky 2014-2020 č. 4: </w:t>
      </w:r>
      <w:r w:rsidR="0031105E" w:rsidRPr="00165327">
        <w:rPr>
          <w:rFonts w:ascii="Arial" w:hAnsi="Arial" w:cs="Arial"/>
          <w:iCs/>
        </w:rPr>
        <w:t>„</w:t>
      </w:r>
      <w:r w:rsidR="00A23337" w:rsidRPr="00165327">
        <w:rPr>
          <w:rFonts w:ascii="Arial" w:hAnsi="Arial" w:cs="Arial"/>
          <w:iCs/>
        </w:rPr>
        <w:t>Nové zručnosti poskytované odvetvovo špecializovaným vzdelávaním</w:t>
      </w:r>
      <w:r w:rsidR="0031105E" w:rsidRPr="00165327">
        <w:rPr>
          <w:rFonts w:ascii="Arial" w:hAnsi="Arial" w:cs="Arial"/>
          <w:iCs/>
        </w:rPr>
        <w:t>“</w:t>
      </w:r>
      <w:r w:rsidR="00A23337" w:rsidRPr="00165327">
        <w:rPr>
          <w:rFonts w:ascii="Arial" w:hAnsi="Arial" w:cs="Arial"/>
          <w:iCs/>
        </w:rPr>
        <w:t>.</w:t>
      </w:r>
    </w:p>
    <w:p w:rsidR="00A2333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:rsidR="00F57205" w:rsidRDefault="00F57205" w:rsidP="00A23337">
      <w:pPr>
        <w:pStyle w:val="Bezriadkovania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</w:rPr>
        <w:t>Aktuálny stav:</w:t>
      </w:r>
    </w:p>
    <w:p w:rsidR="00F57205" w:rsidRPr="00761B1D" w:rsidRDefault="00761B1D" w:rsidP="00A23337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 projekt COVP Farského 9, bola vyhotovená projektová dokumentácia (realizačný projekt) a získané právoplatné stavebné povolenie dňa </w:t>
      </w:r>
      <w:r w:rsidR="00AF174B">
        <w:rPr>
          <w:rFonts w:ascii="Arial" w:hAnsi="Arial" w:cs="Arial"/>
        </w:rPr>
        <w:t>12.01. 2017.</w:t>
      </w:r>
    </w:p>
    <w:p w:rsidR="00F57205" w:rsidRPr="00165327" w:rsidRDefault="00F57205" w:rsidP="00A23337">
      <w:pPr>
        <w:pStyle w:val="Bezriadkovania"/>
        <w:jc w:val="both"/>
        <w:rPr>
          <w:rFonts w:ascii="Arial" w:hAnsi="Arial" w:cs="Arial"/>
          <w:b/>
        </w:rPr>
      </w:pPr>
    </w:p>
    <w:p w:rsidR="00A23337" w:rsidRPr="00165327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165327">
        <w:rPr>
          <w:rFonts w:ascii="Arial" w:hAnsi="Arial" w:cs="Arial"/>
          <w:b/>
        </w:rPr>
        <w:t>Špecifické ciele projektu COVP Farského 9</w:t>
      </w:r>
      <w:r w:rsidR="006B612A" w:rsidRPr="00165327">
        <w:rPr>
          <w:rFonts w:ascii="Arial" w:hAnsi="Arial" w:cs="Arial"/>
          <w:b/>
        </w:rPr>
        <w:t>:</w:t>
      </w:r>
      <w:r w:rsidRPr="00165327">
        <w:rPr>
          <w:rFonts w:ascii="Arial" w:hAnsi="Arial" w:cs="Arial"/>
          <w:b/>
        </w:rPr>
        <w:t xml:space="preserve"> </w:t>
      </w:r>
    </w:p>
    <w:p w:rsidR="00A23337" w:rsidRPr="00165327" w:rsidRDefault="0031105E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no</w:t>
      </w:r>
      <w:r w:rsidR="00A23337" w:rsidRPr="00165327">
        <w:rPr>
          <w:rFonts w:ascii="Arial" w:hAnsi="Arial" w:cs="Arial"/>
        </w:rPr>
        <w:t>vé vybavenie priestorov pre odborné vzdelávanie, prípravu a ďalšie vzdelávanie rešpektujúce nové technologické postupy v</w:t>
      </w:r>
      <w:r w:rsidR="006E18E8" w:rsidRPr="00165327">
        <w:rPr>
          <w:rFonts w:ascii="Arial" w:hAnsi="Arial" w:cs="Arial"/>
        </w:rPr>
        <w:t> </w:t>
      </w:r>
      <w:r w:rsidR="00A23337" w:rsidRPr="00165327">
        <w:rPr>
          <w:rFonts w:ascii="Arial" w:hAnsi="Arial" w:cs="Arial"/>
        </w:rPr>
        <w:t>odvetví</w:t>
      </w:r>
      <w:r w:rsidR="006E18E8" w:rsidRPr="00165327">
        <w:rPr>
          <w:rFonts w:ascii="Arial" w:hAnsi="Arial" w:cs="Arial"/>
        </w:rPr>
        <w:t>,</w:t>
      </w:r>
    </w:p>
    <w:p w:rsidR="00A23337" w:rsidRPr="00165327" w:rsidRDefault="0031105E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zm</w:t>
      </w:r>
      <w:r w:rsidR="00A23337" w:rsidRPr="00165327">
        <w:rPr>
          <w:rFonts w:ascii="Arial" w:hAnsi="Arial" w:cs="Arial"/>
        </w:rPr>
        <w:t>ena na energeticky efektívne Centrá odborného vzdelávania a prípravy prispievajúc k</w:t>
      </w:r>
      <w:r w:rsidR="006E18E8" w:rsidRPr="00165327">
        <w:rPr>
          <w:rFonts w:ascii="Arial" w:hAnsi="Arial" w:cs="Arial"/>
        </w:rPr>
        <w:t xml:space="preserve"> zlepšeniu životného prostredia,</w:t>
      </w:r>
    </w:p>
    <w:p w:rsidR="00A23337" w:rsidRPr="00165327" w:rsidRDefault="0031105E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165327">
        <w:rPr>
          <w:rFonts w:ascii="Arial" w:hAnsi="Arial" w:cs="Arial"/>
        </w:rPr>
        <w:t>zvý</w:t>
      </w:r>
      <w:r w:rsidR="00A23337" w:rsidRPr="00165327">
        <w:rPr>
          <w:rFonts w:ascii="Arial" w:hAnsi="Arial" w:cs="Arial"/>
        </w:rPr>
        <w:t>šenie počtu žiakov s lepšími kľúčovými kompetencií žiakov Centier odborného vzdelávania a</w:t>
      </w:r>
      <w:r w:rsidRPr="00165327">
        <w:rPr>
          <w:rFonts w:ascii="Arial" w:hAnsi="Arial" w:cs="Arial"/>
        </w:rPr>
        <w:t> </w:t>
      </w:r>
      <w:r w:rsidR="00A23337" w:rsidRPr="00165327">
        <w:rPr>
          <w:rFonts w:ascii="Arial" w:hAnsi="Arial" w:cs="Arial"/>
        </w:rPr>
        <w:t>prípravy</w:t>
      </w:r>
      <w:r w:rsidRPr="00165327">
        <w:rPr>
          <w:rFonts w:ascii="Arial" w:hAnsi="Arial" w:cs="Arial"/>
        </w:rPr>
        <w:t>.</w:t>
      </w:r>
    </w:p>
    <w:p w:rsidR="005560BC" w:rsidRPr="00165327" w:rsidRDefault="005560BC" w:rsidP="006B612A">
      <w:pPr>
        <w:pStyle w:val="Bezriadkovania"/>
        <w:jc w:val="both"/>
        <w:rPr>
          <w:rFonts w:ascii="Arial" w:hAnsi="Arial" w:cs="Arial"/>
        </w:rPr>
      </w:pPr>
    </w:p>
    <w:p w:rsidR="003943DE" w:rsidRPr="00165327" w:rsidRDefault="006B612A" w:rsidP="006E236F">
      <w:pPr>
        <w:jc w:val="both"/>
        <w:rPr>
          <w:rFonts w:ascii="Arial" w:hAnsi="Arial" w:cs="Arial"/>
          <w:sz w:val="22"/>
        </w:rPr>
      </w:pPr>
      <w:r w:rsidRPr="00165327">
        <w:rPr>
          <w:rFonts w:ascii="Arial" w:hAnsi="Arial" w:cs="Arial"/>
          <w:b/>
          <w:sz w:val="22"/>
        </w:rPr>
        <w:t xml:space="preserve">Väzba na príslušné aktivity </w:t>
      </w:r>
      <w:r w:rsidR="00724438" w:rsidRPr="00165327">
        <w:rPr>
          <w:rFonts w:ascii="Arial" w:hAnsi="Arial" w:cs="Arial"/>
          <w:b/>
          <w:sz w:val="22"/>
        </w:rPr>
        <w:t>IROP</w:t>
      </w:r>
      <w:r w:rsidRPr="00165327">
        <w:rPr>
          <w:rFonts w:ascii="Arial" w:hAnsi="Arial" w:cs="Arial"/>
          <w:b/>
        </w:rPr>
        <w:t xml:space="preserve">: </w:t>
      </w:r>
      <w:r w:rsidR="00F169A8" w:rsidRPr="00165327">
        <w:rPr>
          <w:rFonts w:ascii="Arial" w:hAnsi="Arial" w:cs="Arial"/>
          <w:sz w:val="22"/>
        </w:rPr>
        <w:t>v</w:t>
      </w:r>
      <w:r w:rsidR="006E236F" w:rsidRPr="00165327">
        <w:rPr>
          <w:rFonts w:ascii="Arial" w:hAnsi="Arial" w:cs="Arial"/>
          <w:sz w:val="22"/>
        </w:rPr>
        <w:t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:rsidR="006B612A" w:rsidRPr="00165327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:rsidR="006E236F" w:rsidRPr="00165327" w:rsidRDefault="00E8508B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  <w:b/>
        </w:rPr>
        <w:t>Hlavné</w:t>
      </w:r>
      <w:r w:rsidR="006B612A" w:rsidRPr="00165327">
        <w:rPr>
          <w:rFonts w:ascii="Arial" w:hAnsi="Arial" w:cs="Arial"/>
          <w:b/>
        </w:rPr>
        <w:t xml:space="preserve"> aktivit</w:t>
      </w:r>
      <w:r w:rsidR="00724438" w:rsidRPr="00165327">
        <w:rPr>
          <w:rFonts w:ascii="Arial" w:hAnsi="Arial" w:cs="Arial"/>
          <w:b/>
        </w:rPr>
        <w:t>y projektu COVP Farsk</w:t>
      </w:r>
      <w:r w:rsidRPr="00165327">
        <w:rPr>
          <w:rFonts w:ascii="Arial" w:hAnsi="Arial" w:cs="Arial"/>
          <w:b/>
        </w:rPr>
        <w:t>ého</w:t>
      </w:r>
      <w:r w:rsidR="0031105E" w:rsidRPr="00165327">
        <w:rPr>
          <w:rFonts w:ascii="Arial" w:hAnsi="Arial" w:cs="Arial"/>
          <w:b/>
        </w:rPr>
        <w:t xml:space="preserve"> 9</w:t>
      </w:r>
      <w:r w:rsidR="00724438" w:rsidRPr="00165327">
        <w:rPr>
          <w:rFonts w:ascii="Arial" w:hAnsi="Arial" w:cs="Arial"/>
          <w:b/>
        </w:rPr>
        <w:t>:</w:t>
      </w:r>
      <w:r w:rsidR="006B612A" w:rsidRPr="00165327">
        <w:rPr>
          <w:rFonts w:ascii="Arial" w:hAnsi="Arial" w:cs="Arial"/>
          <w:b/>
        </w:rPr>
        <w:t xml:space="preserve"> </w:t>
      </w:r>
      <w:r w:rsidR="006E236F" w:rsidRPr="00165327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165327" w:rsidRPr="00165327">
        <w:rPr>
          <w:rFonts w:ascii="Arial" w:hAnsi="Arial" w:cs="Arial"/>
        </w:rPr>
        <w:t xml:space="preserve"> tým súvisiace stavebné úpravy.</w:t>
      </w:r>
    </w:p>
    <w:p w:rsidR="006E236F" w:rsidRPr="00165327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Obst</w:t>
      </w:r>
      <w:r w:rsidR="006E68D1" w:rsidRPr="00165327">
        <w:rPr>
          <w:rFonts w:ascii="Arial" w:hAnsi="Arial" w:cs="Arial"/>
        </w:rPr>
        <w:t>aranie a modernizácia materiálno-</w:t>
      </w:r>
      <w:r w:rsidRPr="00165327">
        <w:rPr>
          <w:rFonts w:ascii="Arial" w:hAnsi="Arial" w:cs="Arial"/>
        </w:rPr>
        <w:t xml:space="preserve">technického vybavenia internátov a s tým súvisiace stavebné úpravy vrátane prvkov </w:t>
      </w:r>
      <w:proofErr w:type="spellStart"/>
      <w:r w:rsidRPr="00165327">
        <w:rPr>
          <w:rFonts w:ascii="Arial" w:hAnsi="Arial" w:cs="Arial"/>
        </w:rPr>
        <w:t>inkluzívneho</w:t>
      </w:r>
      <w:proofErr w:type="spellEnd"/>
      <w:r w:rsidRPr="00165327">
        <w:rPr>
          <w:rFonts w:ascii="Arial" w:hAnsi="Arial" w:cs="Arial"/>
        </w:rPr>
        <w:t xml:space="preserve"> vzde</w:t>
      </w:r>
      <w:r w:rsidR="00F169A8" w:rsidRPr="00165327">
        <w:rPr>
          <w:rFonts w:ascii="Arial" w:hAnsi="Arial" w:cs="Arial"/>
        </w:rPr>
        <w:t>lávania.</w:t>
      </w:r>
    </w:p>
    <w:p w:rsidR="006E236F" w:rsidRPr="00165327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165327">
        <w:rPr>
          <w:rFonts w:ascii="Arial" w:hAnsi="Arial" w:cs="Arial"/>
        </w:rPr>
        <w:t>inkluzívneho</w:t>
      </w:r>
      <w:proofErr w:type="spellEnd"/>
      <w:r w:rsidRPr="00165327">
        <w:rPr>
          <w:rFonts w:ascii="Arial" w:hAnsi="Arial" w:cs="Arial"/>
        </w:rPr>
        <w:t xml:space="preserve"> vzdelávania a vybavenosťou pre širšiu komunitu centier o</w:t>
      </w:r>
      <w:r w:rsidR="00F169A8" w:rsidRPr="00165327">
        <w:rPr>
          <w:rFonts w:ascii="Arial" w:hAnsi="Arial" w:cs="Arial"/>
        </w:rPr>
        <w:t>dborného vzdelávania a prípravy.</w:t>
      </w:r>
      <w:r w:rsidRPr="00165327">
        <w:rPr>
          <w:rFonts w:ascii="Arial" w:hAnsi="Arial" w:cs="Arial"/>
        </w:rPr>
        <w:t xml:space="preserve"> </w:t>
      </w:r>
    </w:p>
    <w:p w:rsidR="00CF15B6" w:rsidRDefault="006E236F" w:rsidP="006E236F">
      <w:pPr>
        <w:pStyle w:val="Bezriadkovania"/>
        <w:jc w:val="both"/>
        <w:rPr>
          <w:rFonts w:ascii="Arial" w:hAnsi="Arial" w:cs="Arial"/>
        </w:rPr>
      </w:pPr>
      <w:r w:rsidRPr="00165327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351F4F" w:rsidRDefault="00351F4F" w:rsidP="00BE65A7">
      <w:pPr>
        <w:pStyle w:val="Bezriadkovania"/>
        <w:jc w:val="both"/>
        <w:rPr>
          <w:rFonts w:ascii="Arial" w:hAnsi="Arial" w:cs="Arial"/>
          <w:b/>
        </w:rPr>
      </w:pPr>
    </w:p>
    <w:p w:rsidR="004B52FC" w:rsidRDefault="004B52FC" w:rsidP="00BE65A7">
      <w:pPr>
        <w:pStyle w:val="Bezriadkovania"/>
        <w:jc w:val="both"/>
        <w:rPr>
          <w:rFonts w:ascii="Arial" w:hAnsi="Arial" w:cs="Arial"/>
          <w:b/>
        </w:rPr>
      </w:pPr>
    </w:p>
    <w:p w:rsidR="004B52FC" w:rsidRDefault="004B52FC" w:rsidP="00BE65A7">
      <w:pPr>
        <w:pStyle w:val="Bezriadkovania"/>
        <w:jc w:val="both"/>
        <w:rPr>
          <w:rFonts w:ascii="Arial" w:hAnsi="Arial" w:cs="Arial"/>
          <w:b/>
        </w:rPr>
      </w:pPr>
    </w:p>
    <w:p w:rsidR="00F40452" w:rsidRDefault="00F40452" w:rsidP="00BE65A7">
      <w:pPr>
        <w:pStyle w:val="Bezriadkovania"/>
        <w:jc w:val="both"/>
        <w:rPr>
          <w:rFonts w:ascii="Arial" w:hAnsi="Arial" w:cs="Arial"/>
          <w:b/>
        </w:rPr>
      </w:pPr>
    </w:p>
    <w:p w:rsidR="00F40452" w:rsidRDefault="00F40452" w:rsidP="00BE65A7">
      <w:pPr>
        <w:pStyle w:val="Bezriadkovania"/>
        <w:jc w:val="both"/>
        <w:rPr>
          <w:rFonts w:ascii="Arial" w:hAnsi="Arial" w:cs="Arial"/>
          <w:b/>
        </w:rPr>
      </w:pPr>
    </w:p>
    <w:p w:rsidR="00F40452" w:rsidRDefault="00F40452" w:rsidP="00BE65A7">
      <w:pPr>
        <w:pStyle w:val="Bezriadkovania"/>
        <w:jc w:val="both"/>
        <w:rPr>
          <w:rFonts w:ascii="Arial" w:hAnsi="Arial" w:cs="Arial"/>
          <w:b/>
        </w:rPr>
      </w:pPr>
    </w:p>
    <w:p w:rsidR="00F40452" w:rsidRDefault="00F40452" w:rsidP="00BE65A7">
      <w:pPr>
        <w:pStyle w:val="Bezriadkovania"/>
        <w:jc w:val="both"/>
        <w:rPr>
          <w:rFonts w:ascii="Arial" w:hAnsi="Arial" w:cs="Arial"/>
          <w:b/>
        </w:rPr>
      </w:pPr>
    </w:p>
    <w:p w:rsidR="00F40452" w:rsidRDefault="00F40452" w:rsidP="00BE65A7">
      <w:pPr>
        <w:pStyle w:val="Bezriadkovania"/>
        <w:jc w:val="both"/>
        <w:rPr>
          <w:rFonts w:ascii="Arial" w:hAnsi="Arial" w:cs="Arial"/>
          <w:b/>
        </w:rPr>
      </w:pPr>
    </w:p>
    <w:p w:rsidR="00E8508B" w:rsidRP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lastRenderedPageBreak/>
        <w:t>Vizualizácia projektu</w:t>
      </w:r>
    </w:p>
    <w:p w:rsidR="00B515E8" w:rsidRDefault="00B515E8" w:rsidP="00BE65A7">
      <w:pPr>
        <w:pStyle w:val="Bezriadkovania"/>
        <w:jc w:val="both"/>
        <w:rPr>
          <w:rFonts w:ascii="Arial" w:hAnsi="Arial" w:cs="Arial"/>
        </w:rPr>
      </w:pPr>
    </w:p>
    <w:p w:rsidR="00B515E8" w:rsidRDefault="00B515E8" w:rsidP="00F17FA3">
      <w:pPr>
        <w:pStyle w:val="Bezriadkovania"/>
        <w:rPr>
          <w:rFonts w:ascii="Arial" w:hAnsi="Arial" w:cs="Arial"/>
          <w:b/>
          <w:noProof/>
          <w:lang w:eastAsia="sk-SK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2EBF4F64" wp14:editId="7C55771B">
            <wp:extent cx="2392070" cy="1926526"/>
            <wp:effectExtent l="0" t="0" r="8255" b="0"/>
            <wp:docPr id="7" name="Obrázok 1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12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384" cy="1965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4C1C">
        <w:rPr>
          <w:rFonts w:ascii="Arial" w:hAnsi="Arial" w:cs="Arial"/>
          <w:b/>
        </w:rPr>
        <w:t xml:space="preserve"> </w:t>
      </w:r>
      <w:r w:rsidR="00234C1C">
        <w:rPr>
          <w:rFonts w:ascii="Arial" w:hAnsi="Arial" w:cs="Arial"/>
          <w:b/>
          <w:noProof/>
          <w:lang w:eastAsia="sk-SK"/>
        </w:rPr>
        <w:t xml:space="preserve">     </w:t>
      </w:r>
      <w:r w:rsidR="00234C1C">
        <w:rPr>
          <w:rFonts w:ascii="Arial" w:hAnsi="Arial" w:cs="Arial"/>
          <w:b/>
          <w:noProof/>
          <w:lang w:eastAsia="sk-SK"/>
        </w:rPr>
        <w:drawing>
          <wp:inline distT="0" distB="0" distL="0" distR="0" wp14:anchorId="75C74775" wp14:editId="790D4F0F">
            <wp:extent cx="2911449" cy="1940965"/>
            <wp:effectExtent l="0" t="0" r="3810" b="254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2 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1655" cy="1961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43DE" w:rsidRDefault="003943DE" w:rsidP="00BE65A7">
      <w:pPr>
        <w:pStyle w:val="Bezriadkovania"/>
        <w:jc w:val="both"/>
        <w:rPr>
          <w:rFonts w:ascii="Arial" w:hAnsi="Arial" w:cs="Arial"/>
          <w:b/>
          <w:noProof/>
          <w:lang w:eastAsia="sk-SK"/>
        </w:rPr>
      </w:pPr>
    </w:p>
    <w:p w:rsidR="006E236F" w:rsidRDefault="006E236F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 w:rsidRPr="00F17FA3">
        <w:rPr>
          <w:rFonts w:ascii="Arial" w:hAnsi="Arial" w:cs="Arial"/>
          <w:noProof/>
          <w:lang w:eastAsia="sk-SK"/>
        </w:rPr>
        <w:t>Katastrálna mapa</w:t>
      </w:r>
    </w:p>
    <w:p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:rsidR="00F17FA3" w:rsidRDefault="00F17FA3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  <w:r w:rsidRPr="0007395B">
        <w:rPr>
          <w:rFonts w:ascii="Arial" w:hAnsi="Arial" w:cs="Arial"/>
          <w:noProof/>
          <w:u w:val="single"/>
          <w:lang w:eastAsia="sk-SK"/>
        </w:rPr>
        <w:t>Objekt Harmincová 1</w:t>
      </w:r>
    </w:p>
    <w:p w:rsidR="00A15597" w:rsidRPr="0007395B" w:rsidRDefault="00A15597" w:rsidP="00F17FA3">
      <w:pPr>
        <w:pStyle w:val="Bezriadkovania"/>
        <w:rPr>
          <w:rFonts w:ascii="Arial" w:hAnsi="Arial" w:cs="Arial"/>
          <w:noProof/>
          <w:u w:val="single"/>
          <w:lang w:eastAsia="sk-SK"/>
        </w:rPr>
      </w:pPr>
    </w:p>
    <w:p w:rsidR="00F17FA3" w:rsidRDefault="00A15597" w:rsidP="00F17FA3">
      <w:pPr>
        <w:pStyle w:val="Bezriadkovania"/>
        <w:rPr>
          <w:rFonts w:ascii="Arial" w:hAnsi="Arial" w:cs="Arial"/>
          <w:b/>
        </w:rPr>
      </w:pPr>
      <w:r>
        <w:rPr>
          <w:rFonts w:cs="Times New Roman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9EE086" wp14:editId="001821B7">
                <wp:simplePos x="0" y="0"/>
                <wp:positionH relativeFrom="column">
                  <wp:posOffset>579148</wp:posOffset>
                </wp:positionH>
                <wp:positionV relativeFrom="paragraph">
                  <wp:posOffset>10160</wp:posOffset>
                </wp:positionV>
                <wp:extent cx="707528" cy="993913"/>
                <wp:effectExtent l="0" t="0" r="54610" b="53975"/>
                <wp:wrapNone/>
                <wp:docPr id="2" name="Rovná spojovacia šípk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7528" cy="99391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6BD352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2" o:spid="_x0000_s1026" type="#_x0000_t32" style="position:absolute;margin-left:45.6pt;margin-top:.8pt;width:55.7pt;height:7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eRB6wEAAAUEAAAOAAAAZHJzL2Uyb0RvYy54bWysU11uEzEQfkfiDpbfyW5S0ZIomz6kwAuC&#10;qMABpl47a7A9lm02yXF6AE5RcS/G3u0W0QoJxMvs+uf7Zr5vxuvLozWslyFqdA2fz2rOpBPYardv&#10;+OdPb1684iwmcC0YdLLhJxn55eb5s/XBr+QCOzStDIxIXFwdfMO7lPyqqqLopIU4Qy8dHSoMFhIt&#10;w75qAxyI3ZpqUdfn1QFD6wMKGSPtXg2HfFP4lZIifVAqysRMw6m2VGIo8SbHarOG1T6A77QYy4B/&#10;qMKCdpR0orqCBOxb0I+orBYBI6o0E2grVEoLWTSQmnn9m5qPHXhZtJA50U82xf9HK973u8B02/AF&#10;Zw4stegae3d3y6LHL9iD0MB+3N5991+BLbJdBx9XhNq6XRhX0e9C1n5UweYvqWLHYvFpslgeExO0&#10;eVFfvFzQTAg6Wi7PlvOzzFk9gH2I6a1Ey/JPw2MKoPdd2qJz1EwM82Iz9O9iGoD3gJzZuBwTaPPa&#10;tSydPMlJQYPbGznmyVeqrGGouvylk5ED/FoqMoPqHNKUMZRbE1gPNEAghHTpfGKi2xmmtDETsC71&#10;/RE43s9QWUb0b8ATomRGlyaw1Q7DU9nTcT6WrIb79w4MurMFN9ieSj+LNTRrpSfju8jD/Ou6wB9e&#10;7+YnAAAA//8DAFBLAwQUAAYACAAAACEA5AEcsN4AAAAIAQAADwAAAGRycy9kb3ducmV2LnhtbEyP&#10;QUvEMBCF74L/IYzgzU1b3WWtTRdRBEUEXYX1mDZjU2wmJUl3q7/e8aS3efMeb76pNrMbxB5D7D0p&#10;yBcZCKTWm546BW+vd2drEDFpMnrwhAq+MMKmPj6qdGn8gV5wv02d4BKKpVZgUxpLKWNr0em48CMS&#10;ex8+OJ1Yhk6aoA9c7gZZZNlKOt0TX7B6xBuL7ed2cgp8+H46302PF/Jh3L037ra7X9pnpU5P5usr&#10;EAnn9BeGX3xGh5qZGj+RiWJQcJkXnOT9CgTbRVbw0LBernOQdSX/P1D/AAAA//8DAFBLAQItABQA&#10;BgAIAAAAIQC2gziS/gAAAOEBAAATAAAAAAAAAAAAAAAAAAAAAABbQ29udGVudF9UeXBlc10ueG1s&#10;UEsBAi0AFAAGAAgAAAAhADj9If/WAAAAlAEAAAsAAAAAAAAAAAAAAAAALwEAAF9yZWxzLy5yZWxz&#10;UEsBAi0AFAAGAAgAAAAhAPBR5EHrAQAABQQAAA4AAAAAAAAAAAAAAAAALgIAAGRycy9lMm9Eb2Mu&#10;eG1sUEsBAi0AFAAGAAgAAAAhAOQBHLDeAAAACAEAAA8AAAAAAAAAAAAAAAAARQQAAGRycy9kb3du&#10;cmV2LnhtbFBLBQYAAAAABAAEAPMAAABQBQAAAAA=&#10;" strokecolor="#f68c36 [3049]">
                <v:stroke endarrow="block"/>
              </v:shape>
            </w:pict>
          </mc:Fallback>
        </mc:AlternateContent>
      </w:r>
      <w:r w:rsidR="00F17FA3">
        <w:rPr>
          <w:rFonts w:cs="Times New Roman"/>
          <w:noProof/>
          <w:lang w:eastAsia="sk-SK"/>
        </w:rPr>
        <w:drawing>
          <wp:inline distT="0" distB="0" distL="0" distR="0" wp14:anchorId="38D22353" wp14:editId="70A209AF">
            <wp:extent cx="4001414" cy="2592181"/>
            <wp:effectExtent l="0" t="0" r="0" b="0"/>
            <wp:docPr id="5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713"/>
                    <a:stretch/>
                  </pic:blipFill>
                  <pic:spPr bwMode="auto">
                    <a:xfrm>
                      <a:off x="0" y="0"/>
                      <a:ext cx="4080610" cy="264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31105E">
        <w:rPr>
          <w:rFonts w:ascii="Arial" w:hAnsi="Arial" w:cs="Arial"/>
        </w:rPr>
        <w:t>COVP Farského 9 budú</w:t>
      </w:r>
      <w:r>
        <w:rPr>
          <w:rFonts w:ascii="Arial" w:hAnsi="Arial" w:cs="Arial"/>
        </w:rPr>
        <w:t xml:space="preserve"> podporené: </w:t>
      </w: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na objekte </w:t>
      </w:r>
      <w:proofErr w:type="spellStart"/>
      <w:r>
        <w:rPr>
          <w:rFonts w:ascii="Arial" w:hAnsi="Arial" w:cs="Arial"/>
        </w:rPr>
        <w:t>Harmincova</w:t>
      </w:r>
      <w:proofErr w:type="spellEnd"/>
      <w:r>
        <w:rPr>
          <w:rFonts w:ascii="Arial" w:hAnsi="Arial" w:cs="Arial"/>
        </w:rPr>
        <w:t xml:space="preserve"> 1:</w:t>
      </w:r>
    </w:p>
    <w:p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 na celom objekte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31105E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31105E">
        <w:rPr>
          <w:rFonts w:ascii="Arial" w:hAnsi="Arial" w:cs="Arial"/>
        </w:rPr>
        <w:t>,</w:t>
      </w:r>
    </w:p>
    <w:p w:rsidR="0007395B" w:rsidRDefault="006823A1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rekonštrukcia/</w:t>
      </w:r>
      <w:r w:rsidR="0031105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výmena inžiniersky</w:t>
      </w:r>
      <w:r w:rsidR="0007395B">
        <w:rPr>
          <w:rFonts w:ascii="Arial" w:hAnsi="Arial" w:cs="Arial"/>
        </w:rPr>
        <w:t>ch sieti (voda, kanalizácia, plyn, vykurovanie, vzduchotechnika)</w:t>
      </w:r>
      <w:r w:rsidR="0031105E">
        <w:rPr>
          <w:rFonts w:ascii="Arial" w:hAnsi="Arial" w:cs="Arial"/>
        </w:rPr>
        <w:t>,</w:t>
      </w:r>
    </w:p>
    <w:p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zmena dispozičného riešenia pre dielne</w:t>
      </w:r>
      <w:r w:rsidR="0031105E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</w:p>
    <w:p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:rsidR="006E18E8" w:rsidRDefault="006E68D1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>/ dielňa mäso výroby vráta</w:t>
      </w:r>
      <w:r w:rsidR="00A15597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165327">
        <w:rPr>
          <w:rFonts w:ascii="Arial" w:hAnsi="Arial" w:cs="Arial"/>
          <w:b/>
          <w:sz w:val="22"/>
          <w:szCs w:val="22"/>
        </w:rPr>
        <w:t xml:space="preserve"> -</w:t>
      </w:r>
      <w:r w:rsidR="00F169A8" w:rsidRPr="006E18E8">
        <w:rPr>
          <w:rFonts w:ascii="Arial" w:hAnsi="Arial" w:cs="Arial"/>
          <w:b/>
          <w:sz w:val="22"/>
          <w:szCs w:val="22"/>
        </w:rPr>
        <w:t xml:space="preserve"> </w:t>
      </w:r>
      <w:r w:rsidR="009A754B" w:rsidRPr="006E18E8">
        <w:rPr>
          <w:rFonts w:ascii="Arial" w:hAnsi="Arial" w:cs="Arial"/>
          <w:b/>
          <w:sz w:val="22"/>
          <w:szCs w:val="22"/>
        </w:rPr>
        <w:t>technologického vybavenia: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automatická </w:t>
      </w:r>
      <w:proofErr w:type="spellStart"/>
      <w:r w:rsidRPr="006E18E8">
        <w:rPr>
          <w:rFonts w:ascii="Arial" w:hAnsi="Arial" w:cs="Arial"/>
          <w:sz w:val="22"/>
          <w:szCs w:val="22"/>
        </w:rPr>
        <w:t>sťahovačka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kože so slaniny,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plošinová váha do 300 kg,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rezačka,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lastRenderedPageBreak/>
        <w:t xml:space="preserve">vákuová </w:t>
      </w:r>
      <w:proofErr w:type="spellStart"/>
      <w:r w:rsidRPr="006E18E8">
        <w:rPr>
          <w:rFonts w:ascii="Arial" w:hAnsi="Arial" w:cs="Arial"/>
          <w:sz w:val="22"/>
          <w:szCs w:val="22"/>
        </w:rPr>
        <w:t>narážačka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masírovačka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píla s </w:t>
      </w:r>
      <w:proofErr w:type="spellStart"/>
      <w:r w:rsidRPr="006E18E8">
        <w:rPr>
          <w:rFonts w:ascii="Arial" w:hAnsi="Arial" w:cs="Arial"/>
          <w:sz w:val="22"/>
          <w:szCs w:val="22"/>
        </w:rPr>
        <w:t>balancerom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pásová píla,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závesný systém na bravčové polovičky,</w:t>
      </w:r>
    </w:p>
    <w:p w:rsidR="009A754B" w:rsidRPr="006E18E8" w:rsidRDefault="00A61EAC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udiareň klasická, </w:t>
      </w:r>
      <w:proofErr w:type="spellStart"/>
      <w:r w:rsidRPr="006E18E8">
        <w:rPr>
          <w:rFonts w:ascii="Arial" w:hAnsi="Arial" w:cs="Arial"/>
          <w:sz w:val="22"/>
          <w:szCs w:val="22"/>
        </w:rPr>
        <w:t>jednovozíková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udiareň,</w:t>
      </w:r>
    </w:p>
    <w:p w:rsidR="009A754B" w:rsidRPr="006E18E8" w:rsidRDefault="00A61EAC" w:rsidP="00A15597">
      <w:pPr>
        <w:pStyle w:val="Odsekzoznamu"/>
        <w:numPr>
          <w:ilvl w:val="0"/>
          <w:numId w:val="24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nerezové pracovné stoly.</w:t>
      </w:r>
    </w:p>
    <w:p w:rsidR="009A754B" w:rsidRPr="006E18E8" w:rsidRDefault="006E68D1" w:rsidP="006E18E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>/ dielňa cukrárenskej a pekárenskej výroby vrátane Materiálno</w:t>
      </w:r>
      <w:r w:rsidR="00165327">
        <w:rPr>
          <w:rFonts w:ascii="Arial" w:hAnsi="Arial" w:cs="Arial"/>
          <w:b/>
          <w:sz w:val="22"/>
          <w:szCs w:val="22"/>
        </w:rPr>
        <w:t xml:space="preserve"> - 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:rsidR="009A754B" w:rsidRPr="007A5089" w:rsidRDefault="009A754B" w:rsidP="009A754B">
      <w:pPr>
        <w:jc w:val="both"/>
        <w:rPr>
          <w:rFonts w:ascii="Arial" w:hAnsi="Arial" w:cs="Arial"/>
          <w:sz w:val="22"/>
          <w:szCs w:val="22"/>
        </w:rPr>
      </w:pP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cukrárenská piecka,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gastro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sporák s nerezovou rúrou,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konvektomat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univerzálny robot,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zariadenia na šokové mrazenie,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temperovacie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zariadenie na čokoládu,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zariadenie na výrobu zmrzliny,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mraziarensky box,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etažová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pec pekárska,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riadiaca </w:t>
      </w:r>
      <w:proofErr w:type="spellStart"/>
      <w:r w:rsidRPr="006E18E8">
        <w:rPr>
          <w:rFonts w:ascii="Arial" w:hAnsi="Arial" w:cs="Arial"/>
          <w:sz w:val="22"/>
          <w:szCs w:val="22"/>
        </w:rPr>
        <w:t>kysiareň</w:t>
      </w:r>
      <w:proofErr w:type="spellEnd"/>
      <w:r w:rsidRPr="006E18E8">
        <w:rPr>
          <w:rFonts w:ascii="Arial" w:hAnsi="Arial" w:cs="Arial"/>
          <w:sz w:val="22"/>
          <w:szCs w:val="22"/>
        </w:rPr>
        <w:t xml:space="preserve"> – technológia prerušovaného kysnutia,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špirálový miešač,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pekárenský vozík,</w:t>
      </w:r>
    </w:p>
    <w:p w:rsidR="009A754B" w:rsidRPr="006E18E8" w:rsidRDefault="00A61EAC" w:rsidP="006E18E8">
      <w:pPr>
        <w:pStyle w:val="Odsekzoznamu"/>
        <w:numPr>
          <w:ilvl w:val="0"/>
          <w:numId w:val="25"/>
        </w:numPr>
        <w:spacing w:before="120" w:after="120" w:line="480" w:lineRule="auto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nerezové pracovné stoly.</w:t>
      </w:r>
    </w:p>
    <w:p w:rsidR="009A754B" w:rsidRPr="006E18E8" w:rsidRDefault="00165327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Materiálno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 vybavenie laboratórií: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obojstranné pracovisko pre prácu v stroji,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váhové stoly,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ekologické digestory,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mixolab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rychlosušiareň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DE4C36" w:rsidP="006E18E8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analyzátor mäsa.</w:t>
      </w:r>
    </w:p>
    <w:p w:rsidR="009A754B" w:rsidRDefault="009A754B" w:rsidP="009A754B">
      <w:pPr>
        <w:pStyle w:val="Odsekzoznamu"/>
        <w:spacing w:before="120" w:after="120"/>
        <w:ind w:left="709"/>
        <w:jc w:val="both"/>
        <w:rPr>
          <w:rFonts w:ascii="Arial" w:hAnsi="Arial" w:cs="Arial"/>
          <w:sz w:val="22"/>
          <w:szCs w:val="22"/>
        </w:rPr>
      </w:pPr>
    </w:p>
    <w:p w:rsidR="009A754B" w:rsidRPr="006E18E8" w:rsidRDefault="00165327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Materiálno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 vybavenie prípravnej kuchyne: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proofErr w:type="spellStart"/>
      <w:r w:rsidRPr="006E18E8">
        <w:rPr>
          <w:rFonts w:ascii="Arial" w:hAnsi="Arial" w:cs="Arial"/>
          <w:sz w:val="22"/>
          <w:szCs w:val="22"/>
        </w:rPr>
        <w:t>konvektomat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multifunkčné varné centrum,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podpultová chladnička,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ohrevný výdajný vozík,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chladený stôl,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umývačka </w:t>
      </w:r>
      <w:proofErr w:type="spellStart"/>
      <w:r w:rsidRPr="006E18E8">
        <w:rPr>
          <w:rFonts w:ascii="Arial" w:hAnsi="Arial" w:cs="Arial"/>
          <w:sz w:val="22"/>
          <w:szCs w:val="22"/>
        </w:rPr>
        <w:t>priechodzia</w:t>
      </w:r>
      <w:proofErr w:type="spellEnd"/>
      <w:r w:rsidRPr="006E18E8">
        <w:rPr>
          <w:rFonts w:ascii="Arial" w:hAnsi="Arial" w:cs="Arial"/>
          <w:sz w:val="22"/>
          <w:szCs w:val="22"/>
        </w:rPr>
        <w:t>,</w:t>
      </w:r>
    </w:p>
    <w:p w:rsidR="009A754B" w:rsidRPr="006E18E8" w:rsidRDefault="00DE4C36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chladnička.</w:t>
      </w:r>
    </w:p>
    <w:p w:rsidR="009A754B" w:rsidRPr="006B612A" w:rsidRDefault="009A754B" w:rsidP="006B612A">
      <w:pPr>
        <w:pStyle w:val="Bezriadkovania"/>
        <w:jc w:val="both"/>
        <w:rPr>
          <w:rFonts w:ascii="Arial" w:hAnsi="Arial" w:cs="Arial"/>
        </w:rPr>
      </w:pPr>
    </w:p>
    <w:p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:rsidR="00E8508B" w:rsidRDefault="006B612A" w:rsidP="00AA02C9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:rsidR="00AA02C9" w:rsidRDefault="00AA02C9" w:rsidP="00AA02C9">
      <w:pPr>
        <w:pStyle w:val="Bezriadkovania"/>
        <w:jc w:val="both"/>
        <w:rPr>
          <w:rFonts w:ascii="Arial" w:hAnsi="Arial" w:cs="Arial"/>
        </w:rPr>
      </w:pPr>
    </w:p>
    <w:p w:rsidR="00AA02C9" w:rsidRDefault="006E18E8" w:rsidP="00F169A8">
      <w:pPr>
        <w:pStyle w:val="Bezriadkovania"/>
        <w:jc w:val="both"/>
        <w:rPr>
          <w:rFonts w:ascii="Arial" w:hAnsi="Arial" w:cs="Arial"/>
          <w:b/>
        </w:rPr>
      </w:pPr>
      <w:r w:rsidRPr="00F169A8">
        <w:rPr>
          <w:rFonts w:ascii="Arial" w:hAnsi="Arial" w:cs="Arial"/>
          <w:b/>
        </w:rPr>
        <w:t>Organizačné a finančné zabezpečenie realizácie:</w:t>
      </w:r>
    </w:p>
    <w:p w:rsidR="00F169A8" w:rsidRDefault="00F169A8" w:rsidP="00F169A8">
      <w:pPr>
        <w:pStyle w:val="Bezriadkovania"/>
        <w:jc w:val="both"/>
        <w:rPr>
          <w:rFonts w:ascii="Arial" w:hAnsi="Arial" w:cs="Arial"/>
          <w:b/>
        </w:rPr>
      </w:pPr>
      <w:r w:rsidRPr="00F169A8">
        <w:rPr>
          <w:rFonts w:ascii="Arial" w:hAnsi="Arial" w:cs="Arial"/>
          <w:b/>
        </w:rPr>
        <w:t xml:space="preserve"> </w:t>
      </w:r>
    </w:p>
    <w:p w:rsidR="00AA02C9" w:rsidRPr="00F57205" w:rsidRDefault="00DE4C36" w:rsidP="00F169A8">
      <w:pPr>
        <w:pStyle w:val="Bezriadkovania"/>
        <w:jc w:val="both"/>
        <w:rPr>
          <w:rFonts w:ascii="Arial" w:hAnsi="Arial" w:cs="Arial"/>
        </w:rPr>
      </w:pPr>
      <w:r w:rsidRPr="0068332B">
        <w:rPr>
          <w:rFonts w:ascii="Arial" w:hAnsi="Arial" w:cs="Arial"/>
        </w:rPr>
        <w:t>p</w:t>
      </w:r>
      <w:r w:rsidR="006E18E8" w:rsidRPr="0068332B">
        <w:rPr>
          <w:rFonts w:ascii="Arial" w:hAnsi="Arial" w:cs="Arial"/>
        </w:rPr>
        <w:t xml:space="preserve">ersonálne kapacity pre prípravu a realizáciu projektu sú riešené vytvorením multidisciplinárneho projektového tímu z organizačných zložiek Úradu BSK. </w:t>
      </w:r>
      <w:r w:rsidR="005725BE" w:rsidRPr="0068332B">
        <w:rPr>
          <w:rFonts w:ascii="Arial" w:hAnsi="Arial" w:cs="Arial"/>
        </w:rPr>
        <w:t xml:space="preserve">Finančné </w:t>
      </w:r>
      <w:r w:rsidR="005725BE" w:rsidRPr="0068332B">
        <w:rPr>
          <w:rFonts w:ascii="Arial" w:hAnsi="Arial" w:cs="Arial"/>
        </w:rPr>
        <w:lastRenderedPageBreak/>
        <w:t>zabezpečenie realizácie projektu je postavené na kombinovanom systéme financovania z nasledovných zdrojov: Európsky fond regionálneho rozvoja, Štátny rozpočet SR</w:t>
      </w:r>
      <w:r w:rsidR="00784526" w:rsidRPr="0068332B">
        <w:rPr>
          <w:rFonts w:ascii="Arial" w:hAnsi="Arial" w:cs="Arial"/>
        </w:rPr>
        <w:t>, vl</w:t>
      </w:r>
      <w:r w:rsidR="005725BE" w:rsidRPr="0068332B">
        <w:rPr>
          <w:rFonts w:ascii="Arial" w:hAnsi="Arial" w:cs="Arial"/>
        </w:rPr>
        <w:t>astné zdroje Úradu BSK z </w:t>
      </w:r>
      <w:r w:rsidR="004D3745">
        <w:rPr>
          <w:rFonts w:ascii="Arial" w:hAnsi="Arial" w:cs="Arial"/>
        </w:rPr>
        <w:t>pod</w:t>
      </w:r>
      <w:r w:rsidR="005725BE" w:rsidRPr="0068332B">
        <w:rPr>
          <w:rFonts w:ascii="Arial" w:hAnsi="Arial" w:cs="Arial"/>
        </w:rPr>
        <w:t xml:space="preserve">programu </w:t>
      </w:r>
      <w:r w:rsidR="005725BE" w:rsidRPr="004D3745">
        <w:rPr>
          <w:rFonts w:ascii="Arial" w:hAnsi="Arial" w:cs="Arial"/>
        </w:rPr>
        <w:t xml:space="preserve">1.3 Programového rozpočtu Úradu BSK na roky 2017-2019. Rozpočet Bratislavského samosprávneho kraja na projekt je plánovaný vo výške </w:t>
      </w:r>
      <w:r w:rsidR="00F40452">
        <w:rPr>
          <w:rFonts w:ascii="Arial" w:hAnsi="Arial" w:cs="Arial"/>
        </w:rPr>
        <w:t>4 0</w:t>
      </w:r>
      <w:r w:rsidR="003943DE" w:rsidRPr="004D3745">
        <w:rPr>
          <w:rFonts w:ascii="Arial" w:hAnsi="Arial" w:cs="Arial"/>
        </w:rPr>
        <w:t>00 000,00 EUR, pri</w:t>
      </w:r>
      <w:r w:rsidR="005725BE" w:rsidRPr="004D3745">
        <w:rPr>
          <w:rFonts w:ascii="Arial" w:hAnsi="Arial" w:cs="Arial"/>
        </w:rPr>
        <w:t xml:space="preserve"> spolufinancovaní z vlastných zdrojov vo výške </w:t>
      </w:r>
      <w:r w:rsidR="004D3745" w:rsidRPr="004D3745">
        <w:rPr>
          <w:rFonts w:ascii="Arial" w:hAnsi="Arial" w:cs="Arial"/>
        </w:rPr>
        <w:t>214 250</w:t>
      </w:r>
      <w:r w:rsidR="005725BE" w:rsidRPr="004D3745">
        <w:rPr>
          <w:rFonts w:ascii="Arial" w:hAnsi="Arial" w:cs="Arial"/>
        </w:rPr>
        <w:t>,00 EUR</w:t>
      </w:r>
      <w:r w:rsidR="00016AC5" w:rsidRPr="004D3745">
        <w:rPr>
          <w:rFonts w:ascii="Arial" w:hAnsi="Arial" w:cs="Arial"/>
        </w:rPr>
        <w:t>,</w:t>
      </w:r>
      <w:r w:rsidR="00C06345" w:rsidRPr="004D3745">
        <w:rPr>
          <w:rFonts w:ascii="Arial" w:hAnsi="Arial" w:cs="Arial"/>
        </w:rPr>
        <w:t xml:space="preserve"> z toho povinné spolufinancovanie</w:t>
      </w:r>
      <w:r w:rsidR="00016AC5" w:rsidRPr="004D3745">
        <w:rPr>
          <w:rFonts w:ascii="Arial" w:hAnsi="Arial" w:cs="Arial"/>
        </w:rPr>
        <w:t xml:space="preserve"> 5% v hodnote</w:t>
      </w:r>
      <w:r w:rsidR="00C06345" w:rsidRPr="004D3745">
        <w:rPr>
          <w:rFonts w:ascii="Arial" w:hAnsi="Arial" w:cs="Arial"/>
        </w:rPr>
        <w:t xml:space="preserve"> </w:t>
      </w:r>
      <w:r w:rsidR="004D3745" w:rsidRPr="004D3745">
        <w:rPr>
          <w:rFonts w:ascii="Arial" w:hAnsi="Arial" w:cs="Arial"/>
        </w:rPr>
        <w:t>199 250</w:t>
      </w:r>
      <w:r w:rsidR="006E68D1" w:rsidRPr="004D3745">
        <w:rPr>
          <w:rFonts w:ascii="Arial" w:hAnsi="Arial" w:cs="Arial"/>
        </w:rPr>
        <w:t>,00 EUR</w:t>
      </w:r>
      <w:r w:rsidR="00C06345" w:rsidRPr="004D3745">
        <w:rPr>
          <w:rFonts w:ascii="Arial" w:hAnsi="Arial" w:cs="Arial"/>
        </w:rPr>
        <w:t xml:space="preserve"> a iné vlastné zdroje </w:t>
      </w:r>
      <w:r w:rsidR="006E68D1" w:rsidRPr="004D3745">
        <w:rPr>
          <w:rFonts w:ascii="Arial" w:hAnsi="Arial" w:cs="Arial"/>
        </w:rPr>
        <w:t xml:space="preserve">v hodnote </w:t>
      </w:r>
      <w:r w:rsidR="004D3745" w:rsidRPr="004D3745">
        <w:rPr>
          <w:rFonts w:ascii="Arial" w:hAnsi="Arial" w:cs="Arial"/>
        </w:rPr>
        <w:t>15 0</w:t>
      </w:r>
      <w:r w:rsidR="006E68D1" w:rsidRPr="004D3745">
        <w:rPr>
          <w:rFonts w:ascii="Arial" w:hAnsi="Arial" w:cs="Arial"/>
        </w:rPr>
        <w:t>00,00 EUR</w:t>
      </w:r>
      <w:r w:rsidR="005725BE" w:rsidRPr="0068332B">
        <w:rPr>
          <w:rFonts w:ascii="Arial" w:hAnsi="Arial" w:cs="Arial"/>
        </w:rPr>
        <w:t xml:space="preserve">. </w:t>
      </w:r>
      <w:r w:rsidR="005725BE" w:rsidRPr="004D3745">
        <w:rPr>
          <w:rFonts w:ascii="Arial" w:hAnsi="Arial" w:cs="Arial"/>
        </w:rPr>
        <w:t>Výška nenávratného finančného príspevku z</w:t>
      </w:r>
      <w:r w:rsidR="00D45A2A" w:rsidRPr="004D3745">
        <w:rPr>
          <w:rFonts w:ascii="Arial" w:hAnsi="Arial" w:cs="Arial"/>
        </w:rPr>
        <w:t xml:space="preserve"> Európskeho fondu regionálneho rozvoja </w:t>
      </w:r>
      <w:r w:rsidR="005725BE" w:rsidRPr="004D3745">
        <w:rPr>
          <w:rFonts w:ascii="Arial" w:hAnsi="Arial" w:cs="Arial"/>
        </w:rPr>
        <w:t>predstavuje 1</w:t>
      </w:r>
      <w:r w:rsidR="004D3745" w:rsidRPr="004D3745">
        <w:rPr>
          <w:rFonts w:ascii="Arial" w:hAnsi="Arial" w:cs="Arial"/>
        </w:rPr>
        <w:t> 992 500</w:t>
      </w:r>
      <w:r w:rsidR="005725BE" w:rsidRPr="004D3745">
        <w:rPr>
          <w:rFonts w:ascii="Arial" w:hAnsi="Arial" w:cs="Arial"/>
        </w:rPr>
        <w:t xml:space="preserve">,00 EUR. Výška finančného príspevku zo </w:t>
      </w:r>
      <w:r w:rsidR="00D45A2A" w:rsidRPr="004D3745">
        <w:rPr>
          <w:rFonts w:ascii="Arial" w:hAnsi="Arial" w:cs="Arial"/>
        </w:rPr>
        <w:t>štátneho rozpočtu SR</w:t>
      </w:r>
      <w:r w:rsidR="005725BE" w:rsidRPr="004D3745">
        <w:rPr>
          <w:rFonts w:ascii="Arial" w:hAnsi="Arial" w:cs="Arial"/>
        </w:rPr>
        <w:t xml:space="preserve"> predstavuje 1</w:t>
      </w:r>
      <w:r w:rsidR="004D3745" w:rsidRPr="004D3745">
        <w:rPr>
          <w:rFonts w:ascii="Arial" w:hAnsi="Arial" w:cs="Arial"/>
        </w:rPr>
        <w:t> 793 250</w:t>
      </w:r>
      <w:r w:rsidR="00D45A2A" w:rsidRPr="004D3745">
        <w:rPr>
          <w:rFonts w:ascii="Arial" w:hAnsi="Arial" w:cs="Arial"/>
        </w:rPr>
        <w:t>,00</w:t>
      </w:r>
      <w:r w:rsidR="005725BE" w:rsidRPr="004D3745">
        <w:rPr>
          <w:rFonts w:ascii="Arial" w:hAnsi="Arial" w:cs="Arial"/>
        </w:rPr>
        <w:t xml:space="preserve"> EUR.</w:t>
      </w:r>
      <w:r w:rsidR="005725BE" w:rsidRPr="00F169A8">
        <w:rPr>
          <w:rFonts w:ascii="Arial" w:hAnsi="Arial" w:cs="Arial"/>
        </w:rPr>
        <w:t xml:space="preserve"> </w:t>
      </w:r>
    </w:p>
    <w:p w:rsidR="0065272C" w:rsidRPr="006E18E8" w:rsidRDefault="006E68D1" w:rsidP="0065272C">
      <w:pPr>
        <w:pStyle w:val="Nadpis4"/>
        <w:spacing w:before="240" w:line="240" w:lineRule="auto"/>
        <w:jc w:val="both"/>
        <w:rPr>
          <w:rFonts w:cs="Arial"/>
        </w:rPr>
      </w:pPr>
      <w:r>
        <w:rPr>
          <w:rFonts w:cs="Arial"/>
        </w:rPr>
        <w:t>S</w:t>
      </w:r>
      <w:r w:rsidR="00A15597">
        <w:rPr>
          <w:rFonts w:cs="Arial"/>
        </w:rPr>
        <w:t>ú</w:t>
      </w:r>
      <w:r w:rsidR="0065272C" w:rsidRPr="006E18E8">
        <w:rPr>
          <w:rFonts w:cs="Arial"/>
        </w:rPr>
        <w:t>lad so strategickými dokumentmi BSK:</w:t>
      </w:r>
    </w:p>
    <w:p w:rsidR="0065272C" w:rsidRPr="00165327" w:rsidRDefault="00D45A2A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Regionálna stratégia</w:t>
      </w:r>
      <w:r w:rsidR="0065272C" w:rsidRPr="00165327">
        <w:rPr>
          <w:rFonts w:ascii="Arial" w:hAnsi="Arial" w:cs="Arial"/>
          <w:sz w:val="22"/>
          <w:szCs w:val="22"/>
        </w:rPr>
        <w:t xml:space="preserve"> výchovy a vzdelávania v stredných školách v Bratislavskom sa</w:t>
      </w:r>
      <w:r w:rsidR="006E68D1" w:rsidRPr="00165327">
        <w:rPr>
          <w:rFonts w:ascii="Arial" w:hAnsi="Arial" w:cs="Arial"/>
          <w:sz w:val="22"/>
          <w:szCs w:val="22"/>
        </w:rPr>
        <w:t>mosprávnom kraji na roky 2013–</w:t>
      </w:r>
      <w:r w:rsidR="0065272C" w:rsidRPr="00165327">
        <w:rPr>
          <w:rFonts w:ascii="Arial" w:hAnsi="Arial" w:cs="Arial"/>
          <w:sz w:val="22"/>
          <w:szCs w:val="22"/>
        </w:rPr>
        <w:t xml:space="preserve">2018, </w:t>
      </w:r>
    </w:p>
    <w:p w:rsidR="0065272C" w:rsidRPr="00165327" w:rsidRDefault="00D45A2A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Program h</w:t>
      </w:r>
      <w:r w:rsidR="0065272C" w:rsidRPr="00165327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 w:rsidRPr="00165327">
        <w:rPr>
          <w:rFonts w:ascii="Arial" w:hAnsi="Arial" w:cs="Arial"/>
          <w:sz w:val="22"/>
          <w:szCs w:val="22"/>
        </w:rPr>
        <w:t>,</w:t>
      </w:r>
    </w:p>
    <w:p w:rsidR="0065272C" w:rsidRPr="00165327" w:rsidRDefault="00F169A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podpora</w:t>
      </w:r>
      <w:r w:rsidR="0065272C" w:rsidRPr="00165327">
        <w:rPr>
          <w:rFonts w:ascii="Arial" w:hAnsi="Arial" w:cs="Arial"/>
          <w:sz w:val="22"/>
          <w:szCs w:val="22"/>
        </w:rPr>
        <w:t xml:space="preserve"> celoživotné</w:t>
      </w:r>
      <w:r w:rsidRPr="00165327">
        <w:rPr>
          <w:rFonts w:ascii="Arial" w:hAnsi="Arial" w:cs="Arial"/>
          <w:sz w:val="22"/>
          <w:szCs w:val="22"/>
        </w:rPr>
        <w:t>ho vzdelávania</w:t>
      </w:r>
      <w:r w:rsidR="0065272C" w:rsidRPr="00165327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 w:rsidR="00D45A2A" w:rsidRPr="00165327">
        <w:rPr>
          <w:rFonts w:ascii="Arial" w:hAnsi="Arial" w:cs="Arial"/>
          <w:sz w:val="22"/>
          <w:szCs w:val="22"/>
        </w:rPr>
        <w:t> </w:t>
      </w:r>
      <w:r w:rsidRPr="00165327">
        <w:rPr>
          <w:rFonts w:ascii="Arial" w:hAnsi="Arial" w:cs="Arial"/>
          <w:sz w:val="22"/>
          <w:szCs w:val="22"/>
        </w:rPr>
        <w:t>O</w:t>
      </w:r>
      <w:r w:rsidR="00D45A2A" w:rsidRPr="00165327">
        <w:rPr>
          <w:rFonts w:ascii="Arial" w:hAnsi="Arial" w:cs="Arial"/>
          <w:sz w:val="22"/>
          <w:szCs w:val="22"/>
        </w:rPr>
        <w:t>peračného programu</w:t>
      </w:r>
      <w:r w:rsidRPr="00165327">
        <w:rPr>
          <w:rFonts w:ascii="Arial" w:hAnsi="Arial" w:cs="Arial"/>
          <w:sz w:val="22"/>
          <w:szCs w:val="22"/>
        </w:rPr>
        <w:t xml:space="preserve"> Ľ</w:t>
      </w:r>
      <w:r w:rsidR="00D45A2A" w:rsidRPr="00165327">
        <w:rPr>
          <w:rFonts w:ascii="Arial" w:hAnsi="Arial" w:cs="Arial"/>
          <w:sz w:val="22"/>
          <w:szCs w:val="22"/>
        </w:rPr>
        <w:t>udské zdroje, prípadné iných operačných programov</w:t>
      </w:r>
      <w:r w:rsidRPr="00165327">
        <w:rPr>
          <w:rFonts w:ascii="Arial" w:hAnsi="Arial" w:cs="Arial"/>
          <w:sz w:val="22"/>
          <w:szCs w:val="22"/>
        </w:rPr>
        <w:t xml:space="preserve">, </w:t>
      </w:r>
    </w:p>
    <w:p w:rsidR="0065272C" w:rsidRPr="00165327" w:rsidRDefault="00F169A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>zákon</w:t>
      </w:r>
      <w:r w:rsidR="0065272C" w:rsidRPr="00165327">
        <w:rPr>
          <w:rFonts w:ascii="Arial" w:hAnsi="Arial" w:cs="Arial"/>
          <w:sz w:val="22"/>
          <w:szCs w:val="22"/>
        </w:rPr>
        <w:t xml:space="preserve"> č</w:t>
      </w:r>
      <w:r w:rsidR="00735533" w:rsidRPr="00165327">
        <w:rPr>
          <w:rFonts w:ascii="Arial" w:hAnsi="Arial" w:cs="Arial"/>
          <w:sz w:val="22"/>
          <w:szCs w:val="22"/>
        </w:rPr>
        <w:t>.</w:t>
      </w:r>
      <w:r w:rsidR="0065272C" w:rsidRPr="00165327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:rsidR="0065272C" w:rsidRPr="00165327" w:rsidRDefault="002A09B8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</w:t>
      </w:r>
      <w:r w:rsidR="0065272C" w:rsidRPr="00165327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:rsidR="0065272C" w:rsidRPr="00165327" w:rsidRDefault="001B4EFD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</w:t>
      </w:r>
      <w:r w:rsidR="00F169A8" w:rsidRPr="00165327">
        <w:rPr>
          <w:rFonts w:ascii="Arial" w:hAnsi="Arial" w:cs="Arial"/>
          <w:sz w:val="22"/>
          <w:szCs w:val="22"/>
        </w:rPr>
        <w:t xml:space="preserve"> č.</w:t>
      </w:r>
      <w:r w:rsidR="0065272C" w:rsidRPr="00165327">
        <w:rPr>
          <w:rFonts w:ascii="Arial" w:hAnsi="Arial" w:cs="Arial"/>
          <w:sz w:val="22"/>
          <w:szCs w:val="22"/>
        </w:rPr>
        <w:t xml:space="preserve"> 596/2003 Z. z. o štátnej správe v školstve a školskej samospráve v platnom znení, </w:t>
      </w:r>
    </w:p>
    <w:p w:rsidR="0065272C" w:rsidRPr="00165327" w:rsidRDefault="0065272C" w:rsidP="0065272C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165327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 xml:space="preserve">Zodpovedný za predloženie </w:t>
      </w:r>
      <w:proofErr w:type="spellStart"/>
      <w:r w:rsidR="00F57205">
        <w:rPr>
          <w:rFonts w:ascii="Arial" w:hAnsi="Arial" w:cs="Arial"/>
          <w:b/>
          <w:sz w:val="22"/>
          <w:szCs w:val="22"/>
        </w:rPr>
        <w:t>ŽoNFP</w:t>
      </w:r>
      <w:proofErr w:type="spellEnd"/>
      <w:r w:rsidRPr="00CC5947">
        <w:rPr>
          <w:rFonts w:ascii="Arial" w:hAnsi="Arial" w:cs="Arial"/>
          <w:b/>
          <w:sz w:val="22"/>
          <w:szCs w:val="22"/>
        </w:rPr>
        <w:t>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:rsidR="00F17F72" w:rsidRDefault="00F17F72" w:rsidP="00B515E8">
      <w:pPr>
        <w:rPr>
          <w:rFonts w:ascii="Arial" w:hAnsi="Arial" w:cs="Arial"/>
          <w:sz w:val="22"/>
          <w:szCs w:val="22"/>
        </w:rPr>
      </w:pPr>
    </w:p>
    <w:p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A10748">
        <w:rPr>
          <w:rFonts w:ascii="Arial" w:hAnsi="Arial" w:cs="Arial"/>
          <w:sz w:val="22"/>
          <w:szCs w:val="25"/>
        </w:rPr>
        <w:t xml:space="preserve">Rekonštrukcia a investičná podpora </w:t>
      </w:r>
      <w:r w:rsidR="00655D70">
        <w:rPr>
          <w:rFonts w:ascii="Arial" w:hAnsi="Arial" w:cs="Arial"/>
          <w:sz w:val="22"/>
          <w:szCs w:val="25"/>
        </w:rPr>
        <w:t>COVP Farského 9</w:t>
      </w:r>
      <w:r w:rsidRPr="00DE7E8D">
        <w:rPr>
          <w:rFonts w:ascii="Arial" w:hAnsi="Arial" w:cs="Arial"/>
          <w:sz w:val="22"/>
          <w:szCs w:val="25"/>
        </w:rPr>
        <w:t>“</w:t>
      </w:r>
    </w:p>
    <w:p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558BB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558BB">
        <w:rPr>
          <w:rFonts w:ascii="Arial" w:hAnsi="Arial" w:cs="Arial"/>
          <w:sz w:val="20"/>
          <w:szCs w:val="20"/>
        </w:rPr>
        <w:t xml:space="preserve"> 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n</w:t>
      </w:r>
      <w:r w:rsidR="005725BE" w:rsidRPr="00165327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5725BE" w:rsidRPr="00165327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:rsidR="005725BE" w:rsidRPr="00165327" w:rsidRDefault="00F169A8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5725BE" w:rsidRPr="00165327">
        <w:rPr>
          <w:rFonts w:ascii="Arial" w:hAnsi="Arial" w:cs="Arial"/>
          <w:sz w:val="18"/>
        </w:rPr>
        <w:t>výšenie počtu žiakov s lepšími kľúčovými kompetencií žiakov Centier odborného vzdelávania a</w:t>
      </w:r>
      <w:r w:rsidRPr="00165327">
        <w:rPr>
          <w:rFonts w:ascii="Arial" w:hAnsi="Arial" w:cs="Arial"/>
          <w:sz w:val="18"/>
        </w:rPr>
        <w:t> </w:t>
      </w:r>
      <w:r w:rsidR="005725BE" w:rsidRPr="00165327">
        <w:rPr>
          <w:rFonts w:ascii="Arial" w:hAnsi="Arial" w:cs="Arial"/>
          <w:sz w:val="18"/>
        </w:rPr>
        <w:t>prípravy</w:t>
      </w:r>
      <w:r w:rsidRPr="00165327">
        <w:rPr>
          <w:rFonts w:ascii="Arial" w:hAnsi="Arial" w:cs="Arial"/>
          <w:sz w:val="18"/>
        </w:rPr>
        <w:t>.</w:t>
      </w:r>
    </w:p>
    <w:p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:rsidR="00B515E8" w:rsidRPr="00165327" w:rsidRDefault="00F169A8" w:rsidP="0065272C">
      <w:p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v</w:t>
      </w:r>
      <w:r w:rsidR="00B515E8" w:rsidRPr="00165327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prípravy pre potreby trh</w:t>
      </w:r>
      <w:r w:rsidR="001046CD">
        <w:rPr>
          <w:rFonts w:ascii="Arial" w:hAnsi="Arial" w:cs="Arial"/>
          <w:sz w:val="18"/>
        </w:rPr>
        <w:t>u práce. Zlepšenie materiálno-</w:t>
      </w:r>
      <w:r w:rsidR="00B515E8" w:rsidRPr="00165327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165327">
        <w:rPr>
          <w:rFonts w:ascii="Arial" w:hAnsi="Arial" w:cs="Arial"/>
          <w:sz w:val="18"/>
        </w:rPr>
        <w:t xml:space="preserve"> sektorom.</w:t>
      </w:r>
    </w:p>
    <w:p w:rsidR="0065272C" w:rsidRPr="00165327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165327">
        <w:rPr>
          <w:rFonts w:ascii="Arial" w:hAnsi="Arial" w:cs="Arial"/>
          <w:b/>
          <w:sz w:val="18"/>
        </w:rPr>
        <w:t xml:space="preserve">Najdôležitejšie aktivity BSK v projekte: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o</w:t>
      </w:r>
      <w:r w:rsidR="0065272C" w:rsidRPr="00165327">
        <w:rPr>
          <w:rFonts w:ascii="Arial" w:hAnsi="Arial" w:cs="Arial"/>
          <w:sz w:val="18"/>
        </w:rPr>
        <w:t>bstara</w:t>
      </w:r>
      <w:r w:rsidR="002040AC">
        <w:rPr>
          <w:rFonts w:ascii="Arial" w:hAnsi="Arial" w:cs="Arial"/>
          <w:sz w:val="18"/>
        </w:rPr>
        <w:t>nie a modernizácia materiálno-</w:t>
      </w:r>
      <w:r w:rsidR="0065272C" w:rsidRPr="00165327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o</w:t>
      </w:r>
      <w:r w:rsidR="0065272C" w:rsidRPr="00165327">
        <w:rPr>
          <w:rFonts w:ascii="Arial" w:hAnsi="Arial" w:cs="Arial"/>
          <w:sz w:val="18"/>
        </w:rPr>
        <w:t xml:space="preserve">bstaranie a modernizácia materiálno-technického vybavenia internátov a s tým súvisiace stavebné úpravy vrátane prvkov </w:t>
      </w:r>
      <w:proofErr w:type="spellStart"/>
      <w:r w:rsidR="0065272C" w:rsidRPr="00165327">
        <w:rPr>
          <w:rFonts w:ascii="Arial" w:hAnsi="Arial" w:cs="Arial"/>
          <w:sz w:val="18"/>
        </w:rPr>
        <w:t>inkluzívneho</w:t>
      </w:r>
      <w:proofErr w:type="spellEnd"/>
      <w:r w:rsidR="0065272C" w:rsidRPr="00165327">
        <w:rPr>
          <w:rFonts w:ascii="Arial" w:hAnsi="Arial" w:cs="Arial"/>
          <w:sz w:val="18"/>
        </w:rPr>
        <w:t xml:space="preserve"> vzdelávania,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p</w:t>
      </w:r>
      <w:r w:rsidR="0065272C" w:rsidRPr="00165327">
        <w:rPr>
          <w:rFonts w:ascii="Arial" w:hAnsi="Arial" w:cs="Arial"/>
          <w:sz w:val="18"/>
        </w:rPr>
        <w:t xml:space="preserve">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="0065272C" w:rsidRPr="00165327">
        <w:rPr>
          <w:rFonts w:ascii="Arial" w:hAnsi="Arial" w:cs="Arial"/>
          <w:sz w:val="18"/>
        </w:rPr>
        <w:t>inkluzívneho</w:t>
      </w:r>
      <w:proofErr w:type="spellEnd"/>
      <w:r w:rsidR="0065272C" w:rsidRPr="00165327">
        <w:rPr>
          <w:rFonts w:ascii="Arial" w:hAnsi="Arial" w:cs="Arial"/>
          <w:sz w:val="18"/>
        </w:rPr>
        <w:t xml:space="preserve"> vzdelávania a vybavenosťou pre širšiu komunitu centier odborného vzdelávania a prípravy, </w:t>
      </w:r>
    </w:p>
    <w:p w:rsidR="0065272C" w:rsidRPr="00165327" w:rsidRDefault="00F169A8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65272C" w:rsidRPr="00165327">
        <w:rPr>
          <w:rFonts w:ascii="Arial" w:hAnsi="Arial" w:cs="Arial"/>
          <w:sz w:val="18"/>
        </w:rPr>
        <w:t>výšenie energetickej hospodárnosti budov stredných odborných škôl, centier odborného vzdelávania a prípravy, stredísk odbornej praxe, stredísk praktického vyučovania, školských hospodárstiev vrátane internátov.</w:t>
      </w:r>
    </w:p>
    <w:p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p</w:t>
      </w:r>
      <w:r w:rsidR="0065272C" w:rsidRPr="00165327">
        <w:rPr>
          <w:rFonts w:ascii="Arial" w:hAnsi="Arial" w:cs="Arial"/>
          <w:sz w:val="18"/>
        </w:rPr>
        <w:t>rostredníctvom zvyšovania počtu žiakov na stredných a odborných školách vďaka zlepšeniu podmienok pr</w:t>
      </w:r>
      <w:r w:rsidRPr="00165327">
        <w:rPr>
          <w:rFonts w:ascii="Arial" w:hAnsi="Arial" w:cs="Arial"/>
          <w:sz w:val="18"/>
        </w:rPr>
        <w:t>e odborné vzdelávanie a výcvik,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s</w:t>
      </w:r>
      <w:r w:rsidR="0065272C" w:rsidRPr="00165327">
        <w:rPr>
          <w:rFonts w:ascii="Arial" w:hAnsi="Arial" w:cs="Arial"/>
          <w:sz w:val="18"/>
        </w:rPr>
        <w:t>účasťou rozpočtu školstva financovaného na základe normatívu v zmysle platnej legislatívy</w:t>
      </w:r>
      <w:r w:rsidRPr="00165327">
        <w:rPr>
          <w:rFonts w:ascii="Arial" w:hAnsi="Arial" w:cs="Arial"/>
          <w:sz w:val="18"/>
        </w:rPr>
        <w:t>,</w:t>
      </w:r>
    </w:p>
    <w:p w:rsidR="0065272C" w:rsidRPr="00165327" w:rsidRDefault="00F169A8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165327">
        <w:rPr>
          <w:rFonts w:ascii="Arial" w:hAnsi="Arial" w:cs="Arial"/>
          <w:sz w:val="18"/>
        </w:rPr>
        <w:t>z</w:t>
      </w:r>
      <w:r w:rsidR="0065272C" w:rsidRPr="00165327">
        <w:rPr>
          <w:rFonts w:ascii="Arial" w:hAnsi="Arial" w:cs="Arial"/>
          <w:sz w:val="18"/>
        </w:rPr>
        <w:t>mluvy so zamestnávateľmi</w:t>
      </w:r>
      <w:r w:rsidRPr="00165327">
        <w:rPr>
          <w:rFonts w:ascii="Arial" w:hAnsi="Arial" w:cs="Arial"/>
          <w:sz w:val="18"/>
        </w:rPr>
        <w:t>.</w:t>
      </w:r>
    </w:p>
    <w:p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:rsidR="005725BE" w:rsidRPr="004D3745" w:rsidRDefault="00F40452" w:rsidP="00903592">
      <w:pPr>
        <w:spacing w:before="240" w:line="360" w:lineRule="auto"/>
        <w:contextualSpacing/>
        <w:rPr>
          <w:rFonts w:ascii="Arial" w:hAnsi="Arial" w:cs="Arial"/>
          <w:b/>
          <w:sz w:val="18"/>
        </w:rPr>
      </w:pPr>
      <w:r>
        <w:rPr>
          <w:rStyle w:val="Nadpis4Char"/>
          <w:rFonts w:cs="Arial"/>
          <w:sz w:val="18"/>
        </w:rPr>
        <w:t>Rozpočet projektu: 4 0</w:t>
      </w:r>
      <w:r w:rsidR="005725BE" w:rsidRPr="004D3745">
        <w:rPr>
          <w:rStyle w:val="Nadpis4Char"/>
          <w:rFonts w:cs="Arial"/>
          <w:sz w:val="18"/>
        </w:rPr>
        <w:t>00 000,00</w:t>
      </w:r>
      <w:r w:rsidR="005725BE" w:rsidRPr="004D3745">
        <w:rPr>
          <w:rFonts w:ascii="Arial" w:hAnsi="Arial" w:cs="Arial"/>
          <w:b/>
          <w:sz w:val="18"/>
        </w:rPr>
        <w:t xml:space="preserve"> EUR</w:t>
      </w:r>
    </w:p>
    <w:p w:rsidR="005725BE" w:rsidRPr="004D3745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4D3745">
        <w:rPr>
          <w:rFonts w:ascii="Arial" w:hAnsi="Arial" w:cs="Arial"/>
          <w:b/>
          <w:sz w:val="18"/>
        </w:rPr>
        <w:t>z toho:</w:t>
      </w:r>
    </w:p>
    <w:p w:rsidR="005725BE" w:rsidRPr="004D3745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4D3745">
        <w:rPr>
          <w:rStyle w:val="Nadpis4Char"/>
          <w:rFonts w:cs="Arial"/>
          <w:sz w:val="18"/>
        </w:rPr>
        <w:t>EURÓPSKY FOND REGIONÁLNEHO ROZVOJA (EFRR): 1</w:t>
      </w:r>
      <w:r w:rsidR="004D3745" w:rsidRPr="004D3745">
        <w:rPr>
          <w:rStyle w:val="Nadpis4Char"/>
          <w:rFonts w:cs="Arial"/>
          <w:sz w:val="18"/>
        </w:rPr>
        <w:t> 992 500</w:t>
      </w:r>
      <w:r w:rsidRPr="004D3745">
        <w:rPr>
          <w:rStyle w:val="Nadpis4Char"/>
          <w:rFonts w:cs="Arial"/>
          <w:sz w:val="18"/>
        </w:rPr>
        <w:t>,00</w:t>
      </w:r>
      <w:r w:rsidRPr="004D3745">
        <w:rPr>
          <w:rFonts w:ascii="Arial" w:hAnsi="Arial" w:cs="Arial"/>
          <w:b/>
          <w:sz w:val="18"/>
        </w:rPr>
        <w:t xml:space="preserve"> EUR</w:t>
      </w:r>
    </w:p>
    <w:p w:rsidR="005725BE" w:rsidRPr="004D3745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4D3745">
        <w:rPr>
          <w:rFonts w:ascii="Arial" w:hAnsi="Arial" w:cs="Arial"/>
          <w:b/>
          <w:sz w:val="18"/>
        </w:rPr>
        <w:t xml:space="preserve">Štátny rozpočet SR: </w:t>
      </w:r>
      <w:r w:rsidR="004D3745" w:rsidRPr="004D3745">
        <w:rPr>
          <w:rFonts w:ascii="Arial" w:hAnsi="Arial" w:cs="Arial"/>
          <w:b/>
          <w:sz w:val="18"/>
        </w:rPr>
        <w:t>1 793 250,00</w:t>
      </w:r>
      <w:r w:rsidRPr="004D3745">
        <w:rPr>
          <w:rFonts w:ascii="Arial" w:hAnsi="Arial" w:cs="Arial"/>
          <w:b/>
          <w:sz w:val="18"/>
        </w:rPr>
        <w:t xml:space="preserve"> EUR</w:t>
      </w:r>
    </w:p>
    <w:p w:rsidR="00CD2C0B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4D3745">
        <w:rPr>
          <w:rStyle w:val="Nadpis4Char"/>
          <w:rFonts w:cs="Arial"/>
          <w:sz w:val="18"/>
        </w:rPr>
        <w:t>Spolufinancovanie z rozpočtu BSK:</w:t>
      </w:r>
      <w:r w:rsidRPr="004D3745">
        <w:rPr>
          <w:rFonts w:ascii="Arial" w:hAnsi="Arial" w:cs="Arial"/>
          <w:b/>
          <w:sz w:val="18"/>
        </w:rPr>
        <w:t xml:space="preserve"> </w:t>
      </w:r>
      <w:r w:rsidR="004D3745" w:rsidRPr="004D3745">
        <w:rPr>
          <w:rFonts w:ascii="Arial" w:hAnsi="Arial" w:cs="Arial"/>
          <w:b/>
          <w:sz w:val="18"/>
        </w:rPr>
        <w:t xml:space="preserve">214 250,00 </w:t>
      </w:r>
      <w:r w:rsidRPr="004D3745">
        <w:rPr>
          <w:rFonts w:ascii="Arial" w:hAnsi="Arial" w:cs="Arial"/>
          <w:b/>
          <w:sz w:val="18"/>
        </w:rPr>
        <w:t>EUR</w:t>
      </w:r>
      <w:r w:rsidR="006E68D1" w:rsidRPr="004D3745">
        <w:rPr>
          <w:rFonts w:ascii="Arial" w:hAnsi="Arial" w:cs="Arial"/>
          <w:b/>
          <w:sz w:val="18"/>
        </w:rPr>
        <w:t xml:space="preserve">, </w:t>
      </w:r>
      <w:r w:rsidR="00C06345" w:rsidRPr="004D3745">
        <w:rPr>
          <w:rFonts w:ascii="Arial" w:hAnsi="Arial" w:cs="Arial"/>
          <w:b/>
          <w:sz w:val="18"/>
        </w:rPr>
        <w:t>z toho povinné spolufinancovanie</w:t>
      </w:r>
      <w:r w:rsidR="00016AC5" w:rsidRPr="004D3745">
        <w:rPr>
          <w:rFonts w:ascii="Arial" w:hAnsi="Arial" w:cs="Arial"/>
          <w:b/>
          <w:sz w:val="18"/>
        </w:rPr>
        <w:t xml:space="preserve"> 5% v</w:t>
      </w:r>
      <w:r w:rsidR="00CD2C0B">
        <w:rPr>
          <w:rFonts w:ascii="Arial" w:hAnsi="Arial" w:cs="Arial"/>
          <w:b/>
          <w:sz w:val="18"/>
        </w:rPr>
        <w:t> </w:t>
      </w:r>
      <w:r w:rsidR="00016AC5" w:rsidRPr="004D3745">
        <w:rPr>
          <w:rFonts w:ascii="Arial" w:hAnsi="Arial" w:cs="Arial"/>
          <w:b/>
          <w:sz w:val="18"/>
        </w:rPr>
        <w:t>hodnote</w:t>
      </w:r>
    </w:p>
    <w:p w:rsidR="00C06345" w:rsidRDefault="004D3745" w:rsidP="005725BE">
      <w:pPr>
        <w:spacing w:before="120"/>
        <w:rPr>
          <w:rFonts w:ascii="Arial" w:hAnsi="Arial" w:cs="Arial"/>
          <w:b/>
          <w:sz w:val="18"/>
        </w:rPr>
      </w:pPr>
      <w:r w:rsidRPr="004D3745">
        <w:rPr>
          <w:rFonts w:ascii="Arial" w:hAnsi="Arial" w:cs="Arial"/>
          <w:b/>
          <w:sz w:val="18"/>
        </w:rPr>
        <w:t xml:space="preserve">199 250,00 </w:t>
      </w:r>
      <w:r w:rsidR="006E68D1" w:rsidRPr="004D3745">
        <w:rPr>
          <w:rFonts w:ascii="Arial" w:hAnsi="Arial" w:cs="Arial"/>
          <w:b/>
          <w:sz w:val="18"/>
        </w:rPr>
        <w:t>EUR</w:t>
      </w:r>
      <w:r w:rsidR="00C06345" w:rsidRPr="004D3745">
        <w:rPr>
          <w:rFonts w:ascii="Arial" w:hAnsi="Arial" w:cs="Arial"/>
          <w:b/>
          <w:sz w:val="18"/>
        </w:rPr>
        <w:t xml:space="preserve"> a iné vlastné zdroje </w:t>
      </w:r>
      <w:r w:rsidR="006E68D1" w:rsidRPr="004D3745">
        <w:rPr>
          <w:rFonts w:ascii="Arial" w:hAnsi="Arial" w:cs="Arial"/>
          <w:b/>
          <w:sz w:val="18"/>
        </w:rPr>
        <w:t xml:space="preserve">v hodnote </w:t>
      </w:r>
      <w:r w:rsidRPr="004D3745">
        <w:rPr>
          <w:rFonts w:ascii="Arial" w:hAnsi="Arial" w:cs="Arial"/>
          <w:b/>
          <w:sz w:val="18"/>
        </w:rPr>
        <w:t>15 0</w:t>
      </w:r>
      <w:r w:rsidR="006E68D1" w:rsidRPr="004D3745">
        <w:rPr>
          <w:rFonts w:ascii="Arial" w:hAnsi="Arial" w:cs="Arial"/>
          <w:b/>
          <w:sz w:val="18"/>
        </w:rPr>
        <w:t>00,00 EUR</w:t>
      </w:r>
    </w:p>
    <w:p w:rsidR="00B515E8" w:rsidRPr="00A0434E" w:rsidRDefault="005725BE" w:rsidP="00C06345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4EFB" w:rsidRDefault="004B4EFB">
      <w:r>
        <w:separator/>
      </w:r>
    </w:p>
  </w:endnote>
  <w:endnote w:type="continuationSeparator" w:id="0">
    <w:p w:rsidR="004B4EFB" w:rsidRDefault="004B4E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80CBE" w:rsidRDefault="00080CBE">
    <w:pPr>
      <w:pStyle w:val="Pta"/>
      <w:jc w:val="right"/>
    </w:pPr>
  </w:p>
  <w:p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2FDD">
          <w:rPr>
            <w:noProof/>
          </w:rPr>
          <w:t>9</w:t>
        </w:r>
        <w:r>
          <w:fldChar w:fldCharType="end"/>
        </w:r>
      </w:p>
    </w:sdtContent>
  </w:sdt>
  <w:p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4EFB" w:rsidRDefault="004B4EFB">
      <w:r>
        <w:separator/>
      </w:r>
    </w:p>
  </w:footnote>
  <w:footnote w:type="continuationSeparator" w:id="0">
    <w:p w:rsidR="004B4EFB" w:rsidRDefault="004B4E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1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13"/>
  </w:num>
  <w:num w:numId="3">
    <w:abstractNumId w:val="5"/>
  </w:num>
  <w:num w:numId="4">
    <w:abstractNumId w:val="17"/>
  </w:num>
  <w:num w:numId="5">
    <w:abstractNumId w:val="12"/>
  </w:num>
  <w:num w:numId="6">
    <w:abstractNumId w:val="6"/>
  </w:num>
  <w:num w:numId="7">
    <w:abstractNumId w:val="29"/>
  </w:num>
  <w:num w:numId="8">
    <w:abstractNumId w:val="9"/>
  </w:num>
  <w:num w:numId="9">
    <w:abstractNumId w:val="16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5"/>
  </w:num>
  <w:num w:numId="16">
    <w:abstractNumId w:val="31"/>
  </w:num>
  <w:num w:numId="17">
    <w:abstractNumId w:val="22"/>
  </w:num>
  <w:num w:numId="18">
    <w:abstractNumId w:val="15"/>
  </w:num>
  <w:num w:numId="19">
    <w:abstractNumId w:val="30"/>
  </w:num>
  <w:num w:numId="20">
    <w:abstractNumId w:val="11"/>
  </w:num>
  <w:num w:numId="21">
    <w:abstractNumId w:val="0"/>
  </w:num>
  <w:num w:numId="22">
    <w:abstractNumId w:val="8"/>
  </w:num>
  <w:num w:numId="23">
    <w:abstractNumId w:val="14"/>
  </w:num>
  <w:num w:numId="24">
    <w:abstractNumId w:val="27"/>
  </w:num>
  <w:num w:numId="25">
    <w:abstractNumId w:val="28"/>
  </w:num>
  <w:num w:numId="26">
    <w:abstractNumId w:val="24"/>
  </w:num>
  <w:num w:numId="27">
    <w:abstractNumId w:val="20"/>
  </w:num>
  <w:num w:numId="28">
    <w:abstractNumId w:val="19"/>
  </w:num>
  <w:num w:numId="29">
    <w:abstractNumId w:val="1"/>
  </w:num>
  <w:num w:numId="30">
    <w:abstractNumId w:val="23"/>
  </w:num>
  <w:num w:numId="31">
    <w:abstractNumId w:val="21"/>
  </w:num>
  <w:num w:numId="32">
    <w:abstractNumId w:val="18"/>
  </w:num>
  <w:num w:numId="33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16AC5"/>
    <w:rsid w:val="000225F7"/>
    <w:rsid w:val="00030695"/>
    <w:rsid w:val="000523A2"/>
    <w:rsid w:val="000557DA"/>
    <w:rsid w:val="00061190"/>
    <w:rsid w:val="000636D7"/>
    <w:rsid w:val="00072FDD"/>
    <w:rsid w:val="0007395B"/>
    <w:rsid w:val="00080CBE"/>
    <w:rsid w:val="00091575"/>
    <w:rsid w:val="000952DF"/>
    <w:rsid w:val="00097B4A"/>
    <w:rsid w:val="000A24FC"/>
    <w:rsid w:val="000B69C0"/>
    <w:rsid w:val="000D0885"/>
    <w:rsid w:val="000D7B31"/>
    <w:rsid w:val="000F4AC1"/>
    <w:rsid w:val="000F78D9"/>
    <w:rsid w:val="00104434"/>
    <w:rsid w:val="001046CD"/>
    <w:rsid w:val="00115DDE"/>
    <w:rsid w:val="00146891"/>
    <w:rsid w:val="00156724"/>
    <w:rsid w:val="00165327"/>
    <w:rsid w:val="00170F89"/>
    <w:rsid w:val="00172469"/>
    <w:rsid w:val="001839A3"/>
    <w:rsid w:val="00190B1E"/>
    <w:rsid w:val="0019142D"/>
    <w:rsid w:val="001A04CD"/>
    <w:rsid w:val="001A4C9E"/>
    <w:rsid w:val="001B119D"/>
    <w:rsid w:val="001B4EFD"/>
    <w:rsid w:val="00203515"/>
    <w:rsid w:val="002040AC"/>
    <w:rsid w:val="00205A4C"/>
    <w:rsid w:val="00206037"/>
    <w:rsid w:val="00206903"/>
    <w:rsid w:val="00212CC9"/>
    <w:rsid w:val="00225CB9"/>
    <w:rsid w:val="002315CD"/>
    <w:rsid w:val="00234C1C"/>
    <w:rsid w:val="00243D06"/>
    <w:rsid w:val="002703A7"/>
    <w:rsid w:val="00271C7B"/>
    <w:rsid w:val="00276F27"/>
    <w:rsid w:val="00285D71"/>
    <w:rsid w:val="0028604E"/>
    <w:rsid w:val="002A09B8"/>
    <w:rsid w:val="002A6BA0"/>
    <w:rsid w:val="002B5BA0"/>
    <w:rsid w:val="002D55FA"/>
    <w:rsid w:val="0031105E"/>
    <w:rsid w:val="00320166"/>
    <w:rsid w:val="003402A3"/>
    <w:rsid w:val="00351F4F"/>
    <w:rsid w:val="0035661F"/>
    <w:rsid w:val="0037000F"/>
    <w:rsid w:val="003706BD"/>
    <w:rsid w:val="00387F5D"/>
    <w:rsid w:val="00390D72"/>
    <w:rsid w:val="003943DE"/>
    <w:rsid w:val="003B408B"/>
    <w:rsid w:val="003B6072"/>
    <w:rsid w:val="003B6C7C"/>
    <w:rsid w:val="003D5B8B"/>
    <w:rsid w:val="003D6C62"/>
    <w:rsid w:val="004047EE"/>
    <w:rsid w:val="00412FA6"/>
    <w:rsid w:val="0042664B"/>
    <w:rsid w:val="00444EE6"/>
    <w:rsid w:val="0046543C"/>
    <w:rsid w:val="0047130F"/>
    <w:rsid w:val="0048038A"/>
    <w:rsid w:val="00482D84"/>
    <w:rsid w:val="004A01B4"/>
    <w:rsid w:val="004A2730"/>
    <w:rsid w:val="004A434D"/>
    <w:rsid w:val="004A591C"/>
    <w:rsid w:val="004B4EFB"/>
    <w:rsid w:val="004B52FC"/>
    <w:rsid w:val="004C1425"/>
    <w:rsid w:val="004D3745"/>
    <w:rsid w:val="004F2CC4"/>
    <w:rsid w:val="00500127"/>
    <w:rsid w:val="0053704B"/>
    <w:rsid w:val="00543834"/>
    <w:rsid w:val="005560BC"/>
    <w:rsid w:val="00564688"/>
    <w:rsid w:val="00570DF8"/>
    <w:rsid w:val="005725BE"/>
    <w:rsid w:val="005A119B"/>
    <w:rsid w:val="005A3BB2"/>
    <w:rsid w:val="005A664F"/>
    <w:rsid w:val="005C05D2"/>
    <w:rsid w:val="005C0FEF"/>
    <w:rsid w:val="005C3F64"/>
    <w:rsid w:val="005F2924"/>
    <w:rsid w:val="005F2A24"/>
    <w:rsid w:val="0060599E"/>
    <w:rsid w:val="00610668"/>
    <w:rsid w:val="0061185B"/>
    <w:rsid w:val="00641430"/>
    <w:rsid w:val="0065272C"/>
    <w:rsid w:val="006549DC"/>
    <w:rsid w:val="00655D70"/>
    <w:rsid w:val="00664419"/>
    <w:rsid w:val="0067629A"/>
    <w:rsid w:val="006823A1"/>
    <w:rsid w:val="0068332B"/>
    <w:rsid w:val="006B612A"/>
    <w:rsid w:val="006E18E8"/>
    <w:rsid w:val="006E236F"/>
    <w:rsid w:val="006E68D1"/>
    <w:rsid w:val="006F0902"/>
    <w:rsid w:val="006F13B5"/>
    <w:rsid w:val="00701EA3"/>
    <w:rsid w:val="0072331D"/>
    <w:rsid w:val="00724438"/>
    <w:rsid w:val="00735533"/>
    <w:rsid w:val="007419A2"/>
    <w:rsid w:val="00745D28"/>
    <w:rsid w:val="007542D8"/>
    <w:rsid w:val="0076023C"/>
    <w:rsid w:val="00761B1D"/>
    <w:rsid w:val="00784526"/>
    <w:rsid w:val="00795EEB"/>
    <w:rsid w:val="007A35C4"/>
    <w:rsid w:val="007A5089"/>
    <w:rsid w:val="007B0D64"/>
    <w:rsid w:val="007B620D"/>
    <w:rsid w:val="00811614"/>
    <w:rsid w:val="00825335"/>
    <w:rsid w:val="00866417"/>
    <w:rsid w:val="00876BEC"/>
    <w:rsid w:val="008A36B8"/>
    <w:rsid w:val="00903592"/>
    <w:rsid w:val="00914DA5"/>
    <w:rsid w:val="00923CFC"/>
    <w:rsid w:val="009338A9"/>
    <w:rsid w:val="00973EEA"/>
    <w:rsid w:val="009836E9"/>
    <w:rsid w:val="00983E46"/>
    <w:rsid w:val="00994CDF"/>
    <w:rsid w:val="00996F33"/>
    <w:rsid w:val="009A754B"/>
    <w:rsid w:val="009B14AD"/>
    <w:rsid w:val="009C3A5B"/>
    <w:rsid w:val="009D59B7"/>
    <w:rsid w:val="009D7251"/>
    <w:rsid w:val="009D7F0F"/>
    <w:rsid w:val="00A0434E"/>
    <w:rsid w:val="00A04545"/>
    <w:rsid w:val="00A07275"/>
    <w:rsid w:val="00A1052A"/>
    <w:rsid w:val="00A10748"/>
    <w:rsid w:val="00A111F8"/>
    <w:rsid w:val="00A15078"/>
    <w:rsid w:val="00A15597"/>
    <w:rsid w:val="00A22D39"/>
    <w:rsid w:val="00A23337"/>
    <w:rsid w:val="00A33497"/>
    <w:rsid w:val="00A36DE7"/>
    <w:rsid w:val="00A573E2"/>
    <w:rsid w:val="00A61EAC"/>
    <w:rsid w:val="00A942AC"/>
    <w:rsid w:val="00AA02C9"/>
    <w:rsid w:val="00AA6B29"/>
    <w:rsid w:val="00AB1CE3"/>
    <w:rsid w:val="00AC1BBD"/>
    <w:rsid w:val="00AC31CB"/>
    <w:rsid w:val="00AC4A66"/>
    <w:rsid w:val="00AE1C40"/>
    <w:rsid w:val="00AF0D60"/>
    <w:rsid w:val="00AF174B"/>
    <w:rsid w:val="00AF7B20"/>
    <w:rsid w:val="00AF7D02"/>
    <w:rsid w:val="00B30DA3"/>
    <w:rsid w:val="00B3388A"/>
    <w:rsid w:val="00B45477"/>
    <w:rsid w:val="00B46D84"/>
    <w:rsid w:val="00B515E8"/>
    <w:rsid w:val="00B566AE"/>
    <w:rsid w:val="00B605B8"/>
    <w:rsid w:val="00B61A5C"/>
    <w:rsid w:val="00B7520A"/>
    <w:rsid w:val="00B819DE"/>
    <w:rsid w:val="00B82978"/>
    <w:rsid w:val="00B83D6D"/>
    <w:rsid w:val="00B86A70"/>
    <w:rsid w:val="00B9473C"/>
    <w:rsid w:val="00B95A2D"/>
    <w:rsid w:val="00BA10CA"/>
    <w:rsid w:val="00BB3615"/>
    <w:rsid w:val="00BC16A2"/>
    <w:rsid w:val="00BC4379"/>
    <w:rsid w:val="00BE65A7"/>
    <w:rsid w:val="00BE6637"/>
    <w:rsid w:val="00BF1635"/>
    <w:rsid w:val="00BF1926"/>
    <w:rsid w:val="00BF5B2F"/>
    <w:rsid w:val="00C04AAF"/>
    <w:rsid w:val="00C06345"/>
    <w:rsid w:val="00C719C5"/>
    <w:rsid w:val="00C83BD5"/>
    <w:rsid w:val="00C86FBD"/>
    <w:rsid w:val="00C96ACB"/>
    <w:rsid w:val="00CB5513"/>
    <w:rsid w:val="00CB7D66"/>
    <w:rsid w:val="00CC5947"/>
    <w:rsid w:val="00CC6400"/>
    <w:rsid w:val="00CD2C0B"/>
    <w:rsid w:val="00CF15B6"/>
    <w:rsid w:val="00CF17DD"/>
    <w:rsid w:val="00D07D36"/>
    <w:rsid w:val="00D10846"/>
    <w:rsid w:val="00D20941"/>
    <w:rsid w:val="00D20DC6"/>
    <w:rsid w:val="00D40410"/>
    <w:rsid w:val="00D44039"/>
    <w:rsid w:val="00D45A2A"/>
    <w:rsid w:val="00D541E2"/>
    <w:rsid w:val="00D66375"/>
    <w:rsid w:val="00D77D31"/>
    <w:rsid w:val="00D81DB7"/>
    <w:rsid w:val="00D957B6"/>
    <w:rsid w:val="00DB6395"/>
    <w:rsid w:val="00DC1A8A"/>
    <w:rsid w:val="00DC1DB3"/>
    <w:rsid w:val="00DC4D59"/>
    <w:rsid w:val="00DD0594"/>
    <w:rsid w:val="00DE4705"/>
    <w:rsid w:val="00DE4C36"/>
    <w:rsid w:val="00DE5225"/>
    <w:rsid w:val="00DE7E8D"/>
    <w:rsid w:val="00DF07FE"/>
    <w:rsid w:val="00E075F1"/>
    <w:rsid w:val="00E25D65"/>
    <w:rsid w:val="00E37A8A"/>
    <w:rsid w:val="00E41E1F"/>
    <w:rsid w:val="00E558BB"/>
    <w:rsid w:val="00E563D4"/>
    <w:rsid w:val="00E71879"/>
    <w:rsid w:val="00E8508B"/>
    <w:rsid w:val="00E860DE"/>
    <w:rsid w:val="00EA29A0"/>
    <w:rsid w:val="00EA528F"/>
    <w:rsid w:val="00EA65D8"/>
    <w:rsid w:val="00EB2741"/>
    <w:rsid w:val="00EB43D3"/>
    <w:rsid w:val="00ED0AEA"/>
    <w:rsid w:val="00F169A8"/>
    <w:rsid w:val="00F17F72"/>
    <w:rsid w:val="00F17FA3"/>
    <w:rsid w:val="00F34217"/>
    <w:rsid w:val="00F40452"/>
    <w:rsid w:val="00F46A7C"/>
    <w:rsid w:val="00F57205"/>
    <w:rsid w:val="00F5729D"/>
    <w:rsid w:val="00F61E5C"/>
    <w:rsid w:val="00F75B6C"/>
    <w:rsid w:val="00F8399E"/>
    <w:rsid w:val="00FA477A"/>
    <w:rsid w:val="00FB00D3"/>
    <w:rsid w:val="00FB0F8F"/>
    <w:rsid w:val="00FB1A1F"/>
    <w:rsid w:val="00FB3BEF"/>
    <w:rsid w:val="00FD01AF"/>
    <w:rsid w:val="00FD419F"/>
    <w:rsid w:val="00FE36B9"/>
    <w:rsid w:val="00FE476A"/>
    <w:rsid w:val="00FE48B3"/>
    <w:rsid w:val="00FF1A74"/>
    <w:rsid w:val="795245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59718C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28D3FB-50E1-43BB-9410-0AE5C26D32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8</Pages>
  <Words>2410</Words>
  <Characters>13743</Characters>
  <Application>Microsoft Office Word</Application>
  <DocSecurity>0</DocSecurity>
  <Lines>114</Lines>
  <Paragraphs>32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BSK</Company>
  <LinksUpToDate>false</LinksUpToDate>
  <CharactersWithSpaces>16121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Lukáš Repáň</cp:lastModifiedBy>
  <cp:revision>17</cp:revision>
  <cp:lastPrinted>2017-01-18T15:10:00Z</cp:lastPrinted>
  <dcterms:created xsi:type="dcterms:W3CDTF">2017-01-18T15:05:00Z</dcterms:created>
  <dcterms:modified xsi:type="dcterms:W3CDTF">2017-02-03T10:45:00Z</dcterms:modified>
</cp:coreProperties>
</file>