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5F577" w14:textId="77777777" w:rsidR="00DE7DE4" w:rsidRPr="007D2699" w:rsidRDefault="00DE7DE4" w:rsidP="00DE7DE4">
      <w:pPr>
        <w:jc w:val="center"/>
        <w:rPr>
          <w:rFonts w:ascii="Arial" w:hAnsi="Arial"/>
          <w:b/>
          <w:sz w:val="36"/>
          <w:szCs w:val="36"/>
        </w:rPr>
      </w:pPr>
      <w:r w:rsidRPr="00174D92">
        <w:rPr>
          <w:rFonts w:ascii="Arial" w:hAnsi="Arial"/>
          <w:b/>
        </w:rPr>
        <w:t xml:space="preserve"> 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174D92">
        <w:rPr>
          <w:rFonts w:ascii="Arial" w:hAnsi="Arial"/>
          <w:b/>
        </w:rPr>
        <w:t xml:space="preserve">    </w:t>
      </w:r>
      <w:r w:rsidRPr="007D2699">
        <w:rPr>
          <w:rFonts w:ascii="Arial" w:hAnsi="Arial"/>
          <w:b/>
          <w:sz w:val="36"/>
          <w:szCs w:val="36"/>
        </w:rPr>
        <w:t xml:space="preserve">Bod č. </w:t>
      </w:r>
    </w:p>
    <w:p w14:paraId="0526B458" w14:textId="77777777" w:rsidR="00DE7DE4" w:rsidRPr="007D2699" w:rsidRDefault="00DE7DE4" w:rsidP="00DE7DE4">
      <w:pPr>
        <w:jc w:val="center"/>
        <w:rPr>
          <w:rFonts w:ascii="Arial" w:hAnsi="Arial"/>
          <w:b/>
          <w:sz w:val="36"/>
          <w:szCs w:val="36"/>
        </w:rPr>
      </w:pPr>
      <w:r w:rsidRPr="007D2699">
        <w:rPr>
          <w:rFonts w:ascii="Arial" w:hAnsi="Arial"/>
          <w:b/>
          <w:sz w:val="36"/>
          <w:szCs w:val="36"/>
        </w:rPr>
        <w:t xml:space="preserve">Zastupiteľstvo Bratislavského samosprávneho kraja </w:t>
      </w:r>
    </w:p>
    <w:p w14:paraId="38E14CD7" w14:textId="77777777" w:rsidR="00DE7DE4" w:rsidRPr="007D2699" w:rsidRDefault="00DE7DE4" w:rsidP="00DE7DE4">
      <w:pPr>
        <w:jc w:val="center"/>
        <w:rPr>
          <w:rFonts w:ascii="Arial" w:hAnsi="Arial"/>
          <w:b/>
        </w:rPr>
      </w:pPr>
    </w:p>
    <w:p w14:paraId="364DA8C6" w14:textId="77777777" w:rsidR="00DE7DE4" w:rsidRPr="007D2699" w:rsidRDefault="00DE7DE4" w:rsidP="00DE7DE4">
      <w:pPr>
        <w:jc w:val="center"/>
        <w:rPr>
          <w:rFonts w:ascii="Arial" w:hAnsi="Arial"/>
          <w:b/>
        </w:rPr>
      </w:pPr>
    </w:p>
    <w:p w14:paraId="5C509782" w14:textId="77777777" w:rsidR="00DE7DE4" w:rsidRPr="007D2699" w:rsidRDefault="00DE7DE4" w:rsidP="00DE7DE4">
      <w:pPr>
        <w:jc w:val="both"/>
        <w:rPr>
          <w:rFonts w:ascii="Arial" w:hAnsi="Arial"/>
          <w:sz w:val="22"/>
          <w:szCs w:val="22"/>
        </w:rPr>
      </w:pPr>
      <w:r w:rsidRPr="007D2699">
        <w:rPr>
          <w:rFonts w:ascii="Arial" w:hAnsi="Arial"/>
          <w:sz w:val="22"/>
          <w:szCs w:val="22"/>
        </w:rPr>
        <w:t>Materiál na rokovanie Zastupiteľstva</w:t>
      </w:r>
    </w:p>
    <w:p w14:paraId="1AD13F6E" w14:textId="77777777" w:rsidR="00DE7DE4" w:rsidRPr="007D2699" w:rsidRDefault="00DE7DE4" w:rsidP="00DE7DE4">
      <w:pPr>
        <w:jc w:val="both"/>
        <w:rPr>
          <w:rFonts w:ascii="Arial" w:hAnsi="Arial"/>
          <w:sz w:val="22"/>
          <w:szCs w:val="22"/>
        </w:rPr>
      </w:pPr>
      <w:r w:rsidRPr="007D2699">
        <w:rPr>
          <w:rFonts w:ascii="Arial" w:hAnsi="Arial"/>
          <w:sz w:val="22"/>
          <w:szCs w:val="22"/>
        </w:rPr>
        <w:t>Bratislavského samosprávneho kraja</w:t>
      </w:r>
    </w:p>
    <w:p w14:paraId="687B1355" w14:textId="77777777" w:rsidR="00DE7DE4" w:rsidRPr="007D2699" w:rsidRDefault="00DE7DE4" w:rsidP="00DE7DE4">
      <w:pPr>
        <w:jc w:val="both"/>
        <w:rPr>
          <w:rFonts w:ascii="Arial" w:hAnsi="Arial"/>
          <w:sz w:val="22"/>
          <w:szCs w:val="22"/>
        </w:rPr>
      </w:pPr>
      <w:r w:rsidRPr="007D2699">
        <w:rPr>
          <w:rFonts w:ascii="Arial" w:hAnsi="Arial"/>
          <w:sz w:val="22"/>
          <w:szCs w:val="22"/>
        </w:rPr>
        <w:t xml:space="preserve">dňa </w:t>
      </w:r>
      <w:r>
        <w:rPr>
          <w:rFonts w:ascii="Arial" w:hAnsi="Arial"/>
          <w:sz w:val="22"/>
          <w:szCs w:val="22"/>
        </w:rPr>
        <w:t>31</w:t>
      </w:r>
      <w:r w:rsidRPr="007D2699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marca</w:t>
      </w:r>
      <w:r w:rsidRPr="007D2699">
        <w:rPr>
          <w:rFonts w:ascii="Arial" w:hAnsi="Arial"/>
          <w:sz w:val="22"/>
          <w:szCs w:val="22"/>
        </w:rPr>
        <w:t xml:space="preserve"> 201</w:t>
      </w:r>
      <w:r>
        <w:rPr>
          <w:rFonts w:ascii="Arial" w:hAnsi="Arial"/>
          <w:sz w:val="22"/>
          <w:szCs w:val="22"/>
        </w:rPr>
        <w:t>7</w:t>
      </w:r>
    </w:p>
    <w:p w14:paraId="54A1A2CE" w14:textId="77777777" w:rsidR="00DE7DE4" w:rsidRPr="007D2699" w:rsidRDefault="00DE7DE4" w:rsidP="00DE7DE4">
      <w:pPr>
        <w:jc w:val="center"/>
        <w:rPr>
          <w:rFonts w:ascii="Arial" w:hAnsi="Arial"/>
          <w:b/>
        </w:rPr>
      </w:pPr>
    </w:p>
    <w:p w14:paraId="57EFAD80" w14:textId="77777777" w:rsidR="00DE7DE4" w:rsidRPr="007D2699" w:rsidRDefault="00DE7DE4" w:rsidP="00DE7DE4">
      <w:pPr>
        <w:jc w:val="center"/>
        <w:rPr>
          <w:rFonts w:ascii="Arial" w:hAnsi="Arial"/>
          <w:b/>
        </w:rPr>
      </w:pPr>
    </w:p>
    <w:p w14:paraId="20DFDA39" w14:textId="77777777" w:rsidR="00DE7DE4" w:rsidRPr="007D2699" w:rsidRDefault="00DE7DE4" w:rsidP="00DE7DE4">
      <w:pPr>
        <w:jc w:val="center"/>
        <w:rPr>
          <w:rFonts w:ascii="Arial" w:hAnsi="Arial"/>
          <w:b/>
        </w:rPr>
      </w:pPr>
    </w:p>
    <w:p w14:paraId="46C38490" w14:textId="77777777" w:rsidR="00DE7DE4" w:rsidRPr="007D2699" w:rsidRDefault="00DE7DE4" w:rsidP="00DE7DE4">
      <w:pPr>
        <w:rPr>
          <w:rFonts w:ascii="Arial" w:hAnsi="Arial"/>
          <w:b/>
        </w:rPr>
      </w:pPr>
    </w:p>
    <w:p w14:paraId="55C16992" w14:textId="77777777" w:rsidR="00DE7DE4" w:rsidRPr="007D2699" w:rsidRDefault="00DE7DE4" w:rsidP="00DE7DE4">
      <w:pPr>
        <w:jc w:val="center"/>
        <w:rPr>
          <w:rFonts w:ascii="Arial" w:hAnsi="Arial"/>
          <w:b/>
        </w:rPr>
      </w:pPr>
    </w:p>
    <w:p w14:paraId="77FBD709" w14:textId="77777777" w:rsidR="00DE7DE4" w:rsidRPr="00CB40B1" w:rsidRDefault="00DE7DE4" w:rsidP="00DE7DE4">
      <w:pPr>
        <w:pBdr>
          <w:bottom w:val="single" w:sz="4" w:space="1" w:color="auto"/>
        </w:pBd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INFORMÁCIA</w:t>
      </w:r>
    </w:p>
    <w:p w14:paraId="13755BAC" w14:textId="77777777" w:rsidR="00DE7DE4" w:rsidRPr="00CB40B1" w:rsidRDefault="00DE7DE4" w:rsidP="00DE7DE4">
      <w:pPr>
        <w:pBdr>
          <w:bottom w:val="single" w:sz="4" w:space="1" w:color="auto"/>
        </w:pBdr>
        <w:jc w:val="center"/>
        <w:rPr>
          <w:rFonts w:ascii="Arial" w:hAnsi="Arial"/>
          <w:b/>
          <w:sz w:val="28"/>
          <w:szCs w:val="28"/>
        </w:rPr>
      </w:pPr>
    </w:p>
    <w:p w14:paraId="184AA270" w14:textId="77777777" w:rsidR="00DE7DE4" w:rsidRDefault="00DE7DE4" w:rsidP="00DE7DE4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 stave súdnych sporov INTERACT </w:t>
      </w:r>
    </w:p>
    <w:p w14:paraId="02466B13" w14:textId="77777777" w:rsidR="00DE7DE4" w:rsidRPr="007D2699" w:rsidRDefault="00DE7DE4" w:rsidP="00DE7DE4">
      <w:pPr>
        <w:pBdr>
          <w:bottom w:val="single" w:sz="4" w:space="1" w:color="auto"/>
        </w:pBdr>
        <w:jc w:val="center"/>
        <w:rPr>
          <w:rFonts w:ascii="Arial" w:hAnsi="Arial"/>
          <w:b/>
          <w:sz w:val="28"/>
          <w:szCs w:val="28"/>
        </w:rPr>
      </w:pPr>
    </w:p>
    <w:p w14:paraId="628656D9" w14:textId="77777777" w:rsidR="00DE7DE4" w:rsidRPr="007D2699" w:rsidRDefault="00DE7DE4" w:rsidP="00DE7DE4">
      <w:pPr>
        <w:rPr>
          <w:rFonts w:ascii="Arial" w:hAnsi="Arial"/>
          <w:b/>
        </w:rPr>
      </w:pPr>
    </w:p>
    <w:p w14:paraId="56BE9D59" w14:textId="77777777" w:rsidR="00DE7DE4" w:rsidRDefault="00DE7DE4" w:rsidP="00DE7DE4">
      <w:pPr>
        <w:rPr>
          <w:rFonts w:ascii="Arial" w:hAnsi="Arial"/>
          <w:b/>
        </w:rPr>
      </w:pPr>
    </w:p>
    <w:p w14:paraId="69A739FE" w14:textId="77777777" w:rsidR="00DE7DE4" w:rsidRPr="007D2699" w:rsidRDefault="00DE7DE4" w:rsidP="00DE7DE4">
      <w:pPr>
        <w:rPr>
          <w:rFonts w:ascii="Arial" w:hAnsi="Arial"/>
          <w:b/>
        </w:rPr>
      </w:pPr>
    </w:p>
    <w:p w14:paraId="4F68BD3C" w14:textId="77777777" w:rsidR="00DE7DE4" w:rsidRPr="007D2699" w:rsidRDefault="00DE7DE4" w:rsidP="00DE7DE4">
      <w:pPr>
        <w:jc w:val="both"/>
        <w:rPr>
          <w:rFonts w:ascii="Arial" w:hAnsi="Arial"/>
          <w:sz w:val="22"/>
          <w:szCs w:val="22"/>
          <w:u w:val="single"/>
        </w:rPr>
      </w:pPr>
      <w:r w:rsidRPr="007D2699">
        <w:rPr>
          <w:rFonts w:ascii="Arial" w:hAnsi="Arial"/>
          <w:sz w:val="22"/>
          <w:szCs w:val="22"/>
          <w:u w:val="single"/>
        </w:rPr>
        <w:t>Materiál predkladá:</w:t>
      </w:r>
      <w:r w:rsidRPr="007D2699">
        <w:rPr>
          <w:rFonts w:ascii="Arial" w:hAnsi="Arial"/>
          <w:sz w:val="22"/>
          <w:szCs w:val="22"/>
        </w:rPr>
        <w:t xml:space="preserve">                                                   </w:t>
      </w:r>
      <w:r w:rsidRPr="007D2699">
        <w:rPr>
          <w:rFonts w:ascii="Arial" w:hAnsi="Arial"/>
          <w:sz w:val="22"/>
          <w:szCs w:val="22"/>
          <w:u w:val="single"/>
        </w:rPr>
        <w:t>Materiál obsahuje:</w:t>
      </w:r>
    </w:p>
    <w:p w14:paraId="00307939" w14:textId="77777777" w:rsidR="00DE7DE4" w:rsidRPr="007D2699" w:rsidRDefault="00DE7DE4" w:rsidP="00DE7DE4">
      <w:pPr>
        <w:jc w:val="both"/>
        <w:rPr>
          <w:rFonts w:ascii="Arial" w:hAnsi="Arial"/>
          <w:sz w:val="22"/>
          <w:szCs w:val="22"/>
        </w:rPr>
      </w:pPr>
    </w:p>
    <w:p w14:paraId="5EA72BB0" w14:textId="37109BE0" w:rsidR="00DE7DE4" w:rsidRPr="007D2699" w:rsidRDefault="00DE34F7" w:rsidP="00DE7DE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MUDr. Valerián Potičný, MPH</w:t>
      </w:r>
      <w:r w:rsidR="00FF29A2">
        <w:rPr>
          <w:rFonts w:ascii="Arial" w:hAnsi="Arial"/>
          <w:sz w:val="22"/>
          <w:szCs w:val="22"/>
        </w:rPr>
        <w:t xml:space="preserve"> </w:t>
      </w:r>
      <w:r w:rsidR="00DE7DE4">
        <w:rPr>
          <w:rFonts w:ascii="Arial" w:hAnsi="Arial"/>
          <w:sz w:val="22"/>
          <w:szCs w:val="22"/>
        </w:rPr>
        <w:t xml:space="preserve">  </w:t>
      </w:r>
      <w:r w:rsidR="00DE7DE4" w:rsidRPr="007D2699">
        <w:rPr>
          <w:rFonts w:ascii="Arial" w:hAnsi="Arial"/>
          <w:sz w:val="22"/>
          <w:szCs w:val="22"/>
        </w:rPr>
        <w:t xml:space="preserve">                              1. Návrh uznesenia</w:t>
      </w:r>
    </w:p>
    <w:p w14:paraId="4E43F0AE" w14:textId="563096C4" w:rsidR="00DE7DE4" w:rsidRPr="007D2699" w:rsidRDefault="00DE34F7" w:rsidP="00DE7DE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riaditeľ Úradu</w:t>
      </w:r>
      <w:r w:rsidR="00DE7DE4">
        <w:rPr>
          <w:rFonts w:ascii="Arial" w:hAnsi="Arial"/>
          <w:sz w:val="22"/>
          <w:szCs w:val="22"/>
        </w:rPr>
        <w:tab/>
      </w:r>
      <w:r w:rsidR="00DE7DE4">
        <w:rPr>
          <w:rFonts w:ascii="Arial" w:hAnsi="Arial"/>
          <w:sz w:val="22"/>
          <w:szCs w:val="22"/>
        </w:rPr>
        <w:tab/>
      </w:r>
      <w:r w:rsidR="00DE7DE4">
        <w:rPr>
          <w:rFonts w:ascii="Arial" w:hAnsi="Arial"/>
          <w:sz w:val="22"/>
          <w:szCs w:val="22"/>
        </w:rPr>
        <w:tab/>
      </w:r>
      <w:r w:rsidR="00DE7DE4">
        <w:rPr>
          <w:rFonts w:ascii="Arial" w:hAnsi="Arial"/>
          <w:sz w:val="22"/>
          <w:szCs w:val="22"/>
        </w:rPr>
        <w:tab/>
      </w:r>
      <w:r w:rsidR="00DE7DE4">
        <w:rPr>
          <w:rFonts w:ascii="Arial" w:hAnsi="Arial"/>
          <w:sz w:val="22"/>
          <w:szCs w:val="22"/>
        </w:rPr>
        <w:tab/>
      </w:r>
      <w:r w:rsidR="00DE7DE4">
        <w:rPr>
          <w:rFonts w:ascii="Arial" w:hAnsi="Arial"/>
          <w:sz w:val="22"/>
          <w:szCs w:val="22"/>
        </w:rPr>
        <w:tab/>
      </w:r>
      <w:r w:rsidR="00BB62E6">
        <w:rPr>
          <w:rFonts w:ascii="Arial" w:hAnsi="Arial"/>
          <w:sz w:val="22"/>
          <w:szCs w:val="22"/>
        </w:rPr>
        <w:t>2. Informáciu</w:t>
      </w:r>
    </w:p>
    <w:p w14:paraId="1F752119" w14:textId="77777777" w:rsidR="00DE7DE4" w:rsidRPr="007D2699" w:rsidRDefault="00DE7DE4" w:rsidP="00DE7DE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Bratislavského samosprávneho kraja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6B838669" w14:textId="77777777" w:rsidR="00DE7DE4" w:rsidRPr="007D2699" w:rsidRDefault="00DE7DE4" w:rsidP="00DE7DE4">
      <w:pPr>
        <w:ind w:left="4248" w:firstLine="708"/>
        <w:jc w:val="both"/>
        <w:rPr>
          <w:rFonts w:ascii="Arial" w:hAnsi="Arial"/>
          <w:sz w:val="22"/>
          <w:szCs w:val="22"/>
        </w:rPr>
      </w:pPr>
    </w:p>
    <w:p w14:paraId="2FC84B2E" w14:textId="77777777" w:rsidR="00DE7DE4" w:rsidRDefault="00DE7DE4" w:rsidP="00DE7DE4">
      <w:pPr>
        <w:jc w:val="both"/>
        <w:rPr>
          <w:rFonts w:ascii="Arial" w:hAnsi="Arial"/>
          <w:sz w:val="22"/>
          <w:szCs w:val="22"/>
        </w:rPr>
      </w:pPr>
    </w:p>
    <w:p w14:paraId="31F8DFE1" w14:textId="77777777" w:rsidR="00DE7DE4" w:rsidRPr="007D2699" w:rsidRDefault="00DE7DE4" w:rsidP="00DE7DE4">
      <w:pPr>
        <w:jc w:val="both"/>
        <w:rPr>
          <w:rFonts w:ascii="Arial" w:hAnsi="Arial"/>
          <w:sz w:val="22"/>
          <w:szCs w:val="22"/>
        </w:rPr>
      </w:pPr>
    </w:p>
    <w:p w14:paraId="33B18F1C" w14:textId="77777777" w:rsidR="00DE7DE4" w:rsidRPr="007D2699" w:rsidRDefault="00DE7DE4" w:rsidP="00DE7DE4">
      <w:pPr>
        <w:jc w:val="both"/>
        <w:rPr>
          <w:rFonts w:ascii="Arial" w:hAnsi="Arial"/>
          <w:sz w:val="22"/>
          <w:szCs w:val="22"/>
        </w:rPr>
      </w:pPr>
      <w:r w:rsidRPr="007D2699">
        <w:rPr>
          <w:rFonts w:ascii="Arial" w:hAnsi="Arial"/>
          <w:sz w:val="22"/>
          <w:szCs w:val="22"/>
          <w:u w:val="single"/>
        </w:rPr>
        <w:t>Zodpovedný</w:t>
      </w:r>
      <w:r w:rsidRPr="007D2699">
        <w:rPr>
          <w:rFonts w:ascii="Arial" w:hAnsi="Arial"/>
          <w:sz w:val="22"/>
          <w:szCs w:val="22"/>
        </w:rPr>
        <w:t xml:space="preserve">:  </w:t>
      </w:r>
    </w:p>
    <w:p w14:paraId="3DCBECE1" w14:textId="77777777" w:rsidR="00DE7DE4" w:rsidRPr="007D2699" w:rsidRDefault="00DE7DE4" w:rsidP="00DE7DE4">
      <w:pPr>
        <w:jc w:val="both"/>
        <w:rPr>
          <w:rFonts w:ascii="Arial" w:hAnsi="Arial"/>
          <w:sz w:val="22"/>
          <w:szCs w:val="22"/>
        </w:rPr>
      </w:pPr>
    </w:p>
    <w:p w14:paraId="53776E8B" w14:textId="77777777" w:rsidR="00D4735C" w:rsidRPr="00512496" w:rsidRDefault="00D4735C" w:rsidP="00D4735C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512496">
        <w:rPr>
          <w:rFonts w:ascii="Arial" w:eastAsia="Calibri" w:hAnsi="Arial"/>
          <w:sz w:val="22"/>
          <w:szCs w:val="22"/>
          <w:lang w:eastAsia="en-US"/>
        </w:rPr>
        <w:t>JUDr. Matúš Šaray</w:t>
      </w:r>
    </w:p>
    <w:p w14:paraId="27D8A383" w14:textId="77777777" w:rsidR="00D4735C" w:rsidRDefault="00D4735C" w:rsidP="00D4735C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512496">
        <w:rPr>
          <w:rFonts w:ascii="Arial" w:eastAsia="Calibri" w:hAnsi="Arial"/>
          <w:sz w:val="22"/>
          <w:szCs w:val="22"/>
          <w:lang w:eastAsia="en-US"/>
        </w:rPr>
        <w:t>vedúci právneho oddelenia</w:t>
      </w:r>
    </w:p>
    <w:p w14:paraId="3D05AA56" w14:textId="77777777" w:rsidR="00D4735C" w:rsidRDefault="00D4735C" w:rsidP="00D4735C">
      <w:pPr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Úradu Bratislavského samosprávneho kraja</w:t>
      </w:r>
    </w:p>
    <w:p w14:paraId="1D64859A" w14:textId="77777777" w:rsidR="00D4735C" w:rsidRDefault="00D4735C" w:rsidP="00DE7DE4">
      <w:pPr>
        <w:jc w:val="both"/>
        <w:rPr>
          <w:rFonts w:ascii="Arial" w:hAnsi="Arial"/>
          <w:sz w:val="22"/>
          <w:szCs w:val="22"/>
        </w:rPr>
      </w:pPr>
    </w:p>
    <w:p w14:paraId="0D4E1DDA" w14:textId="77777777" w:rsidR="00DE7DE4" w:rsidRDefault="00DE7DE4" w:rsidP="00DE7DE4">
      <w:pPr>
        <w:jc w:val="both"/>
        <w:rPr>
          <w:rFonts w:ascii="Arial" w:hAnsi="Arial"/>
          <w:sz w:val="22"/>
          <w:szCs w:val="22"/>
        </w:rPr>
      </w:pPr>
    </w:p>
    <w:p w14:paraId="08DBFF6D" w14:textId="77777777" w:rsidR="00DE7DE4" w:rsidRPr="007D2699" w:rsidRDefault="00DE7DE4" w:rsidP="00DE7DE4">
      <w:pPr>
        <w:jc w:val="both"/>
        <w:rPr>
          <w:rFonts w:ascii="Arial" w:hAnsi="Arial"/>
          <w:sz w:val="22"/>
          <w:szCs w:val="22"/>
        </w:rPr>
      </w:pPr>
    </w:p>
    <w:p w14:paraId="7AE2BA28" w14:textId="77777777" w:rsidR="00DE7DE4" w:rsidRPr="007D2699" w:rsidRDefault="00DE7DE4" w:rsidP="00DE7DE4">
      <w:pPr>
        <w:jc w:val="both"/>
        <w:rPr>
          <w:rFonts w:ascii="Arial" w:hAnsi="Arial"/>
          <w:sz w:val="22"/>
          <w:szCs w:val="22"/>
        </w:rPr>
      </w:pPr>
      <w:r w:rsidRPr="007D2699">
        <w:rPr>
          <w:rFonts w:ascii="Arial" w:hAnsi="Arial"/>
          <w:sz w:val="22"/>
          <w:szCs w:val="22"/>
          <w:u w:val="single"/>
        </w:rPr>
        <w:t>Spracovateľ</w:t>
      </w:r>
      <w:r w:rsidRPr="007D2699">
        <w:rPr>
          <w:rFonts w:ascii="Arial" w:hAnsi="Arial"/>
          <w:sz w:val="22"/>
          <w:szCs w:val="22"/>
        </w:rPr>
        <w:t>:</w:t>
      </w:r>
    </w:p>
    <w:p w14:paraId="670C8E42" w14:textId="77777777" w:rsidR="00DE7DE4" w:rsidRPr="007D2699" w:rsidRDefault="00DE7DE4" w:rsidP="00DE7DE4">
      <w:pPr>
        <w:jc w:val="both"/>
        <w:rPr>
          <w:rFonts w:ascii="Arial" w:hAnsi="Arial"/>
          <w:sz w:val="22"/>
          <w:szCs w:val="22"/>
        </w:rPr>
      </w:pPr>
    </w:p>
    <w:p w14:paraId="67BA7262" w14:textId="77777777" w:rsidR="00DE7DE4" w:rsidRPr="00512496" w:rsidRDefault="00DE7DE4" w:rsidP="00DE7DE4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512496">
        <w:rPr>
          <w:rFonts w:ascii="Arial" w:eastAsia="Calibri" w:hAnsi="Arial"/>
          <w:sz w:val="22"/>
          <w:szCs w:val="22"/>
          <w:lang w:eastAsia="en-US"/>
        </w:rPr>
        <w:t>JUDr. Matúš Šaray</w:t>
      </w:r>
    </w:p>
    <w:p w14:paraId="76C315D4" w14:textId="77777777" w:rsidR="00DE7DE4" w:rsidRDefault="00DE7DE4" w:rsidP="00DE7DE4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512496">
        <w:rPr>
          <w:rFonts w:ascii="Arial" w:eastAsia="Calibri" w:hAnsi="Arial"/>
          <w:sz w:val="22"/>
          <w:szCs w:val="22"/>
          <w:lang w:eastAsia="en-US"/>
        </w:rPr>
        <w:t>vedúci právneho oddelenia</w:t>
      </w:r>
    </w:p>
    <w:p w14:paraId="35296C5D" w14:textId="77777777" w:rsidR="00DE7DE4" w:rsidRDefault="00DE7DE4" w:rsidP="00DE7DE4">
      <w:pPr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Úradu Bratislavského samosprávneho kraja</w:t>
      </w:r>
    </w:p>
    <w:p w14:paraId="112EF97D" w14:textId="77777777" w:rsidR="00DE7DE4" w:rsidRDefault="00DE7DE4" w:rsidP="00DE7DE4">
      <w:pPr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5225F1BF" w14:textId="77777777" w:rsidR="00DE7DE4" w:rsidRDefault="00DE7DE4" w:rsidP="00DE7DE4">
      <w:pPr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JUDr. Marián Matejovič</w:t>
      </w:r>
    </w:p>
    <w:p w14:paraId="14B81537" w14:textId="77777777" w:rsidR="00DE7DE4" w:rsidRDefault="00DE7DE4" w:rsidP="00DE7DE4">
      <w:pPr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referent právneho oddelenia</w:t>
      </w:r>
    </w:p>
    <w:p w14:paraId="751296E0" w14:textId="77777777" w:rsidR="00DE7DE4" w:rsidRDefault="00DE7DE4" w:rsidP="00DE7DE4">
      <w:pPr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Úradu Bratislavského samosprávneho kraja</w:t>
      </w:r>
    </w:p>
    <w:p w14:paraId="46E34A1F" w14:textId="77777777" w:rsidR="00D4735C" w:rsidRDefault="00D4735C" w:rsidP="00DE7DE4">
      <w:pPr>
        <w:jc w:val="both"/>
        <w:rPr>
          <w:rFonts w:ascii="Arial" w:eastAsia="Calibri" w:hAnsi="Arial"/>
          <w:sz w:val="22"/>
          <w:szCs w:val="22"/>
          <w:lang w:eastAsia="en-US"/>
        </w:rPr>
      </w:pPr>
    </w:p>
    <w:p w14:paraId="47E9B80C" w14:textId="77777777" w:rsidR="00D4735C" w:rsidRPr="007D2699" w:rsidRDefault="00D4735C" w:rsidP="00D4735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Mgr. Petra Masácová </w:t>
      </w:r>
    </w:p>
    <w:p w14:paraId="6C466DB6" w14:textId="77777777" w:rsidR="00D4735C" w:rsidRPr="007D2699" w:rsidRDefault="00D4735C" w:rsidP="00D4735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riaditeľka odboru INTERACT</w:t>
      </w:r>
    </w:p>
    <w:p w14:paraId="64EBD8A6" w14:textId="77777777" w:rsidR="00D4735C" w:rsidRPr="007D2699" w:rsidRDefault="00D4735C" w:rsidP="00D4735C">
      <w:pPr>
        <w:jc w:val="both"/>
        <w:rPr>
          <w:rFonts w:ascii="Arial" w:hAnsi="Arial"/>
          <w:sz w:val="22"/>
          <w:szCs w:val="22"/>
        </w:rPr>
      </w:pPr>
      <w:r w:rsidRPr="007D2699">
        <w:rPr>
          <w:rFonts w:ascii="Arial" w:hAnsi="Arial"/>
          <w:sz w:val="22"/>
          <w:szCs w:val="22"/>
        </w:rPr>
        <w:t>Úradu Bratislavského samosprávneho kraja</w:t>
      </w:r>
    </w:p>
    <w:p w14:paraId="16FDDBB9" w14:textId="77777777" w:rsidR="00DE7DE4" w:rsidRPr="007D2699" w:rsidRDefault="00DE7DE4" w:rsidP="00DE7DE4">
      <w:pPr>
        <w:jc w:val="center"/>
        <w:rPr>
          <w:rFonts w:ascii="Arial" w:hAnsi="Arial"/>
          <w:sz w:val="22"/>
          <w:szCs w:val="22"/>
        </w:rPr>
      </w:pPr>
    </w:p>
    <w:p w14:paraId="23E2FFE1" w14:textId="77777777" w:rsidR="00DE7DE4" w:rsidRPr="007D2699" w:rsidRDefault="00DE7DE4" w:rsidP="00DE7DE4">
      <w:pPr>
        <w:jc w:val="center"/>
        <w:rPr>
          <w:rFonts w:ascii="Arial" w:hAnsi="Arial"/>
          <w:sz w:val="22"/>
          <w:szCs w:val="22"/>
        </w:rPr>
      </w:pPr>
      <w:r w:rsidRPr="007D2699">
        <w:rPr>
          <w:rFonts w:ascii="Arial" w:hAnsi="Arial"/>
          <w:sz w:val="22"/>
          <w:szCs w:val="22"/>
        </w:rPr>
        <w:t>Bratislava</w:t>
      </w:r>
    </w:p>
    <w:p w14:paraId="567F3301" w14:textId="77777777" w:rsidR="00DE7DE4" w:rsidRDefault="00DE7DE4" w:rsidP="00DE7DE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marec 2017</w:t>
      </w:r>
    </w:p>
    <w:p w14:paraId="68D48627" w14:textId="77777777" w:rsidR="00DE7DE4" w:rsidRDefault="00DE7DE4" w:rsidP="00DE7DE4">
      <w:pPr>
        <w:jc w:val="center"/>
        <w:rPr>
          <w:rFonts w:ascii="Arial" w:hAnsi="Arial" w:cs="Arial"/>
        </w:rPr>
      </w:pPr>
    </w:p>
    <w:p w14:paraId="3C2B6960" w14:textId="77777777" w:rsidR="00DE7DE4" w:rsidRDefault="00DE7DE4" w:rsidP="00DE7DE4">
      <w:pPr>
        <w:jc w:val="center"/>
        <w:rPr>
          <w:rFonts w:ascii="Arial" w:hAnsi="Arial" w:cs="Arial"/>
        </w:rPr>
      </w:pPr>
    </w:p>
    <w:p w14:paraId="68764E3B" w14:textId="77777777" w:rsidR="00DE7DE4" w:rsidRDefault="00DE7DE4" w:rsidP="00DE7DE4">
      <w:pPr>
        <w:jc w:val="center"/>
        <w:rPr>
          <w:rFonts w:ascii="Arial" w:hAnsi="Arial" w:cs="Arial"/>
        </w:rPr>
      </w:pPr>
    </w:p>
    <w:p w14:paraId="1DA41CC8" w14:textId="77777777" w:rsidR="00DE7DE4" w:rsidRPr="007018F3" w:rsidRDefault="00DE7DE4" w:rsidP="00DE7DE4">
      <w:pPr>
        <w:jc w:val="center"/>
        <w:rPr>
          <w:rFonts w:ascii="Arial" w:hAnsi="Arial" w:cs="Arial"/>
        </w:rPr>
      </w:pPr>
      <w:r w:rsidRPr="007018F3">
        <w:rPr>
          <w:rFonts w:ascii="Arial" w:hAnsi="Arial" w:cs="Arial"/>
        </w:rPr>
        <w:t>N á v r h   u z n e s e n i a</w:t>
      </w:r>
    </w:p>
    <w:p w14:paraId="3BF0D4FC" w14:textId="77777777" w:rsidR="00DE7DE4" w:rsidRPr="007018F3" w:rsidRDefault="00DE7DE4" w:rsidP="00DE7DE4">
      <w:pPr>
        <w:jc w:val="center"/>
        <w:rPr>
          <w:rFonts w:ascii="Arial" w:hAnsi="Arial" w:cs="Arial"/>
        </w:rPr>
      </w:pPr>
    </w:p>
    <w:p w14:paraId="2127A775" w14:textId="77777777" w:rsidR="00DE7DE4" w:rsidRPr="007018F3" w:rsidRDefault="00DE7DE4" w:rsidP="00DE7DE4">
      <w:pPr>
        <w:jc w:val="center"/>
        <w:rPr>
          <w:rFonts w:ascii="Arial" w:hAnsi="Arial" w:cs="Arial"/>
          <w:b/>
        </w:rPr>
      </w:pPr>
      <w:r w:rsidRPr="007018F3">
        <w:rPr>
          <w:rFonts w:ascii="Arial" w:hAnsi="Arial" w:cs="Arial"/>
          <w:b/>
        </w:rPr>
        <w:t>UZNESENIE č...... 201</w:t>
      </w:r>
      <w:r>
        <w:rPr>
          <w:rFonts w:ascii="Arial" w:hAnsi="Arial" w:cs="Arial"/>
          <w:b/>
        </w:rPr>
        <w:t>7</w:t>
      </w:r>
    </w:p>
    <w:p w14:paraId="094FFA2A" w14:textId="77777777" w:rsidR="00DE7DE4" w:rsidRDefault="00DE7DE4" w:rsidP="00DE7D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 31. 03. 2017</w:t>
      </w:r>
    </w:p>
    <w:p w14:paraId="5C3CDBBF" w14:textId="77777777" w:rsidR="00DE7DE4" w:rsidRPr="007018F3" w:rsidRDefault="00DE7DE4" w:rsidP="00DE7DE4">
      <w:pPr>
        <w:jc w:val="center"/>
        <w:rPr>
          <w:rFonts w:ascii="Arial" w:hAnsi="Arial" w:cs="Arial"/>
        </w:rPr>
      </w:pPr>
    </w:p>
    <w:p w14:paraId="25C71AF6" w14:textId="77777777" w:rsidR="00DE7DE4" w:rsidRPr="007018F3" w:rsidRDefault="00DE7DE4" w:rsidP="00DE7DE4">
      <w:pPr>
        <w:jc w:val="center"/>
        <w:rPr>
          <w:rFonts w:ascii="Arial" w:hAnsi="Arial" w:cs="Arial"/>
        </w:rPr>
      </w:pPr>
      <w:r w:rsidRPr="007018F3">
        <w:rPr>
          <w:rFonts w:ascii="Arial" w:hAnsi="Arial" w:cs="Arial"/>
        </w:rPr>
        <w:t>Zastupiteľstvo Bratislavského  samosprávneho kraja po prerokovaní materiálu</w:t>
      </w:r>
    </w:p>
    <w:p w14:paraId="62620A69" w14:textId="77777777" w:rsidR="00DE7DE4" w:rsidRDefault="00DE7DE4" w:rsidP="00DE7DE4">
      <w:pPr>
        <w:rPr>
          <w:rFonts w:ascii="Arial" w:hAnsi="Arial" w:cs="Arial"/>
        </w:rPr>
      </w:pPr>
    </w:p>
    <w:p w14:paraId="66363D14" w14:textId="77777777" w:rsidR="00DE7DE4" w:rsidRDefault="00DE7DE4" w:rsidP="00DE7DE4">
      <w:pPr>
        <w:rPr>
          <w:rFonts w:ascii="Arial" w:hAnsi="Arial" w:cs="Arial"/>
        </w:rPr>
      </w:pPr>
    </w:p>
    <w:p w14:paraId="49D2076D" w14:textId="77777777" w:rsidR="00DE7DE4" w:rsidRDefault="00620FEB" w:rsidP="00DE7D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 e r i e  n a  v e d o m i e </w:t>
      </w:r>
    </w:p>
    <w:p w14:paraId="1973AE4D" w14:textId="77777777" w:rsidR="00DE7DE4" w:rsidRDefault="00DE7DE4" w:rsidP="00DE7DE4">
      <w:pPr>
        <w:jc w:val="center"/>
        <w:rPr>
          <w:rFonts w:ascii="Arial" w:hAnsi="Arial" w:cs="Arial"/>
          <w:b/>
        </w:rPr>
      </w:pPr>
    </w:p>
    <w:p w14:paraId="05F28150" w14:textId="77777777" w:rsidR="00DE7DE4" w:rsidRDefault="00620FEB" w:rsidP="00620F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informáciu o stave súdnych sporov odboru  INTERACT Úradu Bratislavského samosprávneho kraja </w:t>
      </w:r>
    </w:p>
    <w:p w14:paraId="43579C86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131C9EF1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4C0A4A5C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41D377D9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68A9A429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4F0B9B0D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0B48199E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680B7858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1B14BFC8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060E2025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66F3DFAA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34D86DC0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6DF7354A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3FC45038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69464364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4794455E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1E361286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1B715D53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6715E6EE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4E4937FD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69F5C497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1483D356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204F5519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1E80652B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3EB5E83B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639AEF75" w14:textId="77777777" w:rsidR="00620FEB" w:rsidRDefault="00620FEB" w:rsidP="00DE7DE4">
      <w:pPr>
        <w:pStyle w:val="Odsekzoznamu"/>
        <w:jc w:val="both"/>
        <w:rPr>
          <w:rFonts w:ascii="Arial" w:hAnsi="Arial" w:cs="Arial"/>
        </w:rPr>
      </w:pPr>
    </w:p>
    <w:p w14:paraId="49E1350B" w14:textId="77777777" w:rsidR="00620FEB" w:rsidRDefault="00620FEB" w:rsidP="00DE7DE4">
      <w:pPr>
        <w:pStyle w:val="Odsekzoznamu"/>
        <w:jc w:val="both"/>
        <w:rPr>
          <w:rFonts w:ascii="Arial" w:hAnsi="Arial" w:cs="Arial"/>
        </w:rPr>
      </w:pPr>
    </w:p>
    <w:p w14:paraId="5FBCC328" w14:textId="77777777" w:rsidR="00620FEB" w:rsidRDefault="00620FEB" w:rsidP="00DE7DE4">
      <w:pPr>
        <w:pStyle w:val="Odsekzoznamu"/>
        <w:jc w:val="both"/>
        <w:rPr>
          <w:rFonts w:ascii="Arial" w:hAnsi="Arial" w:cs="Arial"/>
        </w:rPr>
      </w:pPr>
    </w:p>
    <w:p w14:paraId="6797BF67" w14:textId="77777777" w:rsidR="00620FEB" w:rsidRDefault="00620FEB" w:rsidP="00DE7DE4">
      <w:pPr>
        <w:pStyle w:val="Odsekzoznamu"/>
        <w:jc w:val="both"/>
        <w:rPr>
          <w:rFonts w:ascii="Arial" w:hAnsi="Arial" w:cs="Arial"/>
        </w:rPr>
      </w:pPr>
    </w:p>
    <w:p w14:paraId="4396C582" w14:textId="77777777" w:rsidR="00620FEB" w:rsidRDefault="00620FEB" w:rsidP="00DE7DE4">
      <w:pPr>
        <w:pStyle w:val="Odsekzoznamu"/>
        <w:jc w:val="both"/>
        <w:rPr>
          <w:rFonts w:ascii="Arial" w:hAnsi="Arial" w:cs="Arial"/>
        </w:rPr>
      </w:pPr>
    </w:p>
    <w:p w14:paraId="0A23E612" w14:textId="77777777" w:rsidR="00620FEB" w:rsidRDefault="00620FEB" w:rsidP="00DE7DE4">
      <w:pPr>
        <w:pStyle w:val="Odsekzoznamu"/>
        <w:jc w:val="both"/>
        <w:rPr>
          <w:rFonts w:ascii="Arial" w:hAnsi="Arial" w:cs="Arial"/>
        </w:rPr>
      </w:pPr>
    </w:p>
    <w:p w14:paraId="488DBD39" w14:textId="77777777" w:rsidR="00620FEB" w:rsidRPr="00B46C2F" w:rsidRDefault="00620FEB" w:rsidP="00B46C2F">
      <w:pPr>
        <w:jc w:val="both"/>
        <w:rPr>
          <w:rFonts w:ascii="Arial" w:hAnsi="Arial" w:cs="Arial"/>
        </w:rPr>
      </w:pPr>
    </w:p>
    <w:p w14:paraId="581C5B5B" w14:textId="77777777" w:rsidR="00797ED1" w:rsidRDefault="00797ED1" w:rsidP="00DE7DE4">
      <w:pPr>
        <w:pStyle w:val="Odsekzoznamu"/>
        <w:jc w:val="both"/>
        <w:rPr>
          <w:rFonts w:ascii="Arial" w:hAnsi="Arial" w:cs="Arial"/>
        </w:rPr>
      </w:pPr>
    </w:p>
    <w:p w14:paraId="2BE8AD13" w14:textId="77777777" w:rsidR="00B46C2F" w:rsidRDefault="00B46C2F" w:rsidP="00DE7DE4">
      <w:pPr>
        <w:pStyle w:val="Odsekzoznamu"/>
        <w:jc w:val="both"/>
        <w:rPr>
          <w:rFonts w:ascii="Arial" w:hAnsi="Arial" w:cs="Arial"/>
        </w:rPr>
      </w:pPr>
      <w:bookmarkStart w:id="0" w:name="_GoBack"/>
      <w:bookmarkEnd w:id="0"/>
    </w:p>
    <w:p w14:paraId="00A101F0" w14:textId="77777777" w:rsidR="00620FEB" w:rsidRDefault="00620FEB" w:rsidP="00DE7DE4">
      <w:pPr>
        <w:pStyle w:val="Odsekzoznamu"/>
        <w:jc w:val="both"/>
        <w:rPr>
          <w:rFonts w:ascii="Arial" w:hAnsi="Arial" w:cs="Arial"/>
        </w:rPr>
      </w:pPr>
    </w:p>
    <w:p w14:paraId="3BD3F994" w14:textId="77777777" w:rsidR="00DE7DE4" w:rsidRDefault="00DE7DE4" w:rsidP="00DE7DE4">
      <w:pPr>
        <w:pStyle w:val="Odsekzoznamu"/>
        <w:jc w:val="both"/>
        <w:rPr>
          <w:rFonts w:ascii="Arial" w:hAnsi="Arial" w:cs="Arial"/>
        </w:rPr>
      </w:pPr>
    </w:p>
    <w:p w14:paraId="0BBB1664" w14:textId="77777777" w:rsidR="00DE7DE4" w:rsidRDefault="001D204D" w:rsidP="00DE7D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INFORMÁCIA</w:t>
      </w:r>
    </w:p>
    <w:p w14:paraId="2356B200" w14:textId="77777777" w:rsidR="001D204D" w:rsidRPr="005B3A44" w:rsidRDefault="001D204D" w:rsidP="00DE7D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stave súdnych sporov INTERACT</w:t>
      </w:r>
    </w:p>
    <w:p w14:paraId="4FF78244" w14:textId="77777777" w:rsidR="00DE7DE4" w:rsidRPr="00DE34F7" w:rsidRDefault="00DE7DE4" w:rsidP="00DE7DE4">
      <w:pPr>
        <w:jc w:val="center"/>
        <w:rPr>
          <w:rFonts w:ascii="Arial" w:hAnsi="Arial" w:cs="Arial"/>
        </w:rPr>
      </w:pPr>
    </w:p>
    <w:p w14:paraId="225A51C4" w14:textId="6237EA84" w:rsidR="0004465A" w:rsidRPr="00DE34F7" w:rsidRDefault="0004465A" w:rsidP="00DE34F7">
      <w:pPr>
        <w:ind w:firstLine="708"/>
        <w:rPr>
          <w:rFonts w:ascii="Arial" w:hAnsi="Arial" w:cs="Arial"/>
        </w:rPr>
      </w:pPr>
      <w:r w:rsidRPr="00DE34F7">
        <w:rPr>
          <w:rFonts w:ascii="Arial" w:hAnsi="Arial" w:cs="Arial"/>
        </w:rPr>
        <w:t xml:space="preserve">Operačný program INTERACT 2007 – 2013 je nadnárodný operačný program, ktorý nefinancuje projekty, ale prostredníctvom štyroch kontaktných bodov, ktoré sídlia vo Viedni, </w:t>
      </w:r>
      <w:proofErr w:type="spellStart"/>
      <w:r w:rsidRPr="00DE34F7">
        <w:rPr>
          <w:rFonts w:ascii="Arial" w:hAnsi="Arial" w:cs="Arial"/>
        </w:rPr>
        <w:t>Viborgu</w:t>
      </w:r>
      <w:proofErr w:type="spellEnd"/>
      <w:r w:rsidRPr="00DE34F7">
        <w:rPr>
          <w:rFonts w:ascii="Arial" w:hAnsi="Arial" w:cs="Arial"/>
        </w:rPr>
        <w:t xml:space="preserve">, </w:t>
      </w:r>
      <w:proofErr w:type="spellStart"/>
      <w:r w:rsidRPr="00DE34F7">
        <w:rPr>
          <w:rFonts w:ascii="Arial" w:hAnsi="Arial" w:cs="Arial"/>
        </w:rPr>
        <w:t>Turku</w:t>
      </w:r>
      <w:proofErr w:type="spellEnd"/>
      <w:r w:rsidRPr="00DE34F7">
        <w:rPr>
          <w:rFonts w:ascii="Arial" w:hAnsi="Arial" w:cs="Arial"/>
        </w:rPr>
        <w:t xml:space="preserve"> a vo Valencii poskytuje podporu jednotlivým inštitúciám pri účinnejšej a efektívnejšej realizácii programov Európskej teritoriálnej spolupráce </w:t>
      </w:r>
    </w:p>
    <w:p w14:paraId="4DFA4612" w14:textId="77777777" w:rsidR="0004465A" w:rsidRPr="00DE34F7" w:rsidRDefault="0004465A" w:rsidP="0004465A">
      <w:pPr>
        <w:rPr>
          <w:rFonts w:ascii="Arial" w:hAnsi="Arial" w:cs="Arial"/>
        </w:rPr>
      </w:pPr>
    </w:p>
    <w:p w14:paraId="5E0264E5" w14:textId="7523637B" w:rsidR="0004465A" w:rsidRPr="00DE34F7" w:rsidRDefault="0004465A" w:rsidP="00DE34F7">
      <w:pPr>
        <w:ind w:firstLine="360"/>
        <w:rPr>
          <w:rFonts w:ascii="Arial" w:hAnsi="Arial" w:cs="Arial"/>
        </w:rPr>
      </w:pPr>
      <w:r w:rsidRPr="00DE34F7">
        <w:rPr>
          <w:rFonts w:ascii="Arial" w:hAnsi="Arial" w:cs="Arial"/>
        </w:rPr>
        <w:t>Tri hlavné ciele operačného programu INTERACT sú:</w:t>
      </w:r>
    </w:p>
    <w:p w14:paraId="1CE58613" w14:textId="6352B574" w:rsidR="0004465A" w:rsidRPr="00DE34F7" w:rsidRDefault="0004465A" w:rsidP="0004465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DE34F7">
        <w:rPr>
          <w:rFonts w:ascii="Arial" w:hAnsi="Arial" w:cs="Arial"/>
        </w:rPr>
        <w:t>Prispievať k skvalitneniu riadenia programov EÚS;</w:t>
      </w:r>
    </w:p>
    <w:p w14:paraId="2C555B6C" w14:textId="77777777" w:rsidR="0004465A" w:rsidRPr="00DE34F7" w:rsidRDefault="0004465A" w:rsidP="0004465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DE34F7">
        <w:rPr>
          <w:rFonts w:ascii="Arial" w:hAnsi="Arial" w:cs="Arial"/>
        </w:rPr>
        <w:t>Zvýšiť efektívnosť produkcie programu;</w:t>
      </w:r>
    </w:p>
    <w:p w14:paraId="155F0CF7" w14:textId="36574DBF" w:rsidR="0004465A" w:rsidRPr="00DE34F7" w:rsidRDefault="0004465A" w:rsidP="00DE34F7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DE34F7">
        <w:rPr>
          <w:rFonts w:ascii="Arial" w:hAnsi="Arial" w:cs="Arial"/>
        </w:rPr>
        <w:t xml:space="preserve">Uľahčiť prenos </w:t>
      </w:r>
      <w:proofErr w:type="spellStart"/>
      <w:r w:rsidRPr="00DE34F7">
        <w:rPr>
          <w:rFonts w:ascii="Arial" w:hAnsi="Arial" w:cs="Arial"/>
        </w:rPr>
        <w:t>know-how</w:t>
      </w:r>
      <w:proofErr w:type="spellEnd"/>
      <w:r w:rsidRPr="00DE34F7">
        <w:rPr>
          <w:rFonts w:ascii="Arial" w:hAnsi="Arial" w:cs="Arial"/>
        </w:rPr>
        <w:t xml:space="preserve"> a výmenu poznatkov medzi programami EÚS.</w:t>
      </w:r>
    </w:p>
    <w:p w14:paraId="04E96FA2" w14:textId="47584F88" w:rsidR="0004465A" w:rsidRPr="00DE34F7" w:rsidRDefault="0004465A" w:rsidP="00DE34F7">
      <w:pPr>
        <w:ind w:firstLine="360"/>
        <w:rPr>
          <w:rFonts w:ascii="Arial" w:hAnsi="Arial" w:cs="Arial"/>
        </w:rPr>
      </w:pPr>
      <w:r w:rsidRPr="00DE34F7">
        <w:rPr>
          <w:rFonts w:ascii="Arial" w:hAnsi="Arial" w:cs="Arial"/>
        </w:rPr>
        <w:t>Uvedené ciele operačný program napĺňa  tým, že:</w:t>
      </w:r>
    </w:p>
    <w:p w14:paraId="0A6C5533" w14:textId="49624C7E" w:rsidR="0004465A" w:rsidRPr="00DE34F7" w:rsidRDefault="0004465A" w:rsidP="00DE34F7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 w:rsidRPr="00DE34F7">
        <w:rPr>
          <w:rFonts w:ascii="Arial" w:hAnsi="Arial" w:cs="Arial"/>
        </w:rPr>
        <w:t xml:space="preserve">poskytuje odborné poradenstvo prostredníctvom školení, </w:t>
      </w:r>
      <w:proofErr w:type="spellStart"/>
      <w:r w:rsidRPr="00DE34F7">
        <w:rPr>
          <w:rFonts w:ascii="Arial" w:hAnsi="Arial" w:cs="Arial"/>
        </w:rPr>
        <w:t>workshopov</w:t>
      </w:r>
      <w:proofErr w:type="spellEnd"/>
      <w:r w:rsidRPr="00DE34F7">
        <w:rPr>
          <w:rFonts w:ascii="Arial" w:hAnsi="Arial" w:cs="Arial"/>
        </w:rPr>
        <w:t>, seminárov, konferencií;</w:t>
      </w:r>
    </w:p>
    <w:p w14:paraId="790D339B" w14:textId="206AB5C0" w:rsidR="0004465A" w:rsidRPr="00DE34F7" w:rsidRDefault="0004465A" w:rsidP="00DE34F7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 w:rsidRPr="00DE34F7">
        <w:rPr>
          <w:rFonts w:ascii="Arial" w:hAnsi="Arial" w:cs="Arial"/>
        </w:rPr>
        <w:t>pomáha vytvárať siete kontaktov a pracovné skupiny;</w:t>
      </w:r>
    </w:p>
    <w:p w14:paraId="0A81B65A" w14:textId="24CA2E0C" w:rsidR="0004465A" w:rsidRPr="00DE34F7" w:rsidRDefault="0004465A" w:rsidP="00DE34F7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 w:rsidRPr="00DE34F7">
        <w:rPr>
          <w:rFonts w:ascii="Arial" w:hAnsi="Arial" w:cs="Arial"/>
        </w:rPr>
        <w:t>publikuje praktické príručky, štúdie, výskumy, vytvára vzory formulárov;</w:t>
      </w:r>
    </w:p>
    <w:p w14:paraId="2D3D43AF" w14:textId="59AA04BE" w:rsidR="0004465A" w:rsidRPr="00DE34F7" w:rsidRDefault="0004465A" w:rsidP="00DE34F7">
      <w:pPr>
        <w:pStyle w:val="Odsekzoznamu"/>
        <w:numPr>
          <w:ilvl w:val="0"/>
          <w:numId w:val="4"/>
        </w:numPr>
        <w:rPr>
          <w:rFonts w:ascii="Arial" w:hAnsi="Arial" w:cs="Arial"/>
        </w:rPr>
      </w:pPr>
      <w:r w:rsidRPr="00DE34F7">
        <w:rPr>
          <w:rFonts w:ascii="Arial" w:hAnsi="Arial" w:cs="Arial"/>
        </w:rPr>
        <w:t>poskytuje individuálne poradenstvo „šité na mieru“.</w:t>
      </w:r>
    </w:p>
    <w:p w14:paraId="10BD1C54" w14:textId="77777777" w:rsidR="0004465A" w:rsidRPr="00DE34F7" w:rsidRDefault="0004465A" w:rsidP="00DE7DE4">
      <w:pPr>
        <w:pStyle w:val="Normlnywebov"/>
        <w:ind w:firstLine="708"/>
        <w:jc w:val="both"/>
        <w:rPr>
          <w:rFonts w:ascii="Arial" w:hAnsi="Arial" w:cs="Arial"/>
        </w:rPr>
      </w:pPr>
    </w:p>
    <w:p w14:paraId="60231BFA" w14:textId="36A1F8C7" w:rsidR="00BB62E6" w:rsidRPr="00DE34F7" w:rsidRDefault="0004465A" w:rsidP="0004465A">
      <w:pPr>
        <w:pStyle w:val="Normlnywebov"/>
        <w:ind w:firstLine="708"/>
        <w:jc w:val="both"/>
        <w:rPr>
          <w:rFonts w:ascii="Arial" w:hAnsi="Arial" w:cs="Arial"/>
        </w:rPr>
      </w:pPr>
      <w:r w:rsidRPr="00DE34F7">
        <w:rPr>
          <w:rFonts w:ascii="Arial" w:hAnsi="Arial" w:cs="Arial"/>
        </w:rPr>
        <w:t>Momentálne sa operačný program INTERACT 2007-2013 nachádza vo fáze uzatvárania.</w:t>
      </w:r>
      <w:r w:rsidR="00166AFC">
        <w:rPr>
          <w:rFonts w:ascii="Arial" w:hAnsi="Arial" w:cs="Arial"/>
        </w:rPr>
        <w:t xml:space="preserve"> Vládny </w:t>
      </w:r>
      <w:r w:rsidR="00166AFC" w:rsidRPr="00166AFC">
        <w:rPr>
          <w:rFonts w:ascii="Arial" w:hAnsi="Arial" w:cs="Arial"/>
        </w:rPr>
        <w:t>audit ukončenia pomoci OP INTERACT II 2007-2013</w:t>
      </w:r>
      <w:r w:rsidR="00166AFC">
        <w:rPr>
          <w:rFonts w:ascii="Arial" w:hAnsi="Arial" w:cs="Arial"/>
        </w:rPr>
        <w:t xml:space="preserve"> č. A727 bol ukončený 13.03.2017 so záverom, že neboli zistené nedostatky. </w:t>
      </w:r>
    </w:p>
    <w:p w14:paraId="15600704" w14:textId="77777777" w:rsidR="0004465A" w:rsidRDefault="0004465A" w:rsidP="00DE7DE4">
      <w:pPr>
        <w:pStyle w:val="Normlnywebov"/>
        <w:ind w:firstLine="708"/>
        <w:jc w:val="both"/>
        <w:rPr>
          <w:rFonts w:ascii="Arial" w:hAnsi="Arial" w:cs="Arial"/>
        </w:rPr>
      </w:pPr>
    </w:p>
    <w:p w14:paraId="0A6E39FB" w14:textId="21FF772C" w:rsidR="00B10BF6" w:rsidRDefault="001D204D" w:rsidP="00BB62E6">
      <w:pPr>
        <w:pStyle w:val="Normlnywebov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Súdne spory sa týkajú </w:t>
      </w:r>
      <w:r w:rsidR="0048545A">
        <w:rPr>
          <w:rFonts w:ascii="Arial" w:hAnsi="Arial" w:cs="Arial"/>
        </w:rPr>
        <w:t>nevyplaten</w:t>
      </w:r>
      <w:r>
        <w:rPr>
          <w:rFonts w:ascii="Arial" w:hAnsi="Arial" w:cs="Arial"/>
        </w:rPr>
        <w:t xml:space="preserve">ých </w:t>
      </w:r>
      <w:r w:rsidR="00982439">
        <w:rPr>
          <w:rFonts w:ascii="Arial" w:hAnsi="Arial" w:cs="Arial"/>
        </w:rPr>
        <w:t xml:space="preserve">odmien vyplývajúcich </w:t>
      </w:r>
      <w:r w:rsidR="0048545A">
        <w:rPr>
          <w:rFonts w:ascii="Arial" w:hAnsi="Arial" w:cs="Arial"/>
        </w:rPr>
        <w:t>zo zmlúv obchodno-právnej povahy, ktoré mali uzatvorené viaceré osoby vykonávajúce úlohy v II. volebnom období BSK</w:t>
      </w:r>
      <w:r w:rsidR="004F2A85">
        <w:rPr>
          <w:rFonts w:ascii="Arial" w:hAnsi="Arial" w:cs="Arial"/>
        </w:rPr>
        <w:t xml:space="preserve"> (2008)</w:t>
      </w:r>
      <w:r w:rsidR="0048545A">
        <w:rPr>
          <w:rFonts w:ascii="Arial" w:hAnsi="Arial" w:cs="Arial"/>
        </w:rPr>
        <w:t xml:space="preserve"> a na začiatku III. volebného obdobia</w:t>
      </w:r>
      <w:r w:rsidR="00FF29A2">
        <w:rPr>
          <w:rFonts w:ascii="Arial" w:hAnsi="Arial" w:cs="Arial"/>
        </w:rPr>
        <w:t xml:space="preserve"> (r. 2009-</w:t>
      </w:r>
      <w:r w:rsidR="004F2A85">
        <w:rPr>
          <w:rFonts w:ascii="Arial" w:hAnsi="Arial" w:cs="Arial"/>
        </w:rPr>
        <w:t xml:space="preserve"> začiatok </w:t>
      </w:r>
      <w:r w:rsidR="00FF29A2">
        <w:rPr>
          <w:rFonts w:ascii="Arial" w:hAnsi="Arial" w:cs="Arial"/>
        </w:rPr>
        <w:t>2010)</w:t>
      </w:r>
      <w:r w:rsidR="004F2A85">
        <w:rPr>
          <w:rFonts w:ascii="Arial" w:hAnsi="Arial" w:cs="Arial"/>
        </w:rPr>
        <w:t xml:space="preserve"> za účelom riadenia a vykonávania operačného programu INTERACT II</w:t>
      </w:r>
      <w:r w:rsidR="0048545A">
        <w:rPr>
          <w:rFonts w:ascii="Arial" w:hAnsi="Arial" w:cs="Arial"/>
        </w:rPr>
        <w:t xml:space="preserve">, </w:t>
      </w:r>
      <w:r w:rsidR="00B10BF6">
        <w:rPr>
          <w:rFonts w:ascii="Arial" w:hAnsi="Arial" w:cs="Arial"/>
        </w:rPr>
        <w:t>pričom so začiatkom v  mesiaci jún 2009</w:t>
      </w:r>
      <w:r w:rsidR="0048545A">
        <w:rPr>
          <w:rFonts w:ascii="Arial" w:hAnsi="Arial" w:cs="Arial"/>
        </w:rPr>
        <w:t xml:space="preserve"> došlo </w:t>
      </w:r>
      <w:r w:rsidR="00BB62E6">
        <w:rPr>
          <w:rFonts w:ascii="Arial" w:hAnsi="Arial" w:cs="Arial"/>
        </w:rPr>
        <w:t xml:space="preserve">zo strany Bratislavského samosprávneho kraja </w:t>
      </w:r>
      <w:r w:rsidR="0048545A">
        <w:rPr>
          <w:rFonts w:ascii="Arial" w:hAnsi="Arial" w:cs="Arial"/>
        </w:rPr>
        <w:t>k pozastaveniu v</w:t>
      </w:r>
      <w:r w:rsidR="008D1A6D">
        <w:rPr>
          <w:rFonts w:ascii="Arial" w:hAnsi="Arial" w:cs="Arial"/>
        </w:rPr>
        <w:t>yplácania ich nárokov z týchto Z</w:t>
      </w:r>
      <w:r w:rsidR="0048545A">
        <w:rPr>
          <w:rFonts w:ascii="Arial" w:hAnsi="Arial" w:cs="Arial"/>
        </w:rPr>
        <w:t>mlúv</w:t>
      </w:r>
      <w:r w:rsidR="008D1A6D">
        <w:rPr>
          <w:rFonts w:ascii="Arial" w:hAnsi="Arial" w:cs="Arial"/>
        </w:rPr>
        <w:t xml:space="preserve"> o poskytovaní služieb</w:t>
      </w:r>
      <w:r w:rsidR="00B10BF6">
        <w:rPr>
          <w:rFonts w:ascii="Arial" w:hAnsi="Arial" w:cs="Arial"/>
        </w:rPr>
        <w:t xml:space="preserve">. </w:t>
      </w:r>
    </w:p>
    <w:p w14:paraId="475E261D" w14:textId="6694ED4D" w:rsidR="004F2A85" w:rsidRDefault="004F2A85" w:rsidP="00BB62E6">
      <w:pPr>
        <w:pStyle w:val="Normlnywebov"/>
        <w:ind w:firstLine="708"/>
        <w:jc w:val="both"/>
        <w:rPr>
          <w:rFonts w:ascii="Arial" w:hAnsi="Arial" w:cs="Arial"/>
        </w:rPr>
      </w:pPr>
      <w:r w:rsidRPr="00797ED1">
        <w:rPr>
          <w:rFonts w:ascii="Arial" w:hAnsi="Arial" w:cs="Arial"/>
        </w:rPr>
        <w:t>Úrad pre verejné obstarávanie vo svojom stanovisku ku kontrole súladu uzatvorených zmlúv o poskytovaní služieb so zákonom č. 25/2006 Z. z. o verejnom obstarávaní identifikoval porušenie uvedeného zákona. Zároveň certifikačný orgán vo svojom zistení z certifikačného overovania zo dňa 23. 09. 2009 identifikoval neoprávnené používane finančných prostriedkov zo zdrojov operačného</w:t>
      </w:r>
      <w:r>
        <w:rPr>
          <w:rFonts w:ascii="Arial" w:hAnsi="Arial" w:cs="Arial"/>
        </w:rPr>
        <w:t xml:space="preserve"> programu</w:t>
      </w:r>
      <w:r w:rsidRPr="00797ED1">
        <w:rPr>
          <w:rFonts w:ascii="Arial" w:hAnsi="Arial" w:cs="Arial"/>
        </w:rPr>
        <w:t>.</w:t>
      </w:r>
    </w:p>
    <w:p w14:paraId="2D9C579F" w14:textId="77777777" w:rsidR="004F2A85" w:rsidRDefault="004F2A85" w:rsidP="00797ED1">
      <w:pPr>
        <w:pStyle w:val="Normlnywebov"/>
        <w:jc w:val="both"/>
        <w:rPr>
          <w:rFonts w:ascii="Arial" w:hAnsi="Arial" w:cs="Arial"/>
        </w:rPr>
      </w:pPr>
    </w:p>
    <w:p w14:paraId="3DF5328B" w14:textId="01E90FE3" w:rsidR="00BB62E6" w:rsidRDefault="008D1A6D" w:rsidP="004F2A85">
      <w:pPr>
        <w:pStyle w:val="Normlnywebov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Ide</w:t>
      </w:r>
      <w:r w:rsidR="00BB62E6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súdne</w:t>
      </w:r>
      <w:r w:rsidR="00BB62E6">
        <w:rPr>
          <w:rFonts w:ascii="Arial" w:hAnsi="Arial" w:cs="Arial"/>
        </w:rPr>
        <w:t xml:space="preserve"> spory s nasledovnými osobami: </w:t>
      </w:r>
    </w:p>
    <w:p w14:paraId="02A0C77B" w14:textId="77777777" w:rsidR="00BB62E6" w:rsidRDefault="00BB62E6" w:rsidP="00BB62E6">
      <w:pPr>
        <w:pStyle w:val="Normlnywebov"/>
        <w:ind w:firstLine="708"/>
        <w:jc w:val="both"/>
        <w:rPr>
          <w:rFonts w:ascii="Arial" w:hAnsi="Arial" w:cs="Arial"/>
        </w:rPr>
      </w:pPr>
    </w:p>
    <w:p w14:paraId="6D116A03" w14:textId="568EC4F1" w:rsidR="00BB62E6" w:rsidRDefault="001D204D" w:rsidP="00BB62E6">
      <w:pPr>
        <w:pStyle w:val="Normlnywebov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B62E6">
        <w:rPr>
          <w:rFonts w:ascii="Arial" w:hAnsi="Arial" w:cs="Arial"/>
        </w:rPr>
        <w:t xml:space="preserve">Ing. </w:t>
      </w:r>
      <w:proofErr w:type="spellStart"/>
      <w:r w:rsidR="00BB62E6">
        <w:rPr>
          <w:rFonts w:ascii="Arial" w:hAnsi="Arial" w:cs="Arial"/>
        </w:rPr>
        <w:t>Danuša</w:t>
      </w:r>
      <w:proofErr w:type="spellEnd"/>
      <w:r w:rsidR="00BB62E6">
        <w:rPr>
          <w:rFonts w:ascii="Arial" w:hAnsi="Arial" w:cs="Arial"/>
        </w:rPr>
        <w:t xml:space="preserve"> </w:t>
      </w:r>
      <w:proofErr w:type="spellStart"/>
      <w:r w:rsidR="00BB62E6">
        <w:rPr>
          <w:rFonts w:ascii="Arial" w:hAnsi="Arial" w:cs="Arial"/>
        </w:rPr>
        <w:t>Stromšíková</w:t>
      </w:r>
      <w:proofErr w:type="spellEnd"/>
      <w:r w:rsidR="00BB62E6">
        <w:rPr>
          <w:rFonts w:ascii="Arial" w:hAnsi="Arial" w:cs="Arial"/>
        </w:rPr>
        <w:t>, MBA (</w:t>
      </w:r>
      <w:r w:rsidR="004F2A85">
        <w:rPr>
          <w:rFonts w:ascii="Arial" w:hAnsi="Arial" w:cs="Arial"/>
        </w:rPr>
        <w:t xml:space="preserve">v tom čase zároveň </w:t>
      </w:r>
      <w:r w:rsidR="00BB62E6">
        <w:rPr>
          <w:rFonts w:ascii="Arial" w:hAnsi="Arial" w:cs="Arial"/>
        </w:rPr>
        <w:t xml:space="preserve">riaditeľka odboru </w:t>
      </w:r>
      <w:r w:rsidR="004F2A85">
        <w:rPr>
          <w:rFonts w:ascii="Arial" w:hAnsi="Arial" w:cs="Arial"/>
        </w:rPr>
        <w:t xml:space="preserve">Európskej územnej spolupráce </w:t>
      </w:r>
      <w:r w:rsidR="00BB62E6">
        <w:rPr>
          <w:rFonts w:ascii="Arial" w:hAnsi="Arial" w:cs="Arial"/>
        </w:rPr>
        <w:t xml:space="preserve"> Úradu BSK), </w:t>
      </w:r>
      <w:r>
        <w:rPr>
          <w:rFonts w:ascii="Arial" w:hAnsi="Arial" w:cs="Arial"/>
        </w:rPr>
        <w:t>na základe Zmluvy o poskytovaní služieb zo dňa 14. 5. 2008 vykonávala pre BSK činnosti pri riadení a vykonávaní operačného programu INTERACT II, zodpovedala za efektívnosť, účinnosť riadenia a vykonávania operačného programu.</w:t>
      </w:r>
    </w:p>
    <w:p w14:paraId="501CD500" w14:textId="3E262313" w:rsidR="00BB62E6" w:rsidRDefault="001D204D" w:rsidP="00BB62E6">
      <w:pPr>
        <w:pStyle w:val="Normlnywebov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B62E6">
        <w:rPr>
          <w:rFonts w:ascii="Arial" w:hAnsi="Arial" w:cs="Arial"/>
        </w:rPr>
        <w:t xml:space="preserve">PhDr. Marek </w:t>
      </w:r>
      <w:proofErr w:type="spellStart"/>
      <w:r w:rsidR="00BB62E6">
        <w:rPr>
          <w:rFonts w:ascii="Arial" w:hAnsi="Arial" w:cs="Arial"/>
        </w:rPr>
        <w:t>Hajduk</w:t>
      </w:r>
      <w:proofErr w:type="spellEnd"/>
      <w:r w:rsidR="004F2A85">
        <w:rPr>
          <w:rFonts w:ascii="Arial" w:hAnsi="Arial" w:cs="Arial"/>
        </w:rPr>
        <w:t xml:space="preserve"> (v tom čase zároveň riaditeľ odboru </w:t>
      </w:r>
      <w:proofErr w:type="spellStart"/>
      <w:r w:rsidR="004F2A85">
        <w:rPr>
          <w:rFonts w:ascii="Arial" w:hAnsi="Arial" w:cs="Arial"/>
        </w:rPr>
        <w:t>interregionálnej</w:t>
      </w:r>
      <w:proofErr w:type="spellEnd"/>
      <w:r w:rsidR="004F2A85">
        <w:rPr>
          <w:rFonts w:ascii="Arial" w:hAnsi="Arial" w:cs="Arial"/>
        </w:rPr>
        <w:t xml:space="preserve"> a bilaterálne</w:t>
      </w:r>
      <w:r w:rsidR="00B10BF6">
        <w:rPr>
          <w:rFonts w:ascii="Arial" w:hAnsi="Arial" w:cs="Arial"/>
        </w:rPr>
        <w:t>j</w:t>
      </w:r>
      <w:r w:rsidR="004F2A85">
        <w:rPr>
          <w:rFonts w:ascii="Arial" w:hAnsi="Arial" w:cs="Arial"/>
        </w:rPr>
        <w:t xml:space="preserve"> spolupráce Ministerstva hospodárstva Slovenskej republiky) </w:t>
      </w:r>
      <w:r>
        <w:rPr>
          <w:rFonts w:ascii="Arial" w:hAnsi="Arial" w:cs="Arial"/>
        </w:rPr>
        <w:t xml:space="preserve">, na základe Zmluvy o poskytovaní služieb zo dňa 14. 5. 2008 poskytoval pre BSK služby lektorskej, prednášateľskej a prekladateľskej činnosti </w:t>
      </w:r>
      <w:r w:rsidR="00B3664E">
        <w:rPr>
          <w:rFonts w:ascii="Arial" w:hAnsi="Arial" w:cs="Arial"/>
        </w:rPr>
        <w:t>zameranej</w:t>
      </w:r>
      <w:r>
        <w:rPr>
          <w:rFonts w:ascii="Arial" w:hAnsi="Arial" w:cs="Arial"/>
        </w:rPr>
        <w:t xml:space="preserve"> n</w:t>
      </w:r>
      <w:r w:rsidR="00B3664E">
        <w:rPr>
          <w:rFonts w:ascii="Arial" w:hAnsi="Arial" w:cs="Arial"/>
        </w:rPr>
        <w:t xml:space="preserve">a riadenie </w:t>
      </w:r>
      <w:r w:rsidR="00B3664E">
        <w:rPr>
          <w:rFonts w:ascii="Arial" w:hAnsi="Arial" w:cs="Arial"/>
        </w:rPr>
        <w:lastRenderedPageBreak/>
        <w:t>nadnárodného programu</w:t>
      </w:r>
      <w:r>
        <w:rPr>
          <w:rFonts w:ascii="Arial" w:hAnsi="Arial" w:cs="Arial"/>
        </w:rPr>
        <w:t xml:space="preserve"> INTERACT II a spolupracoval pri príprave národných a nadnárodných dokumentov súvisiacich s riadením a implementáciou uvedeného programu.</w:t>
      </w:r>
    </w:p>
    <w:p w14:paraId="7D243EBB" w14:textId="77777777" w:rsidR="00BB62E6" w:rsidRDefault="001D204D" w:rsidP="00BB62E6">
      <w:pPr>
        <w:pStyle w:val="Normlnywebov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B62E6">
        <w:rPr>
          <w:rFonts w:ascii="Arial" w:hAnsi="Arial" w:cs="Arial"/>
        </w:rPr>
        <w:t>PhDr. Pavol Králik</w:t>
      </w:r>
      <w:r>
        <w:rPr>
          <w:rFonts w:ascii="Arial" w:hAnsi="Arial" w:cs="Arial"/>
        </w:rPr>
        <w:t xml:space="preserve">, </w:t>
      </w:r>
      <w:r w:rsidR="00B3664E">
        <w:rPr>
          <w:rFonts w:ascii="Arial" w:hAnsi="Arial" w:cs="Arial"/>
        </w:rPr>
        <w:t>na základe Zmluvy o poskytovaní služieb zo dňa 14. 7. 2008 poskytoval pre BSK služby podpory pri finančnom riadení nadnárodného programu INTERACT II a spolupracoval na riadení a implementácii uvedeného programu.</w:t>
      </w:r>
    </w:p>
    <w:p w14:paraId="7287950D" w14:textId="77777777" w:rsidR="00120F18" w:rsidRDefault="00120F18" w:rsidP="00DE7DE4">
      <w:pPr>
        <w:pStyle w:val="Normlnywebov"/>
        <w:ind w:firstLine="708"/>
        <w:jc w:val="both"/>
        <w:rPr>
          <w:rFonts w:ascii="Arial" w:hAnsi="Arial" w:cs="Arial"/>
        </w:rPr>
      </w:pPr>
    </w:p>
    <w:p w14:paraId="566DFD25" w14:textId="7DF6BF12" w:rsidR="0048545A" w:rsidRDefault="0048545A" w:rsidP="00DE7DE4">
      <w:pPr>
        <w:pStyle w:val="Normlnywebov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Nakoľko nedošlo k dohode medzi účastníkmi sporu, svoj nárok si uplatnili podaním žalôb na súde.</w:t>
      </w:r>
      <w:r w:rsidR="00BB62E6">
        <w:rPr>
          <w:rFonts w:ascii="Arial" w:hAnsi="Arial" w:cs="Arial"/>
        </w:rPr>
        <w:t xml:space="preserve"> </w:t>
      </w:r>
      <w:r w:rsidR="00FF29A2">
        <w:rPr>
          <w:rFonts w:ascii="Arial" w:hAnsi="Arial" w:cs="Arial"/>
        </w:rPr>
        <w:t>Bratislavský samosprávny kraj</w:t>
      </w:r>
      <w:r>
        <w:rPr>
          <w:rFonts w:ascii="Arial" w:hAnsi="Arial" w:cs="Arial"/>
        </w:rPr>
        <w:t xml:space="preserve"> v týchto sporoch zastupuje advokátska kancelária SOUKENÍK – ŠTRPKA, s.r.o. .</w:t>
      </w:r>
    </w:p>
    <w:p w14:paraId="54956429" w14:textId="77777777" w:rsidR="0048545A" w:rsidRDefault="0048545A" w:rsidP="00DE7DE4">
      <w:pPr>
        <w:pStyle w:val="Normlnywebov"/>
        <w:ind w:firstLine="708"/>
        <w:jc w:val="both"/>
        <w:rPr>
          <w:rFonts w:ascii="Arial" w:hAnsi="Arial" w:cs="Arial"/>
        </w:rPr>
      </w:pPr>
    </w:p>
    <w:p w14:paraId="02304C12" w14:textId="77777777" w:rsidR="002345A9" w:rsidRDefault="002345A9" w:rsidP="002345A9">
      <w:pPr>
        <w:pStyle w:val="Normlnywebov"/>
        <w:jc w:val="both"/>
        <w:rPr>
          <w:rFonts w:ascii="Arial" w:hAnsi="Arial" w:cs="Arial"/>
        </w:rPr>
      </w:pPr>
    </w:p>
    <w:p w14:paraId="11E2F37B" w14:textId="77777777" w:rsidR="00F82C27" w:rsidRDefault="002345A9" w:rsidP="002345A9">
      <w:pPr>
        <w:pStyle w:val="Normlnyweb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Všetky uvedené osoby boli v súdnych konaniach na I. stupni úspešné, </w:t>
      </w:r>
      <w:r w:rsidR="00FF29A2">
        <w:rPr>
          <w:rFonts w:ascii="Arial" w:hAnsi="Arial" w:cs="Arial"/>
        </w:rPr>
        <w:t>Bratislavský samosprávny kraj</w:t>
      </w:r>
      <w:r>
        <w:rPr>
          <w:rFonts w:ascii="Arial" w:hAnsi="Arial" w:cs="Arial"/>
        </w:rPr>
        <w:t xml:space="preserve"> podal vo všetkých prípadoch odvolanie. </w:t>
      </w:r>
      <w:r w:rsidR="00F82C27">
        <w:rPr>
          <w:rFonts w:ascii="Arial" w:hAnsi="Arial" w:cs="Arial"/>
        </w:rPr>
        <w:t>Okresný súd Bratislava II rozhodol v jednotlivých prípadoch nasledovne:</w:t>
      </w:r>
    </w:p>
    <w:p w14:paraId="4AA37E37" w14:textId="77777777" w:rsidR="00F82C27" w:rsidRDefault="00F82C27" w:rsidP="002345A9">
      <w:pPr>
        <w:pStyle w:val="Normlnywebov"/>
        <w:jc w:val="both"/>
        <w:rPr>
          <w:rFonts w:ascii="Arial" w:hAnsi="Arial" w:cs="Arial"/>
        </w:rPr>
      </w:pPr>
    </w:p>
    <w:p w14:paraId="7D2DEE3A" w14:textId="0F9AF3FD" w:rsidR="00F82C27" w:rsidRDefault="00F82C27" w:rsidP="002345A9">
      <w:pPr>
        <w:pStyle w:val="Normlnywebov"/>
        <w:jc w:val="both"/>
        <w:rPr>
          <w:rFonts w:ascii="Arial" w:hAnsi="Arial" w:cs="Arial"/>
        </w:rPr>
      </w:pPr>
      <w:r w:rsidRPr="009B2CFD">
        <w:rPr>
          <w:rFonts w:ascii="Arial" w:hAnsi="Arial" w:cs="Arial"/>
          <w:b/>
          <w:u w:val="single"/>
        </w:rPr>
        <w:t>PhDr. Pavol Králik:</w:t>
      </w:r>
      <w:r>
        <w:rPr>
          <w:rFonts w:ascii="Arial" w:hAnsi="Arial" w:cs="Arial"/>
        </w:rPr>
        <w:t xml:space="preserve"> </w:t>
      </w:r>
      <w:r w:rsidR="009B2CFD">
        <w:rPr>
          <w:rFonts w:ascii="Arial" w:hAnsi="Arial" w:cs="Arial"/>
        </w:rPr>
        <w:t>Rozsudok Okresného súdu Bratislava II zo dňa 5. 10. 2012: žalovaný</w:t>
      </w:r>
      <w:r w:rsidR="001D204D">
        <w:rPr>
          <w:rFonts w:ascii="Arial" w:hAnsi="Arial" w:cs="Arial"/>
        </w:rPr>
        <w:t xml:space="preserve"> (BSK)</w:t>
      </w:r>
      <w:r w:rsidR="009B2CFD">
        <w:rPr>
          <w:rFonts w:ascii="Arial" w:hAnsi="Arial" w:cs="Arial"/>
        </w:rPr>
        <w:t xml:space="preserve"> je povinný zaplatiť žalobcovi istinu vo výške 40.020,- €, spolu s 9% úrokom z omeškania do zaplatenia.</w:t>
      </w:r>
      <w:r w:rsidR="009B2CFD" w:rsidRPr="009B2CFD">
        <w:rPr>
          <w:rFonts w:ascii="Arial" w:hAnsi="Arial" w:cs="Arial"/>
        </w:rPr>
        <w:t xml:space="preserve"> </w:t>
      </w:r>
      <w:r w:rsidR="009B2CFD">
        <w:rPr>
          <w:rFonts w:ascii="Arial" w:hAnsi="Arial" w:cs="Arial"/>
        </w:rPr>
        <w:t>Odvolací</w:t>
      </w:r>
      <w:r w:rsidR="00992B03">
        <w:rPr>
          <w:rFonts w:ascii="Arial" w:hAnsi="Arial" w:cs="Arial"/>
        </w:rPr>
        <w:t xml:space="preserve"> Krajský</w:t>
      </w:r>
      <w:r w:rsidR="009B2CFD">
        <w:rPr>
          <w:rFonts w:ascii="Arial" w:hAnsi="Arial" w:cs="Arial"/>
        </w:rPr>
        <w:t xml:space="preserve"> súd</w:t>
      </w:r>
      <w:r w:rsidR="00992B03">
        <w:rPr>
          <w:rFonts w:ascii="Arial" w:hAnsi="Arial" w:cs="Arial"/>
        </w:rPr>
        <w:t xml:space="preserve"> Bratislava</w:t>
      </w:r>
      <w:r w:rsidR="009B2CFD">
        <w:rPr>
          <w:rFonts w:ascii="Arial" w:hAnsi="Arial" w:cs="Arial"/>
        </w:rPr>
        <w:t xml:space="preserve"> už rozhodol právoplatne rozsudkom zo dňa 21. 02. 2017 spor so žalobcom PhDr. Pavol Králik, tak, že prvostupňový rozsudok potvrdil. Na základe uvedeného BSK ako žalovaný vyplatil žalobcovi sumu v celkovej výške 66.134,80,- €, tvoriacu sa z istiny vo výške 40.020,- €, a príslušenstva vo výške 26.114,80,- € spočívajúceho z úroku z omeškania.</w:t>
      </w:r>
      <w:r w:rsidR="00695BA2">
        <w:rPr>
          <w:rFonts w:ascii="Arial" w:hAnsi="Arial" w:cs="Arial"/>
        </w:rPr>
        <w:t xml:space="preserve"> K uvedenej sume budú ešte osobitne súdom určené trovy odvolacieho konania.</w:t>
      </w:r>
    </w:p>
    <w:p w14:paraId="661916A3" w14:textId="77777777" w:rsidR="00F82C27" w:rsidRDefault="00F82C27" w:rsidP="002345A9">
      <w:pPr>
        <w:pStyle w:val="Normlnywebov"/>
        <w:jc w:val="both"/>
        <w:rPr>
          <w:rFonts w:ascii="Arial" w:hAnsi="Arial" w:cs="Arial"/>
        </w:rPr>
      </w:pPr>
    </w:p>
    <w:p w14:paraId="6B8656E2" w14:textId="77777777" w:rsidR="00F82C27" w:rsidRDefault="009B2CFD" w:rsidP="002345A9">
      <w:pPr>
        <w:pStyle w:val="Normlnywebov"/>
        <w:jc w:val="both"/>
        <w:rPr>
          <w:rFonts w:ascii="Arial" w:hAnsi="Arial" w:cs="Arial"/>
        </w:rPr>
      </w:pPr>
      <w:r w:rsidRPr="009B2CFD">
        <w:rPr>
          <w:rFonts w:ascii="Arial" w:hAnsi="Arial" w:cs="Arial"/>
          <w:b/>
          <w:u w:val="single"/>
        </w:rPr>
        <w:t xml:space="preserve">Ing. </w:t>
      </w:r>
      <w:proofErr w:type="spellStart"/>
      <w:r w:rsidRPr="009B2CFD">
        <w:rPr>
          <w:rFonts w:ascii="Arial" w:hAnsi="Arial" w:cs="Arial"/>
          <w:b/>
          <w:u w:val="single"/>
        </w:rPr>
        <w:t>Danuša</w:t>
      </w:r>
      <w:proofErr w:type="spellEnd"/>
      <w:r w:rsidRPr="009B2CFD">
        <w:rPr>
          <w:rFonts w:ascii="Arial" w:hAnsi="Arial" w:cs="Arial"/>
          <w:b/>
          <w:u w:val="single"/>
        </w:rPr>
        <w:t xml:space="preserve"> </w:t>
      </w:r>
      <w:proofErr w:type="spellStart"/>
      <w:r w:rsidRPr="009B2CFD">
        <w:rPr>
          <w:rFonts w:ascii="Arial" w:hAnsi="Arial" w:cs="Arial"/>
          <w:b/>
          <w:u w:val="single"/>
        </w:rPr>
        <w:t>Stromšíková</w:t>
      </w:r>
      <w:proofErr w:type="spellEnd"/>
      <w:r w:rsidRPr="009B2CFD">
        <w:rPr>
          <w:rFonts w:ascii="Arial" w:hAnsi="Arial" w:cs="Arial"/>
          <w:b/>
          <w:u w:val="single"/>
        </w:rPr>
        <w:t>, MBA</w:t>
      </w:r>
      <w:r>
        <w:rPr>
          <w:rFonts w:ascii="Arial" w:hAnsi="Arial" w:cs="Arial"/>
        </w:rPr>
        <w:t>: Rozsudok Okresného súdu Bratislava II zo dňa 9. 9. 2016: žalovaný</w:t>
      </w:r>
      <w:r w:rsidR="001D204D">
        <w:rPr>
          <w:rFonts w:ascii="Arial" w:hAnsi="Arial" w:cs="Arial"/>
        </w:rPr>
        <w:t xml:space="preserve"> (BSK)</w:t>
      </w:r>
      <w:r>
        <w:rPr>
          <w:rFonts w:ascii="Arial" w:hAnsi="Arial" w:cs="Arial"/>
        </w:rPr>
        <w:t xml:space="preserve"> je povinný zaplatiť žalobkyni 56.820,- € spolu so zmluvnou pokutou vo výške 0,05% za každý deň omeškania a úrokom omeškania vo výške 9% ročne</w:t>
      </w:r>
      <w:r w:rsidR="00992B03">
        <w:rPr>
          <w:rFonts w:ascii="Arial" w:hAnsi="Arial" w:cs="Arial"/>
        </w:rPr>
        <w:t>, ako aj náhradu trov konania</w:t>
      </w:r>
      <w:r>
        <w:rPr>
          <w:rFonts w:ascii="Arial" w:hAnsi="Arial" w:cs="Arial"/>
        </w:rPr>
        <w:t xml:space="preserve">. </w:t>
      </w:r>
    </w:p>
    <w:p w14:paraId="1BC01CFB" w14:textId="77777777" w:rsidR="0048545A" w:rsidRDefault="00D04C39" w:rsidP="002345A9">
      <w:pPr>
        <w:pStyle w:val="Normlnyweb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4248CD8" w14:textId="77777777" w:rsidR="00992B03" w:rsidRDefault="00992B03" w:rsidP="00992B03">
      <w:pPr>
        <w:pStyle w:val="Normlnywebov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PhDr. Marek </w:t>
      </w:r>
      <w:proofErr w:type="spellStart"/>
      <w:r>
        <w:rPr>
          <w:rFonts w:ascii="Arial" w:hAnsi="Arial" w:cs="Arial"/>
          <w:b/>
          <w:u w:val="single"/>
        </w:rPr>
        <w:t>Hajduk</w:t>
      </w:r>
      <w:proofErr w:type="spellEnd"/>
      <w:r w:rsidRPr="00992B03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Rozsudok Okresného súdu Bratislava II zo dňa 23. 2. 2012: : odporca</w:t>
      </w:r>
      <w:r w:rsidR="001D204D">
        <w:rPr>
          <w:rFonts w:ascii="Arial" w:hAnsi="Arial" w:cs="Arial"/>
        </w:rPr>
        <w:t xml:space="preserve"> (BSK)</w:t>
      </w:r>
      <w:r>
        <w:rPr>
          <w:rFonts w:ascii="Arial" w:hAnsi="Arial" w:cs="Arial"/>
        </w:rPr>
        <w:t xml:space="preserve"> je povinný zaplatiť navrhovateľovi istinu 26.400,- € spolu so zmluvnou pokutou vo výške 0,05% za každý deň omeškania a úrokom omeškania vo výške 9% ročne, ako aj náhradu trov konania. </w:t>
      </w:r>
    </w:p>
    <w:p w14:paraId="793C1521" w14:textId="77777777" w:rsidR="00992B03" w:rsidRDefault="00992B03" w:rsidP="002345A9">
      <w:pPr>
        <w:pStyle w:val="Normlnywebov"/>
        <w:jc w:val="both"/>
        <w:rPr>
          <w:rFonts w:ascii="Arial" w:hAnsi="Arial" w:cs="Arial"/>
        </w:rPr>
      </w:pPr>
    </w:p>
    <w:p w14:paraId="11038AF4" w14:textId="77777777" w:rsidR="0048545A" w:rsidRDefault="0048545A" w:rsidP="00DE7DE4">
      <w:pPr>
        <w:pStyle w:val="Normlnywebov"/>
        <w:ind w:firstLine="708"/>
        <w:jc w:val="both"/>
        <w:rPr>
          <w:rFonts w:ascii="Arial" w:hAnsi="Arial" w:cs="Arial"/>
        </w:rPr>
      </w:pPr>
    </w:p>
    <w:p w14:paraId="4FF65EC6" w14:textId="77777777" w:rsidR="0048545A" w:rsidRDefault="00992B03" w:rsidP="00DE7DE4">
      <w:pPr>
        <w:pStyle w:val="Normlnywebov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Vzhľadom na podobnú povahu súdnych sporov, </w:t>
      </w:r>
      <w:r w:rsidR="00D04C39">
        <w:rPr>
          <w:rFonts w:ascii="Arial" w:hAnsi="Arial" w:cs="Arial"/>
        </w:rPr>
        <w:t>je vysoká pravdepodobnosť potvrdenia prvostupňových rozsudkov odvolacím súdom aj v ostatných dvoch prípadoch, vychádzajúc z dostupných podkladov – prvostupňových rozsudkov, ak odvolací súd tieto rozhodnutia potvrdí, bude BSK povinný vyplatiť žalobcom nasledovné sumy  (stav napočítaný k 30. 06. 2017):</w:t>
      </w:r>
    </w:p>
    <w:p w14:paraId="399EAB3F" w14:textId="77777777" w:rsidR="00D04C39" w:rsidRDefault="00D04C39" w:rsidP="00DE7DE4">
      <w:pPr>
        <w:pStyle w:val="Normlnywebov"/>
        <w:ind w:firstLine="708"/>
        <w:jc w:val="both"/>
        <w:rPr>
          <w:rFonts w:ascii="Arial" w:hAnsi="Arial" w:cs="Arial"/>
        </w:rPr>
      </w:pPr>
    </w:p>
    <w:p w14:paraId="171C5725" w14:textId="77777777" w:rsidR="00D04C39" w:rsidRDefault="00D04C39" w:rsidP="00DE7DE4">
      <w:pPr>
        <w:pStyle w:val="Normlnywebov"/>
        <w:ind w:firstLine="708"/>
        <w:jc w:val="both"/>
        <w:rPr>
          <w:rFonts w:ascii="Arial" w:hAnsi="Arial" w:cs="Arial"/>
        </w:rPr>
      </w:pPr>
      <w:r w:rsidRPr="00992B03">
        <w:rPr>
          <w:rFonts w:ascii="Arial" w:hAnsi="Arial" w:cs="Arial"/>
          <w:b/>
          <w:u w:val="single"/>
        </w:rPr>
        <w:t xml:space="preserve">Ing. </w:t>
      </w:r>
      <w:proofErr w:type="spellStart"/>
      <w:r w:rsidRPr="00992B03">
        <w:rPr>
          <w:rFonts w:ascii="Arial" w:hAnsi="Arial" w:cs="Arial"/>
          <w:b/>
          <w:u w:val="single"/>
        </w:rPr>
        <w:t>Danuša</w:t>
      </w:r>
      <w:proofErr w:type="spellEnd"/>
      <w:r w:rsidRPr="00992B03">
        <w:rPr>
          <w:rFonts w:ascii="Arial" w:hAnsi="Arial" w:cs="Arial"/>
          <w:b/>
          <w:u w:val="single"/>
        </w:rPr>
        <w:t xml:space="preserve"> </w:t>
      </w:r>
      <w:proofErr w:type="spellStart"/>
      <w:r w:rsidRPr="00992B03">
        <w:rPr>
          <w:rFonts w:ascii="Arial" w:hAnsi="Arial" w:cs="Arial"/>
          <w:b/>
          <w:u w:val="single"/>
        </w:rPr>
        <w:t>Stromšíková</w:t>
      </w:r>
      <w:proofErr w:type="spellEnd"/>
      <w:r w:rsidRPr="00992B03">
        <w:rPr>
          <w:rFonts w:ascii="Arial" w:hAnsi="Arial" w:cs="Arial"/>
          <w:b/>
          <w:u w:val="single"/>
        </w:rPr>
        <w:t>, MBA</w:t>
      </w:r>
      <w:r>
        <w:rPr>
          <w:rFonts w:ascii="Arial" w:hAnsi="Arial" w:cs="Arial"/>
        </w:rPr>
        <w:t xml:space="preserve">: celková suma 175.024,81 €, z toho istina vo výške 56.820,- €, úrok z omeškania 39.040,20,- € a zmluvná pokuta vo výške 79.164,69,- €. K uvedenej sume </w:t>
      </w:r>
      <w:r w:rsidR="00457E95">
        <w:rPr>
          <w:rFonts w:ascii="Arial" w:hAnsi="Arial" w:cs="Arial"/>
        </w:rPr>
        <w:t>budú</w:t>
      </w:r>
      <w:r>
        <w:rPr>
          <w:rFonts w:ascii="Arial" w:hAnsi="Arial" w:cs="Arial"/>
        </w:rPr>
        <w:t xml:space="preserve"> ešte osobitne súdom určené trovy konania.</w:t>
      </w:r>
    </w:p>
    <w:p w14:paraId="3547F651" w14:textId="77777777" w:rsidR="00D04C39" w:rsidRDefault="00D04C39" w:rsidP="00DE7DE4">
      <w:pPr>
        <w:pStyle w:val="Normlnywebov"/>
        <w:ind w:firstLine="708"/>
        <w:jc w:val="both"/>
        <w:rPr>
          <w:rFonts w:ascii="Arial" w:hAnsi="Arial" w:cs="Arial"/>
        </w:rPr>
      </w:pPr>
    </w:p>
    <w:p w14:paraId="24C14D08" w14:textId="77777777" w:rsidR="00457E95" w:rsidRDefault="00D04C39" w:rsidP="00457E95">
      <w:pPr>
        <w:pStyle w:val="Normlnywebov"/>
        <w:ind w:firstLine="708"/>
        <w:jc w:val="both"/>
        <w:rPr>
          <w:rFonts w:ascii="Arial" w:hAnsi="Arial" w:cs="Arial"/>
        </w:rPr>
      </w:pPr>
      <w:r w:rsidRPr="00992B03">
        <w:rPr>
          <w:rFonts w:ascii="Arial" w:hAnsi="Arial" w:cs="Arial"/>
          <w:b/>
          <w:u w:val="single"/>
        </w:rPr>
        <w:lastRenderedPageBreak/>
        <w:t xml:space="preserve">PhDr. Marek </w:t>
      </w:r>
      <w:proofErr w:type="spellStart"/>
      <w:r w:rsidRPr="00992B03">
        <w:rPr>
          <w:rFonts w:ascii="Arial" w:hAnsi="Arial" w:cs="Arial"/>
          <w:b/>
          <w:u w:val="single"/>
        </w:rPr>
        <w:t>Hajduk</w:t>
      </w:r>
      <w:proofErr w:type="spellEnd"/>
      <w:r w:rsidRPr="00992B03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celková suma 81.912,06,- €, z toho istina vo výške 26.400,- €, úrok z omeškania </w:t>
      </w:r>
      <w:r w:rsidR="00457E95">
        <w:rPr>
          <w:rFonts w:ascii="Arial" w:hAnsi="Arial" w:cs="Arial"/>
        </w:rPr>
        <w:t>18.334,26 ,- € a zmluvná pokuta vo výške 37.177,80,-€. K uvedenej sume budú ešte osobitne súdom určené trovy konania.</w:t>
      </w:r>
    </w:p>
    <w:p w14:paraId="26B4E9F3" w14:textId="77777777" w:rsidR="00D04C39" w:rsidRDefault="00D04C39" w:rsidP="00DE7DE4">
      <w:pPr>
        <w:pStyle w:val="Normlnywebov"/>
        <w:ind w:firstLine="708"/>
        <w:jc w:val="both"/>
        <w:rPr>
          <w:rFonts w:ascii="Arial" w:hAnsi="Arial" w:cs="Arial"/>
        </w:rPr>
      </w:pPr>
    </w:p>
    <w:p w14:paraId="057FD20B" w14:textId="77777777" w:rsidR="00DE7DE4" w:rsidRDefault="00DE7DE4" w:rsidP="00DE7DE4">
      <w:pPr>
        <w:rPr>
          <w:rFonts w:ascii="Arial" w:hAnsi="Arial" w:cs="Arial"/>
        </w:rPr>
      </w:pPr>
    </w:p>
    <w:p w14:paraId="13A99D68" w14:textId="77777777" w:rsidR="00DE7DE4" w:rsidRPr="007018F3" w:rsidRDefault="00DE7DE4" w:rsidP="00733CF5">
      <w:pPr>
        <w:rPr>
          <w:rFonts w:ascii="Arial" w:hAnsi="Arial" w:cs="Arial"/>
        </w:rPr>
      </w:pPr>
    </w:p>
    <w:sectPr w:rsidR="00DE7DE4" w:rsidRPr="007018F3" w:rsidSect="0012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C9948B" w15:done="0"/>
  <w15:commentEx w15:paraId="59544EA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D0D53"/>
    <w:multiLevelType w:val="multilevel"/>
    <w:tmpl w:val="C29C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4B97"/>
    <w:multiLevelType w:val="hybridMultilevel"/>
    <w:tmpl w:val="4A0C0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C0E0A"/>
    <w:multiLevelType w:val="hybridMultilevel"/>
    <w:tmpl w:val="CCB84988"/>
    <w:lvl w:ilvl="0" w:tplc="E01414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C15DA"/>
    <w:multiLevelType w:val="hybridMultilevel"/>
    <w:tmpl w:val="95C4F6F4"/>
    <w:lvl w:ilvl="0" w:tplc="74DA5C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33F03"/>
    <w:multiLevelType w:val="hybridMultilevel"/>
    <w:tmpl w:val="27A0721E"/>
    <w:lvl w:ilvl="0" w:tplc="CDDC2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 Jelemenská">
    <w15:presenceInfo w15:providerId="AD" w15:userId="S-1-5-21-1757981266-776561741-839522115-42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E4"/>
    <w:rsid w:val="0004465A"/>
    <w:rsid w:val="000C3D92"/>
    <w:rsid w:val="00120F18"/>
    <w:rsid w:val="00166AFC"/>
    <w:rsid w:val="001D204D"/>
    <w:rsid w:val="002345A9"/>
    <w:rsid w:val="004478D9"/>
    <w:rsid w:val="00457E95"/>
    <w:rsid w:val="0048545A"/>
    <w:rsid w:val="004F2A85"/>
    <w:rsid w:val="00620FEB"/>
    <w:rsid w:val="00683E4F"/>
    <w:rsid w:val="00695BA2"/>
    <w:rsid w:val="00733CF5"/>
    <w:rsid w:val="00797ED1"/>
    <w:rsid w:val="008D1A6D"/>
    <w:rsid w:val="00982439"/>
    <w:rsid w:val="00992B03"/>
    <w:rsid w:val="009B2CFD"/>
    <w:rsid w:val="00B10BF6"/>
    <w:rsid w:val="00B3664E"/>
    <w:rsid w:val="00B46C2F"/>
    <w:rsid w:val="00BB62E6"/>
    <w:rsid w:val="00D04C39"/>
    <w:rsid w:val="00D4735C"/>
    <w:rsid w:val="00DE34F7"/>
    <w:rsid w:val="00DE7DE4"/>
    <w:rsid w:val="00F82C27"/>
    <w:rsid w:val="00FA5636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8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DE7DE4"/>
    <w:pPr>
      <w:spacing w:line="300" w:lineRule="atLeast"/>
      <w:outlineLvl w:val="2"/>
    </w:pPr>
    <w:rPr>
      <w:rFonts w:ascii="Open Sans" w:hAnsi="Open Sans"/>
      <w:b/>
      <w:bCs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DE7DE4"/>
    <w:rPr>
      <w:rFonts w:ascii="Open Sans" w:eastAsia="Times New Roman" w:hAnsi="Open Sans" w:cs="Times New Roman"/>
      <w:b/>
      <w:bCs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E7DE4"/>
    <w:pPr>
      <w:ind w:left="720"/>
    </w:pPr>
    <w:rPr>
      <w:rFonts w:eastAsiaTheme="minorHAnsi"/>
    </w:rPr>
  </w:style>
  <w:style w:type="paragraph" w:styleId="Normlnywebov">
    <w:name w:val="Normal (Web)"/>
    <w:basedOn w:val="Normlny"/>
    <w:uiPriority w:val="99"/>
    <w:unhideWhenUsed/>
    <w:rsid w:val="00DE7DE4"/>
  </w:style>
  <w:style w:type="paragraph" w:styleId="Textbubliny">
    <w:name w:val="Balloon Text"/>
    <w:basedOn w:val="Normlny"/>
    <w:link w:val="TextbublinyChar"/>
    <w:uiPriority w:val="99"/>
    <w:semiHidden/>
    <w:unhideWhenUsed/>
    <w:rsid w:val="00BB6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62E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8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24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824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2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243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DE7DE4"/>
    <w:pPr>
      <w:spacing w:line="300" w:lineRule="atLeast"/>
      <w:outlineLvl w:val="2"/>
    </w:pPr>
    <w:rPr>
      <w:rFonts w:ascii="Open Sans" w:hAnsi="Open Sans"/>
      <w:b/>
      <w:bCs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DE7DE4"/>
    <w:rPr>
      <w:rFonts w:ascii="Open Sans" w:eastAsia="Times New Roman" w:hAnsi="Open Sans" w:cs="Times New Roman"/>
      <w:b/>
      <w:bCs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E7DE4"/>
    <w:pPr>
      <w:ind w:left="720"/>
    </w:pPr>
    <w:rPr>
      <w:rFonts w:eastAsiaTheme="minorHAnsi"/>
    </w:rPr>
  </w:style>
  <w:style w:type="paragraph" w:styleId="Normlnywebov">
    <w:name w:val="Normal (Web)"/>
    <w:basedOn w:val="Normlny"/>
    <w:uiPriority w:val="99"/>
    <w:unhideWhenUsed/>
    <w:rsid w:val="00DE7DE4"/>
  </w:style>
  <w:style w:type="paragraph" w:styleId="Textbubliny">
    <w:name w:val="Balloon Text"/>
    <w:basedOn w:val="Normlny"/>
    <w:link w:val="TextbublinyChar"/>
    <w:uiPriority w:val="99"/>
    <w:semiHidden/>
    <w:unhideWhenUsed/>
    <w:rsid w:val="00BB6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62E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8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24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824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2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243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Matejovič</dc:creator>
  <cp:lastModifiedBy>Marián Matejovič</cp:lastModifiedBy>
  <cp:revision>4</cp:revision>
  <cp:lastPrinted>2017-03-27T11:07:00Z</cp:lastPrinted>
  <dcterms:created xsi:type="dcterms:W3CDTF">2017-03-27T11:04:00Z</dcterms:created>
  <dcterms:modified xsi:type="dcterms:W3CDTF">2017-03-27T11:08:00Z</dcterms:modified>
</cp:coreProperties>
</file>