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FF2" w:rsidRDefault="00D73FF2" w:rsidP="00D73FF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Oznámenie o vyhlásení obchodnej verejnej súťaže </w:t>
      </w:r>
    </w:p>
    <w:p w:rsidR="00D73FF2" w:rsidRDefault="00D73FF2" w:rsidP="00D73FF2">
      <w:pPr>
        <w:autoSpaceDE w:val="0"/>
        <w:autoSpaceDN w:val="0"/>
        <w:adjustRightInd w:val="0"/>
        <w:jc w:val="center"/>
      </w:pPr>
      <w:r>
        <w:t xml:space="preserve">podľa ustanovení </w:t>
      </w:r>
      <w:r>
        <w:rPr>
          <w:b/>
          <w:bCs/>
        </w:rPr>
        <w:t>§ 281 až § 288</w:t>
      </w:r>
      <w:r>
        <w:t xml:space="preserve"> </w:t>
      </w:r>
      <w:r>
        <w:rPr>
          <w:b/>
          <w:bCs/>
        </w:rPr>
        <w:t xml:space="preserve">Obchodného zákonníka </w:t>
      </w:r>
      <w:r>
        <w:t xml:space="preserve">v znení neskorších predpisov </w:t>
      </w:r>
    </w:p>
    <w:p w:rsidR="00D73FF2" w:rsidRDefault="00D73FF2" w:rsidP="00D73FF2">
      <w:pPr>
        <w:autoSpaceDE w:val="0"/>
        <w:autoSpaceDN w:val="0"/>
        <w:adjustRightInd w:val="0"/>
        <w:jc w:val="center"/>
        <w:rPr>
          <w:b/>
          <w:bCs/>
        </w:rPr>
      </w:pPr>
      <w:r>
        <w:t xml:space="preserve"> </w:t>
      </w:r>
    </w:p>
    <w:p w:rsidR="00D73FF2" w:rsidRDefault="00D73FF2" w:rsidP="00D73FF2">
      <w:pPr>
        <w:autoSpaceDE w:val="0"/>
        <w:autoSpaceDN w:val="0"/>
        <w:adjustRightInd w:val="0"/>
        <w:jc w:val="center"/>
      </w:pPr>
      <w:r>
        <w:t>na podávanie návrhov na uzavretie Kúpnej zmluvy k majetku vyhlasovateľa s použitím systému elektronickej aukcie</w:t>
      </w:r>
    </w:p>
    <w:p w:rsidR="00D73FF2" w:rsidRDefault="00D73FF2" w:rsidP="00D73FF2">
      <w:pPr>
        <w:autoSpaceDE w:val="0"/>
        <w:autoSpaceDN w:val="0"/>
        <w:adjustRightInd w:val="0"/>
        <w:jc w:val="both"/>
      </w:pPr>
    </w:p>
    <w:p w:rsidR="00D73FF2" w:rsidRDefault="00D73FF2" w:rsidP="00D73FF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PODMIENKY OBCHODNEJ VEREJNEJ SÚŤAŽE</w:t>
      </w:r>
    </w:p>
    <w:p w:rsidR="00D73FF2" w:rsidRDefault="00D73FF2" w:rsidP="00D73FF2">
      <w:pPr>
        <w:autoSpaceDE w:val="0"/>
        <w:autoSpaceDN w:val="0"/>
        <w:adjustRightInd w:val="0"/>
        <w:jc w:val="both"/>
        <w:rPr>
          <w:b/>
          <w:bCs/>
        </w:rPr>
      </w:pPr>
    </w:p>
    <w:p w:rsidR="00D73FF2" w:rsidRDefault="00D73FF2" w:rsidP="00D73FF2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1. Identifikácia vyhlasovateľa</w:t>
      </w:r>
    </w:p>
    <w:p w:rsidR="00D73FF2" w:rsidRDefault="00D73FF2" w:rsidP="00D73FF2">
      <w:r>
        <w:rPr>
          <w:b/>
          <w:bCs/>
        </w:rPr>
        <w:t xml:space="preserve">Názov  : </w:t>
      </w:r>
      <w:r>
        <w:t xml:space="preserve">Bratislavský samosprávny kraj (BSK) </w:t>
      </w:r>
    </w:p>
    <w:p w:rsidR="00D73FF2" w:rsidRDefault="00D73FF2" w:rsidP="00D73FF2">
      <w:r>
        <w:rPr>
          <w:b/>
          <w:bCs/>
        </w:rPr>
        <w:t xml:space="preserve">Sídlo: </w:t>
      </w:r>
      <w:r>
        <w:t>Sabinovská 16, 820 05  Bratislava</w:t>
      </w:r>
    </w:p>
    <w:p w:rsidR="00D73FF2" w:rsidRDefault="00D73FF2" w:rsidP="00D73FF2">
      <w:r>
        <w:rPr>
          <w:b/>
          <w:bCs/>
        </w:rPr>
        <w:t xml:space="preserve">IČO: </w:t>
      </w:r>
      <w:r>
        <w:t>36 063 606</w:t>
      </w:r>
    </w:p>
    <w:p w:rsidR="00D73FF2" w:rsidRDefault="00D73FF2" w:rsidP="00D73FF2">
      <w:r>
        <w:rPr>
          <w:b/>
          <w:bCs/>
        </w:rPr>
        <w:t>V zastúpení:</w:t>
      </w:r>
      <w:r>
        <w:t xml:space="preserve"> Ing. Pavol </w:t>
      </w:r>
      <w:proofErr w:type="spellStart"/>
      <w:r>
        <w:t>Frešo</w:t>
      </w:r>
      <w:proofErr w:type="spellEnd"/>
      <w:r>
        <w:t xml:space="preserve"> - predseda</w:t>
      </w:r>
    </w:p>
    <w:p w:rsidR="00D73FF2" w:rsidRDefault="00D73FF2" w:rsidP="00D73FF2">
      <w:pPr>
        <w:tabs>
          <w:tab w:val="left" w:pos="8325"/>
        </w:tabs>
        <w:rPr>
          <w:b/>
          <w:bCs/>
        </w:rPr>
      </w:pPr>
      <w:r>
        <w:rPr>
          <w:b/>
          <w:bCs/>
        </w:rPr>
        <w:t xml:space="preserve">Kontaktná osoba: </w:t>
      </w:r>
      <w:r w:rsidR="00D44230">
        <w:rPr>
          <w:bCs/>
        </w:rPr>
        <w:t xml:space="preserve">JUDr. </w:t>
      </w:r>
      <w:proofErr w:type="spellStart"/>
      <w:r w:rsidR="00D44230">
        <w:rPr>
          <w:bCs/>
        </w:rPr>
        <w:t>Čuláková</w:t>
      </w:r>
      <w:proofErr w:type="spellEnd"/>
      <w:r>
        <w:rPr>
          <w:b/>
          <w:bCs/>
        </w:rPr>
        <w:tab/>
      </w:r>
    </w:p>
    <w:p w:rsidR="00D73FF2" w:rsidRDefault="00D73FF2" w:rsidP="00D73FF2">
      <w:pPr>
        <w:rPr>
          <w:bCs/>
        </w:rPr>
      </w:pPr>
      <w:r>
        <w:rPr>
          <w:b/>
          <w:bCs/>
        </w:rPr>
        <w:t xml:space="preserve">tel. č.:  </w:t>
      </w:r>
      <w:r>
        <w:rPr>
          <w:bCs/>
        </w:rPr>
        <w:t>02/ 48 264 </w:t>
      </w:r>
      <w:r w:rsidR="00D44230">
        <w:rPr>
          <w:bCs/>
        </w:rPr>
        <w:t>163</w:t>
      </w:r>
    </w:p>
    <w:p w:rsidR="00D73FF2" w:rsidRDefault="00D73FF2" w:rsidP="00D73FF2">
      <w:pPr>
        <w:autoSpaceDE w:val="0"/>
        <w:autoSpaceDN w:val="0"/>
        <w:adjustRightInd w:val="0"/>
        <w:jc w:val="center"/>
      </w:pPr>
    </w:p>
    <w:p w:rsidR="00D73FF2" w:rsidRDefault="00D73FF2" w:rsidP="00D73FF2">
      <w:pPr>
        <w:autoSpaceDE w:val="0"/>
        <w:autoSpaceDN w:val="0"/>
        <w:adjustRightInd w:val="0"/>
        <w:jc w:val="center"/>
      </w:pPr>
      <w:r>
        <w:t>vyhlasuje</w:t>
      </w:r>
    </w:p>
    <w:p w:rsidR="00D73FF2" w:rsidRDefault="00D73FF2" w:rsidP="00D73FF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obchodnú verejnú súťaž</w:t>
      </w:r>
    </w:p>
    <w:p w:rsidR="00D73FF2" w:rsidRDefault="00D73FF2" w:rsidP="00D73FF2">
      <w:pPr>
        <w:autoSpaceDE w:val="0"/>
        <w:autoSpaceDN w:val="0"/>
        <w:adjustRightInd w:val="0"/>
        <w:jc w:val="center"/>
        <w:rPr>
          <w:b/>
          <w:bCs/>
        </w:rPr>
      </w:pPr>
    </w:p>
    <w:p w:rsidR="00D73FF2" w:rsidRDefault="00D73FF2" w:rsidP="00D73FF2">
      <w:pPr>
        <w:autoSpaceDE w:val="0"/>
        <w:autoSpaceDN w:val="0"/>
        <w:adjustRightInd w:val="0"/>
        <w:jc w:val="both"/>
      </w:pPr>
      <w:r>
        <w:t>na výber navrhovateľa na uzavretie Kúpnej zmluvy za účelom predaja majetku vyhlasovateľa.</w:t>
      </w:r>
    </w:p>
    <w:p w:rsidR="00D73FF2" w:rsidRDefault="00D73FF2" w:rsidP="00D73FF2">
      <w:pPr>
        <w:autoSpaceDE w:val="0"/>
        <w:autoSpaceDN w:val="0"/>
        <w:adjustRightInd w:val="0"/>
        <w:jc w:val="both"/>
      </w:pPr>
    </w:p>
    <w:p w:rsidR="00D73FF2" w:rsidRDefault="00D73FF2" w:rsidP="00D73FF2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2. Špecifikácia predmetu obchodnej verejnej súťaže</w:t>
      </w:r>
    </w:p>
    <w:p w:rsidR="00D73FF2" w:rsidRDefault="00D73FF2" w:rsidP="00D73FF2">
      <w:pPr>
        <w:autoSpaceDE w:val="0"/>
        <w:autoSpaceDN w:val="0"/>
        <w:adjustRightInd w:val="0"/>
        <w:jc w:val="both"/>
        <w:rPr>
          <w:b/>
          <w:bCs/>
        </w:rPr>
      </w:pPr>
    </w:p>
    <w:p w:rsidR="001E1975" w:rsidRDefault="00D73FF2" w:rsidP="00996CF6">
      <w:pPr>
        <w:jc w:val="both"/>
        <w:rPr>
          <w:rFonts w:ascii="Arial" w:hAnsi="Arial" w:cs="Arial"/>
        </w:rPr>
      </w:pPr>
      <w:r>
        <w:t xml:space="preserve">Predmetom kúpnej zmluvy  bude nehnuteľný </w:t>
      </w:r>
      <w:r w:rsidRPr="001E1975">
        <w:t xml:space="preserve">majetok </w:t>
      </w:r>
      <w:r w:rsidR="001E1975" w:rsidRPr="001E1975">
        <w:t>, a to</w:t>
      </w:r>
      <w:r w:rsidR="00996CF6" w:rsidRPr="00C85604">
        <w:rPr>
          <w:rFonts w:ascii="Arial" w:hAnsi="Arial" w:cs="Arial"/>
        </w:rPr>
        <w:t xml:space="preserve"> </w:t>
      </w:r>
    </w:p>
    <w:p w:rsidR="001E1975" w:rsidRDefault="001E1975" w:rsidP="00996CF6">
      <w:pPr>
        <w:jc w:val="both"/>
        <w:rPr>
          <w:rFonts w:ascii="Arial" w:hAnsi="Arial" w:cs="Arial"/>
        </w:rPr>
      </w:pPr>
    </w:p>
    <w:p w:rsidR="00996CF6" w:rsidRDefault="001E1975" w:rsidP="00996CF6">
      <w:pPr>
        <w:jc w:val="both"/>
      </w:pPr>
      <w:r>
        <w:rPr>
          <w:rFonts w:ascii="Arial" w:hAnsi="Arial" w:cs="Arial"/>
        </w:rPr>
        <w:t xml:space="preserve">- </w:t>
      </w:r>
      <w:r w:rsidR="00996CF6" w:rsidRPr="00C85604">
        <w:rPr>
          <w:rFonts w:ascii="Arial" w:hAnsi="Arial" w:cs="Arial"/>
        </w:rPr>
        <w:t xml:space="preserve"> </w:t>
      </w:r>
      <w:r w:rsidR="00996CF6" w:rsidRPr="00996CF6">
        <w:t>parcel</w:t>
      </w:r>
      <w:r>
        <w:t>a</w:t>
      </w:r>
      <w:r w:rsidR="00996CF6" w:rsidRPr="00996CF6">
        <w:t xml:space="preserve"> č. 3675/13 zastavané plochy a nádvoria o výmere 330 m2</w:t>
      </w:r>
    </w:p>
    <w:p w:rsidR="00996CF6" w:rsidRPr="00996CF6" w:rsidRDefault="001E1975" w:rsidP="001E1975">
      <w:pPr>
        <w:jc w:val="both"/>
      </w:pPr>
      <w:r>
        <w:t>-  parcela</w:t>
      </w:r>
      <w:r w:rsidR="00996CF6" w:rsidRPr="00996CF6">
        <w:t xml:space="preserve"> č. 3675/14 zastavané plochy a nádvoria o výmere   33 m2</w:t>
      </w:r>
    </w:p>
    <w:p w:rsidR="00996CF6" w:rsidRPr="00996CF6" w:rsidRDefault="00996CF6" w:rsidP="001E1975">
      <w:pPr>
        <w:jc w:val="both"/>
      </w:pPr>
      <w:r w:rsidRPr="00996CF6">
        <w:t xml:space="preserve">-  </w:t>
      </w:r>
      <w:r w:rsidR="001E1975">
        <w:t>parcela</w:t>
      </w:r>
      <w:r w:rsidRPr="00996CF6">
        <w:t xml:space="preserve"> č. 3675/15 zastavané plochy a nádvoria o výmere 998 m2, /dvor/</w:t>
      </w:r>
    </w:p>
    <w:p w:rsidR="00996CF6" w:rsidRPr="00996CF6" w:rsidRDefault="00996CF6" w:rsidP="00996CF6">
      <w:pPr>
        <w:jc w:val="both"/>
      </w:pPr>
    </w:p>
    <w:p w:rsidR="00996CF6" w:rsidRPr="00996CF6" w:rsidRDefault="00996CF6" w:rsidP="00996CF6">
      <w:pPr>
        <w:ind w:left="426"/>
        <w:jc w:val="both"/>
      </w:pPr>
      <w:r w:rsidRPr="00996CF6">
        <w:t xml:space="preserve">a </w:t>
      </w:r>
    </w:p>
    <w:p w:rsidR="00996CF6" w:rsidRPr="00996CF6" w:rsidRDefault="00996CF6" w:rsidP="00996CF6">
      <w:pPr>
        <w:ind w:left="426"/>
        <w:jc w:val="both"/>
      </w:pPr>
    </w:p>
    <w:p w:rsidR="00996CF6" w:rsidRPr="00996CF6" w:rsidRDefault="00996CF6" w:rsidP="00996CF6">
      <w:pPr>
        <w:ind w:left="426"/>
        <w:jc w:val="both"/>
      </w:pPr>
      <w:r w:rsidRPr="00996CF6">
        <w:t>stavby:</w:t>
      </w:r>
    </w:p>
    <w:p w:rsidR="00996CF6" w:rsidRPr="00996CF6" w:rsidRDefault="00996CF6" w:rsidP="00996CF6">
      <w:pPr>
        <w:ind w:left="426"/>
        <w:jc w:val="both"/>
      </w:pPr>
    </w:p>
    <w:p w:rsidR="00996CF6" w:rsidRPr="00996CF6" w:rsidRDefault="00996CF6" w:rsidP="00996CF6">
      <w:pPr>
        <w:pStyle w:val="Odsekzoznamu"/>
        <w:numPr>
          <w:ilvl w:val="0"/>
          <w:numId w:val="5"/>
        </w:numPr>
        <w:jc w:val="both"/>
      </w:pPr>
      <w:proofErr w:type="spellStart"/>
      <w:r w:rsidRPr="00996CF6">
        <w:t>súp</w:t>
      </w:r>
      <w:proofErr w:type="spellEnd"/>
      <w:r w:rsidRPr="00996CF6">
        <w:t>. č. 1768 situovanej na parcele č. 3675/13 /budova praktického vyučovania/</w:t>
      </w:r>
    </w:p>
    <w:p w:rsidR="00996CF6" w:rsidRPr="00996CF6" w:rsidRDefault="00996CF6" w:rsidP="00996CF6">
      <w:pPr>
        <w:pStyle w:val="Odsekzoznamu"/>
        <w:numPr>
          <w:ilvl w:val="0"/>
          <w:numId w:val="5"/>
        </w:numPr>
        <w:jc w:val="both"/>
      </w:pPr>
      <w:proofErr w:type="spellStart"/>
      <w:r w:rsidRPr="00996CF6">
        <w:t>súp</w:t>
      </w:r>
      <w:proofErr w:type="spellEnd"/>
      <w:r w:rsidRPr="00996CF6">
        <w:t>. č. 4040 situovanej na parcele č. 3675/14 /sklad/</w:t>
      </w:r>
    </w:p>
    <w:p w:rsidR="00996CF6" w:rsidRPr="00996CF6" w:rsidRDefault="00996CF6" w:rsidP="00996CF6">
      <w:pPr>
        <w:pStyle w:val="Odsekzoznamu"/>
        <w:ind w:left="786"/>
        <w:jc w:val="both"/>
      </w:pPr>
    </w:p>
    <w:p w:rsidR="00996CF6" w:rsidRPr="00996CF6" w:rsidRDefault="001E1975" w:rsidP="00996CF6">
      <w:pPr>
        <w:pStyle w:val="Odsekzoznamu"/>
        <w:ind w:left="0"/>
        <w:jc w:val="both"/>
      </w:pPr>
      <w:r>
        <w:t>vedený</w:t>
      </w:r>
      <w:r w:rsidR="00996CF6" w:rsidRPr="00996CF6">
        <w:t xml:space="preserve"> v registri C KN, k. ú. Pezinok, okres Pezinok, obec PEZINOK, na LV č.7965, Okresným úradom Pezinok, odborom katastrálnym, v prospech BSK</w:t>
      </w:r>
      <w:r w:rsidR="006A48C9">
        <w:t xml:space="preserve"> v podiele 1/1</w:t>
      </w:r>
      <w:r w:rsidR="00996CF6" w:rsidRPr="00996CF6">
        <w:t>, s účelovým určením ako budova pre školstvo, vzdelávanie a výskum.</w:t>
      </w:r>
    </w:p>
    <w:p w:rsidR="00D73FF2" w:rsidRDefault="00D73FF2" w:rsidP="00996CF6">
      <w:pPr>
        <w:jc w:val="both"/>
        <w:rPr>
          <w:b/>
          <w:u w:val="single"/>
        </w:rPr>
      </w:pPr>
    </w:p>
    <w:p w:rsidR="00D73FF2" w:rsidRDefault="00D73FF2" w:rsidP="00D73FF2">
      <w:pPr>
        <w:jc w:val="both"/>
      </w:pPr>
    </w:p>
    <w:p w:rsidR="00D73FF2" w:rsidRDefault="00D73FF2" w:rsidP="00D73FF2">
      <w:pPr>
        <w:jc w:val="both"/>
      </w:pPr>
      <w:r>
        <w:t>Objekt bol využívaný ako</w:t>
      </w:r>
      <w:r w:rsidR="001E1975">
        <w:t xml:space="preserve"> budova praktického vyučovania a skladový priestor</w:t>
      </w:r>
      <w:r>
        <w:t xml:space="preserve">. </w:t>
      </w:r>
    </w:p>
    <w:p w:rsidR="00D73FF2" w:rsidRDefault="00D73FF2" w:rsidP="00D73FF2">
      <w:pPr>
        <w:jc w:val="both"/>
      </w:pPr>
    </w:p>
    <w:p w:rsidR="00D73FF2" w:rsidRDefault="00D73FF2" w:rsidP="00D73FF2">
      <w:pPr>
        <w:jc w:val="both"/>
      </w:pPr>
      <w:r>
        <w:t>Podľa znaleckého posudku</w:t>
      </w:r>
      <w:r w:rsidR="001E1975">
        <w:t xml:space="preserve"> sú objekty v užívaní od roku 1962 -1965</w:t>
      </w:r>
      <w:r>
        <w:t xml:space="preserve">. </w:t>
      </w:r>
    </w:p>
    <w:p w:rsidR="001E1975" w:rsidRDefault="001E1975" w:rsidP="00D73FF2">
      <w:pPr>
        <w:jc w:val="both"/>
      </w:pPr>
    </w:p>
    <w:p w:rsidR="00D73FF2" w:rsidRDefault="00D73FF2" w:rsidP="00D73FF2">
      <w:pPr>
        <w:jc w:val="both"/>
        <w:rPr>
          <w:b/>
          <w:u w:val="single"/>
        </w:rPr>
      </w:pPr>
      <w:r>
        <w:rPr>
          <w:b/>
        </w:rPr>
        <w:t xml:space="preserve">Znaleckým posudkom č. </w:t>
      </w:r>
      <w:r w:rsidR="001E1975">
        <w:rPr>
          <w:b/>
        </w:rPr>
        <w:t xml:space="preserve">23/2015 </w:t>
      </w:r>
      <w:r>
        <w:t xml:space="preserve">vypracovaným Dr. Ing. Romanom Chotárom, znalcom v odbore stavebníctvo, odhad hodnoty nehnuteľností, </w:t>
      </w:r>
      <w:r>
        <w:rPr>
          <w:u w:val="single"/>
        </w:rPr>
        <w:t>bol</w:t>
      </w:r>
      <w:r w:rsidR="001E1975">
        <w:rPr>
          <w:u w:val="single"/>
        </w:rPr>
        <w:t xml:space="preserve">i uvedené nehnuteľnosti a </w:t>
      </w:r>
      <w:r>
        <w:rPr>
          <w:u w:val="single"/>
        </w:rPr>
        <w:t xml:space="preserve"> stavb</w:t>
      </w:r>
      <w:r w:rsidR="001E1975">
        <w:rPr>
          <w:u w:val="single"/>
        </w:rPr>
        <w:t>y</w:t>
      </w:r>
      <w:r>
        <w:rPr>
          <w:u w:val="single"/>
        </w:rPr>
        <w:t xml:space="preserve">  </w:t>
      </w:r>
      <w:r w:rsidR="00981F21">
        <w:rPr>
          <w:b/>
          <w:u w:val="single"/>
        </w:rPr>
        <w:t>ocenené</w:t>
      </w:r>
      <w:r w:rsidRPr="001E1975">
        <w:rPr>
          <w:b/>
          <w:u w:val="single"/>
        </w:rPr>
        <w:t xml:space="preserve"> </w:t>
      </w:r>
      <w:r w:rsidR="001E1975" w:rsidRPr="001E1975">
        <w:rPr>
          <w:b/>
          <w:u w:val="single"/>
        </w:rPr>
        <w:t xml:space="preserve"> na sumu 94 100,00€.</w:t>
      </w:r>
    </w:p>
    <w:p w:rsidR="006A48C9" w:rsidRDefault="006A48C9" w:rsidP="00D73FF2">
      <w:pPr>
        <w:jc w:val="both"/>
        <w:rPr>
          <w:b/>
          <w:u w:val="single"/>
        </w:rPr>
      </w:pPr>
    </w:p>
    <w:p w:rsidR="006A48C9" w:rsidRPr="001E1975" w:rsidRDefault="006A48C9" w:rsidP="00D73FF2">
      <w:pPr>
        <w:jc w:val="both"/>
        <w:rPr>
          <w:b/>
        </w:rPr>
      </w:pPr>
    </w:p>
    <w:p w:rsidR="00D73FF2" w:rsidRDefault="00D73FF2" w:rsidP="00D73FF2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 xml:space="preserve">3. Typ zmluvy: </w:t>
      </w:r>
    </w:p>
    <w:p w:rsidR="00D73FF2" w:rsidRDefault="00D73FF2" w:rsidP="00D73FF2">
      <w:pPr>
        <w:autoSpaceDE w:val="0"/>
        <w:autoSpaceDN w:val="0"/>
        <w:adjustRightInd w:val="0"/>
        <w:jc w:val="both"/>
      </w:pPr>
      <w:r>
        <w:t>Kúpna zmluva podľa Občianskeho zákonníka</w:t>
      </w:r>
    </w:p>
    <w:p w:rsidR="00D73FF2" w:rsidRDefault="00D73FF2" w:rsidP="00D73FF2">
      <w:pPr>
        <w:autoSpaceDE w:val="0"/>
        <w:autoSpaceDN w:val="0"/>
        <w:adjustRightInd w:val="0"/>
        <w:jc w:val="both"/>
      </w:pPr>
    </w:p>
    <w:p w:rsidR="00D73FF2" w:rsidRDefault="00D73FF2" w:rsidP="00D73FF2">
      <w:pPr>
        <w:autoSpaceDE w:val="0"/>
        <w:autoSpaceDN w:val="0"/>
        <w:adjustRightInd w:val="0"/>
        <w:jc w:val="both"/>
      </w:pPr>
    </w:p>
    <w:p w:rsidR="00D73FF2" w:rsidRDefault="00D73FF2" w:rsidP="00D73FF2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4. Lehota a spôsob predloženia návrhu:</w:t>
      </w:r>
    </w:p>
    <w:p w:rsidR="00D73FF2" w:rsidRDefault="00D73FF2" w:rsidP="00D73FF2">
      <w:pPr>
        <w:jc w:val="both"/>
      </w:pPr>
      <w:r>
        <w:t>Súťaž sa začína dňom jej uverejnenia na úradnej tabuli BSK, Sabinovská 16, 820 05 Bratislava, internetovej stránke BSK a v regionálnej tlači. Navrhovateľ predkladá svoj návrh v zmysle nasledovných inštrukcií:</w:t>
      </w:r>
    </w:p>
    <w:p w:rsidR="00D73FF2" w:rsidRDefault="00D73FF2" w:rsidP="00D73FF2">
      <w:pPr>
        <w:autoSpaceDE w:val="0"/>
        <w:autoSpaceDN w:val="0"/>
        <w:adjustRightInd w:val="0"/>
        <w:jc w:val="both"/>
        <w:rPr>
          <w:b/>
          <w:bCs/>
        </w:rPr>
      </w:pPr>
    </w:p>
    <w:p w:rsidR="00D73FF2" w:rsidRDefault="00D73FF2" w:rsidP="00D73FF2">
      <w:pPr>
        <w:numPr>
          <w:ilvl w:val="1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>
        <w:rPr>
          <w:b/>
          <w:bCs/>
        </w:rPr>
        <w:t>Deň, mesiac, rok a hodina, dokedy sa môžu predkladať návrhy</w:t>
      </w:r>
      <w:r>
        <w:t xml:space="preserve">: </w:t>
      </w:r>
      <w:r w:rsidRPr="00D158CC">
        <w:rPr>
          <w:b/>
          <w:bCs/>
        </w:rPr>
        <w:t xml:space="preserve">do </w:t>
      </w:r>
      <w:r w:rsidR="00F50FB4" w:rsidRPr="00D158CC">
        <w:rPr>
          <w:b/>
          <w:bCs/>
        </w:rPr>
        <w:t>31.12</w:t>
      </w:r>
      <w:r w:rsidRPr="00D158CC">
        <w:rPr>
          <w:b/>
          <w:bCs/>
        </w:rPr>
        <w:t>.2015 do 12.00 hod</w:t>
      </w:r>
      <w:r w:rsidRPr="00D158CC">
        <w:t>.</w:t>
      </w:r>
      <w:r>
        <w:t xml:space="preserve"> – rozhodujúci je dátum</w:t>
      </w:r>
      <w:r w:rsidR="00160C2F">
        <w:t xml:space="preserve"> a čas</w:t>
      </w:r>
      <w:r>
        <w:t xml:space="preserve"> doručenia návrhu v podateľni Úradu BSK </w:t>
      </w:r>
    </w:p>
    <w:p w:rsidR="00D73FF2" w:rsidRDefault="00D73FF2" w:rsidP="00D73FF2">
      <w:pPr>
        <w:numPr>
          <w:ilvl w:val="1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>
        <w:rPr>
          <w:b/>
          <w:bCs/>
        </w:rPr>
        <w:t>Adresa, na ktorú sa má návrh doručiť</w:t>
      </w:r>
      <w:r>
        <w:t xml:space="preserve">: Úrad Bratislavského samosprávneho kraja, Sabinovská 16, 820 05 Bratislava </w:t>
      </w:r>
    </w:p>
    <w:p w:rsidR="00D73FF2" w:rsidRDefault="00D73FF2" w:rsidP="00D73FF2">
      <w:pPr>
        <w:numPr>
          <w:ilvl w:val="1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>
        <w:rPr>
          <w:b/>
          <w:bCs/>
        </w:rPr>
        <w:t xml:space="preserve">Jazyk, v ktorom sa musí písomný návrh predložiť: </w:t>
      </w:r>
      <w:r>
        <w:t xml:space="preserve">slovenský </w:t>
      </w:r>
    </w:p>
    <w:p w:rsidR="00D73FF2" w:rsidRDefault="00D73FF2" w:rsidP="00D73FF2">
      <w:pPr>
        <w:numPr>
          <w:ilvl w:val="0"/>
          <w:numId w:val="2"/>
        </w:numPr>
        <w:jc w:val="both"/>
      </w:pPr>
      <w:r>
        <w:rPr>
          <w:b/>
          <w:bCs/>
        </w:rPr>
        <w:t xml:space="preserve">Forma predloženia návrhu: </w:t>
      </w:r>
      <w:r>
        <w:t>Všetky požadované dokumenty</w:t>
      </w:r>
      <w:r>
        <w:rPr>
          <w:b/>
          <w:bCs/>
        </w:rPr>
        <w:t xml:space="preserve">, </w:t>
      </w:r>
      <w:r>
        <w:t xml:space="preserve">ktoré budú súčasťou súťažného návrhu je nutné doručiť v papierovej forme </w:t>
      </w:r>
      <w:r>
        <w:rPr>
          <w:b/>
          <w:bCs/>
        </w:rPr>
        <w:t xml:space="preserve">v uzavretom obale označenom názvom a sídlom navrhovateľa </w:t>
      </w:r>
      <w:r>
        <w:t>a heslom: „</w:t>
      </w:r>
      <w:r>
        <w:rPr>
          <w:b/>
          <w:bCs/>
        </w:rPr>
        <w:t xml:space="preserve">Obchodná verejná súťaž – predaj </w:t>
      </w:r>
      <w:r>
        <w:rPr>
          <w:b/>
        </w:rPr>
        <w:t>nehnuteľného majetku –</w:t>
      </w:r>
      <w:r w:rsidR="00471040">
        <w:rPr>
          <w:b/>
        </w:rPr>
        <w:t xml:space="preserve"> Pozemky a stavby v k. ú. Pezinok</w:t>
      </w:r>
      <w:r>
        <w:t>,</w:t>
      </w:r>
      <w:r>
        <w:rPr>
          <w:b/>
          <w:bCs/>
        </w:rPr>
        <w:t>“ – NEOTVÁRAŤ</w:t>
      </w:r>
      <w:r>
        <w:rPr>
          <w:b/>
        </w:rPr>
        <w:t>“.</w:t>
      </w:r>
      <w:r>
        <w:t xml:space="preserve"> </w:t>
      </w:r>
    </w:p>
    <w:p w:rsidR="00D73FF2" w:rsidRDefault="00D73FF2" w:rsidP="00D73FF2">
      <w:pPr>
        <w:numPr>
          <w:ilvl w:val="1"/>
          <w:numId w:val="1"/>
        </w:numPr>
        <w:tabs>
          <w:tab w:val="num" w:pos="360"/>
        </w:tabs>
        <w:ind w:left="360"/>
        <w:jc w:val="both"/>
      </w:pPr>
      <w:r>
        <w:t xml:space="preserve">Predložený návrh musí okrem iného obsahovať najmä: </w:t>
      </w:r>
    </w:p>
    <w:p w:rsidR="00D73FF2" w:rsidRDefault="00D73FF2" w:rsidP="00D73FF2">
      <w:pPr>
        <w:numPr>
          <w:ilvl w:val="2"/>
          <w:numId w:val="1"/>
        </w:numPr>
        <w:tabs>
          <w:tab w:val="num" w:pos="840"/>
        </w:tabs>
        <w:ind w:left="840" w:hanging="480"/>
        <w:jc w:val="both"/>
      </w:pPr>
      <w:r>
        <w:t>identifikačné údaje navrhovateľa (pri F.O.: meno, priezvisko, rodné priezvisko, dátum narodenia, rodné číslo, adresa trvalého bydliska, pri P.O: obchodné meno, sídlo, IČO, DIČ, DIČ DPH, štatutárny orgán s uvedením oprávnenosti ku konaniu, originál výpisu z Obchodného registra),</w:t>
      </w:r>
    </w:p>
    <w:p w:rsidR="00D73FF2" w:rsidRDefault="00D73FF2" w:rsidP="00D73FF2">
      <w:pPr>
        <w:numPr>
          <w:ilvl w:val="2"/>
          <w:numId w:val="1"/>
        </w:numPr>
        <w:tabs>
          <w:tab w:val="num" w:pos="840"/>
        </w:tabs>
        <w:ind w:left="840" w:hanging="480"/>
        <w:jc w:val="both"/>
      </w:pPr>
      <w:r>
        <w:t>označenie kontaktnej osoby navrhovateľa, telefonický kontakt a emailovú adresu, na ktorú mu bude vyhlasovateľom oznámený termín elektronickej aukcie</w:t>
      </w:r>
    </w:p>
    <w:p w:rsidR="00D73FF2" w:rsidRDefault="00D73FF2" w:rsidP="00D73FF2">
      <w:pPr>
        <w:numPr>
          <w:ilvl w:val="2"/>
          <w:numId w:val="1"/>
        </w:numPr>
        <w:tabs>
          <w:tab w:val="num" w:pos="840"/>
        </w:tabs>
        <w:ind w:left="840" w:hanging="480"/>
        <w:jc w:val="both"/>
        <w:rPr>
          <w:b/>
        </w:rPr>
      </w:pPr>
      <w:r>
        <w:rPr>
          <w:b/>
        </w:rPr>
        <w:t>navrhnutú cenu za predaj predmetu súťaže, pričom táto nesmie byť nižšia ako cena stanovená ZP, t. j. minimálne</w:t>
      </w:r>
      <w:r w:rsidR="009911A1">
        <w:rPr>
          <w:b/>
        </w:rPr>
        <w:t xml:space="preserve"> </w:t>
      </w:r>
      <w:r w:rsidR="005F7A5F">
        <w:rPr>
          <w:b/>
        </w:rPr>
        <w:t xml:space="preserve"> </w:t>
      </w:r>
      <w:r w:rsidR="009911A1">
        <w:rPr>
          <w:b/>
        </w:rPr>
        <w:t>94 100</w:t>
      </w:r>
      <w:r>
        <w:rPr>
          <w:b/>
        </w:rPr>
        <w:t xml:space="preserve">,00,-€ </w:t>
      </w:r>
    </w:p>
    <w:p w:rsidR="00D73FF2" w:rsidRPr="009911A1" w:rsidRDefault="00D73FF2" w:rsidP="00D73FF2">
      <w:pPr>
        <w:numPr>
          <w:ilvl w:val="2"/>
          <w:numId w:val="1"/>
        </w:numPr>
        <w:tabs>
          <w:tab w:val="num" w:pos="840"/>
        </w:tabs>
        <w:ind w:left="840" w:hanging="480"/>
        <w:jc w:val="both"/>
        <w:rPr>
          <w:b/>
        </w:rPr>
      </w:pPr>
      <w:r w:rsidRPr="009911A1">
        <w:rPr>
          <w:b/>
        </w:rPr>
        <w:t>doklad o úhrade zábezpeky v</w:t>
      </w:r>
      <w:r w:rsidR="005F7A5F">
        <w:rPr>
          <w:b/>
        </w:rPr>
        <w:t> </w:t>
      </w:r>
      <w:r w:rsidRPr="009911A1">
        <w:rPr>
          <w:b/>
        </w:rPr>
        <w:t>sume</w:t>
      </w:r>
      <w:r w:rsidR="005F7A5F">
        <w:rPr>
          <w:b/>
        </w:rPr>
        <w:t xml:space="preserve"> </w:t>
      </w:r>
      <w:r w:rsidR="009911A1" w:rsidRPr="009911A1">
        <w:rPr>
          <w:b/>
        </w:rPr>
        <w:t>10  000</w:t>
      </w:r>
      <w:r w:rsidRPr="009911A1">
        <w:rPr>
          <w:b/>
        </w:rPr>
        <w:t>,</w:t>
      </w:r>
      <w:r w:rsidR="009911A1" w:rsidRPr="009911A1">
        <w:rPr>
          <w:b/>
        </w:rPr>
        <w:t>00</w:t>
      </w:r>
      <w:r w:rsidRPr="009911A1">
        <w:rPr>
          <w:b/>
        </w:rPr>
        <w:t>-€</w:t>
      </w:r>
    </w:p>
    <w:p w:rsidR="00D73FF2" w:rsidRPr="005F7A5F" w:rsidRDefault="00D73FF2" w:rsidP="00D73FF2">
      <w:pPr>
        <w:numPr>
          <w:ilvl w:val="2"/>
          <w:numId w:val="1"/>
        </w:numPr>
        <w:tabs>
          <w:tab w:val="num" w:pos="840"/>
        </w:tabs>
        <w:ind w:left="840" w:hanging="480"/>
        <w:jc w:val="both"/>
        <w:rPr>
          <w:b/>
        </w:rPr>
      </w:pPr>
      <w:r w:rsidRPr="005F7A5F">
        <w:rPr>
          <w:b/>
        </w:rPr>
        <w:t>doklad o úhrade paušálnych nákladov v sume 20,-€</w:t>
      </w:r>
    </w:p>
    <w:p w:rsidR="00D73FF2" w:rsidRDefault="00D73FF2" w:rsidP="00D73FF2">
      <w:pPr>
        <w:numPr>
          <w:ilvl w:val="2"/>
          <w:numId w:val="3"/>
        </w:numPr>
        <w:tabs>
          <w:tab w:val="num" w:pos="840"/>
        </w:tabs>
        <w:ind w:left="840" w:hanging="480"/>
        <w:jc w:val="both"/>
      </w:pPr>
      <w:r>
        <w:rPr>
          <w:rFonts w:eastAsia="Arial Unicode MS"/>
        </w:rPr>
        <w:t>písomné čestné prehlásenie navrhovateľa, že súhlasí a bez výhrad akceptuje podmienky verejnej obchodnej súťaže uvedenými v článku 7 tohto oznámenia,</w:t>
      </w:r>
    </w:p>
    <w:p w:rsidR="00D73FF2" w:rsidRDefault="00D73FF2" w:rsidP="00D73FF2">
      <w:pPr>
        <w:numPr>
          <w:ilvl w:val="2"/>
          <w:numId w:val="3"/>
        </w:numPr>
        <w:tabs>
          <w:tab w:val="num" w:pos="840"/>
        </w:tabs>
        <w:ind w:left="840" w:hanging="480"/>
        <w:jc w:val="both"/>
      </w:pPr>
      <w:r>
        <w:rPr>
          <w:rFonts w:eastAsia="Arial Unicode MS"/>
        </w:rPr>
        <w:t xml:space="preserve">písomný súhlas navrhovateľa s tým, že v prípade neuzavretia kúpnej zmluvy z dôvodu, že z jeho strany neboli dodržané súťažné podmienky, alebo z iných dôvodov, na základe ktorých on spôsobil neuzatvorenie kúpnej zmluvy, zložená zábezpeka prepadá v prospech vyhlasovateľa titulom zmluvnej pokuty. </w:t>
      </w:r>
    </w:p>
    <w:p w:rsidR="00D73FF2" w:rsidRDefault="00D73FF2" w:rsidP="00D73FF2">
      <w:pPr>
        <w:tabs>
          <w:tab w:val="num" w:pos="2340"/>
        </w:tabs>
        <w:ind w:left="360"/>
        <w:jc w:val="both"/>
      </w:pPr>
    </w:p>
    <w:p w:rsidR="00D73FF2" w:rsidRDefault="00D73FF2" w:rsidP="00D73FF2">
      <w:pPr>
        <w:autoSpaceDE w:val="0"/>
        <w:autoSpaceDN w:val="0"/>
        <w:adjustRightInd w:val="0"/>
        <w:jc w:val="both"/>
      </w:pPr>
      <w:r>
        <w:t>Súťažné návrhy doručené iným spôsobom, alebo po stanovenom termíne odovzdania nebudú do obchodnej verejnej súťaže prijaté. Návrh nemožno odvolať po jeho doručení vyhlasovateľovi.</w:t>
      </w:r>
    </w:p>
    <w:p w:rsidR="00D73FF2" w:rsidRDefault="00D73FF2" w:rsidP="00D73FF2">
      <w:pPr>
        <w:autoSpaceDE w:val="0"/>
        <w:autoSpaceDN w:val="0"/>
        <w:adjustRightInd w:val="0"/>
        <w:jc w:val="both"/>
      </w:pPr>
    </w:p>
    <w:p w:rsidR="00D73FF2" w:rsidRDefault="00D73FF2" w:rsidP="00D73FF2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5. Rozsah a úplnosť súťažného návrhu</w:t>
      </w:r>
    </w:p>
    <w:p w:rsidR="00D73FF2" w:rsidRDefault="00D73FF2" w:rsidP="00D73FF2">
      <w:pPr>
        <w:autoSpaceDE w:val="0"/>
        <w:autoSpaceDN w:val="0"/>
        <w:adjustRightInd w:val="0"/>
        <w:jc w:val="both"/>
      </w:pPr>
      <w:r>
        <w:t>Návrh musí byť predložený v súlade s podmienkami súťaže a v požadovanom rozsahu.</w:t>
      </w:r>
    </w:p>
    <w:p w:rsidR="00D73FF2" w:rsidRDefault="00D73FF2" w:rsidP="00D73FF2">
      <w:pPr>
        <w:jc w:val="both"/>
      </w:pPr>
    </w:p>
    <w:p w:rsidR="00D73FF2" w:rsidRDefault="00D73FF2" w:rsidP="00D73FF2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 xml:space="preserve">6. Lehota na oznámenie splnenia podmienok účasti vo verejnej obchodnej súťaži formou elektronickej aukcie </w:t>
      </w:r>
      <w:bookmarkStart w:id="0" w:name="_GoBack"/>
      <w:r w:rsidRPr="00D158CC">
        <w:rPr>
          <w:rFonts w:eastAsia="Arial Unicode MS"/>
          <w:b/>
          <w:shd w:val="clear" w:color="auto" w:fill="FFFFFF" w:themeFill="background1"/>
        </w:rPr>
        <w:t>do</w:t>
      </w:r>
      <w:r w:rsidR="0050092A" w:rsidRPr="00D158CC">
        <w:rPr>
          <w:rFonts w:eastAsia="Arial Unicode MS"/>
          <w:b/>
          <w:shd w:val="clear" w:color="auto" w:fill="FFFFFF" w:themeFill="background1"/>
        </w:rPr>
        <w:t xml:space="preserve"> </w:t>
      </w:r>
      <w:r w:rsidR="00D158CC" w:rsidRPr="00D158CC">
        <w:rPr>
          <w:rFonts w:eastAsia="Arial Unicode MS"/>
          <w:b/>
          <w:shd w:val="clear" w:color="auto" w:fill="FFFFFF" w:themeFill="background1"/>
        </w:rPr>
        <w:t>11</w:t>
      </w:r>
      <w:r w:rsidR="00F50FB4" w:rsidRPr="00D158CC">
        <w:rPr>
          <w:rFonts w:eastAsia="Arial Unicode MS"/>
          <w:b/>
          <w:shd w:val="clear" w:color="auto" w:fill="FFFFFF" w:themeFill="background1"/>
        </w:rPr>
        <w:t>.01.2016</w:t>
      </w:r>
      <w:bookmarkEnd w:id="0"/>
      <w:r w:rsidRPr="00D158CC">
        <w:rPr>
          <w:rFonts w:eastAsia="Arial Unicode MS"/>
          <w:b/>
          <w:shd w:val="clear" w:color="auto" w:fill="FFFFFF" w:themeFill="background1"/>
        </w:rPr>
        <w:t>.</w:t>
      </w:r>
    </w:p>
    <w:p w:rsidR="00D73FF2" w:rsidRDefault="00D73FF2" w:rsidP="00D73FF2">
      <w:pPr>
        <w:jc w:val="both"/>
      </w:pPr>
      <w:r>
        <w:rPr>
          <w:rFonts w:eastAsia="Arial Unicode MS"/>
        </w:rPr>
        <w:t xml:space="preserve">Navrhovateľom, ktorí splnili podmienky účasti vo verejnej obchodnej súťaží formou elektronickej aukcie vyhlasovateľ na emailové adresy navrhovateľov zašle oznámenie o pridelení </w:t>
      </w:r>
      <w:r>
        <w:t xml:space="preserve">autorizačného kódu, pod ktorými môžu navrhovatelia vstupovať do elektronickej </w:t>
      </w:r>
      <w:r>
        <w:lastRenderedPageBreak/>
        <w:t xml:space="preserve">aukcie, dátum a čas konania elektronickej aukcie, príslušnú webovú adresu, kde bude elektronická aukcia prebiehať. </w:t>
      </w:r>
    </w:p>
    <w:p w:rsidR="00D73FF2" w:rsidRDefault="00D73FF2" w:rsidP="00D73FF2">
      <w:pPr>
        <w:autoSpaceDE w:val="0"/>
        <w:autoSpaceDN w:val="0"/>
        <w:adjustRightInd w:val="0"/>
        <w:jc w:val="both"/>
        <w:rPr>
          <w:b/>
          <w:bCs/>
        </w:rPr>
      </w:pPr>
    </w:p>
    <w:p w:rsidR="00D73FF2" w:rsidRDefault="00D73FF2" w:rsidP="00D73FF2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7. Ďalšie podmienky vyhlasovateľa:</w:t>
      </w:r>
    </w:p>
    <w:p w:rsidR="00D73FF2" w:rsidRDefault="00D73FF2" w:rsidP="00D73FF2">
      <w:pPr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vyhlasovateľ si vyhradzuje právo zmeniť podmienky súťaže alebo súťaž zrušiť podľa § 283 zákona č. 513/1991 Zb. Obchodného zákonníka, </w:t>
      </w:r>
    </w:p>
    <w:p w:rsidR="00D73FF2" w:rsidRDefault="00D73FF2" w:rsidP="00D73FF2">
      <w:pPr>
        <w:numPr>
          <w:ilvl w:val="0"/>
          <w:numId w:val="4"/>
        </w:numPr>
        <w:autoSpaceDE w:val="0"/>
        <w:autoSpaceDN w:val="0"/>
        <w:adjustRightInd w:val="0"/>
        <w:jc w:val="both"/>
      </w:pPr>
      <w:r>
        <w:t>vyhlasovateľ si vyhradzuje právo odmietnuť všetky predložené návrhy (§ 287 ods. 2 zákona č. 513/1991 Zb. Obchodného zákonníka) a ukončiť obchodnú verejnú súťaž bez výberu súťažného návrhu,</w:t>
      </w:r>
    </w:p>
    <w:p w:rsidR="00D73FF2" w:rsidRDefault="00D73FF2" w:rsidP="00D73FF2">
      <w:pPr>
        <w:numPr>
          <w:ilvl w:val="0"/>
          <w:numId w:val="4"/>
        </w:numPr>
        <w:autoSpaceDE w:val="0"/>
        <w:autoSpaceDN w:val="0"/>
        <w:adjustRightInd w:val="0"/>
        <w:jc w:val="both"/>
      </w:pPr>
      <w:r>
        <w:t>návrh nemožno odvolať po jeho doručení vyhlasovateľovi,</w:t>
      </w:r>
    </w:p>
    <w:p w:rsidR="00D73FF2" w:rsidRDefault="00D73FF2" w:rsidP="00D73FF2">
      <w:pPr>
        <w:numPr>
          <w:ilvl w:val="0"/>
          <w:numId w:val="4"/>
        </w:numPr>
        <w:autoSpaceDE w:val="0"/>
        <w:autoSpaceDN w:val="0"/>
        <w:adjustRightInd w:val="0"/>
        <w:jc w:val="both"/>
      </w:pPr>
      <w:r>
        <w:t>vyhlasovateľ si vyhradzuje právo meniť všetky uvedené podmienky obchodnej verejnej súťaže,</w:t>
      </w:r>
    </w:p>
    <w:p w:rsidR="00D73FF2" w:rsidRDefault="00D73FF2" w:rsidP="00D73FF2">
      <w:pPr>
        <w:numPr>
          <w:ilvl w:val="0"/>
          <w:numId w:val="4"/>
        </w:numPr>
        <w:autoSpaceDE w:val="0"/>
        <w:autoSpaceDN w:val="0"/>
        <w:adjustRightInd w:val="0"/>
        <w:jc w:val="both"/>
      </w:pPr>
      <w:r>
        <w:t>vyhlasovateľ si vyhradzuje právo predĺžiť lehotu na vyhlásenie vybraného súťažného návrhu,</w:t>
      </w:r>
    </w:p>
    <w:p w:rsidR="00D73FF2" w:rsidRDefault="00D73FF2" w:rsidP="00D73FF2">
      <w:pPr>
        <w:numPr>
          <w:ilvl w:val="0"/>
          <w:numId w:val="4"/>
        </w:numPr>
        <w:autoSpaceDE w:val="0"/>
        <w:autoSpaceDN w:val="0"/>
        <w:adjustRightInd w:val="0"/>
        <w:jc w:val="both"/>
      </w:pPr>
      <w:r>
        <w:t>vyhlasovateľ si vyhradzuje právo v prípade zistenia neúplnosti súťažného návrhu z hľadiska požiadaviek vyhlasovateľa uvedených v súťažných podkladoch vyradiť návrh z obchodnej verejnej súťaže,</w:t>
      </w:r>
    </w:p>
    <w:p w:rsidR="00D73FF2" w:rsidRDefault="00D73FF2" w:rsidP="00D73FF2">
      <w:pPr>
        <w:numPr>
          <w:ilvl w:val="0"/>
          <w:numId w:val="4"/>
        </w:numPr>
        <w:tabs>
          <w:tab w:val="left" w:pos="9240"/>
        </w:tabs>
        <w:autoSpaceDE w:val="0"/>
        <w:autoSpaceDN w:val="0"/>
        <w:adjustRightInd w:val="0"/>
        <w:jc w:val="both"/>
      </w:pPr>
      <w:r>
        <w:t>vyhlasovateľ si vyhradzuje právo v prípade formálnych nedostatkov, ktoré nemenia obsah súťažného návrhu, vyzvať uchádzača na jeho doplnenie,</w:t>
      </w:r>
    </w:p>
    <w:p w:rsidR="00D73FF2" w:rsidRDefault="00D73FF2" w:rsidP="00D73FF2">
      <w:pPr>
        <w:numPr>
          <w:ilvl w:val="0"/>
          <w:numId w:val="4"/>
        </w:numPr>
        <w:autoSpaceDE w:val="0"/>
        <w:autoSpaceDN w:val="0"/>
        <w:adjustRightInd w:val="0"/>
        <w:jc w:val="both"/>
      </w:pPr>
      <w:r>
        <w:t>vyhlasovateľ neuhrádza navrhovateľom žiadne náklady spojené s účasťou v tejto obchodnej verejnej súťaži,</w:t>
      </w:r>
    </w:p>
    <w:p w:rsidR="00D73FF2" w:rsidRDefault="00D73FF2" w:rsidP="00D73FF2">
      <w:pPr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navrhovateľ je povinný pred podaním návrhu zaplatiť vyhlasovateľovi určenú paušálnu náhradu nákladov </w:t>
      </w:r>
      <w:r>
        <w:rPr>
          <w:b/>
        </w:rPr>
        <w:t>vo výške 20,00 €</w:t>
      </w:r>
      <w:r>
        <w:t xml:space="preserve"> spojených s obchodnou verejnou súťažou, pričom táto náhrada sa navrhovateľovi nevracia, a to ani v prípade zrušenia súťaže, doklad o jej zaplatení je prílohou návrhu, zaplatením sa rozumie vloženie sumy priamo do pokladne Úradu BSK v čase stránkových hodín alebo pripísanie sumy na príjmový účet vyhlasovateľa </w:t>
      </w:r>
      <w:r>
        <w:rPr>
          <w:b/>
        </w:rPr>
        <w:t>Štátna pokladnica : SK17 8180 0000 0070 0048 7447</w:t>
      </w:r>
      <w:r>
        <w:t>, vo variabilnom symbole účtovného dokladu pre potreby identifikácie navrhovateľa bude navrhovateľ uvádzať svoje rodné číslo v prípade fyzickej osoby, IČO v prípade právnickej osoby alebo fyzickej osoby podnikateľa,</w:t>
      </w:r>
    </w:p>
    <w:p w:rsidR="00D158CC" w:rsidRPr="00D61BF5" w:rsidRDefault="00D158CC" w:rsidP="00D158CC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D61BF5">
        <w:t xml:space="preserve">navrhovateľ je povinný zložiť na účet vyhlasovateľa </w:t>
      </w:r>
      <w:r w:rsidRPr="00D61BF5">
        <w:rPr>
          <w:rFonts w:eastAsia="Arial Unicode MS"/>
          <w:b/>
          <w:bCs/>
          <w:lang w:eastAsia="sk-SK"/>
        </w:rPr>
        <w:t>SK70 8180 0000 0070 0048 7463</w:t>
      </w:r>
      <w:r w:rsidRPr="00D61BF5">
        <w:rPr>
          <w:rFonts w:ascii="Arial Unicode MS" w:eastAsia="Arial Unicode MS" w:hAnsi="Arial Unicode MS" w:cs="Arial Unicode MS" w:hint="eastAsia"/>
          <w:b/>
          <w:bCs/>
          <w:lang w:eastAsia="sk-SK"/>
        </w:rPr>
        <w:t xml:space="preserve"> </w:t>
      </w:r>
      <w:r w:rsidRPr="00D61BF5">
        <w:t xml:space="preserve">finančnú </w:t>
      </w:r>
      <w:r w:rsidR="00DD5175">
        <w:rPr>
          <w:b/>
        </w:rPr>
        <w:t xml:space="preserve">zábezpeku vo výške 10 </w:t>
      </w:r>
      <w:r>
        <w:rPr>
          <w:b/>
        </w:rPr>
        <w:t>000</w:t>
      </w:r>
      <w:r w:rsidRPr="00D61BF5">
        <w:rPr>
          <w:b/>
        </w:rPr>
        <w:t>,</w:t>
      </w:r>
      <w:r>
        <w:rPr>
          <w:b/>
        </w:rPr>
        <w:t>-</w:t>
      </w:r>
      <w:r w:rsidRPr="00D61BF5">
        <w:rPr>
          <w:b/>
        </w:rPr>
        <w:t xml:space="preserve"> €,</w:t>
      </w:r>
      <w:r w:rsidRPr="00D61BF5">
        <w:t xml:space="preserve"> doklad o zaplatení je prílohou návrhu, zaplatením sa rozumie pripísanie sumy na uvedený účet vyhlasovateľa, vo variabilnom symbole účtovného dokladu pre potreby identifikácie navrhovateľa, bude navrhovateľ uvádzať svoje rodné číslo v prípade fyzickej osoby, IČO v prípade právnickej osoby alebo fyzickej osoby podnikateľa. Zábezpeka sa uchádzačom vracia po nadobudnutí účinnosti uzatvorenej  kúpnej zmluvy s úspešným uchádzačom</w:t>
      </w:r>
    </w:p>
    <w:p w:rsidR="00D73FF2" w:rsidRDefault="00D73FF2" w:rsidP="00D73FF2">
      <w:pPr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v prípade ak nebude s vybraným účastníkom uzatvorená kúpna zmluva z dôvodu, že z jeho strany neboli dodržané súťažné podmienky, alebo z iných dôvodov, na základe ktorých on spôsobil neuzatvorenie kúpnej zmluvy, zábezpeka podľa predchádzajúceho bodu prepadá v prospech vyhlasovateľa </w:t>
      </w:r>
      <w:r>
        <w:rPr>
          <w:rFonts w:eastAsia="Arial Unicode MS"/>
          <w:bCs/>
        </w:rPr>
        <w:t>titulom zmluvnej pokuty</w:t>
      </w:r>
      <w:r>
        <w:t>,</w:t>
      </w:r>
    </w:p>
    <w:p w:rsidR="00D73FF2" w:rsidRDefault="00D73FF2" w:rsidP="00D73FF2">
      <w:pPr>
        <w:numPr>
          <w:ilvl w:val="0"/>
          <w:numId w:val="4"/>
        </w:numPr>
        <w:jc w:val="both"/>
      </w:pPr>
      <w:r>
        <w:t xml:space="preserve">v prípade, že s navrhovateľom víťazného návrhu nebude uzatvorená zmluva z dôvodov na strane navrhovateľa, môže vyhlasovateľ uzavrieť zmluvu s navrhovateľom, ktorý sa vo vyhodnotení obchodnej verejnej súťaže umiestnil ako ďalší v poradí, </w:t>
      </w:r>
    </w:p>
    <w:p w:rsidR="00D73FF2" w:rsidRDefault="00D73FF2" w:rsidP="00D73FF2">
      <w:pPr>
        <w:numPr>
          <w:ilvl w:val="0"/>
          <w:numId w:val="4"/>
        </w:numPr>
        <w:jc w:val="both"/>
      </w:pPr>
      <w:r>
        <w:t>vyhlasovateľ si vyhradzuje právo odmietnuť navrhovateľa v prípade ak tento je, alebo v minulosti bol dlžníkom vyhlasovateľa, resp. organizácie v jeho zriaďovateľskej pôsobnosti, resp. v ktorej má vyhlasovateľ majetkovú účasť,</w:t>
      </w:r>
    </w:p>
    <w:p w:rsidR="00D73FF2" w:rsidRDefault="00D73FF2" w:rsidP="00D73FF2">
      <w:pPr>
        <w:pStyle w:val="Odsekzoznamu"/>
        <w:numPr>
          <w:ilvl w:val="0"/>
          <w:numId w:val="4"/>
        </w:numPr>
        <w:contextualSpacing/>
        <w:jc w:val="both"/>
      </w:pPr>
      <w:r>
        <w:t>kupujúci podpíše kúpnu zmluvu do 60 dní od schválenia uznesenia v Zastupiteľstve Bratislavského samosprávneho kraja s tým, že ak v tejto lehote nájomca nepodpíše kúpnu zmluvu, uznesenie stráca platnosť.</w:t>
      </w:r>
    </w:p>
    <w:p w:rsidR="00D73FF2" w:rsidRDefault="00D73FF2" w:rsidP="00D73FF2">
      <w:pPr>
        <w:pStyle w:val="Odsekzoznamu"/>
        <w:ind w:left="360"/>
        <w:contextualSpacing/>
        <w:jc w:val="both"/>
      </w:pPr>
    </w:p>
    <w:p w:rsidR="00D73FF2" w:rsidRDefault="00D73FF2" w:rsidP="00D73FF2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8. Spôsob výberu najvhodnejšieho návrhu na uzavretie zmluvy </w:t>
      </w:r>
    </w:p>
    <w:p w:rsidR="00D73FF2" w:rsidRDefault="00D73FF2" w:rsidP="00D73FF2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 xml:space="preserve">Predložený návrh bude možné zahrnúť do obchodnej verejnej súťaže formou elektronickej aukcie len v prípade, ak jeho obsah bude zodpovedať súťažným podmienkam. Týmto navrhovateľom bude oznámený termín konania elektronickej aukcie, pričom jej výsledok bude predložený Zastupiteľstvu BSK na schválenie v zmysle </w:t>
      </w:r>
      <w:proofErr w:type="spellStart"/>
      <w:r>
        <w:rPr>
          <w:rFonts w:eastAsia="Arial Unicode MS"/>
        </w:rPr>
        <w:t>ust</w:t>
      </w:r>
      <w:proofErr w:type="spellEnd"/>
      <w:r>
        <w:rPr>
          <w:rFonts w:eastAsia="Arial Unicode MS"/>
        </w:rPr>
        <w:t>. § 9 odsek 3 písm. a) zákona č. 446/2001 Z. z. o majetku vyšších územných celkov v platnom znení. Zastupiteľstvo BSK schvaľuje výsledok OVS aj v prípade jediného záujemcu.</w:t>
      </w:r>
    </w:p>
    <w:p w:rsidR="00D73FF2" w:rsidRDefault="00D73FF2" w:rsidP="00D73FF2">
      <w:pPr>
        <w:autoSpaceDE w:val="0"/>
        <w:autoSpaceDN w:val="0"/>
        <w:adjustRightInd w:val="0"/>
        <w:jc w:val="both"/>
        <w:rPr>
          <w:rFonts w:eastAsia="Arial Unicode MS"/>
        </w:rPr>
      </w:pPr>
    </w:p>
    <w:p w:rsidR="00D73FF2" w:rsidRDefault="00D73FF2" w:rsidP="00D73FF2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9.  Všeobecne záväzné právne predpisy dodržiavané pri verejnej obchodnej súťaži: </w:t>
      </w:r>
    </w:p>
    <w:p w:rsidR="00D73FF2" w:rsidRDefault="00D73FF2" w:rsidP="00D73FF2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– zákon č. 513/1991 Zb. Obchodný zákonník v platnom znení,</w:t>
      </w:r>
    </w:p>
    <w:p w:rsidR="00D73FF2" w:rsidRDefault="00D73FF2" w:rsidP="00D73FF2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– zákon č. 40/1964 Zb. Občiansky zákonník v platnom znení,</w:t>
      </w:r>
    </w:p>
    <w:p w:rsidR="00D73FF2" w:rsidRDefault="00D73FF2" w:rsidP="00D73FF2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– zákon č. 162/1995 Z. z. Katastrálny zákon v platnom znení,</w:t>
      </w:r>
    </w:p>
    <w:p w:rsidR="00D73FF2" w:rsidRDefault="00D73FF2" w:rsidP="00D73FF2">
      <w:pPr>
        <w:autoSpaceDE w:val="0"/>
        <w:autoSpaceDN w:val="0"/>
        <w:adjustRightInd w:val="0"/>
        <w:jc w:val="both"/>
      </w:pPr>
      <w:r>
        <w:t>– Zásady hospodárenia a nakladania s majetkom Bratislavského samosprávneho kraja,</w:t>
      </w:r>
    </w:p>
    <w:p w:rsidR="00D73FF2" w:rsidRDefault="00D73FF2" w:rsidP="00D73FF2">
      <w:pPr>
        <w:autoSpaceDE w:val="0"/>
        <w:autoSpaceDN w:val="0"/>
        <w:adjustRightInd w:val="0"/>
        <w:jc w:val="both"/>
      </w:pPr>
    </w:p>
    <w:p w:rsidR="00D73FF2" w:rsidRDefault="00D73FF2" w:rsidP="00D73FF2">
      <w:pPr>
        <w:autoSpaceDE w:val="0"/>
        <w:autoSpaceDN w:val="0"/>
        <w:adjustRightInd w:val="0"/>
        <w:jc w:val="both"/>
      </w:pPr>
    </w:p>
    <w:p w:rsidR="00D73FF2" w:rsidRDefault="00D73FF2" w:rsidP="00D73FF2">
      <w:pPr>
        <w:autoSpaceDE w:val="0"/>
        <w:autoSpaceDN w:val="0"/>
        <w:adjustRightInd w:val="0"/>
        <w:jc w:val="both"/>
      </w:pPr>
      <w:r>
        <w:t>V Bratislave dňa ...............................</w:t>
      </w:r>
    </w:p>
    <w:p w:rsidR="00D73FF2" w:rsidRDefault="00D73FF2" w:rsidP="00D73FF2">
      <w:pPr>
        <w:autoSpaceDE w:val="0"/>
        <w:autoSpaceDN w:val="0"/>
        <w:adjustRightInd w:val="0"/>
        <w:jc w:val="both"/>
      </w:pPr>
    </w:p>
    <w:p w:rsidR="00D73FF2" w:rsidRDefault="00D73FF2" w:rsidP="00D73FF2">
      <w:pPr>
        <w:autoSpaceDE w:val="0"/>
        <w:autoSpaceDN w:val="0"/>
        <w:adjustRightInd w:val="0"/>
        <w:jc w:val="both"/>
      </w:pPr>
    </w:p>
    <w:p w:rsidR="00D73FF2" w:rsidRDefault="00D73FF2" w:rsidP="00D73FF2">
      <w:pPr>
        <w:autoSpaceDE w:val="0"/>
        <w:autoSpaceDN w:val="0"/>
        <w:adjustRightInd w:val="0"/>
        <w:jc w:val="both"/>
      </w:pPr>
    </w:p>
    <w:p w:rsidR="00D73FF2" w:rsidRDefault="00D73FF2" w:rsidP="00D73FF2">
      <w:pPr>
        <w:autoSpaceDE w:val="0"/>
        <w:autoSpaceDN w:val="0"/>
        <w:adjustRightInd w:val="0"/>
        <w:jc w:val="both"/>
      </w:pPr>
    </w:p>
    <w:p w:rsidR="00D73FF2" w:rsidRDefault="00D73FF2" w:rsidP="00D73FF2">
      <w:pPr>
        <w:autoSpaceDE w:val="0"/>
        <w:autoSpaceDN w:val="0"/>
        <w:adjustRightInd w:val="0"/>
        <w:jc w:val="both"/>
      </w:pPr>
    </w:p>
    <w:p w:rsidR="00D73FF2" w:rsidRDefault="00D73FF2" w:rsidP="00D73FF2">
      <w:pPr>
        <w:ind w:left="4440"/>
      </w:pPr>
      <w:r>
        <w:t xml:space="preserve">                          Za vyhlasovateľa     </w:t>
      </w:r>
    </w:p>
    <w:p w:rsidR="00D73FF2" w:rsidRDefault="00D73FF2" w:rsidP="00D73FF2"/>
    <w:p w:rsidR="00D73FF2" w:rsidRDefault="00D73FF2" w:rsidP="00D73FF2"/>
    <w:p w:rsidR="00F53C77" w:rsidRDefault="00F53C77"/>
    <w:sectPr w:rsidR="00F53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433C21"/>
    <w:multiLevelType w:val="hybridMultilevel"/>
    <w:tmpl w:val="DF345546"/>
    <w:lvl w:ilvl="0" w:tplc="0DFCE74C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CFB215E"/>
    <w:multiLevelType w:val="hybridMultilevel"/>
    <w:tmpl w:val="B56A36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2F"/>
    <w:rsid w:val="00160C2F"/>
    <w:rsid w:val="001E1975"/>
    <w:rsid w:val="00471040"/>
    <w:rsid w:val="0050092A"/>
    <w:rsid w:val="005F7A5F"/>
    <w:rsid w:val="00620926"/>
    <w:rsid w:val="006859E9"/>
    <w:rsid w:val="006A48C9"/>
    <w:rsid w:val="00981F21"/>
    <w:rsid w:val="00986833"/>
    <w:rsid w:val="009911A1"/>
    <w:rsid w:val="00996CF6"/>
    <w:rsid w:val="00D158CC"/>
    <w:rsid w:val="00D44230"/>
    <w:rsid w:val="00D73FF2"/>
    <w:rsid w:val="00DD5175"/>
    <w:rsid w:val="00EC4E2F"/>
    <w:rsid w:val="00F50FB4"/>
    <w:rsid w:val="00F5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3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73FF2"/>
    <w:pPr>
      <w:ind w:left="720"/>
    </w:pPr>
    <w:rPr>
      <w:rFonts w:eastAsiaTheme="minorHAnsi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3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73FF2"/>
    <w:pPr>
      <w:ind w:left="720"/>
    </w:pPr>
    <w:rPr>
      <w:rFonts w:eastAsiaTheme="minorHAns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4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DB725-9BB3-4FE1-B134-B8587C35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Ružena Čuláková</cp:lastModifiedBy>
  <cp:revision>17</cp:revision>
  <dcterms:created xsi:type="dcterms:W3CDTF">2015-05-20T10:09:00Z</dcterms:created>
  <dcterms:modified xsi:type="dcterms:W3CDTF">2015-09-10T09:05:00Z</dcterms:modified>
</cp:coreProperties>
</file>