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960" w:rsidRDefault="00792960" w:rsidP="00CE587E">
      <w:pPr>
        <w:jc w:val="both"/>
        <w:rPr>
          <w:rFonts w:ascii="Arial" w:hAnsi="Arial" w:cs="Arial"/>
          <w:b/>
          <w:sz w:val="32"/>
          <w:szCs w:val="32"/>
        </w:rPr>
      </w:pPr>
      <w:r>
        <w:rPr>
          <w:rFonts w:ascii="Arial" w:hAnsi="Arial" w:cs="Arial"/>
          <w:color w:val="FF0000"/>
          <w:sz w:val="20"/>
          <w:szCs w:val="20"/>
        </w:rPr>
        <w:tab/>
      </w:r>
      <w:r>
        <w:rPr>
          <w:rFonts w:ascii="Arial" w:hAnsi="Arial" w:cs="Arial"/>
          <w:color w:val="FF0000"/>
          <w:sz w:val="20"/>
          <w:szCs w:val="20"/>
        </w:rPr>
        <w:tab/>
      </w:r>
    </w:p>
    <w:p w:rsidR="00792960" w:rsidRDefault="00792960" w:rsidP="00792960">
      <w:pPr>
        <w:jc w:val="center"/>
        <w:rPr>
          <w:rFonts w:ascii="Arial" w:hAnsi="Arial" w:cs="Arial"/>
          <w:b/>
          <w:sz w:val="36"/>
          <w:szCs w:val="36"/>
        </w:rPr>
      </w:pP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Pr>
          <w:rFonts w:ascii="Arial" w:hAnsi="Arial" w:cs="Arial"/>
          <w:b/>
          <w:sz w:val="36"/>
          <w:szCs w:val="36"/>
        </w:rPr>
        <w:tab/>
      </w:r>
      <w:r w:rsidR="00652641">
        <w:rPr>
          <w:rFonts w:ascii="Arial" w:hAnsi="Arial" w:cs="Arial"/>
          <w:b/>
          <w:sz w:val="36"/>
          <w:szCs w:val="36"/>
        </w:rPr>
        <w:t xml:space="preserve">     </w:t>
      </w:r>
      <w:r>
        <w:rPr>
          <w:rFonts w:ascii="Arial" w:hAnsi="Arial" w:cs="Arial"/>
          <w:b/>
          <w:sz w:val="36"/>
          <w:szCs w:val="36"/>
        </w:rPr>
        <w:t xml:space="preserve">Bod č. </w:t>
      </w:r>
      <w:r w:rsidR="00652641">
        <w:rPr>
          <w:rFonts w:ascii="Arial" w:hAnsi="Arial" w:cs="Arial"/>
          <w:b/>
          <w:sz w:val="36"/>
          <w:szCs w:val="36"/>
        </w:rPr>
        <w:t xml:space="preserve">2 </w:t>
      </w:r>
      <w:r>
        <w:rPr>
          <w:rFonts w:ascii="Arial" w:hAnsi="Arial" w:cs="Arial"/>
          <w:b/>
          <w:sz w:val="36"/>
          <w:szCs w:val="36"/>
        </w:rPr>
        <w:t>Zastupiteľstvo Bratislavského samosprávneho kraja</w:t>
      </w:r>
    </w:p>
    <w:p w:rsidR="00792960" w:rsidRDefault="00792960" w:rsidP="00792960">
      <w:pPr>
        <w:rPr>
          <w:rFonts w:ascii="Arial" w:hAnsi="Arial" w:cs="Arial"/>
        </w:rPr>
      </w:pPr>
    </w:p>
    <w:p w:rsidR="00792960" w:rsidRDefault="00792960" w:rsidP="00792960">
      <w:pPr>
        <w:rPr>
          <w:rFonts w:ascii="Arial" w:hAnsi="Arial" w:cs="Arial"/>
        </w:rPr>
      </w:pPr>
    </w:p>
    <w:p w:rsidR="00792960" w:rsidRDefault="00792960" w:rsidP="00792960">
      <w:pPr>
        <w:rPr>
          <w:rFonts w:ascii="Arial" w:hAnsi="Arial" w:cs="Arial"/>
          <w:sz w:val="22"/>
          <w:szCs w:val="22"/>
        </w:rPr>
      </w:pPr>
      <w:r>
        <w:rPr>
          <w:rFonts w:ascii="Arial" w:hAnsi="Arial" w:cs="Arial"/>
          <w:sz w:val="22"/>
          <w:szCs w:val="22"/>
        </w:rPr>
        <w:t>Materiál na rokovanie Zastupiteľstva</w:t>
      </w:r>
    </w:p>
    <w:p w:rsidR="00792960" w:rsidRDefault="00792960" w:rsidP="00792960">
      <w:pPr>
        <w:rPr>
          <w:rFonts w:ascii="Arial" w:hAnsi="Arial" w:cs="Arial"/>
          <w:sz w:val="22"/>
          <w:szCs w:val="22"/>
        </w:rPr>
      </w:pPr>
      <w:r>
        <w:rPr>
          <w:rFonts w:ascii="Arial" w:hAnsi="Arial" w:cs="Arial"/>
          <w:sz w:val="22"/>
          <w:szCs w:val="22"/>
        </w:rPr>
        <w:t>Bratislavského samosprávneho kraja</w:t>
      </w:r>
    </w:p>
    <w:p w:rsidR="00792960" w:rsidRDefault="001F11BF" w:rsidP="00792960">
      <w:pPr>
        <w:rPr>
          <w:rFonts w:ascii="Arial" w:hAnsi="Arial" w:cs="Arial"/>
        </w:rPr>
      </w:pPr>
      <w:r>
        <w:rPr>
          <w:rFonts w:ascii="Arial" w:hAnsi="Arial" w:cs="Arial"/>
        </w:rPr>
        <w:t xml:space="preserve">dňa </w:t>
      </w:r>
      <w:r w:rsidR="00680EC1">
        <w:rPr>
          <w:rFonts w:ascii="Arial" w:hAnsi="Arial" w:cs="Arial"/>
        </w:rPr>
        <w:t>2</w:t>
      </w:r>
      <w:r w:rsidR="006461F0">
        <w:rPr>
          <w:rFonts w:ascii="Arial" w:hAnsi="Arial" w:cs="Arial"/>
        </w:rPr>
        <w:t>8</w:t>
      </w:r>
      <w:r w:rsidR="00792960">
        <w:rPr>
          <w:rFonts w:ascii="Arial" w:hAnsi="Arial" w:cs="Arial"/>
        </w:rPr>
        <w:t xml:space="preserve">. </w:t>
      </w:r>
      <w:r w:rsidR="006461F0">
        <w:rPr>
          <w:rFonts w:ascii="Arial" w:hAnsi="Arial" w:cs="Arial"/>
        </w:rPr>
        <w:t>október</w:t>
      </w:r>
      <w:r>
        <w:rPr>
          <w:rFonts w:ascii="Arial" w:hAnsi="Arial" w:cs="Arial"/>
        </w:rPr>
        <w:t xml:space="preserve"> 2015</w:t>
      </w:r>
    </w:p>
    <w:p w:rsidR="00792960" w:rsidRDefault="00792960" w:rsidP="00792960">
      <w:pPr>
        <w:rPr>
          <w:rFonts w:ascii="Arial" w:hAnsi="Arial" w:cs="Arial"/>
        </w:rPr>
      </w:pPr>
    </w:p>
    <w:p w:rsidR="001F11BF" w:rsidRDefault="001F11BF" w:rsidP="00792960">
      <w:pPr>
        <w:rPr>
          <w:rFonts w:ascii="Arial" w:hAnsi="Arial" w:cs="Arial"/>
        </w:rPr>
      </w:pPr>
    </w:p>
    <w:p w:rsidR="00792960" w:rsidRDefault="00792960" w:rsidP="00792960">
      <w:pPr>
        <w:rPr>
          <w:rFonts w:ascii="Arial" w:hAnsi="Arial" w:cs="Arial"/>
        </w:rPr>
      </w:pPr>
    </w:p>
    <w:p w:rsidR="00792960" w:rsidRDefault="00792960" w:rsidP="00792960">
      <w:pPr>
        <w:rPr>
          <w:rFonts w:ascii="Arial" w:hAnsi="Arial" w:cs="Arial"/>
        </w:rPr>
      </w:pPr>
    </w:p>
    <w:p w:rsidR="00792960" w:rsidRDefault="001F11BF" w:rsidP="00792960">
      <w:pPr>
        <w:jc w:val="center"/>
        <w:rPr>
          <w:rFonts w:ascii="Arial" w:hAnsi="Arial" w:cs="Arial"/>
          <w:b/>
          <w:sz w:val="32"/>
          <w:szCs w:val="32"/>
        </w:rPr>
      </w:pPr>
      <w:r>
        <w:rPr>
          <w:rFonts w:ascii="Arial" w:hAnsi="Arial" w:cs="Arial"/>
          <w:b/>
          <w:sz w:val="32"/>
          <w:szCs w:val="32"/>
        </w:rPr>
        <w:t>Informácia</w:t>
      </w:r>
    </w:p>
    <w:p w:rsidR="00792960" w:rsidRDefault="00792960" w:rsidP="00792960">
      <w:pPr>
        <w:jc w:val="center"/>
        <w:rPr>
          <w:rFonts w:ascii="Arial" w:hAnsi="Arial" w:cs="Arial"/>
          <w:b/>
          <w:color w:val="FF0000"/>
          <w:sz w:val="20"/>
          <w:szCs w:val="20"/>
        </w:rPr>
      </w:pPr>
    </w:p>
    <w:p w:rsidR="001F11BF" w:rsidRDefault="001F11BF" w:rsidP="00792960">
      <w:pPr>
        <w:jc w:val="center"/>
        <w:rPr>
          <w:rFonts w:ascii="Arial" w:hAnsi="Arial" w:cs="Arial"/>
          <w:b/>
          <w:color w:val="FF0000"/>
          <w:sz w:val="20"/>
          <w:szCs w:val="20"/>
        </w:rPr>
      </w:pPr>
    </w:p>
    <w:p w:rsidR="00792960" w:rsidRDefault="006461F0" w:rsidP="00792960">
      <w:pPr>
        <w:pBdr>
          <w:bottom w:val="single" w:sz="4" w:space="1" w:color="auto"/>
        </w:pBdr>
        <w:jc w:val="center"/>
        <w:rPr>
          <w:rFonts w:ascii="Arial" w:hAnsi="Arial" w:cs="Arial"/>
          <w:b/>
        </w:rPr>
      </w:pPr>
      <w:r>
        <w:rPr>
          <w:rFonts w:ascii="Arial" w:hAnsi="Arial" w:cs="Arial"/>
          <w:b/>
        </w:rPr>
        <w:t>o vybavení interpelácií poslancov</w:t>
      </w:r>
      <w:r w:rsidR="001F11BF">
        <w:rPr>
          <w:rFonts w:ascii="Arial" w:hAnsi="Arial" w:cs="Arial"/>
          <w:b/>
        </w:rPr>
        <w:t xml:space="preserve"> Zastupiteľstva </w:t>
      </w:r>
      <w:r w:rsidR="00792960">
        <w:rPr>
          <w:rFonts w:ascii="Arial" w:hAnsi="Arial" w:cs="Arial"/>
          <w:b/>
        </w:rPr>
        <w:t>Bratislavského samosprávneho kraja</w:t>
      </w:r>
      <w:r w:rsidR="001F11BF">
        <w:rPr>
          <w:rFonts w:ascii="Arial" w:hAnsi="Arial" w:cs="Arial"/>
          <w:b/>
        </w:rPr>
        <w:t xml:space="preserve"> zo dňa </w:t>
      </w:r>
      <w:r w:rsidR="00466304">
        <w:rPr>
          <w:rFonts w:ascii="Arial" w:hAnsi="Arial" w:cs="Arial"/>
          <w:b/>
        </w:rPr>
        <w:t>2</w:t>
      </w:r>
      <w:r>
        <w:rPr>
          <w:rFonts w:ascii="Arial" w:hAnsi="Arial" w:cs="Arial"/>
          <w:b/>
        </w:rPr>
        <w:t>5</w:t>
      </w:r>
      <w:r w:rsidR="00466304">
        <w:rPr>
          <w:rFonts w:ascii="Arial" w:hAnsi="Arial" w:cs="Arial"/>
          <w:b/>
        </w:rPr>
        <w:t>.</w:t>
      </w:r>
      <w:r>
        <w:rPr>
          <w:rFonts w:ascii="Arial" w:hAnsi="Arial" w:cs="Arial"/>
          <w:b/>
        </w:rPr>
        <w:t>9</w:t>
      </w:r>
      <w:r w:rsidR="001F11BF">
        <w:rPr>
          <w:rFonts w:ascii="Arial" w:hAnsi="Arial" w:cs="Arial"/>
          <w:b/>
        </w:rPr>
        <w:t>.201</w:t>
      </w:r>
      <w:r w:rsidR="00466304">
        <w:rPr>
          <w:rFonts w:ascii="Arial" w:hAnsi="Arial" w:cs="Arial"/>
          <w:b/>
        </w:rPr>
        <w:t>5</w:t>
      </w:r>
    </w:p>
    <w:p w:rsidR="00792960" w:rsidRDefault="00792960" w:rsidP="00792960">
      <w:pPr>
        <w:rPr>
          <w:rFonts w:ascii="Arial" w:hAnsi="Arial" w:cs="Arial"/>
        </w:rPr>
      </w:pPr>
    </w:p>
    <w:p w:rsidR="00792960" w:rsidRDefault="00792960" w:rsidP="00792960">
      <w:pPr>
        <w:rPr>
          <w:rFonts w:ascii="Arial" w:hAnsi="Arial" w:cs="Arial"/>
        </w:rPr>
      </w:pPr>
    </w:p>
    <w:p w:rsidR="00792960" w:rsidRDefault="00792960" w:rsidP="00792960">
      <w:pPr>
        <w:jc w:val="both"/>
        <w:rPr>
          <w:rFonts w:ascii="Arial" w:hAnsi="Arial" w:cs="Arial"/>
          <w:color w:val="FF0000"/>
          <w:sz w:val="20"/>
          <w:szCs w:val="20"/>
        </w:rPr>
      </w:pPr>
    </w:p>
    <w:p w:rsidR="001F11BF" w:rsidRDefault="001F11BF" w:rsidP="00792960">
      <w:pPr>
        <w:jc w:val="both"/>
        <w:rPr>
          <w:rFonts w:ascii="Arial" w:hAnsi="Arial" w:cs="Arial"/>
          <w:color w:val="FF0000"/>
          <w:sz w:val="20"/>
          <w:szCs w:val="20"/>
        </w:rPr>
      </w:pPr>
    </w:p>
    <w:p w:rsidR="00792960" w:rsidRDefault="00505150" w:rsidP="00792960">
      <w:pPr>
        <w:rPr>
          <w:rFonts w:ascii="Arial" w:hAnsi="Arial" w:cs="Arial"/>
          <w:sz w:val="22"/>
          <w:szCs w:val="22"/>
        </w:rPr>
      </w:pPr>
      <w:r>
        <w:rPr>
          <w:rFonts w:ascii="Arial" w:hAnsi="Arial" w:cs="Arial"/>
          <w:sz w:val="22"/>
          <w:szCs w:val="22"/>
          <w:u w:val="single"/>
        </w:rPr>
        <w:t>Materiál predkladá</w:t>
      </w:r>
      <w:r w:rsidR="00792960">
        <w:rPr>
          <w:rFonts w:ascii="Arial" w:hAnsi="Arial" w:cs="Arial"/>
          <w:sz w:val="22"/>
          <w:szCs w:val="22"/>
          <w:u w:val="single"/>
        </w:rPr>
        <w:t>:</w:t>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u w:val="single"/>
        </w:rPr>
        <w:t>Materiál obsahuje:</w:t>
      </w:r>
    </w:p>
    <w:p w:rsidR="00792960" w:rsidRDefault="00792960" w:rsidP="00792960">
      <w:pPr>
        <w:rPr>
          <w:rFonts w:ascii="Arial" w:hAnsi="Arial" w:cs="Arial"/>
          <w:sz w:val="22"/>
          <w:szCs w:val="22"/>
        </w:rPr>
      </w:pPr>
    </w:p>
    <w:p w:rsidR="00792960" w:rsidRDefault="001F11BF" w:rsidP="00792960">
      <w:pPr>
        <w:rPr>
          <w:rFonts w:ascii="Arial" w:hAnsi="Arial" w:cs="Arial"/>
          <w:sz w:val="22"/>
          <w:szCs w:val="22"/>
        </w:rPr>
      </w:pPr>
      <w:r>
        <w:rPr>
          <w:rFonts w:ascii="Arial" w:hAnsi="Arial" w:cs="Arial"/>
          <w:sz w:val="22"/>
          <w:szCs w:val="22"/>
        </w:rPr>
        <w:t>MUDr. Valerián Potičný, MPH</w:t>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t>1. Návrh uznesenia</w:t>
      </w:r>
    </w:p>
    <w:p w:rsidR="00792960" w:rsidRDefault="001F11BF" w:rsidP="00792960">
      <w:pPr>
        <w:rPr>
          <w:rFonts w:ascii="Arial" w:hAnsi="Arial" w:cs="Arial"/>
          <w:sz w:val="22"/>
          <w:szCs w:val="22"/>
        </w:rPr>
      </w:pPr>
      <w:r>
        <w:rPr>
          <w:rFonts w:ascii="Arial" w:hAnsi="Arial" w:cs="Arial"/>
          <w:sz w:val="22"/>
          <w:szCs w:val="22"/>
        </w:rPr>
        <w:t>riaditeľ Úradu Bratislavského</w:t>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t>2. Dôvodová správa</w:t>
      </w:r>
    </w:p>
    <w:p w:rsidR="00792960" w:rsidRDefault="001F11BF" w:rsidP="001F11BF">
      <w:pPr>
        <w:rPr>
          <w:rFonts w:ascii="Arial" w:hAnsi="Arial" w:cs="Arial"/>
          <w:sz w:val="22"/>
          <w:szCs w:val="22"/>
        </w:rPr>
      </w:pPr>
      <w:r>
        <w:rPr>
          <w:rFonts w:ascii="Arial" w:hAnsi="Arial" w:cs="Arial"/>
          <w:sz w:val="22"/>
          <w:szCs w:val="22"/>
        </w:rPr>
        <w:t>samosprávneho kraja</w:t>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sidR="00792960">
        <w:rPr>
          <w:rFonts w:ascii="Arial" w:hAnsi="Arial" w:cs="Arial"/>
          <w:sz w:val="22"/>
          <w:szCs w:val="22"/>
        </w:rPr>
        <w:tab/>
      </w:r>
      <w:r>
        <w:rPr>
          <w:rFonts w:ascii="Arial" w:hAnsi="Arial" w:cs="Arial"/>
          <w:sz w:val="22"/>
          <w:szCs w:val="22"/>
        </w:rPr>
        <w:t>3</w:t>
      </w:r>
      <w:r w:rsidR="00A9278E">
        <w:rPr>
          <w:rFonts w:ascii="Arial" w:hAnsi="Arial" w:cs="Arial"/>
          <w:sz w:val="22"/>
          <w:szCs w:val="22"/>
        </w:rPr>
        <w:t>. Príloha</w:t>
      </w:r>
      <w:r w:rsidR="00102A80">
        <w:rPr>
          <w:rFonts w:ascii="Arial" w:hAnsi="Arial" w:cs="Arial"/>
          <w:sz w:val="22"/>
          <w:szCs w:val="22"/>
        </w:rPr>
        <w:t xml:space="preserve"> č</w:t>
      </w:r>
      <w:r w:rsidR="00102A80" w:rsidRPr="00426E81">
        <w:rPr>
          <w:rFonts w:ascii="Arial" w:hAnsi="Arial" w:cs="Arial"/>
          <w:sz w:val="22"/>
          <w:szCs w:val="22"/>
        </w:rPr>
        <w:t>.</w:t>
      </w:r>
      <w:r w:rsidR="005A6C3A" w:rsidRPr="00426E81">
        <w:rPr>
          <w:rFonts w:ascii="Arial" w:hAnsi="Arial" w:cs="Arial"/>
          <w:sz w:val="22"/>
          <w:szCs w:val="22"/>
        </w:rPr>
        <w:t xml:space="preserve"> 1</w:t>
      </w:r>
      <w:r w:rsidR="00426E81">
        <w:rPr>
          <w:rFonts w:ascii="Arial" w:hAnsi="Arial" w:cs="Arial"/>
          <w:sz w:val="22"/>
          <w:szCs w:val="22"/>
        </w:rPr>
        <w:t xml:space="preserve"> - 4</w:t>
      </w: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1F11BF" w:rsidRDefault="001F11BF" w:rsidP="00792960">
      <w:pPr>
        <w:rPr>
          <w:rFonts w:ascii="Arial" w:hAnsi="Arial" w:cs="Arial"/>
          <w:sz w:val="22"/>
          <w:szCs w:val="22"/>
        </w:rPr>
      </w:pPr>
    </w:p>
    <w:p w:rsidR="001F11BF" w:rsidRDefault="001F11BF" w:rsidP="00792960">
      <w:pPr>
        <w:rPr>
          <w:rFonts w:ascii="Arial" w:hAnsi="Arial" w:cs="Arial"/>
          <w:sz w:val="22"/>
          <w:szCs w:val="22"/>
        </w:rPr>
      </w:pPr>
    </w:p>
    <w:p w:rsidR="001F11BF" w:rsidRDefault="001F11BF" w:rsidP="00792960">
      <w:pPr>
        <w:rPr>
          <w:rFonts w:ascii="Arial" w:hAnsi="Arial" w:cs="Arial"/>
          <w:sz w:val="22"/>
          <w:szCs w:val="22"/>
        </w:rPr>
      </w:pPr>
    </w:p>
    <w:p w:rsidR="00792960" w:rsidRDefault="00792960" w:rsidP="00792960">
      <w:pPr>
        <w:rPr>
          <w:rFonts w:ascii="Arial" w:hAnsi="Arial" w:cs="Arial"/>
          <w:sz w:val="22"/>
          <w:szCs w:val="22"/>
          <w:u w:val="single"/>
        </w:rPr>
      </w:pPr>
      <w:r>
        <w:rPr>
          <w:rFonts w:ascii="Arial" w:hAnsi="Arial" w:cs="Arial"/>
          <w:sz w:val="22"/>
          <w:szCs w:val="22"/>
          <w:u w:val="single"/>
        </w:rPr>
        <w:t>Zodpovedn</w:t>
      </w:r>
      <w:r w:rsidR="001F11BF">
        <w:rPr>
          <w:rFonts w:ascii="Arial" w:hAnsi="Arial" w:cs="Arial"/>
          <w:sz w:val="22"/>
          <w:szCs w:val="22"/>
          <w:u w:val="single"/>
        </w:rPr>
        <w:t>á</w:t>
      </w:r>
      <w:r>
        <w:rPr>
          <w:rFonts w:ascii="Arial" w:hAnsi="Arial" w:cs="Arial"/>
          <w:sz w:val="22"/>
          <w:szCs w:val="22"/>
          <w:u w:val="single"/>
        </w:rPr>
        <w:t>:</w:t>
      </w:r>
    </w:p>
    <w:p w:rsidR="00792960" w:rsidRDefault="00792960" w:rsidP="00792960">
      <w:pPr>
        <w:rPr>
          <w:rFonts w:ascii="Arial" w:hAnsi="Arial" w:cs="Arial"/>
          <w:sz w:val="22"/>
          <w:szCs w:val="22"/>
        </w:rPr>
      </w:pPr>
    </w:p>
    <w:p w:rsidR="00792960" w:rsidRDefault="001F11BF" w:rsidP="00792960">
      <w:pPr>
        <w:rPr>
          <w:rFonts w:ascii="Arial" w:hAnsi="Arial" w:cs="Arial"/>
          <w:sz w:val="22"/>
          <w:szCs w:val="22"/>
        </w:rPr>
      </w:pPr>
      <w:r>
        <w:rPr>
          <w:rFonts w:ascii="Arial" w:hAnsi="Arial" w:cs="Arial"/>
          <w:sz w:val="22"/>
          <w:szCs w:val="22"/>
        </w:rPr>
        <w:t>PaedDr. Barbora Oráčová, PhD.</w:t>
      </w:r>
    </w:p>
    <w:p w:rsidR="001F11BF" w:rsidRDefault="001F11BF" w:rsidP="00792960">
      <w:pPr>
        <w:rPr>
          <w:rFonts w:ascii="Arial" w:hAnsi="Arial" w:cs="Arial"/>
          <w:sz w:val="22"/>
          <w:szCs w:val="22"/>
        </w:rPr>
      </w:pPr>
      <w:r>
        <w:rPr>
          <w:rFonts w:ascii="Arial" w:hAnsi="Arial" w:cs="Arial"/>
          <w:sz w:val="22"/>
          <w:szCs w:val="22"/>
        </w:rPr>
        <w:t>riaditeľka kancelárie predsedu</w:t>
      </w: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4075B0" w:rsidP="00792960">
      <w:pPr>
        <w:rPr>
          <w:rFonts w:ascii="Arial" w:hAnsi="Arial" w:cs="Arial"/>
          <w:sz w:val="22"/>
          <w:szCs w:val="22"/>
          <w:u w:val="single"/>
        </w:rPr>
      </w:pPr>
      <w:r>
        <w:rPr>
          <w:rFonts w:ascii="Arial" w:hAnsi="Arial" w:cs="Arial"/>
          <w:sz w:val="22"/>
          <w:szCs w:val="22"/>
          <w:u w:val="single"/>
        </w:rPr>
        <w:t>Spracovatelia</w:t>
      </w:r>
      <w:r w:rsidR="00792960">
        <w:rPr>
          <w:rFonts w:ascii="Arial" w:hAnsi="Arial" w:cs="Arial"/>
          <w:sz w:val="22"/>
          <w:szCs w:val="22"/>
          <w:u w:val="single"/>
        </w:rPr>
        <w:t>:</w:t>
      </w:r>
    </w:p>
    <w:p w:rsidR="00792960" w:rsidRDefault="00792960" w:rsidP="00792960">
      <w:pPr>
        <w:rPr>
          <w:rFonts w:ascii="Arial" w:hAnsi="Arial" w:cs="Arial"/>
          <w:sz w:val="22"/>
          <w:szCs w:val="22"/>
        </w:rPr>
      </w:pPr>
    </w:p>
    <w:p w:rsidR="00960F71" w:rsidRDefault="00960F71" w:rsidP="001F11BF">
      <w:pPr>
        <w:rPr>
          <w:rFonts w:ascii="Arial" w:hAnsi="Arial" w:cs="Arial"/>
          <w:sz w:val="22"/>
          <w:szCs w:val="22"/>
        </w:rPr>
      </w:pPr>
      <w:r>
        <w:rPr>
          <w:rFonts w:ascii="Arial" w:hAnsi="Arial" w:cs="Arial"/>
          <w:sz w:val="22"/>
          <w:szCs w:val="22"/>
        </w:rPr>
        <w:t>Mgr. Jana Vaculová</w:t>
      </w:r>
    </w:p>
    <w:p w:rsidR="00960F71" w:rsidRDefault="003E7513" w:rsidP="001F11BF">
      <w:pPr>
        <w:rPr>
          <w:rFonts w:ascii="Arial" w:hAnsi="Arial" w:cs="Arial"/>
          <w:sz w:val="22"/>
          <w:szCs w:val="22"/>
        </w:rPr>
      </w:pPr>
      <w:r>
        <w:rPr>
          <w:rFonts w:ascii="Arial" w:hAnsi="Arial" w:cs="Arial"/>
          <w:sz w:val="22"/>
          <w:szCs w:val="22"/>
        </w:rPr>
        <w:t>vedúca Organizačného oddelenia KP</w:t>
      </w:r>
    </w:p>
    <w:p w:rsidR="00960F71" w:rsidRDefault="00960F71" w:rsidP="001F11BF">
      <w:pPr>
        <w:rPr>
          <w:rFonts w:ascii="Arial" w:hAnsi="Arial" w:cs="Arial"/>
          <w:sz w:val="22"/>
          <w:szCs w:val="22"/>
        </w:rPr>
      </w:pPr>
    </w:p>
    <w:p w:rsidR="00792960" w:rsidRDefault="001F11BF" w:rsidP="001F11BF">
      <w:pPr>
        <w:rPr>
          <w:rFonts w:ascii="Arial" w:hAnsi="Arial" w:cs="Arial"/>
          <w:sz w:val="22"/>
          <w:szCs w:val="22"/>
        </w:rPr>
      </w:pPr>
      <w:r>
        <w:rPr>
          <w:rFonts w:ascii="Arial" w:hAnsi="Arial" w:cs="Arial"/>
          <w:sz w:val="22"/>
          <w:szCs w:val="22"/>
        </w:rPr>
        <w:t xml:space="preserve">Mgr. </w:t>
      </w:r>
      <w:r w:rsidRPr="001F11BF">
        <w:rPr>
          <w:rFonts w:ascii="Arial" w:hAnsi="Arial" w:cs="Arial"/>
          <w:sz w:val="22"/>
          <w:szCs w:val="22"/>
        </w:rPr>
        <w:t xml:space="preserve">Diana </w:t>
      </w:r>
      <w:proofErr w:type="spellStart"/>
      <w:r w:rsidRPr="001F11BF">
        <w:rPr>
          <w:rFonts w:ascii="Arial" w:hAnsi="Arial" w:cs="Arial"/>
          <w:sz w:val="22"/>
          <w:szCs w:val="22"/>
        </w:rPr>
        <w:t>Kovačovská</w:t>
      </w:r>
      <w:proofErr w:type="spellEnd"/>
    </w:p>
    <w:p w:rsidR="001F11BF" w:rsidRDefault="001F11BF" w:rsidP="001F11BF">
      <w:pPr>
        <w:rPr>
          <w:rFonts w:ascii="Arial" w:hAnsi="Arial" w:cs="Arial"/>
          <w:sz w:val="22"/>
          <w:szCs w:val="22"/>
        </w:rPr>
      </w:pPr>
      <w:r>
        <w:rPr>
          <w:rFonts w:ascii="Arial" w:hAnsi="Arial" w:cs="Arial"/>
          <w:sz w:val="22"/>
          <w:szCs w:val="22"/>
        </w:rPr>
        <w:t xml:space="preserve">referentka </w:t>
      </w:r>
      <w:r w:rsidR="003E7513">
        <w:rPr>
          <w:rFonts w:ascii="Arial" w:hAnsi="Arial" w:cs="Arial"/>
          <w:sz w:val="22"/>
          <w:szCs w:val="22"/>
        </w:rPr>
        <w:t>Organizačného oddelenia KP</w:t>
      </w: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rPr>
          <w:rFonts w:ascii="Arial" w:hAnsi="Arial" w:cs="Arial"/>
          <w:sz w:val="22"/>
          <w:szCs w:val="22"/>
        </w:rPr>
      </w:pPr>
    </w:p>
    <w:p w:rsidR="00792960" w:rsidRDefault="00792960" w:rsidP="00792960">
      <w:pPr>
        <w:jc w:val="center"/>
        <w:rPr>
          <w:rFonts w:ascii="Arial" w:hAnsi="Arial" w:cs="Arial"/>
          <w:sz w:val="22"/>
          <w:szCs w:val="22"/>
        </w:rPr>
      </w:pPr>
      <w:r>
        <w:rPr>
          <w:rFonts w:ascii="Arial" w:hAnsi="Arial" w:cs="Arial"/>
          <w:sz w:val="22"/>
          <w:szCs w:val="22"/>
        </w:rPr>
        <w:t>Bratislava</w:t>
      </w:r>
    </w:p>
    <w:p w:rsidR="005B2148" w:rsidRDefault="006461F0" w:rsidP="00792960">
      <w:pPr>
        <w:jc w:val="center"/>
        <w:rPr>
          <w:rFonts w:ascii="Arial" w:hAnsi="Arial" w:cs="Arial"/>
          <w:sz w:val="22"/>
          <w:szCs w:val="22"/>
        </w:rPr>
        <w:sectPr w:rsidR="005B2148" w:rsidSect="005B2148">
          <w:footerReference w:type="default" r:id="rId9"/>
          <w:pgSz w:w="11906" w:h="16838"/>
          <w:pgMar w:top="1417" w:right="1417" w:bottom="1417" w:left="1417" w:header="708" w:footer="708" w:gutter="0"/>
          <w:cols w:space="708"/>
          <w:titlePg/>
          <w:docGrid w:linePitch="360"/>
        </w:sectPr>
      </w:pPr>
      <w:r>
        <w:rPr>
          <w:rFonts w:ascii="Arial" w:hAnsi="Arial" w:cs="Arial"/>
          <w:sz w:val="22"/>
          <w:szCs w:val="22"/>
        </w:rPr>
        <w:t>Október</w:t>
      </w:r>
      <w:r w:rsidR="001F11BF">
        <w:rPr>
          <w:rFonts w:ascii="Arial" w:hAnsi="Arial" w:cs="Arial"/>
          <w:sz w:val="22"/>
          <w:szCs w:val="22"/>
        </w:rPr>
        <w:t xml:space="preserve"> 2015</w:t>
      </w:r>
    </w:p>
    <w:p w:rsidR="00792960" w:rsidRDefault="00792960" w:rsidP="00792960">
      <w:pPr>
        <w:jc w:val="center"/>
        <w:rPr>
          <w:rFonts w:ascii="Arial" w:hAnsi="Arial" w:cs="Arial"/>
          <w:spacing w:val="70"/>
        </w:rPr>
      </w:pPr>
      <w:r>
        <w:rPr>
          <w:rFonts w:ascii="Arial" w:hAnsi="Arial" w:cs="Arial"/>
          <w:spacing w:val="70"/>
        </w:rPr>
        <w:lastRenderedPageBreak/>
        <w:tab/>
      </w:r>
      <w:r>
        <w:rPr>
          <w:rFonts w:ascii="Arial" w:hAnsi="Arial" w:cs="Arial"/>
          <w:spacing w:val="70"/>
        </w:rPr>
        <w:tab/>
      </w:r>
      <w:r>
        <w:rPr>
          <w:rFonts w:ascii="Arial" w:hAnsi="Arial" w:cs="Arial"/>
          <w:spacing w:val="70"/>
        </w:rPr>
        <w:tab/>
      </w:r>
      <w:r>
        <w:rPr>
          <w:rFonts w:ascii="Arial" w:hAnsi="Arial" w:cs="Arial"/>
          <w:spacing w:val="70"/>
        </w:rPr>
        <w:tab/>
      </w:r>
      <w:r>
        <w:rPr>
          <w:rFonts w:ascii="Arial" w:hAnsi="Arial" w:cs="Arial"/>
          <w:spacing w:val="70"/>
        </w:rPr>
        <w:tab/>
      </w:r>
      <w:r>
        <w:rPr>
          <w:rFonts w:ascii="Arial" w:hAnsi="Arial" w:cs="Arial"/>
          <w:spacing w:val="70"/>
        </w:rPr>
        <w:tab/>
      </w:r>
    </w:p>
    <w:p w:rsidR="00FD736A" w:rsidRDefault="00FD736A" w:rsidP="00792960">
      <w:pPr>
        <w:jc w:val="center"/>
        <w:rPr>
          <w:rFonts w:ascii="Arial" w:hAnsi="Arial" w:cs="Arial"/>
          <w:spacing w:val="70"/>
        </w:rPr>
      </w:pPr>
    </w:p>
    <w:p w:rsidR="00792960" w:rsidRDefault="00792960" w:rsidP="00792960">
      <w:pPr>
        <w:jc w:val="center"/>
        <w:rPr>
          <w:rFonts w:ascii="Arial" w:hAnsi="Arial" w:cs="Arial"/>
          <w:spacing w:val="70"/>
        </w:rPr>
      </w:pPr>
      <w:r>
        <w:rPr>
          <w:rFonts w:ascii="Arial" w:hAnsi="Arial" w:cs="Arial"/>
          <w:spacing w:val="70"/>
        </w:rPr>
        <w:t>Návrh uznesenia</w:t>
      </w: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1F11BF" w:rsidP="00792960">
      <w:pPr>
        <w:jc w:val="center"/>
        <w:rPr>
          <w:rFonts w:ascii="Arial" w:hAnsi="Arial" w:cs="Arial"/>
          <w:b/>
        </w:rPr>
      </w:pPr>
      <w:r>
        <w:rPr>
          <w:rFonts w:ascii="Arial" w:hAnsi="Arial" w:cs="Arial"/>
          <w:b/>
        </w:rPr>
        <w:t>UZNESENIE č. ........... / 2015</w:t>
      </w:r>
    </w:p>
    <w:p w:rsidR="00792960" w:rsidRDefault="00792960" w:rsidP="00792960">
      <w:pPr>
        <w:jc w:val="center"/>
        <w:rPr>
          <w:rFonts w:ascii="Arial" w:hAnsi="Arial" w:cs="Arial"/>
          <w:sz w:val="22"/>
          <w:szCs w:val="22"/>
        </w:rPr>
      </w:pPr>
      <w:r>
        <w:rPr>
          <w:rFonts w:ascii="Arial" w:hAnsi="Arial" w:cs="Arial"/>
          <w:sz w:val="22"/>
          <w:szCs w:val="22"/>
        </w:rPr>
        <w:t>zo dňa </w:t>
      </w:r>
      <w:r w:rsidR="00680EC1">
        <w:rPr>
          <w:rFonts w:ascii="Arial" w:hAnsi="Arial" w:cs="Arial"/>
          <w:sz w:val="22"/>
          <w:szCs w:val="22"/>
        </w:rPr>
        <w:t>2</w:t>
      </w:r>
      <w:r w:rsidR="006461F0">
        <w:rPr>
          <w:rFonts w:ascii="Arial" w:hAnsi="Arial" w:cs="Arial"/>
          <w:sz w:val="22"/>
          <w:szCs w:val="22"/>
        </w:rPr>
        <w:t>8</w:t>
      </w:r>
      <w:r>
        <w:rPr>
          <w:rFonts w:ascii="Arial" w:hAnsi="Arial" w:cs="Arial"/>
          <w:sz w:val="22"/>
          <w:szCs w:val="22"/>
        </w:rPr>
        <w:t xml:space="preserve">. </w:t>
      </w:r>
      <w:r w:rsidR="006461F0">
        <w:rPr>
          <w:rFonts w:ascii="Arial" w:hAnsi="Arial" w:cs="Arial"/>
          <w:sz w:val="22"/>
          <w:szCs w:val="22"/>
        </w:rPr>
        <w:t>10</w:t>
      </w:r>
      <w:r>
        <w:rPr>
          <w:rFonts w:ascii="Arial" w:hAnsi="Arial" w:cs="Arial"/>
          <w:sz w:val="22"/>
          <w:szCs w:val="22"/>
        </w:rPr>
        <w:t>. 201</w:t>
      </w:r>
      <w:r w:rsidR="001F11BF">
        <w:rPr>
          <w:rFonts w:ascii="Arial" w:hAnsi="Arial" w:cs="Arial"/>
          <w:sz w:val="22"/>
          <w:szCs w:val="22"/>
        </w:rPr>
        <w:t>5</w:t>
      </w: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792960" w:rsidRDefault="00792960" w:rsidP="00CD752E">
      <w:pPr>
        <w:jc w:val="both"/>
        <w:rPr>
          <w:rFonts w:ascii="Arial" w:hAnsi="Arial" w:cs="Arial"/>
          <w:sz w:val="22"/>
          <w:szCs w:val="22"/>
        </w:rPr>
      </w:pPr>
      <w:r>
        <w:rPr>
          <w:rFonts w:ascii="Arial" w:hAnsi="Arial" w:cs="Arial"/>
          <w:sz w:val="22"/>
          <w:szCs w:val="22"/>
        </w:rPr>
        <w:t>Zastupiteľstvo Bratislavského samosprávneho kraja po prerokovaní materiálu</w:t>
      </w:r>
    </w:p>
    <w:p w:rsidR="00792960" w:rsidRDefault="00792960" w:rsidP="00792960">
      <w:pPr>
        <w:jc w:val="both"/>
        <w:rPr>
          <w:rFonts w:ascii="Arial" w:hAnsi="Arial" w:cs="Arial"/>
          <w:sz w:val="22"/>
          <w:szCs w:val="22"/>
        </w:rPr>
      </w:pPr>
    </w:p>
    <w:p w:rsidR="001F11BF" w:rsidRDefault="001F11BF" w:rsidP="00792960">
      <w:pPr>
        <w:jc w:val="both"/>
        <w:rPr>
          <w:rFonts w:ascii="Arial" w:hAnsi="Arial" w:cs="Arial"/>
          <w:sz w:val="22"/>
          <w:szCs w:val="22"/>
        </w:rPr>
      </w:pPr>
    </w:p>
    <w:p w:rsidR="00792960" w:rsidRDefault="00792960" w:rsidP="00792960">
      <w:pPr>
        <w:jc w:val="center"/>
        <w:rPr>
          <w:rFonts w:ascii="Arial" w:hAnsi="Arial" w:cs="Arial"/>
          <w:b/>
          <w:spacing w:val="70"/>
        </w:rPr>
      </w:pPr>
      <w:r>
        <w:rPr>
          <w:rFonts w:ascii="Arial" w:hAnsi="Arial" w:cs="Arial"/>
          <w:b/>
          <w:spacing w:val="70"/>
        </w:rPr>
        <w:t xml:space="preserve">berie na vedomie </w:t>
      </w:r>
    </w:p>
    <w:p w:rsidR="00792960" w:rsidRDefault="00792960" w:rsidP="00792960">
      <w:pPr>
        <w:rPr>
          <w:rFonts w:ascii="Arial" w:hAnsi="Arial" w:cs="Arial"/>
        </w:rPr>
      </w:pPr>
    </w:p>
    <w:p w:rsidR="00792960" w:rsidRDefault="00792960" w:rsidP="00792960">
      <w:pPr>
        <w:rPr>
          <w:rFonts w:ascii="Arial" w:hAnsi="Arial" w:cs="Arial"/>
        </w:rPr>
      </w:pPr>
    </w:p>
    <w:p w:rsidR="00792960" w:rsidRPr="00CD752E" w:rsidRDefault="001F11BF" w:rsidP="00CD752E">
      <w:pPr>
        <w:jc w:val="both"/>
        <w:rPr>
          <w:rFonts w:ascii="Arial" w:hAnsi="Arial" w:cs="Arial"/>
          <w:sz w:val="22"/>
        </w:rPr>
      </w:pPr>
      <w:r w:rsidRPr="001F11BF">
        <w:rPr>
          <w:rFonts w:ascii="Arial" w:hAnsi="Arial" w:cs="Arial"/>
          <w:sz w:val="22"/>
        </w:rPr>
        <w:t>informáciu</w:t>
      </w:r>
      <w:r w:rsidR="006461F0">
        <w:rPr>
          <w:rFonts w:ascii="Arial" w:hAnsi="Arial" w:cs="Arial"/>
          <w:sz w:val="22"/>
        </w:rPr>
        <w:t xml:space="preserve"> o vybavení interpelácií</w:t>
      </w:r>
      <w:r>
        <w:rPr>
          <w:rFonts w:ascii="Arial" w:hAnsi="Arial" w:cs="Arial"/>
          <w:sz w:val="22"/>
        </w:rPr>
        <w:t xml:space="preserve"> poslanc</w:t>
      </w:r>
      <w:r w:rsidR="006461F0">
        <w:rPr>
          <w:rFonts w:ascii="Arial" w:hAnsi="Arial" w:cs="Arial"/>
          <w:sz w:val="22"/>
        </w:rPr>
        <w:t>ov</w:t>
      </w:r>
      <w:r w:rsidR="00CD752E">
        <w:rPr>
          <w:rFonts w:ascii="Arial" w:hAnsi="Arial" w:cs="Arial"/>
          <w:sz w:val="22"/>
        </w:rPr>
        <w:t xml:space="preserve"> Zastupiteľstva Bratislavského </w:t>
      </w:r>
      <w:r>
        <w:rPr>
          <w:rFonts w:ascii="Arial" w:hAnsi="Arial" w:cs="Arial"/>
          <w:sz w:val="22"/>
        </w:rPr>
        <w:t>samosprávneho kraja</w:t>
      </w:r>
      <w:r w:rsidR="002961AD">
        <w:rPr>
          <w:rFonts w:ascii="Arial" w:hAnsi="Arial" w:cs="Arial"/>
          <w:sz w:val="22"/>
        </w:rPr>
        <w:t xml:space="preserve"> </w:t>
      </w:r>
      <w:r w:rsidR="002961AD" w:rsidRPr="002961AD">
        <w:rPr>
          <w:rFonts w:ascii="Arial" w:hAnsi="Arial" w:cs="Arial"/>
          <w:sz w:val="22"/>
        </w:rPr>
        <w:t>zo dňa 2</w:t>
      </w:r>
      <w:r w:rsidR="00332618">
        <w:rPr>
          <w:rFonts w:ascii="Arial" w:hAnsi="Arial" w:cs="Arial"/>
          <w:sz w:val="22"/>
        </w:rPr>
        <w:t>5</w:t>
      </w:r>
      <w:r w:rsidR="00680EC1">
        <w:rPr>
          <w:rFonts w:ascii="Arial" w:hAnsi="Arial" w:cs="Arial"/>
          <w:sz w:val="22"/>
        </w:rPr>
        <w:t>.</w:t>
      </w:r>
      <w:r w:rsidR="006461F0">
        <w:rPr>
          <w:rFonts w:ascii="Arial" w:hAnsi="Arial" w:cs="Arial"/>
          <w:sz w:val="22"/>
        </w:rPr>
        <w:t>9</w:t>
      </w:r>
      <w:r w:rsidR="002961AD" w:rsidRPr="002961AD">
        <w:rPr>
          <w:rFonts w:ascii="Arial" w:hAnsi="Arial" w:cs="Arial"/>
          <w:sz w:val="22"/>
        </w:rPr>
        <w:t>.2015</w:t>
      </w:r>
      <w:bookmarkStart w:id="0" w:name="_GoBack"/>
      <w:bookmarkEnd w:id="0"/>
    </w:p>
    <w:p w:rsidR="00792960" w:rsidRDefault="00792960" w:rsidP="00792960">
      <w:pPr>
        <w:rPr>
          <w:rFonts w:ascii="Arial" w:hAnsi="Arial" w:cs="Arial"/>
        </w:rPr>
      </w:pPr>
    </w:p>
    <w:p w:rsidR="00792960" w:rsidRDefault="00792960" w:rsidP="00792960">
      <w:pPr>
        <w:rPr>
          <w:rFonts w:ascii="Arial" w:hAnsi="Arial" w:cs="Arial"/>
        </w:rPr>
      </w:pPr>
    </w:p>
    <w:p w:rsidR="00792960" w:rsidRDefault="00792960" w:rsidP="00792960">
      <w:pPr>
        <w:rPr>
          <w:rFonts w:ascii="Arial" w:hAnsi="Arial" w:cs="Arial"/>
        </w:rPr>
      </w:pPr>
    </w:p>
    <w:p w:rsidR="00792960" w:rsidRDefault="00792960" w:rsidP="00792960">
      <w:pPr>
        <w:jc w:val="center"/>
        <w:rPr>
          <w:rFonts w:ascii="Arial" w:hAnsi="Arial" w:cs="Arial"/>
        </w:rPr>
      </w:pPr>
    </w:p>
    <w:p w:rsidR="00792960" w:rsidRDefault="00792960"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1F11BF" w:rsidRDefault="001F11BF" w:rsidP="00792960">
      <w:pPr>
        <w:jc w:val="center"/>
        <w:rPr>
          <w:rFonts w:ascii="Arial" w:hAnsi="Arial" w:cs="Arial"/>
        </w:rPr>
      </w:pPr>
    </w:p>
    <w:p w:rsidR="00792960" w:rsidRDefault="00792960" w:rsidP="00792960">
      <w:pPr>
        <w:jc w:val="cente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CE587E" w:rsidRDefault="00CE587E" w:rsidP="00F54DF2">
      <w:pPr>
        <w:jc w:val="center"/>
        <w:rPr>
          <w:rFonts w:ascii="Arial" w:hAnsi="Arial" w:cs="Arial"/>
          <w:b/>
        </w:rPr>
      </w:pPr>
    </w:p>
    <w:p w:rsidR="002B4F34" w:rsidRDefault="00F54DF2" w:rsidP="00F54DF2">
      <w:pPr>
        <w:jc w:val="center"/>
      </w:pPr>
      <w:r w:rsidRPr="00F54DF2">
        <w:rPr>
          <w:rFonts w:ascii="Arial" w:hAnsi="Arial" w:cs="Arial"/>
          <w:b/>
        </w:rPr>
        <w:lastRenderedPageBreak/>
        <w:t>INFORMÁCIA O VYBAVEN</w:t>
      </w:r>
      <w:r w:rsidR="00680EC1">
        <w:rPr>
          <w:rFonts w:ascii="Arial" w:hAnsi="Arial" w:cs="Arial"/>
          <w:b/>
        </w:rPr>
        <w:t>Í</w:t>
      </w:r>
      <w:r w:rsidR="002B4F34">
        <w:rPr>
          <w:rFonts w:ascii="Arial" w:hAnsi="Arial" w:cs="Arial"/>
          <w:b/>
        </w:rPr>
        <w:t xml:space="preserve"> INTERPELÁCI</w:t>
      </w:r>
      <w:r w:rsidR="00332618">
        <w:rPr>
          <w:rFonts w:ascii="Arial" w:hAnsi="Arial" w:cs="Arial"/>
          <w:b/>
        </w:rPr>
        <w:t>Í POSLANCOV</w:t>
      </w:r>
      <w:r w:rsidRPr="00F54DF2">
        <w:rPr>
          <w:rFonts w:ascii="Arial" w:hAnsi="Arial" w:cs="Arial"/>
          <w:b/>
        </w:rPr>
        <w:t xml:space="preserve"> ZASTUPITEĽSTVA BRATISLAVSKÉHO SAMOSPRÁVNEHO KRAJA</w:t>
      </w:r>
      <w:r w:rsidR="002961AD" w:rsidRPr="002961AD">
        <w:t xml:space="preserve"> </w:t>
      </w:r>
    </w:p>
    <w:p w:rsidR="00F54DF2" w:rsidRPr="00F54DF2" w:rsidRDefault="002961AD" w:rsidP="00F54DF2">
      <w:pPr>
        <w:jc w:val="center"/>
        <w:rPr>
          <w:rFonts w:ascii="Arial" w:hAnsi="Arial" w:cs="Arial"/>
          <w:b/>
        </w:rPr>
      </w:pPr>
      <w:r w:rsidRPr="002961AD">
        <w:rPr>
          <w:rFonts w:ascii="Arial" w:hAnsi="Arial" w:cs="Arial"/>
          <w:b/>
        </w:rPr>
        <w:t>ZO DŇA 2</w:t>
      </w:r>
      <w:r w:rsidR="00332618">
        <w:rPr>
          <w:rFonts w:ascii="Arial" w:hAnsi="Arial" w:cs="Arial"/>
          <w:b/>
        </w:rPr>
        <w:t>5.9</w:t>
      </w:r>
      <w:r w:rsidRPr="002961AD">
        <w:rPr>
          <w:rFonts w:ascii="Arial" w:hAnsi="Arial" w:cs="Arial"/>
          <w:b/>
        </w:rPr>
        <w:t>.2015</w:t>
      </w:r>
    </w:p>
    <w:p w:rsidR="00F54DF2" w:rsidRPr="00F54DF2" w:rsidRDefault="002B4F34" w:rsidP="00F54DF2">
      <w:pPr>
        <w:rPr>
          <w:rFonts w:ascii="Arial" w:hAnsi="Arial" w:cs="Arial"/>
        </w:rPr>
      </w:pPr>
      <w:r w:rsidRPr="00F54DF2">
        <w:rPr>
          <w:rFonts w:ascii="Arial" w:hAnsi="Arial" w:cs="Arial"/>
          <w:b/>
          <w:noProof/>
        </w:rPr>
        <mc:AlternateContent>
          <mc:Choice Requires="wps">
            <w:drawing>
              <wp:anchor distT="0" distB="0" distL="114300" distR="114300" simplePos="0" relativeHeight="251659264" behindDoc="0" locked="0" layoutInCell="1" allowOverlap="1" wp14:anchorId="454AAC4F" wp14:editId="5CC125A5">
                <wp:simplePos x="0" y="0"/>
                <wp:positionH relativeFrom="column">
                  <wp:posOffset>-90170</wp:posOffset>
                </wp:positionH>
                <wp:positionV relativeFrom="paragraph">
                  <wp:posOffset>30480</wp:posOffset>
                </wp:positionV>
                <wp:extent cx="6124575" cy="0"/>
                <wp:effectExtent l="0" t="0" r="9525" b="19050"/>
                <wp:wrapNone/>
                <wp:docPr id="1" name="Rovná spojnica 1"/>
                <wp:cNvGraphicFramePr/>
                <a:graphic xmlns:a="http://schemas.openxmlformats.org/drawingml/2006/main">
                  <a:graphicData uri="http://schemas.microsoft.com/office/word/2010/wordprocessingShape">
                    <wps:wsp>
                      <wps:cNvCnPr/>
                      <wps:spPr>
                        <a:xfrm>
                          <a:off x="0" y="0"/>
                          <a:ext cx="6124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Rovná spojnica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1pt,2.4pt" to="475.1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" strokecolor="black [3040]"/>
            </w:pict>
          </mc:Fallback>
        </mc:AlternateContent>
      </w:r>
    </w:p>
    <w:p w:rsidR="00F54DF2" w:rsidRPr="00F54DF2" w:rsidRDefault="00F54DF2" w:rsidP="00F54DF2">
      <w:pPr>
        <w:rPr>
          <w:rFonts w:ascii="Arial" w:hAnsi="Arial" w:cs="Arial"/>
        </w:rPr>
      </w:pPr>
    </w:p>
    <w:p w:rsidR="00F54DF2" w:rsidRPr="00F54DF2" w:rsidRDefault="00F54DF2" w:rsidP="00F54DF2">
      <w:pPr>
        <w:rPr>
          <w:rFonts w:ascii="Arial" w:hAnsi="Arial" w:cs="Arial"/>
        </w:rPr>
      </w:pPr>
    </w:p>
    <w:p w:rsidR="0093418C" w:rsidRDefault="0093418C" w:rsidP="0093418C">
      <w:pPr>
        <w:jc w:val="both"/>
        <w:rPr>
          <w:rFonts w:ascii="Arial" w:hAnsi="Arial" w:cs="Arial"/>
          <w:b/>
          <w:u w:val="single"/>
        </w:rPr>
      </w:pPr>
      <w:r>
        <w:rPr>
          <w:rFonts w:ascii="Arial" w:hAnsi="Arial" w:cs="Arial"/>
          <w:b/>
          <w:szCs w:val="22"/>
        </w:rPr>
        <w:t>1</w:t>
      </w:r>
      <w:r w:rsidRPr="00CE343C">
        <w:rPr>
          <w:rFonts w:ascii="Arial" w:hAnsi="Arial" w:cs="Arial"/>
          <w:b/>
          <w:szCs w:val="22"/>
        </w:rPr>
        <w:t>.</w:t>
      </w:r>
      <w:r w:rsidRPr="00CE343C">
        <w:rPr>
          <w:rFonts w:ascii="Arial" w:hAnsi="Arial" w:cs="Arial"/>
          <w:szCs w:val="22"/>
        </w:rPr>
        <w:t xml:space="preserve"> </w:t>
      </w:r>
      <w:r w:rsidRPr="00F54DF2">
        <w:rPr>
          <w:rFonts w:ascii="Arial" w:hAnsi="Arial" w:cs="Arial"/>
          <w:b/>
          <w:u w:val="single"/>
        </w:rPr>
        <w:t xml:space="preserve">Interpelácia </w:t>
      </w:r>
      <w:r w:rsidR="00332618">
        <w:rPr>
          <w:rFonts w:ascii="Arial" w:hAnsi="Arial" w:cs="Arial"/>
          <w:b/>
          <w:u w:val="single"/>
        </w:rPr>
        <w:t>poslankyne RNDr</w:t>
      </w:r>
      <w:r>
        <w:rPr>
          <w:rFonts w:ascii="Arial" w:hAnsi="Arial" w:cs="Arial"/>
          <w:b/>
          <w:u w:val="single"/>
        </w:rPr>
        <w:t xml:space="preserve">. </w:t>
      </w:r>
      <w:r w:rsidR="00332618">
        <w:rPr>
          <w:rFonts w:ascii="Arial" w:hAnsi="Arial" w:cs="Arial"/>
          <w:b/>
          <w:u w:val="single"/>
        </w:rPr>
        <w:t>Anny</w:t>
      </w:r>
      <w:r w:rsidR="00AF2EBF">
        <w:rPr>
          <w:rFonts w:ascii="Arial" w:hAnsi="Arial" w:cs="Arial"/>
          <w:b/>
          <w:u w:val="single"/>
        </w:rPr>
        <w:t xml:space="preserve"> </w:t>
      </w:r>
      <w:r w:rsidR="00332618">
        <w:rPr>
          <w:rFonts w:ascii="Arial" w:hAnsi="Arial" w:cs="Arial"/>
          <w:b/>
          <w:u w:val="single"/>
        </w:rPr>
        <w:t>Zemanovej</w:t>
      </w:r>
    </w:p>
    <w:p w:rsidR="0093418C" w:rsidRDefault="0093418C" w:rsidP="0093418C">
      <w:pPr>
        <w:jc w:val="both"/>
        <w:rPr>
          <w:rFonts w:ascii="Arial" w:hAnsi="Arial" w:cs="Arial"/>
          <w:sz w:val="22"/>
          <w:szCs w:val="22"/>
        </w:rPr>
      </w:pPr>
    </w:p>
    <w:p w:rsidR="0093418C" w:rsidRDefault="0093418C" w:rsidP="0093418C">
      <w:pPr>
        <w:jc w:val="both"/>
        <w:rPr>
          <w:rFonts w:ascii="Arial" w:hAnsi="Arial" w:cs="Arial"/>
          <w:sz w:val="22"/>
          <w:szCs w:val="22"/>
          <w:u w:val="single"/>
        </w:rPr>
      </w:pPr>
      <w:r>
        <w:rPr>
          <w:rFonts w:ascii="Arial" w:hAnsi="Arial" w:cs="Arial"/>
          <w:sz w:val="22"/>
          <w:szCs w:val="22"/>
          <w:u w:val="single"/>
        </w:rPr>
        <w:t>Interpelovaný bol:</w:t>
      </w:r>
    </w:p>
    <w:p w:rsidR="0093418C" w:rsidRDefault="00AF2EBF" w:rsidP="0093418C">
      <w:pPr>
        <w:jc w:val="both"/>
        <w:rPr>
          <w:rFonts w:ascii="Arial" w:hAnsi="Arial" w:cs="Arial"/>
          <w:sz w:val="22"/>
          <w:szCs w:val="22"/>
        </w:rPr>
      </w:pPr>
      <w:r>
        <w:rPr>
          <w:rFonts w:ascii="Arial" w:hAnsi="Arial" w:cs="Arial"/>
          <w:sz w:val="22"/>
          <w:szCs w:val="22"/>
        </w:rPr>
        <w:t>MUDr. Valerián Potičný, MPH</w:t>
      </w:r>
      <w:r w:rsidR="0093418C">
        <w:rPr>
          <w:rFonts w:ascii="Arial" w:hAnsi="Arial" w:cs="Arial"/>
          <w:sz w:val="22"/>
          <w:szCs w:val="22"/>
        </w:rPr>
        <w:t xml:space="preserve">, </w:t>
      </w:r>
      <w:r>
        <w:rPr>
          <w:rFonts w:ascii="Arial" w:hAnsi="Arial" w:cs="Arial"/>
          <w:sz w:val="22"/>
          <w:szCs w:val="22"/>
        </w:rPr>
        <w:t>riaditeľ Úradu BSK</w:t>
      </w:r>
    </w:p>
    <w:p w:rsidR="0093418C" w:rsidRDefault="0093418C" w:rsidP="0093418C">
      <w:pPr>
        <w:jc w:val="both"/>
        <w:rPr>
          <w:rFonts w:ascii="Arial" w:hAnsi="Arial" w:cs="Arial"/>
          <w:sz w:val="22"/>
          <w:szCs w:val="22"/>
        </w:rPr>
      </w:pPr>
    </w:p>
    <w:p w:rsidR="0093418C" w:rsidRDefault="0093418C" w:rsidP="0093418C">
      <w:pPr>
        <w:jc w:val="both"/>
        <w:rPr>
          <w:rFonts w:ascii="Arial" w:hAnsi="Arial" w:cs="Arial"/>
          <w:sz w:val="22"/>
          <w:szCs w:val="22"/>
          <w:u w:val="single"/>
        </w:rPr>
      </w:pPr>
      <w:r>
        <w:rPr>
          <w:rFonts w:ascii="Arial" w:hAnsi="Arial" w:cs="Arial"/>
          <w:sz w:val="22"/>
          <w:szCs w:val="22"/>
          <w:u w:val="single"/>
        </w:rPr>
        <w:t>Predmet interpelácie:</w:t>
      </w:r>
    </w:p>
    <w:p w:rsidR="0093418C" w:rsidRDefault="00332618" w:rsidP="0093418C">
      <w:pPr>
        <w:jc w:val="both"/>
        <w:rPr>
          <w:rFonts w:ascii="Arial" w:hAnsi="Arial" w:cs="Arial"/>
          <w:sz w:val="22"/>
          <w:szCs w:val="22"/>
        </w:rPr>
      </w:pPr>
      <w:r>
        <w:rPr>
          <w:rFonts w:ascii="Arial" w:hAnsi="Arial" w:cs="Arial"/>
          <w:sz w:val="22"/>
          <w:szCs w:val="22"/>
        </w:rPr>
        <w:t>Zabezpečenie ochrany majetku budovy školy na Račianskej 78 a budovy ŠI na Račianskej 80</w:t>
      </w:r>
    </w:p>
    <w:p w:rsidR="0093418C" w:rsidRDefault="0093418C" w:rsidP="0093418C">
      <w:pPr>
        <w:jc w:val="both"/>
        <w:rPr>
          <w:rFonts w:ascii="Arial" w:hAnsi="Arial" w:cs="Arial"/>
          <w:sz w:val="22"/>
          <w:szCs w:val="22"/>
        </w:rPr>
      </w:pPr>
    </w:p>
    <w:p w:rsidR="0093418C" w:rsidRDefault="0093418C" w:rsidP="0093418C">
      <w:pPr>
        <w:jc w:val="both"/>
        <w:rPr>
          <w:rFonts w:ascii="Arial" w:hAnsi="Arial" w:cs="Arial"/>
          <w:sz w:val="22"/>
          <w:szCs w:val="22"/>
          <w:u w:val="single"/>
        </w:rPr>
      </w:pPr>
      <w:r>
        <w:rPr>
          <w:rFonts w:ascii="Arial" w:hAnsi="Arial" w:cs="Arial"/>
          <w:sz w:val="22"/>
          <w:szCs w:val="22"/>
          <w:u w:val="single"/>
        </w:rPr>
        <w:t>Text interpelácie:</w:t>
      </w:r>
    </w:p>
    <w:p w:rsidR="0093418C" w:rsidRDefault="00332618" w:rsidP="0093418C">
      <w:pPr>
        <w:jc w:val="both"/>
        <w:rPr>
          <w:rFonts w:ascii="Arial" w:hAnsi="Arial" w:cs="Arial"/>
          <w:sz w:val="22"/>
          <w:szCs w:val="22"/>
        </w:rPr>
      </w:pPr>
      <w:r>
        <w:rPr>
          <w:rFonts w:ascii="Arial" w:hAnsi="Arial" w:cs="Arial"/>
          <w:sz w:val="22"/>
          <w:szCs w:val="22"/>
        </w:rPr>
        <w:t>Obhliadkou objektov zo dňa 18.9.2015 bolo zistené, že do objektov vnikli nepovolané osoby a dochádza k poškodzovaniu majetku BSK ako nehnuteľností tak aj hnuteľného majetku. Prosím o písomnú informáciu o vykonaných opatreniach ako aj o zabezpečení majetku počas zimy a ďalšieho obdobia.</w:t>
      </w:r>
    </w:p>
    <w:p w:rsidR="0093418C" w:rsidRDefault="0093418C" w:rsidP="0093418C">
      <w:pPr>
        <w:jc w:val="both"/>
        <w:rPr>
          <w:rFonts w:ascii="Arial" w:hAnsi="Arial" w:cs="Arial"/>
          <w:sz w:val="22"/>
          <w:szCs w:val="22"/>
        </w:rPr>
      </w:pPr>
    </w:p>
    <w:p w:rsidR="0093418C" w:rsidRDefault="0093418C" w:rsidP="0093418C">
      <w:pPr>
        <w:jc w:val="both"/>
        <w:rPr>
          <w:rFonts w:ascii="Arial" w:hAnsi="Arial" w:cs="Arial"/>
          <w:sz w:val="22"/>
          <w:szCs w:val="22"/>
          <w:u w:val="single"/>
        </w:rPr>
      </w:pPr>
      <w:r>
        <w:rPr>
          <w:rFonts w:ascii="Arial" w:hAnsi="Arial" w:cs="Arial"/>
          <w:sz w:val="22"/>
          <w:szCs w:val="22"/>
          <w:u w:val="single"/>
        </w:rPr>
        <w:t>Vybavenie interpelácie:</w:t>
      </w:r>
    </w:p>
    <w:p w:rsidR="0093418C" w:rsidRDefault="0093418C" w:rsidP="0093418C">
      <w:pPr>
        <w:jc w:val="both"/>
        <w:rPr>
          <w:rFonts w:ascii="Arial" w:hAnsi="Arial" w:cs="Arial"/>
          <w:sz w:val="22"/>
          <w:szCs w:val="22"/>
        </w:rPr>
      </w:pPr>
      <w:r>
        <w:rPr>
          <w:rFonts w:ascii="Arial" w:hAnsi="Arial" w:cs="Arial"/>
          <w:sz w:val="22"/>
          <w:szCs w:val="22"/>
        </w:rPr>
        <w:t xml:space="preserve">Príloha č. 1 – List zo dňa </w:t>
      </w:r>
      <w:r w:rsidR="003E0556">
        <w:rPr>
          <w:rFonts w:ascii="Arial" w:hAnsi="Arial" w:cs="Arial"/>
          <w:sz w:val="22"/>
          <w:szCs w:val="22"/>
        </w:rPr>
        <w:t>8.10.2015</w:t>
      </w:r>
    </w:p>
    <w:p w:rsidR="00CE587E" w:rsidRDefault="00CE587E" w:rsidP="0093418C">
      <w:pPr>
        <w:jc w:val="both"/>
        <w:rPr>
          <w:rFonts w:ascii="Arial" w:hAnsi="Arial" w:cs="Arial"/>
          <w:sz w:val="22"/>
          <w:szCs w:val="22"/>
        </w:rPr>
      </w:pPr>
    </w:p>
    <w:p w:rsidR="00481570" w:rsidRDefault="00B2097A" w:rsidP="00940B1D">
      <w:pPr>
        <w:jc w:val="both"/>
        <w:rPr>
          <w:rFonts w:ascii="Arial" w:hAnsi="Arial" w:cs="Arial"/>
          <w:b/>
          <w:u w:val="single"/>
        </w:rPr>
      </w:pPr>
      <w:r>
        <w:rPr>
          <w:rFonts w:ascii="Arial" w:hAnsi="Arial" w:cs="Arial"/>
          <w:b/>
          <w:szCs w:val="22"/>
        </w:rPr>
        <w:t>2</w:t>
      </w:r>
      <w:r w:rsidRPr="00CE343C">
        <w:rPr>
          <w:rFonts w:ascii="Arial" w:hAnsi="Arial" w:cs="Arial"/>
          <w:b/>
          <w:szCs w:val="22"/>
        </w:rPr>
        <w:t>.</w:t>
      </w:r>
      <w:r w:rsidRPr="00CE343C">
        <w:rPr>
          <w:rFonts w:ascii="Arial" w:hAnsi="Arial" w:cs="Arial"/>
          <w:szCs w:val="22"/>
        </w:rPr>
        <w:t xml:space="preserve"> </w:t>
      </w:r>
      <w:r w:rsidRPr="00F54DF2">
        <w:rPr>
          <w:rFonts w:ascii="Arial" w:hAnsi="Arial" w:cs="Arial"/>
          <w:b/>
          <w:u w:val="single"/>
        </w:rPr>
        <w:t xml:space="preserve">Interpelácia </w:t>
      </w:r>
      <w:r>
        <w:rPr>
          <w:rFonts w:ascii="Arial" w:hAnsi="Arial" w:cs="Arial"/>
          <w:b/>
          <w:u w:val="single"/>
        </w:rPr>
        <w:t xml:space="preserve">poslanca </w:t>
      </w:r>
      <w:r w:rsidR="00853849">
        <w:rPr>
          <w:rFonts w:ascii="Arial" w:hAnsi="Arial" w:cs="Arial"/>
          <w:b/>
          <w:u w:val="single"/>
        </w:rPr>
        <w:t xml:space="preserve">Mgr. Petra </w:t>
      </w:r>
      <w:proofErr w:type="spellStart"/>
      <w:r w:rsidR="00853849">
        <w:rPr>
          <w:rFonts w:ascii="Arial" w:hAnsi="Arial" w:cs="Arial"/>
          <w:b/>
          <w:u w:val="single"/>
        </w:rPr>
        <w:t>Švarala</w:t>
      </w:r>
      <w:proofErr w:type="spellEnd"/>
    </w:p>
    <w:p w:rsidR="00853849" w:rsidRDefault="00853849" w:rsidP="00940B1D">
      <w:pPr>
        <w:jc w:val="both"/>
        <w:rPr>
          <w:rFonts w:ascii="Arial" w:hAnsi="Arial" w:cs="Arial"/>
          <w:b/>
          <w:u w:val="single"/>
        </w:rPr>
      </w:pPr>
    </w:p>
    <w:p w:rsidR="00853849" w:rsidRPr="00F5018E" w:rsidRDefault="00853849" w:rsidP="00940B1D">
      <w:pPr>
        <w:jc w:val="both"/>
        <w:rPr>
          <w:rFonts w:ascii="Arial" w:hAnsi="Arial" w:cs="Arial"/>
          <w:sz w:val="22"/>
          <w:szCs w:val="22"/>
          <w:u w:val="single"/>
        </w:rPr>
      </w:pPr>
      <w:r w:rsidRPr="00F5018E">
        <w:rPr>
          <w:rFonts w:ascii="Arial" w:hAnsi="Arial" w:cs="Arial"/>
          <w:sz w:val="22"/>
          <w:szCs w:val="22"/>
          <w:u w:val="single"/>
        </w:rPr>
        <w:t>Interpelovaný bol:</w:t>
      </w:r>
    </w:p>
    <w:p w:rsidR="00853849" w:rsidRPr="00F5018E" w:rsidRDefault="00853849" w:rsidP="00853849">
      <w:pPr>
        <w:jc w:val="both"/>
        <w:rPr>
          <w:rFonts w:ascii="Arial" w:hAnsi="Arial" w:cs="Arial"/>
          <w:sz w:val="22"/>
          <w:szCs w:val="22"/>
        </w:rPr>
      </w:pPr>
      <w:r w:rsidRPr="00F5018E">
        <w:rPr>
          <w:rFonts w:ascii="Arial" w:hAnsi="Arial" w:cs="Arial"/>
          <w:sz w:val="22"/>
          <w:szCs w:val="22"/>
        </w:rPr>
        <w:t>MUDr. Valerián Potičný, MPH, riaditeľ Úradu BSK</w:t>
      </w:r>
    </w:p>
    <w:p w:rsidR="00853849" w:rsidRPr="00F5018E" w:rsidRDefault="00853849" w:rsidP="00940B1D">
      <w:pPr>
        <w:jc w:val="both"/>
        <w:rPr>
          <w:rFonts w:ascii="Arial" w:hAnsi="Arial" w:cs="Arial"/>
          <w:sz w:val="22"/>
          <w:szCs w:val="22"/>
          <w:u w:val="single"/>
        </w:rPr>
      </w:pPr>
    </w:p>
    <w:p w:rsidR="001C35AE" w:rsidRPr="00F5018E" w:rsidRDefault="001C35AE" w:rsidP="001C35AE">
      <w:pPr>
        <w:jc w:val="both"/>
        <w:rPr>
          <w:rFonts w:ascii="Arial" w:hAnsi="Arial" w:cs="Arial"/>
          <w:sz w:val="22"/>
          <w:szCs w:val="22"/>
          <w:u w:val="single"/>
        </w:rPr>
      </w:pPr>
      <w:r w:rsidRPr="00F5018E">
        <w:rPr>
          <w:rFonts w:ascii="Arial" w:hAnsi="Arial" w:cs="Arial"/>
          <w:sz w:val="22"/>
          <w:szCs w:val="22"/>
          <w:u w:val="single"/>
        </w:rPr>
        <w:t>Predmet interpelácie:</w:t>
      </w:r>
    </w:p>
    <w:p w:rsidR="00853849" w:rsidRPr="00F5018E" w:rsidRDefault="001C35AE" w:rsidP="00940B1D">
      <w:pPr>
        <w:jc w:val="both"/>
        <w:rPr>
          <w:rFonts w:ascii="Arial" w:hAnsi="Arial" w:cs="Arial"/>
          <w:sz w:val="22"/>
          <w:szCs w:val="22"/>
        </w:rPr>
      </w:pPr>
      <w:r w:rsidRPr="00F5018E">
        <w:rPr>
          <w:rFonts w:ascii="Arial" w:hAnsi="Arial" w:cs="Arial"/>
          <w:sz w:val="22"/>
          <w:szCs w:val="22"/>
        </w:rPr>
        <w:t>Rekonštrukcia mostu v Malackách</w:t>
      </w:r>
    </w:p>
    <w:p w:rsidR="001C35AE" w:rsidRPr="00F5018E" w:rsidRDefault="001C35AE" w:rsidP="00940B1D">
      <w:pPr>
        <w:jc w:val="both"/>
        <w:rPr>
          <w:rFonts w:ascii="Arial" w:hAnsi="Arial" w:cs="Arial"/>
          <w:sz w:val="22"/>
          <w:szCs w:val="22"/>
        </w:rPr>
      </w:pPr>
    </w:p>
    <w:p w:rsidR="001C35AE" w:rsidRPr="00F5018E" w:rsidRDefault="001C35AE" w:rsidP="001C35AE">
      <w:pPr>
        <w:jc w:val="both"/>
        <w:rPr>
          <w:rFonts w:ascii="Arial" w:hAnsi="Arial" w:cs="Arial"/>
          <w:sz w:val="22"/>
          <w:szCs w:val="22"/>
          <w:u w:val="single"/>
        </w:rPr>
      </w:pPr>
      <w:r w:rsidRPr="00F5018E">
        <w:rPr>
          <w:rFonts w:ascii="Arial" w:hAnsi="Arial" w:cs="Arial"/>
          <w:sz w:val="22"/>
          <w:szCs w:val="22"/>
          <w:u w:val="single"/>
        </w:rPr>
        <w:t>Text interpelácie:</w:t>
      </w:r>
    </w:p>
    <w:p w:rsidR="001C35AE" w:rsidRPr="00F5018E" w:rsidRDefault="001C35AE" w:rsidP="00940B1D">
      <w:pPr>
        <w:jc w:val="both"/>
        <w:rPr>
          <w:rFonts w:ascii="Arial" w:hAnsi="Arial" w:cs="Arial"/>
          <w:sz w:val="22"/>
          <w:szCs w:val="22"/>
        </w:rPr>
      </w:pPr>
      <w:r w:rsidRPr="00F5018E">
        <w:rPr>
          <w:rFonts w:ascii="Arial" w:hAnsi="Arial" w:cs="Arial"/>
          <w:sz w:val="22"/>
          <w:szCs w:val="22"/>
        </w:rPr>
        <w:t>Žiadam informáciu o priebehu rekonštrukcie mostu nad železničnou traťou v Malackách a o dôvode nedodržania termínu realizácie tejto stavby a o finančných dopadoch takéhoto spôsobu realizácie prác.</w:t>
      </w:r>
    </w:p>
    <w:p w:rsidR="001C35AE" w:rsidRPr="00F5018E" w:rsidRDefault="001C35AE" w:rsidP="00940B1D">
      <w:pPr>
        <w:jc w:val="both"/>
        <w:rPr>
          <w:rFonts w:ascii="Arial" w:hAnsi="Arial" w:cs="Arial"/>
          <w:sz w:val="22"/>
          <w:szCs w:val="22"/>
        </w:rPr>
      </w:pPr>
    </w:p>
    <w:p w:rsidR="001C35AE" w:rsidRPr="00F5018E" w:rsidRDefault="001C35AE" w:rsidP="001C35AE">
      <w:pPr>
        <w:jc w:val="both"/>
        <w:rPr>
          <w:rFonts w:ascii="Arial" w:hAnsi="Arial" w:cs="Arial"/>
          <w:sz w:val="22"/>
          <w:szCs w:val="22"/>
          <w:u w:val="single"/>
        </w:rPr>
      </w:pPr>
      <w:r w:rsidRPr="00F5018E">
        <w:rPr>
          <w:rFonts w:ascii="Arial" w:hAnsi="Arial" w:cs="Arial"/>
          <w:sz w:val="22"/>
          <w:szCs w:val="22"/>
          <w:u w:val="single"/>
        </w:rPr>
        <w:t>Vybavenie interpelácie:</w:t>
      </w:r>
    </w:p>
    <w:p w:rsidR="001C35AE" w:rsidRPr="00F5018E" w:rsidRDefault="001C35AE" w:rsidP="00940B1D">
      <w:pPr>
        <w:jc w:val="both"/>
        <w:rPr>
          <w:rFonts w:ascii="Arial" w:hAnsi="Arial" w:cs="Arial"/>
          <w:sz w:val="22"/>
          <w:szCs w:val="22"/>
        </w:rPr>
      </w:pPr>
      <w:r w:rsidRPr="00C64437">
        <w:rPr>
          <w:rFonts w:ascii="Arial" w:hAnsi="Arial" w:cs="Arial"/>
          <w:sz w:val="22"/>
          <w:szCs w:val="22"/>
        </w:rPr>
        <w:t>Príloha č. 2 – List zo dňa 12.10.2015</w:t>
      </w:r>
    </w:p>
    <w:p w:rsidR="00F5018E" w:rsidRDefault="00F5018E" w:rsidP="00940B1D">
      <w:pPr>
        <w:jc w:val="both"/>
        <w:rPr>
          <w:rFonts w:ascii="Arial" w:hAnsi="Arial" w:cs="Arial"/>
          <w:sz w:val="22"/>
          <w:szCs w:val="22"/>
        </w:rPr>
      </w:pPr>
    </w:p>
    <w:p w:rsidR="00F5018E" w:rsidRDefault="00532C67" w:rsidP="00F5018E">
      <w:pPr>
        <w:jc w:val="both"/>
        <w:rPr>
          <w:rFonts w:ascii="Arial" w:hAnsi="Arial" w:cs="Arial"/>
          <w:b/>
          <w:u w:val="single"/>
        </w:rPr>
      </w:pPr>
      <w:r>
        <w:rPr>
          <w:rFonts w:ascii="Arial" w:hAnsi="Arial" w:cs="Arial"/>
          <w:b/>
          <w:szCs w:val="22"/>
        </w:rPr>
        <w:t>3</w:t>
      </w:r>
      <w:r w:rsidR="00F5018E" w:rsidRPr="00CE343C">
        <w:rPr>
          <w:rFonts w:ascii="Arial" w:hAnsi="Arial" w:cs="Arial"/>
          <w:b/>
          <w:szCs w:val="22"/>
        </w:rPr>
        <w:t>.</w:t>
      </w:r>
      <w:r w:rsidR="00F5018E" w:rsidRPr="00CE343C">
        <w:rPr>
          <w:rFonts w:ascii="Arial" w:hAnsi="Arial" w:cs="Arial"/>
          <w:szCs w:val="22"/>
        </w:rPr>
        <w:t xml:space="preserve"> </w:t>
      </w:r>
      <w:r w:rsidR="00F5018E" w:rsidRPr="00F54DF2">
        <w:rPr>
          <w:rFonts w:ascii="Arial" w:hAnsi="Arial" w:cs="Arial"/>
          <w:b/>
          <w:u w:val="single"/>
        </w:rPr>
        <w:t xml:space="preserve">Interpelácia </w:t>
      </w:r>
      <w:r w:rsidR="00F5018E">
        <w:rPr>
          <w:rFonts w:ascii="Arial" w:hAnsi="Arial" w:cs="Arial"/>
          <w:b/>
          <w:u w:val="single"/>
        </w:rPr>
        <w:t>poslanca Mgr. Richarda Červienku</w:t>
      </w:r>
    </w:p>
    <w:p w:rsidR="00F5018E" w:rsidRDefault="00F5018E" w:rsidP="00F5018E">
      <w:pPr>
        <w:jc w:val="both"/>
        <w:rPr>
          <w:rFonts w:ascii="Arial" w:hAnsi="Arial" w:cs="Arial"/>
          <w:b/>
          <w:u w:val="single"/>
        </w:rPr>
      </w:pPr>
    </w:p>
    <w:p w:rsidR="00F5018E" w:rsidRPr="00F5018E" w:rsidRDefault="00F5018E" w:rsidP="00F5018E">
      <w:pPr>
        <w:jc w:val="both"/>
        <w:rPr>
          <w:rFonts w:ascii="Arial" w:hAnsi="Arial" w:cs="Arial"/>
          <w:sz w:val="22"/>
          <w:szCs w:val="22"/>
          <w:u w:val="single"/>
        </w:rPr>
      </w:pPr>
      <w:r w:rsidRPr="00F5018E">
        <w:rPr>
          <w:rFonts w:ascii="Arial" w:hAnsi="Arial" w:cs="Arial"/>
          <w:sz w:val="22"/>
          <w:szCs w:val="22"/>
          <w:u w:val="single"/>
        </w:rPr>
        <w:t>Interpelovaný bol:</w:t>
      </w:r>
    </w:p>
    <w:p w:rsidR="00F5018E" w:rsidRPr="00F5018E" w:rsidRDefault="00F5018E" w:rsidP="00F5018E">
      <w:pPr>
        <w:jc w:val="both"/>
        <w:rPr>
          <w:rFonts w:ascii="Arial" w:hAnsi="Arial" w:cs="Arial"/>
          <w:sz w:val="22"/>
          <w:szCs w:val="22"/>
        </w:rPr>
      </w:pPr>
      <w:r w:rsidRPr="00F5018E">
        <w:rPr>
          <w:rFonts w:ascii="Arial" w:hAnsi="Arial" w:cs="Arial"/>
          <w:sz w:val="22"/>
          <w:szCs w:val="22"/>
        </w:rPr>
        <w:t>MUDr. Valerián Potičný, MPH, riaditeľ Úradu BSK</w:t>
      </w:r>
    </w:p>
    <w:p w:rsidR="00F5018E" w:rsidRPr="00F5018E" w:rsidRDefault="00F5018E" w:rsidP="00F5018E">
      <w:pPr>
        <w:jc w:val="both"/>
        <w:rPr>
          <w:rFonts w:ascii="Arial" w:hAnsi="Arial" w:cs="Arial"/>
          <w:sz w:val="22"/>
          <w:szCs w:val="22"/>
          <w:u w:val="single"/>
        </w:rPr>
      </w:pPr>
    </w:p>
    <w:p w:rsidR="00F5018E" w:rsidRPr="00F5018E" w:rsidRDefault="00F5018E" w:rsidP="00F5018E">
      <w:pPr>
        <w:jc w:val="both"/>
        <w:rPr>
          <w:rFonts w:ascii="Arial" w:hAnsi="Arial" w:cs="Arial"/>
          <w:sz w:val="22"/>
          <w:szCs w:val="22"/>
          <w:u w:val="single"/>
        </w:rPr>
      </w:pPr>
      <w:r w:rsidRPr="00F5018E">
        <w:rPr>
          <w:rFonts w:ascii="Arial" w:hAnsi="Arial" w:cs="Arial"/>
          <w:sz w:val="22"/>
          <w:szCs w:val="22"/>
          <w:u w:val="single"/>
        </w:rPr>
        <w:t>Predmet interpelácie:</w:t>
      </w:r>
    </w:p>
    <w:p w:rsidR="00F5018E" w:rsidRPr="00F5018E" w:rsidRDefault="00F5018E" w:rsidP="00F5018E">
      <w:pPr>
        <w:jc w:val="both"/>
        <w:rPr>
          <w:rFonts w:ascii="Arial" w:hAnsi="Arial" w:cs="Arial"/>
          <w:sz w:val="22"/>
          <w:szCs w:val="22"/>
        </w:rPr>
      </w:pPr>
      <w:r w:rsidRPr="00F5018E">
        <w:rPr>
          <w:rFonts w:ascii="Arial" w:hAnsi="Arial" w:cs="Arial"/>
          <w:sz w:val="22"/>
          <w:szCs w:val="22"/>
        </w:rPr>
        <w:t>Oprava mosta medzi Zálesím a Malinovom</w:t>
      </w:r>
    </w:p>
    <w:p w:rsidR="00F5018E" w:rsidRPr="00F5018E" w:rsidRDefault="00F5018E" w:rsidP="00F5018E">
      <w:pPr>
        <w:jc w:val="both"/>
        <w:rPr>
          <w:rFonts w:ascii="Arial" w:hAnsi="Arial" w:cs="Arial"/>
          <w:sz w:val="22"/>
          <w:szCs w:val="22"/>
        </w:rPr>
      </w:pPr>
    </w:p>
    <w:p w:rsidR="00F5018E" w:rsidRPr="00F5018E" w:rsidRDefault="00F5018E" w:rsidP="00F5018E">
      <w:pPr>
        <w:jc w:val="both"/>
        <w:rPr>
          <w:rFonts w:ascii="Arial" w:hAnsi="Arial" w:cs="Arial"/>
          <w:sz w:val="22"/>
          <w:szCs w:val="22"/>
          <w:u w:val="single"/>
        </w:rPr>
      </w:pPr>
      <w:r w:rsidRPr="00F5018E">
        <w:rPr>
          <w:rFonts w:ascii="Arial" w:hAnsi="Arial" w:cs="Arial"/>
          <w:sz w:val="22"/>
          <w:szCs w:val="22"/>
          <w:u w:val="single"/>
        </w:rPr>
        <w:t>Text interpelácie:</w:t>
      </w:r>
    </w:p>
    <w:p w:rsidR="00F5018E" w:rsidRDefault="00F5018E" w:rsidP="00F5018E">
      <w:pPr>
        <w:jc w:val="both"/>
        <w:rPr>
          <w:rFonts w:ascii="Arial" w:hAnsi="Arial" w:cs="Arial"/>
          <w:sz w:val="22"/>
          <w:szCs w:val="22"/>
        </w:rPr>
      </w:pPr>
      <w:r>
        <w:rPr>
          <w:rFonts w:ascii="Arial" w:hAnsi="Arial" w:cs="Arial"/>
          <w:sz w:val="22"/>
          <w:szCs w:val="22"/>
        </w:rPr>
        <w:t>Ako napreduje oprava mosta medzi Malinovom a Zálesím? Poprosím konkrétne a podrobné informácie. (Nestačí typu: podľa harmonogramu prác...) Je oprava v omeškaní? Kedy sa plánuje ukončenie prác a uvedenie mosta späť do prevádzky? Občania sa dožadujú podrobných informácií.</w:t>
      </w:r>
    </w:p>
    <w:p w:rsidR="00532C67" w:rsidRDefault="00532C67" w:rsidP="00F5018E">
      <w:pPr>
        <w:jc w:val="both"/>
        <w:rPr>
          <w:rFonts w:ascii="Arial" w:hAnsi="Arial" w:cs="Arial"/>
          <w:sz w:val="22"/>
          <w:szCs w:val="22"/>
          <w:u w:val="single"/>
        </w:rPr>
      </w:pPr>
    </w:p>
    <w:p w:rsidR="00F5018E" w:rsidRPr="00F5018E" w:rsidRDefault="00F5018E" w:rsidP="00F5018E">
      <w:pPr>
        <w:jc w:val="both"/>
        <w:rPr>
          <w:rFonts w:ascii="Arial" w:hAnsi="Arial" w:cs="Arial"/>
          <w:sz w:val="22"/>
          <w:szCs w:val="22"/>
          <w:u w:val="single"/>
        </w:rPr>
      </w:pPr>
      <w:r w:rsidRPr="00F5018E">
        <w:rPr>
          <w:rFonts w:ascii="Arial" w:hAnsi="Arial" w:cs="Arial"/>
          <w:sz w:val="22"/>
          <w:szCs w:val="22"/>
          <w:u w:val="single"/>
        </w:rPr>
        <w:lastRenderedPageBreak/>
        <w:t>Vybavenie interpelácie:</w:t>
      </w:r>
    </w:p>
    <w:p w:rsidR="00F5018E" w:rsidRDefault="00F5018E" w:rsidP="00F5018E">
      <w:pPr>
        <w:jc w:val="both"/>
        <w:rPr>
          <w:rFonts w:ascii="Arial" w:hAnsi="Arial" w:cs="Arial"/>
          <w:sz w:val="22"/>
          <w:szCs w:val="22"/>
        </w:rPr>
      </w:pPr>
      <w:r w:rsidRPr="00F5018E">
        <w:rPr>
          <w:rFonts w:ascii="Arial" w:hAnsi="Arial" w:cs="Arial"/>
          <w:sz w:val="22"/>
          <w:szCs w:val="22"/>
        </w:rPr>
        <w:t xml:space="preserve">Príloha č. </w:t>
      </w:r>
      <w:r>
        <w:rPr>
          <w:rFonts w:ascii="Arial" w:hAnsi="Arial" w:cs="Arial"/>
          <w:sz w:val="22"/>
          <w:szCs w:val="22"/>
        </w:rPr>
        <w:t>3</w:t>
      </w:r>
      <w:r w:rsidRPr="00F5018E">
        <w:rPr>
          <w:rFonts w:ascii="Arial" w:hAnsi="Arial" w:cs="Arial"/>
          <w:sz w:val="22"/>
          <w:szCs w:val="22"/>
        </w:rPr>
        <w:t xml:space="preserve"> – List zo dňa </w:t>
      </w:r>
      <w:r w:rsidRPr="004603A4">
        <w:rPr>
          <w:rFonts w:ascii="Arial" w:hAnsi="Arial" w:cs="Arial"/>
          <w:sz w:val="22"/>
          <w:szCs w:val="22"/>
        </w:rPr>
        <w:t>12.10.2015</w:t>
      </w:r>
    </w:p>
    <w:p w:rsidR="00532C67" w:rsidRDefault="00532C67" w:rsidP="00F5018E">
      <w:pPr>
        <w:jc w:val="both"/>
        <w:rPr>
          <w:rFonts w:ascii="Arial" w:hAnsi="Arial" w:cs="Arial"/>
          <w:sz w:val="22"/>
          <w:szCs w:val="22"/>
        </w:rPr>
      </w:pPr>
    </w:p>
    <w:p w:rsidR="00532C67" w:rsidRDefault="00532C67" w:rsidP="00532C67">
      <w:pPr>
        <w:jc w:val="both"/>
        <w:rPr>
          <w:rFonts w:ascii="Arial" w:hAnsi="Arial" w:cs="Arial"/>
          <w:b/>
          <w:u w:val="single"/>
        </w:rPr>
      </w:pPr>
      <w:r>
        <w:rPr>
          <w:rFonts w:ascii="Arial" w:hAnsi="Arial" w:cs="Arial"/>
          <w:b/>
          <w:szCs w:val="22"/>
        </w:rPr>
        <w:t>4</w:t>
      </w:r>
      <w:r w:rsidRPr="00CE343C">
        <w:rPr>
          <w:rFonts w:ascii="Arial" w:hAnsi="Arial" w:cs="Arial"/>
          <w:b/>
          <w:szCs w:val="22"/>
        </w:rPr>
        <w:t>.</w:t>
      </w:r>
      <w:r w:rsidRPr="00CE343C">
        <w:rPr>
          <w:rFonts w:ascii="Arial" w:hAnsi="Arial" w:cs="Arial"/>
          <w:szCs w:val="22"/>
        </w:rPr>
        <w:t xml:space="preserve"> </w:t>
      </w:r>
      <w:r w:rsidRPr="00F54DF2">
        <w:rPr>
          <w:rFonts w:ascii="Arial" w:hAnsi="Arial" w:cs="Arial"/>
          <w:b/>
          <w:u w:val="single"/>
        </w:rPr>
        <w:t xml:space="preserve">Interpelácia </w:t>
      </w:r>
      <w:r>
        <w:rPr>
          <w:rFonts w:ascii="Arial" w:hAnsi="Arial" w:cs="Arial"/>
          <w:b/>
          <w:u w:val="single"/>
        </w:rPr>
        <w:t>poslanca Mgr. Richarda Červienku</w:t>
      </w:r>
    </w:p>
    <w:p w:rsidR="00532C67" w:rsidRDefault="00532C67" w:rsidP="00532C67">
      <w:pPr>
        <w:jc w:val="both"/>
        <w:rPr>
          <w:rFonts w:ascii="Arial" w:hAnsi="Arial" w:cs="Arial"/>
          <w:b/>
          <w:u w:val="single"/>
        </w:rPr>
      </w:pPr>
    </w:p>
    <w:p w:rsidR="00532C67" w:rsidRPr="00F5018E" w:rsidRDefault="00532C67" w:rsidP="00532C67">
      <w:pPr>
        <w:jc w:val="both"/>
        <w:rPr>
          <w:rFonts w:ascii="Arial" w:hAnsi="Arial" w:cs="Arial"/>
          <w:sz w:val="22"/>
          <w:szCs w:val="22"/>
          <w:u w:val="single"/>
        </w:rPr>
      </w:pPr>
      <w:r w:rsidRPr="00F5018E">
        <w:rPr>
          <w:rFonts w:ascii="Arial" w:hAnsi="Arial" w:cs="Arial"/>
          <w:sz w:val="22"/>
          <w:szCs w:val="22"/>
          <w:u w:val="single"/>
        </w:rPr>
        <w:t>Interpelovaný bol:</w:t>
      </w:r>
    </w:p>
    <w:p w:rsidR="00532C67" w:rsidRPr="00F5018E" w:rsidRDefault="00532C67" w:rsidP="00532C67">
      <w:pPr>
        <w:jc w:val="both"/>
        <w:rPr>
          <w:rFonts w:ascii="Arial" w:hAnsi="Arial" w:cs="Arial"/>
          <w:sz w:val="22"/>
          <w:szCs w:val="22"/>
        </w:rPr>
      </w:pPr>
      <w:r w:rsidRPr="00F5018E">
        <w:rPr>
          <w:rFonts w:ascii="Arial" w:hAnsi="Arial" w:cs="Arial"/>
          <w:sz w:val="22"/>
          <w:szCs w:val="22"/>
        </w:rPr>
        <w:t>MUDr. Valerián Potičný, MPH, riaditeľ Úradu BSK</w:t>
      </w:r>
    </w:p>
    <w:p w:rsidR="00532C67" w:rsidRPr="00F5018E" w:rsidRDefault="00532C67" w:rsidP="00532C67">
      <w:pPr>
        <w:jc w:val="both"/>
        <w:rPr>
          <w:rFonts w:ascii="Arial" w:hAnsi="Arial" w:cs="Arial"/>
          <w:sz w:val="22"/>
          <w:szCs w:val="22"/>
          <w:u w:val="single"/>
        </w:rPr>
      </w:pPr>
    </w:p>
    <w:p w:rsidR="00532C67" w:rsidRPr="00F5018E" w:rsidRDefault="00532C67" w:rsidP="00532C67">
      <w:pPr>
        <w:jc w:val="both"/>
        <w:rPr>
          <w:rFonts w:ascii="Arial" w:hAnsi="Arial" w:cs="Arial"/>
          <w:sz w:val="22"/>
          <w:szCs w:val="22"/>
          <w:u w:val="single"/>
        </w:rPr>
      </w:pPr>
      <w:r w:rsidRPr="00F5018E">
        <w:rPr>
          <w:rFonts w:ascii="Arial" w:hAnsi="Arial" w:cs="Arial"/>
          <w:sz w:val="22"/>
          <w:szCs w:val="22"/>
          <w:u w:val="single"/>
        </w:rPr>
        <w:t>Predmet interpelácie:</w:t>
      </w:r>
    </w:p>
    <w:p w:rsidR="00532C67" w:rsidRPr="00F5018E" w:rsidRDefault="00532C67" w:rsidP="00532C67">
      <w:pPr>
        <w:jc w:val="both"/>
        <w:rPr>
          <w:rFonts w:ascii="Arial" w:hAnsi="Arial" w:cs="Arial"/>
          <w:sz w:val="22"/>
          <w:szCs w:val="22"/>
        </w:rPr>
      </w:pPr>
      <w:r w:rsidRPr="00F5018E">
        <w:rPr>
          <w:rFonts w:ascii="Arial" w:hAnsi="Arial" w:cs="Arial"/>
          <w:sz w:val="22"/>
          <w:szCs w:val="22"/>
        </w:rPr>
        <w:t>Priechody pre chodcov</w:t>
      </w:r>
    </w:p>
    <w:p w:rsidR="00532C67" w:rsidRPr="00F5018E" w:rsidRDefault="00532C67" w:rsidP="00532C67">
      <w:pPr>
        <w:jc w:val="both"/>
        <w:rPr>
          <w:rFonts w:ascii="Arial" w:hAnsi="Arial" w:cs="Arial"/>
          <w:sz w:val="22"/>
          <w:szCs w:val="22"/>
        </w:rPr>
      </w:pPr>
    </w:p>
    <w:p w:rsidR="00532C67" w:rsidRPr="00F5018E" w:rsidRDefault="00532C67" w:rsidP="00532C67">
      <w:pPr>
        <w:jc w:val="both"/>
        <w:rPr>
          <w:rFonts w:ascii="Arial" w:hAnsi="Arial" w:cs="Arial"/>
          <w:sz w:val="22"/>
          <w:szCs w:val="22"/>
          <w:u w:val="single"/>
        </w:rPr>
      </w:pPr>
      <w:r w:rsidRPr="00F5018E">
        <w:rPr>
          <w:rFonts w:ascii="Arial" w:hAnsi="Arial" w:cs="Arial"/>
          <w:sz w:val="22"/>
          <w:szCs w:val="22"/>
          <w:u w:val="single"/>
        </w:rPr>
        <w:t>Text interpelácie:</w:t>
      </w:r>
    </w:p>
    <w:p w:rsidR="00532C67" w:rsidRDefault="00532C67" w:rsidP="00532C67">
      <w:pPr>
        <w:jc w:val="both"/>
        <w:rPr>
          <w:rFonts w:ascii="Arial" w:hAnsi="Arial" w:cs="Arial"/>
          <w:sz w:val="22"/>
          <w:szCs w:val="22"/>
        </w:rPr>
      </w:pPr>
      <w:r>
        <w:rPr>
          <w:rFonts w:ascii="Arial" w:hAnsi="Arial" w:cs="Arial"/>
          <w:sz w:val="22"/>
          <w:szCs w:val="22"/>
        </w:rPr>
        <w:t>Podľa akého kľúča sa určujú obce, v ktorých BSK buduje moderné priechody pre chodcov za niekoľko tisíc eur? Bernolákovo je jedna z najväčších obcí BSK, vinie sa ňou Trnavská ulica v správe kraja. Chýbajú na nej minimálne 3 takéto priechody. Čo s tým mieni Úrad BSK robiť?</w:t>
      </w:r>
    </w:p>
    <w:p w:rsidR="00532C67" w:rsidRDefault="00532C67" w:rsidP="00532C67">
      <w:pPr>
        <w:jc w:val="both"/>
        <w:rPr>
          <w:rFonts w:ascii="Arial" w:hAnsi="Arial" w:cs="Arial"/>
          <w:sz w:val="22"/>
          <w:szCs w:val="22"/>
        </w:rPr>
      </w:pPr>
    </w:p>
    <w:p w:rsidR="00532C67" w:rsidRPr="00F5018E" w:rsidRDefault="00532C67" w:rsidP="00532C67">
      <w:pPr>
        <w:jc w:val="both"/>
        <w:rPr>
          <w:rFonts w:ascii="Arial" w:hAnsi="Arial" w:cs="Arial"/>
          <w:sz w:val="22"/>
          <w:szCs w:val="22"/>
          <w:u w:val="single"/>
        </w:rPr>
      </w:pPr>
      <w:r w:rsidRPr="00F5018E">
        <w:rPr>
          <w:rFonts w:ascii="Arial" w:hAnsi="Arial" w:cs="Arial"/>
          <w:sz w:val="22"/>
          <w:szCs w:val="22"/>
          <w:u w:val="single"/>
        </w:rPr>
        <w:t>Vybavenie interpelácie:</w:t>
      </w:r>
    </w:p>
    <w:p w:rsidR="00532C67" w:rsidRDefault="00532C67" w:rsidP="00F5018E">
      <w:pPr>
        <w:jc w:val="both"/>
        <w:rPr>
          <w:rFonts w:ascii="Arial" w:hAnsi="Arial" w:cs="Arial"/>
          <w:sz w:val="22"/>
          <w:szCs w:val="22"/>
        </w:rPr>
      </w:pPr>
      <w:r w:rsidRPr="00F5018E">
        <w:rPr>
          <w:rFonts w:ascii="Arial" w:hAnsi="Arial" w:cs="Arial"/>
          <w:sz w:val="22"/>
          <w:szCs w:val="22"/>
        </w:rPr>
        <w:t xml:space="preserve">Príloha č. </w:t>
      </w:r>
      <w:r>
        <w:rPr>
          <w:rFonts w:ascii="Arial" w:hAnsi="Arial" w:cs="Arial"/>
          <w:sz w:val="22"/>
          <w:szCs w:val="22"/>
        </w:rPr>
        <w:t>4</w:t>
      </w:r>
      <w:r w:rsidRPr="00F5018E">
        <w:rPr>
          <w:rFonts w:ascii="Arial" w:hAnsi="Arial" w:cs="Arial"/>
          <w:sz w:val="22"/>
          <w:szCs w:val="22"/>
        </w:rPr>
        <w:t xml:space="preserve"> – List zo dňa </w:t>
      </w:r>
      <w:r w:rsidRPr="007D1139">
        <w:rPr>
          <w:rFonts w:ascii="Arial" w:hAnsi="Arial" w:cs="Arial"/>
          <w:sz w:val="22"/>
          <w:szCs w:val="22"/>
        </w:rPr>
        <w:t>12.10.2015</w:t>
      </w:r>
    </w:p>
    <w:p w:rsidR="00C64437" w:rsidRDefault="00C64437" w:rsidP="00F5018E">
      <w:pPr>
        <w:jc w:val="both"/>
        <w:rPr>
          <w:rFonts w:ascii="Arial" w:hAnsi="Arial" w:cs="Arial"/>
          <w:sz w:val="22"/>
          <w:szCs w:val="22"/>
        </w:rPr>
        <w:sectPr w:rsidR="00C64437">
          <w:headerReference w:type="default" r:id="rId10"/>
          <w:footerReference w:type="default" r:id="rId11"/>
          <w:pgSz w:w="11906" w:h="16838"/>
          <w:pgMar w:top="1417" w:right="1417" w:bottom="1417" w:left="1417" w:header="708" w:footer="708" w:gutter="0"/>
          <w:cols w:space="708"/>
          <w:docGrid w:linePitch="360"/>
        </w:sectPr>
      </w:pPr>
    </w:p>
    <w:p w:rsidR="00C64437" w:rsidRDefault="00183A44" w:rsidP="00F5018E">
      <w:pPr>
        <w:jc w:val="both"/>
        <w:rPr>
          <w:rFonts w:ascii="Arial" w:hAnsi="Arial" w:cs="Arial"/>
          <w:sz w:val="22"/>
          <w:szCs w:val="22"/>
        </w:rPr>
        <w:sectPr w:rsidR="00C64437">
          <w:headerReference w:type="default" r:id="rId12"/>
          <w:pgSz w:w="11906" w:h="16838"/>
          <w:pgMar w:top="1417" w:right="1417" w:bottom="1417" w:left="1417" w:header="708" w:footer="708" w:gutter="0"/>
          <w:cols w:space="708"/>
          <w:docGrid w:linePitch="360"/>
        </w:sectPr>
      </w:pPr>
      <w:r>
        <w:rPr>
          <w:rFonts w:ascii="Arial" w:hAnsi="Arial" w:cs="Arial"/>
          <w:noProof/>
          <w:sz w:val="22"/>
          <w:szCs w:val="22"/>
        </w:rPr>
        <w:lastRenderedPageBreak/>
        <w:drawing>
          <wp:inline distT="0" distB="0" distL="0" distR="0">
            <wp:extent cx="5725324" cy="8583224"/>
            <wp:effectExtent l="0" t="0" r="8890" b="889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z.png"/>
                    <pic:cNvPicPr/>
                  </pic:nvPicPr>
                  <pic:blipFill>
                    <a:blip r:embed="rId13">
                      <a:extLst>
                        <a:ext uri="{28A0092B-C50C-407E-A947-70E740481C1C}">
                          <a14:useLocalDpi xmlns:a14="http://schemas.microsoft.com/office/drawing/2010/main" val="0"/>
                        </a:ext>
                      </a:extLst>
                    </a:blip>
                    <a:stretch>
                      <a:fillRect/>
                    </a:stretch>
                  </pic:blipFill>
                  <pic:spPr>
                    <a:xfrm>
                      <a:off x="0" y="0"/>
                      <a:ext cx="5725324" cy="8583224"/>
                    </a:xfrm>
                    <a:prstGeom prst="rect">
                      <a:avLst/>
                    </a:prstGeom>
                  </pic:spPr>
                </pic:pic>
              </a:graphicData>
            </a:graphic>
          </wp:inline>
        </w:drawing>
      </w:r>
    </w:p>
    <w:p w:rsidR="004D7B4D" w:rsidRDefault="00A01272" w:rsidP="00F5018E">
      <w:pPr>
        <w:jc w:val="both"/>
        <w:rPr>
          <w:rFonts w:ascii="Arial" w:hAnsi="Arial" w:cs="Arial"/>
          <w:sz w:val="22"/>
          <w:szCs w:val="22"/>
        </w:rPr>
        <w:sectPr w:rsidR="004D7B4D">
          <w:headerReference w:type="default" r:id="rId14"/>
          <w:footerReference w:type="default" r:id="rId15"/>
          <w:pgSz w:w="11906" w:h="16838"/>
          <w:pgMar w:top="1417" w:right="1417" w:bottom="1417" w:left="1417" w:header="708" w:footer="708" w:gutter="0"/>
          <w:cols w:space="708"/>
          <w:docGrid w:linePitch="360"/>
        </w:sectPr>
      </w:pPr>
      <w:r>
        <w:rPr>
          <w:rFonts w:ascii="Arial" w:hAnsi="Arial" w:cs="Arial"/>
          <w:sz w:val="22"/>
          <w:szCs w:val="22"/>
        </w:rPr>
        <w:object w:dxaOrig="9567" w:dyaOrig="114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8.05pt;height:573.5pt" o:ole="">
            <v:imagedata r:id="rId16" o:title=""/>
          </v:shape>
          <o:OLEObject Type="Embed" ProgID="Word.Document.8" ShapeID="_x0000_i1025" DrawAspect="Content" ObjectID="_1506421099" r:id="rId17">
            <o:FieldCodes>\s</o:FieldCodes>
          </o:OLEObject>
        </w:object>
      </w:r>
    </w:p>
    <w:p w:rsidR="004D7B4D" w:rsidRPr="005134BC" w:rsidRDefault="004D7B4D" w:rsidP="004D7B4D">
      <w:pPr>
        <w:jc w:val="center"/>
        <w:rPr>
          <w:rFonts w:ascii="Calibri" w:hAnsi="Calibri" w:cs="Calibri"/>
          <w:sz w:val="32"/>
          <w:szCs w:val="32"/>
        </w:rPr>
      </w:pPr>
      <w:r>
        <w:rPr>
          <w:rFonts w:ascii="Calibri" w:hAnsi="Calibri" w:cs="Calibri"/>
          <w:b/>
          <w:sz w:val="32"/>
          <w:szCs w:val="32"/>
          <w:u w:val="single"/>
        </w:rPr>
        <w:lastRenderedPageBreak/>
        <w:t>Ú</w:t>
      </w:r>
      <w:r w:rsidRPr="005134BC">
        <w:rPr>
          <w:rFonts w:ascii="Calibri" w:hAnsi="Calibri" w:cs="Calibri"/>
          <w:b/>
          <w:sz w:val="32"/>
          <w:szCs w:val="32"/>
          <w:u w:val="single"/>
        </w:rPr>
        <w:t>rad Bratislavského samosprávneho kraja</w:t>
      </w:r>
    </w:p>
    <w:p w:rsidR="004D7B4D" w:rsidRPr="005134BC" w:rsidRDefault="004D7B4D" w:rsidP="004D7B4D">
      <w:pPr>
        <w:jc w:val="center"/>
        <w:rPr>
          <w:rFonts w:ascii="Calibri" w:hAnsi="Calibri" w:cs="Calibri"/>
          <w:b/>
        </w:rPr>
      </w:pPr>
      <w:r w:rsidRPr="005134BC">
        <w:rPr>
          <w:rFonts w:ascii="Calibri" w:hAnsi="Calibri" w:cs="Calibri"/>
          <w:b/>
        </w:rPr>
        <w:t>Odbor dopravy</w:t>
      </w:r>
    </w:p>
    <w:p w:rsidR="004D7B4D" w:rsidRPr="005134BC" w:rsidRDefault="004D7B4D" w:rsidP="004D7B4D">
      <w:pPr>
        <w:jc w:val="center"/>
        <w:rPr>
          <w:rFonts w:ascii="Calibri" w:hAnsi="Calibri" w:cs="Calibri"/>
          <w:b/>
          <w:sz w:val="28"/>
          <w:szCs w:val="28"/>
        </w:rPr>
      </w:pPr>
    </w:p>
    <w:p w:rsidR="004D7B4D" w:rsidRPr="005134BC" w:rsidRDefault="004D7B4D" w:rsidP="004D7B4D">
      <w:pPr>
        <w:jc w:val="center"/>
        <w:rPr>
          <w:rFonts w:ascii="Calibri" w:hAnsi="Calibri" w:cs="Calibri"/>
        </w:rPr>
      </w:pPr>
      <w:r w:rsidRPr="005134BC">
        <w:rPr>
          <w:rFonts w:ascii="Calibri" w:hAnsi="Calibri" w:cs="Calibri"/>
          <w:b/>
          <w:sz w:val="28"/>
          <w:szCs w:val="28"/>
        </w:rPr>
        <w:t>SPRIEVODNÝ LIST – INTERNÁ POŠTA</w:t>
      </w:r>
    </w:p>
    <w:p w:rsidR="004D7B4D" w:rsidRPr="005134BC" w:rsidRDefault="004D7B4D" w:rsidP="004D7B4D">
      <w:pPr>
        <w:jc w:val="both"/>
        <w:rPr>
          <w:rFonts w:ascii="Calibri" w:hAnsi="Calibri" w:cs="Calibri"/>
        </w:rPr>
      </w:pPr>
    </w:p>
    <w:p w:rsidR="004D7B4D" w:rsidRPr="005F2216" w:rsidRDefault="004D7B4D" w:rsidP="004D7B4D">
      <w:pPr>
        <w:jc w:val="both"/>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7594"/>
      </w:tblGrid>
      <w:tr w:rsidR="004D7B4D" w:rsidRPr="005F2216" w:rsidTr="0037287A">
        <w:tc>
          <w:tcPr>
            <w:tcW w:w="1728" w:type="dxa"/>
            <w:vAlign w:val="center"/>
          </w:tcPr>
          <w:p w:rsidR="004D7B4D" w:rsidRPr="00F27089" w:rsidRDefault="004D7B4D" w:rsidP="0037287A">
            <w:pPr>
              <w:jc w:val="both"/>
              <w:rPr>
                <w:rFonts w:ascii="Arial" w:hAnsi="Arial" w:cs="Arial"/>
                <w:b/>
                <w:sz w:val="22"/>
                <w:szCs w:val="22"/>
              </w:rPr>
            </w:pPr>
            <w:r w:rsidRPr="00F27089">
              <w:rPr>
                <w:rFonts w:ascii="Arial" w:hAnsi="Arial" w:cs="Arial"/>
                <w:b/>
                <w:sz w:val="22"/>
                <w:szCs w:val="22"/>
              </w:rPr>
              <w:t>Určené pre:</w:t>
            </w:r>
          </w:p>
        </w:tc>
        <w:tc>
          <w:tcPr>
            <w:tcW w:w="7594" w:type="dxa"/>
            <w:vAlign w:val="center"/>
          </w:tcPr>
          <w:p w:rsidR="004D7B4D" w:rsidRPr="00F27089" w:rsidRDefault="004D7B4D" w:rsidP="0037287A">
            <w:pPr>
              <w:jc w:val="both"/>
              <w:rPr>
                <w:rFonts w:ascii="Arial" w:hAnsi="Arial" w:cs="Arial"/>
                <w:sz w:val="22"/>
                <w:szCs w:val="22"/>
              </w:rPr>
            </w:pPr>
            <w:r>
              <w:rPr>
                <w:rFonts w:ascii="Arial" w:hAnsi="Arial" w:cs="Arial"/>
                <w:sz w:val="22"/>
                <w:szCs w:val="22"/>
              </w:rPr>
              <w:t>MUDr. Valerián Potičný, MPH</w:t>
            </w:r>
          </w:p>
        </w:tc>
      </w:tr>
      <w:tr w:rsidR="004D7B4D" w:rsidRPr="005F2216" w:rsidTr="0037287A">
        <w:tc>
          <w:tcPr>
            <w:tcW w:w="1728" w:type="dxa"/>
            <w:vAlign w:val="center"/>
          </w:tcPr>
          <w:p w:rsidR="004D7B4D" w:rsidRPr="00F27089" w:rsidRDefault="004D7B4D" w:rsidP="0037287A">
            <w:pPr>
              <w:jc w:val="both"/>
              <w:rPr>
                <w:rFonts w:ascii="Arial" w:hAnsi="Arial" w:cs="Arial"/>
                <w:b/>
                <w:sz w:val="22"/>
                <w:szCs w:val="22"/>
              </w:rPr>
            </w:pPr>
            <w:r w:rsidRPr="00F27089">
              <w:rPr>
                <w:rFonts w:ascii="Arial" w:hAnsi="Arial" w:cs="Arial"/>
                <w:b/>
                <w:sz w:val="22"/>
                <w:szCs w:val="22"/>
              </w:rPr>
              <w:t>Oddelenie:</w:t>
            </w:r>
          </w:p>
        </w:tc>
        <w:tc>
          <w:tcPr>
            <w:tcW w:w="7594" w:type="dxa"/>
            <w:vAlign w:val="center"/>
          </w:tcPr>
          <w:p w:rsidR="004D7B4D" w:rsidRPr="00F27089" w:rsidRDefault="004D7B4D" w:rsidP="0037287A">
            <w:pPr>
              <w:jc w:val="both"/>
              <w:rPr>
                <w:rFonts w:ascii="Arial" w:hAnsi="Arial" w:cs="Arial"/>
                <w:sz w:val="22"/>
                <w:szCs w:val="22"/>
              </w:rPr>
            </w:pPr>
            <w:r w:rsidRPr="00F27089">
              <w:rPr>
                <w:rFonts w:ascii="Arial" w:hAnsi="Arial" w:cs="Arial"/>
                <w:sz w:val="22"/>
                <w:szCs w:val="22"/>
              </w:rPr>
              <w:t>Riaditeľ úradu</w:t>
            </w:r>
          </w:p>
        </w:tc>
      </w:tr>
    </w:tbl>
    <w:p w:rsidR="004D7B4D" w:rsidRPr="005F2216" w:rsidRDefault="004D7B4D" w:rsidP="004D7B4D">
      <w:pPr>
        <w:jc w:val="both"/>
        <w:rPr>
          <w:rFonts w:ascii="Arial" w:hAnsi="Arial" w:cs="Arial"/>
        </w:rPr>
      </w:pPr>
    </w:p>
    <w:p w:rsidR="004D7B4D" w:rsidRPr="00EF11DF" w:rsidRDefault="004D7B4D" w:rsidP="004D7B4D">
      <w:pPr>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sidRPr="00EF11DF">
        <w:rPr>
          <w:rFonts w:ascii="Arial" w:hAnsi="Arial" w:cs="Arial"/>
          <w:b/>
          <w:sz w:val="22"/>
          <w:szCs w:val="22"/>
        </w:rPr>
        <w:t xml:space="preserve">Vec: </w:t>
      </w:r>
      <w:r>
        <w:rPr>
          <w:rFonts w:ascii="Arial" w:hAnsi="Arial" w:cs="Arial"/>
          <w:b/>
          <w:sz w:val="22"/>
          <w:szCs w:val="22"/>
        </w:rPr>
        <w:t>Interpelácia p. poslanca Švarala - odpoveď</w:t>
      </w:r>
    </w:p>
    <w:p w:rsidR="004D7B4D" w:rsidRPr="00EF11DF" w:rsidRDefault="004D7B4D" w:rsidP="004D7B4D">
      <w:pPr>
        <w:jc w:val="both"/>
        <w:rPr>
          <w:rFonts w:ascii="Arial" w:hAnsi="Arial" w:cs="Arial"/>
          <w:sz w:val="22"/>
          <w:szCs w:val="22"/>
        </w:rPr>
      </w:pPr>
    </w:p>
    <w:p w:rsidR="004D7B4D" w:rsidRDefault="004D7B4D" w:rsidP="004D7B4D">
      <w:pPr>
        <w:jc w:val="both"/>
        <w:rPr>
          <w:rFonts w:ascii="Arial" w:hAnsi="Arial" w:cs="Arial"/>
          <w:sz w:val="22"/>
          <w:szCs w:val="22"/>
        </w:rPr>
      </w:pPr>
    </w:p>
    <w:p w:rsidR="004D7B4D" w:rsidRPr="00754597" w:rsidRDefault="004D7B4D" w:rsidP="004D7B4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754597">
        <w:rPr>
          <w:rFonts w:ascii="Arial" w:hAnsi="Arial" w:cs="Arial"/>
          <w:sz w:val="22"/>
          <w:szCs w:val="22"/>
        </w:rPr>
        <w:t>Vážený pán riaditeľ,</w:t>
      </w:r>
    </w:p>
    <w:p w:rsidR="004D7B4D" w:rsidRPr="00754597" w:rsidRDefault="004D7B4D" w:rsidP="004D7B4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4D7B4D" w:rsidRDefault="004D7B4D" w:rsidP="004D7B4D">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rPr>
      </w:pPr>
      <w:r w:rsidRPr="00754597">
        <w:rPr>
          <w:rFonts w:ascii="Arial" w:hAnsi="Arial" w:cs="Arial"/>
          <w:sz w:val="22"/>
          <w:szCs w:val="22"/>
        </w:rPr>
        <w:t>k interpelácii pána posla</w:t>
      </w:r>
      <w:r>
        <w:rPr>
          <w:rFonts w:ascii="Arial" w:hAnsi="Arial" w:cs="Arial"/>
          <w:sz w:val="22"/>
          <w:szCs w:val="22"/>
        </w:rPr>
        <w:t>nca Šva</w:t>
      </w:r>
      <w:r w:rsidRPr="00754597">
        <w:rPr>
          <w:rFonts w:ascii="Arial" w:hAnsi="Arial" w:cs="Arial"/>
          <w:sz w:val="22"/>
          <w:szCs w:val="22"/>
        </w:rPr>
        <w:t>rala, podanej dňa 25.9.2015 na zasadnutí Zastupiteľstva Bratislavského samosprávneho kraja Vám zasielame nasledujúce stanovisko:</w:t>
      </w:r>
    </w:p>
    <w:p w:rsidR="004D7B4D" w:rsidRPr="00754597" w:rsidRDefault="004D7B4D" w:rsidP="004D7B4D">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rPr>
      </w:pPr>
    </w:p>
    <w:p w:rsidR="004D7B4D" w:rsidRPr="00754597" w:rsidRDefault="004D7B4D" w:rsidP="004D7B4D">
      <w:pPr>
        <w:pStyle w:val="Obyajntext"/>
        <w:pBdr>
          <w:top w:val="single" w:sz="4" w:space="1" w:color="auto"/>
          <w:left w:val="single" w:sz="4" w:space="4" w:color="auto"/>
          <w:bottom w:val="single" w:sz="4" w:space="1" w:color="auto"/>
          <w:right w:val="single" w:sz="4" w:space="4" w:color="auto"/>
        </w:pBdr>
        <w:jc w:val="both"/>
        <w:rPr>
          <w:rFonts w:ascii="Arial" w:hAnsi="Arial" w:cs="Arial"/>
          <w:b/>
          <w:bCs/>
          <w:u w:val="single"/>
        </w:rPr>
      </w:pPr>
      <w:r w:rsidRPr="00754597">
        <w:rPr>
          <w:rFonts w:ascii="Arial" w:hAnsi="Arial" w:cs="Arial"/>
          <w:b/>
          <w:bCs/>
          <w:u w:val="single"/>
        </w:rPr>
        <w:t>Rekonštrukcia mosta ev. č. II/503-022B - Estakáda Malacky</w:t>
      </w:r>
    </w:p>
    <w:p w:rsidR="004D7B4D" w:rsidRPr="00754597" w:rsidRDefault="004D7B4D" w:rsidP="004D7B4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4D7B4D" w:rsidRPr="00754597" w:rsidRDefault="004D7B4D" w:rsidP="004D7B4D">
      <w:pPr>
        <w:pBdr>
          <w:top w:val="single" w:sz="4" w:space="1" w:color="auto"/>
          <w:left w:val="single" w:sz="4" w:space="4" w:color="auto"/>
          <w:bottom w:val="single" w:sz="4" w:space="1" w:color="auto"/>
          <w:right w:val="single" w:sz="4" w:space="4" w:color="auto"/>
        </w:pBdr>
        <w:jc w:val="both"/>
        <w:rPr>
          <w:rFonts w:ascii="Arial" w:hAnsi="Arial" w:cs="Arial"/>
          <w:b/>
          <w:bCs/>
          <w:sz w:val="22"/>
          <w:szCs w:val="22"/>
          <w:u w:val="single"/>
        </w:rPr>
      </w:pPr>
      <w:r w:rsidRPr="00754597">
        <w:rPr>
          <w:rFonts w:ascii="Arial" w:hAnsi="Arial" w:cs="Arial"/>
          <w:b/>
          <w:bCs/>
          <w:sz w:val="22"/>
          <w:szCs w:val="22"/>
          <w:u w:val="single"/>
        </w:rPr>
        <w:t>Aktuálne v 38.-42. týždni sú naplánované a aj súčasne prebiehajú na moste ev.č. II/503-022B – Estakáda Malacky rekonštrukčné práce v rozsahu:</w:t>
      </w:r>
    </w:p>
    <w:p w:rsidR="004D7B4D" w:rsidRPr="00754597" w:rsidRDefault="004D7B4D" w:rsidP="004D7B4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4D7B4D" w:rsidRPr="00754597" w:rsidRDefault="004D7B4D" w:rsidP="004D7B4D">
      <w:pPr>
        <w:pBdr>
          <w:top w:val="single" w:sz="4" w:space="1" w:color="auto"/>
          <w:left w:val="single" w:sz="4" w:space="4" w:color="auto"/>
          <w:bottom w:val="single" w:sz="4" w:space="1" w:color="auto"/>
          <w:right w:val="single" w:sz="4" w:space="4" w:color="auto"/>
        </w:pBdr>
        <w:spacing w:after="100" w:afterAutospacing="1"/>
        <w:jc w:val="both"/>
        <w:rPr>
          <w:rFonts w:ascii="Arial" w:hAnsi="Arial" w:cs="Arial"/>
          <w:sz w:val="22"/>
          <w:szCs w:val="22"/>
        </w:rPr>
      </w:pPr>
      <w:r w:rsidRPr="00754597">
        <w:rPr>
          <w:rFonts w:ascii="Arial" w:hAnsi="Arial" w:cs="Arial"/>
          <w:sz w:val="22"/>
          <w:szCs w:val="22"/>
        </w:rPr>
        <w:t>• Počas búracích prác na výmene mostného dilatačného záveru, a príprave priestoru na osadenie nového mostného záveru bolo zistené poškodenie prechodovej mostnej dosky, ktoré nebolo predpokladané v pôvodnej projektovej dokumentácií. Miera poškodenia prechodovej dosky pri prvotných obhliadkach nepredstavovala zásadnú zmenu pre jestvujúci harmonogram prác, a preto, počas kontrolného dňa uskutočneného 30.7.2015, informovali spoločne RCB, a.s., s dodávateľom stavby prítomných zástupcov o dodržaní termínu rekonštrukčných prác.</w:t>
      </w:r>
    </w:p>
    <w:p w:rsidR="004D7B4D" w:rsidRPr="00754597" w:rsidRDefault="004D7B4D" w:rsidP="004D7B4D">
      <w:pPr>
        <w:pBdr>
          <w:top w:val="single" w:sz="4" w:space="1" w:color="auto"/>
          <w:left w:val="single" w:sz="4" w:space="4" w:color="auto"/>
          <w:bottom w:val="single" w:sz="4" w:space="1" w:color="auto"/>
          <w:right w:val="single" w:sz="4" w:space="4" w:color="auto"/>
        </w:pBdr>
        <w:spacing w:after="100" w:afterAutospacing="1"/>
        <w:jc w:val="both"/>
        <w:rPr>
          <w:rFonts w:ascii="Arial" w:hAnsi="Arial" w:cs="Arial"/>
          <w:sz w:val="22"/>
          <w:szCs w:val="22"/>
        </w:rPr>
      </w:pPr>
      <w:r w:rsidRPr="00754597">
        <w:rPr>
          <w:rFonts w:ascii="Arial" w:hAnsi="Arial" w:cs="Arial"/>
          <w:sz w:val="22"/>
          <w:szCs w:val="22"/>
        </w:rPr>
        <w:t xml:space="preserve">• Po odstránení poškodenej mostnej prechodovej dosky, bolo obhliadkou zistené rozsiahle poškodenie pôvodných mostných krídel, úložného prahu a mostného záverného múrika. Nakoľko poškodenie sa pri príprave rekonštrukcie nepredpokladalo, bolo potrebné vzniknutú situáciu riešiť so statikom a poškodené prvky mostnej konštrukcie sanovať. Na základe dodatočne vypracovanej projektovej dokumentácie sa pristúpilo k celkovému obnaženiu mostných krídel, úložného prahu a mostného záverného múrika. Pri výkope sa zistilo poškodenie kužeľa násypového svahu vplyvom erozívnych účinkov vody, s poškodením až k pilótam mostnej opory, do hĺbky cca. 4 metrov od nivelety pôvodnej vozovky. </w:t>
      </w:r>
    </w:p>
    <w:p w:rsidR="004D7B4D" w:rsidRPr="00754597" w:rsidRDefault="004D7B4D" w:rsidP="004D7B4D">
      <w:pPr>
        <w:pBdr>
          <w:top w:val="single" w:sz="4" w:space="1" w:color="auto"/>
          <w:left w:val="single" w:sz="4" w:space="4" w:color="auto"/>
          <w:bottom w:val="single" w:sz="4" w:space="1" w:color="auto"/>
          <w:right w:val="single" w:sz="4" w:space="4" w:color="auto"/>
        </w:pBdr>
        <w:spacing w:after="100" w:afterAutospacing="1"/>
        <w:jc w:val="both"/>
        <w:rPr>
          <w:rFonts w:ascii="Arial" w:hAnsi="Arial" w:cs="Arial"/>
          <w:sz w:val="22"/>
          <w:szCs w:val="22"/>
        </w:rPr>
      </w:pPr>
      <w:r w:rsidRPr="00754597">
        <w:rPr>
          <w:rFonts w:ascii="Arial" w:hAnsi="Arial" w:cs="Arial"/>
          <w:sz w:val="22"/>
          <w:szCs w:val="22"/>
        </w:rPr>
        <w:t>• Po zistení týchto závažných porúch bola vykonaná diagnostika s následným spracovaním doplnenej projektovej dokumentácie potrebnej pre sanovanie poškodených mostných prvkov. Vzhľadom na nový rozsah rekonštrukčných prác bol reálny termín dokončenia stanovený do 15. novembra 2015. Túto informáciu poskytol telefonicky generálny riaditeľ RCB, a.s</w:t>
      </w:r>
      <w:r>
        <w:rPr>
          <w:rFonts w:ascii="Arial" w:hAnsi="Arial" w:cs="Arial"/>
          <w:sz w:val="22"/>
          <w:szCs w:val="22"/>
        </w:rPr>
        <w:t xml:space="preserve">., Bratislava, JUDr. M. Valašik, </w:t>
      </w:r>
      <w:r w:rsidRPr="00754597">
        <w:rPr>
          <w:rFonts w:ascii="Arial" w:hAnsi="Arial" w:cs="Arial"/>
          <w:sz w:val="22"/>
          <w:szCs w:val="22"/>
        </w:rPr>
        <w:t>v 37. týždni primátorovi mesta Malacky JUDr. Ing. J. Říhovi, PhD.  </w:t>
      </w:r>
    </w:p>
    <w:p w:rsidR="004D7B4D" w:rsidRPr="00754597" w:rsidRDefault="004D7B4D" w:rsidP="004D7B4D">
      <w:pPr>
        <w:pBdr>
          <w:top w:val="single" w:sz="4" w:space="1" w:color="auto"/>
          <w:left w:val="single" w:sz="4" w:space="4" w:color="auto"/>
          <w:bottom w:val="single" w:sz="4" w:space="1" w:color="auto"/>
          <w:right w:val="single" w:sz="4" w:space="4" w:color="auto"/>
        </w:pBdr>
        <w:spacing w:after="100" w:afterAutospacing="1"/>
        <w:jc w:val="both"/>
        <w:rPr>
          <w:rFonts w:ascii="Arial" w:hAnsi="Arial" w:cs="Arial"/>
          <w:sz w:val="22"/>
          <w:szCs w:val="22"/>
        </w:rPr>
      </w:pPr>
      <w:r w:rsidRPr="00754597">
        <w:rPr>
          <w:rFonts w:ascii="Arial" w:hAnsi="Arial" w:cs="Arial"/>
          <w:sz w:val="22"/>
          <w:szCs w:val="22"/>
        </w:rPr>
        <w:t xml:space="preserve">• Sanácia svahu pozostáva z realizácie nového kužeľa násypového svahu s vystužením pomocou extrudovanej syntetickej geomreže s hutnením po vrstvách. Novým svahom sa získal priestor na vybudovanie nových mostných krídel, úložného prahu a záverného múrika. </w:t>
      </w:r>
    </w:p>
    <w:p w:rsidR="004D7B4D" w:rsidRPr="00754597" w:rsidRDefault="004D7B4D" w:rsidP="004D7B4D">
      <w:pPr>
        <w:pBdr>
          <w:top w:val="single" w:sz="4" w:space="1" w:color="auto"/>
          <w:left w:val="single" w:sz="4" w:space="4" w:color="auto"/>
          <w:bottom w:val="single" w:sz="4" w:space="1" w:color="auto"/>
          <w:right w:val="single" w:sz="4" w:space="4" w:color="auto"/>
        </w:pBdr>
        <w:spacing w:after="100" w:afterAutospacing="1"/>
        <w:jc w:val="both"/>
        <w:rPr>
          <w:rFonts w:ascii="Arial" w:hAnsi="Arial" w:cs="Arial"/>
          <w:sz w:val="22"/>
          <w:szCs w:val="22"/>
        </w:rPr>
      </w:pPr>
      <w:r w:rsidRPr="00754597">
        <w:rPr>
          <w:rFonts w:ascii="Arial" w:hAnsi="Arial" w:cs="Arial"/>
          <w:sz w:val="22"/>
          <w:szCs w:val="22"/>
        </w:rPr>
        <w:t>• Po vybudovaní nových prvkov mostnej konštrukcie sa pristúpilo k samotnej realizácií novej mostnej prechodovej dosky.  </w:t>
      </w:r>
    </w:p>
    <w:p w:rsidR="004D7B4D" w:rsidRPr="00754597" w:rsidRDefault="004D7B4D" w:rsidP="004D7B4D">
      <w:pPr>
        <w:pBdr>
          <w:top w:val="single" w:sz="4" w:space="1" w:color="auto"/>
          <w:left w:val="single" w:sz="4" w:space="4" w:color="auto"/>
          <w:bottom w:val="single" w:sz="4" w:space="1" w:color="auto"/>
          <w:right w:val="single" w:sz="4" w:space="4" w:color="auto"/>
        </w:pBdr>
        <w:spacing w:after="100" w:afterAutospacing="1"/>
        <w:jc w:val="both"/>
        <w:rPr>
          <w:rFonts w:ascii="Arial" w:hAnsi="Arial" w:cs="Arial"/>
          <w:sz w:val="22"/>
          <w:szCs w:val="22"/>
        </w:rPr>
      </w:pPr>
      <w:r w:rsidRPr="00754597">
        <w:rPr>
          <w:rFonts w:ascii="Arial" w:hAnsi="Arial" w:cs="Arial"/>
          <w:sz w:val="22"/>
          <w:szCs w:val="22"/>
        </w:rPr>
        <w:lastRenderedPageBreak/>
        <w:t xml:space="preserve">•  Po vyzretí doplneného betónu vyrovnávacej vrstvy sa povrch mostovky očistil brokovaním. Na pripravený suchý povrch sa náterom zrealizovala pečatiaca vrstva, ktorá slúži ako podklad pre momentálne realizovanú hydroizolačnú vrstvu mostovky. </w:t>
      </w:r>
    </w:p>
    <w:p w:rsidR="004D7B4D" w:rsidRPr="00754597" w:rsidRDefault="004D7B4D" w:rsidP="004D7B4D">
      <w:pPr>
        <w:pBdr>
          <w:top w:val="single" w:sz="4" w:space="1" w:color="auto"/>
          <w:left w:val="single" w:sz="4" w:space="4" w:color="auto"/>
          <w:bottom w:val="single" w:sz="4" w:space="1" w:color="auto"/>
          <w:right w:val="single" w:sz="4" w:space="4" w:color="auto"/>
        </w:pBdr>
        <w:spacing w:after="100" w:afterAutospacing="1"/>
        <w:jc w:val="both"/>
        <w:rPr>
          <w:rFonts w:ascii="Arial" w:hAnsi="Arial" w:cs="Arial"/>
          <w:sz w:val="22"/>
          <w:szCs w:val="22"/>
        </w:rPr>
      </w:pPr>
      <w:r w:rsidRPr="00754597">
        <w:rPr>
          <w:rFonts w:ascii="Arial" w:hAnsi="Arial" w:cs="Arial"/>
          <w:sz w:val="22"/>
          <w:szCs w:val="22"/>
        </w:rPr>
        <w:t>• Po realizovaní hydroizolácie sa začne pokládka ložných asfaltobetónových vrstiev vozovky doplnených o odvodňovacie kanáliky.  </w:t>
      </w:r>
    </w:p>
    <w:p w:rsidR="004D7B4D" w:rsidRPr="00754597" w:rsidRDefault="004D7B4D" w:rsidP="004D7B4D">
      <w:pPr>
        <w:pBdr>
          <w:top w:val="single" w:sz="4" w:space="1" w:color="auto"/>
          <w:left w:val="single" w:sz="4" w:space="4" w:color="auto"/>
          <w:bottom w:val="single" w:sz="4" w:space="1" w:color="auto"/>
          <w:right w:val="single" w:sz="4" w:space="4" w:color="auto"/>
        </w:pBdr>
        <w:spacing w:after="100" w:afterAutospacing="1"/>
        <w:jc w:val="both"/>
        <w:rPr>
          <w:rFonts w:ascii="Arial" w:hAnsi="Arial" w:cs="Arial"/>
          <w:sz w:val="22"/>
          <w:szCs w:val="22"/>
        </w:rPr>
      </w:pPr>
      <w:r w:rsidRPr="00754597">
        <w:rPr>
          <w:rFonts w:ascii="Arial" w:hAnsi="Arial" w:cs="Arial"/>
          <w:sz w:val="22"/>
          <w:szCs w:val="22"/>
        </w:rPr>
        <w:t>• Vonkajšie povrchy betónu ríms, nosnej konštrukcie a spodnej stavby sa po očistení vysokotlakým vodným lúčom, reprofilácií poškodených miest sanačným systémom a zrealizovaní hydroizolácie mostovky natierajú ochranným a farebne zjednocujúcim náterom. </w:t>
      </w:r>
    </w:p>
    <w:p w:rsidR="004D7B4D" w:rsidRPr="00754597" w:rsidRDefault="004D7B4D" w:rsidP="004D7B4D">
      <w:pPr>
        <w:pBdr>
          <w:top w:val="single" w:sz="4" w:space="1" w:color="auto"/>
          <w:left w:val="single" w:sz="4" w:space="4" w:color="auto"/>
          <w:bottom w:val="single" w:sz="4" w:space="1" w:color="auto"/>
          <w:right w:val="single" w:sz="4" w:space="4" w:color="auto"/>
        </w:pBdr>
        <w:spacing w:after="100" w:afterAutospacing="1"/>
        <w:jc w:val="both"/>
        <w:rPr>
          <w:rFonts w:ascii="Arial" w:hAnsi="Arial" w:cs="Arial"/>
          <w:sz w:val="22"/>
          <w:szCs w:val="22"/>
        </w:rPr>
      </w:pPr>
      <w:r w:rsidRPr="00754597">
        <w:rPr>
          <w:rFonts w:ascii="Arial" w:hAnsi="Arial" w:cs="Arial"/>
          <w:sz w:val="22"/>
          <w:szCs w:val="22"/>
        </w:rPr>
        <w:t xml:space="preserve">• V mieste sanovaných ríms bude prebiehať demontáž starého mostného zábradlia s osádzaním nového mostného zábradelného zvodidla. Rekonštrukčné práce spojené s výmenou bezpečnostných prvkov nemajú vplyv na zmenu termínu odovzdania stavby do užívania. </w:t>
      </w:r>
    </w:p>
    <w:p w:rsidR="004D7B4D" w:rsidRPr="00754597" w:rsidRDefault="004D7B4D" w:rsidP="004D7B4D">
      <w:pPr>
        <w:pStyle w:val="Obyajntext"/>
        <w:pBdr>
          <w:top w:val="single" w:sz="4" w:space="1" w:color="auto"/>
          <w:left w:val="single" w:sz="4" w:space="4" w:color="auto"/>
          <w:bottom w:val="single" w:sz="4" w:space="1" w:color="auto"/>
          <w:right w:val="single" w:sz="4" w:space="4" w:color="auto"/>
        </w:pBdr>
        <w:jc w:val="both"/>
        <w:rPr>
          <w:rFonts w:ascii="Arial" w:hAnsi="Arial" w:cs="Arial"/>
          <w:b/>
          <w:bCs/>
          <w:u w:val="single"/>
        </w:rPr>
      </w:pPr>
      <w:r w:rsidRPr="00754597">
        <w:rPr>
          <w:rFonts w:ascii="Arial" w:hAnsi="Arial" w:cs="Arial"/>
          <w:b/>
          <w:bCs/>
        </w:rPr>
        <w:t xml:space="preserve">Nakoľko sa počas sanácie ríms zistil väčší rozsah poškodenia (čo si vyžaduje následné vyššie použitie reprofilačného materiálu a nárast pracovných úkonov so zachovaním požadovaných technologických postupov), v kombinácií s projekčnými a realizačnými prácami na novej prechodovej doske, mostnom dilatačnom závere </w:t>
      </w:r>
      <w:r w:rsidRPr="00754597">
        <w:rPr>
          <w:rFonts w:ascii="Arial" w:hAnsi="Arial" w:cs="Arial"/>
          <w:b/>
          <w:bCs/>
          <w:lang w:eastAsia="sk-SK"/>
        </w:rPr>
        <w:t>a sanácii kužeľa násypového svahu</w:t>
      </w:r>
      <w:r w:rsidRPr="00754597">
        <w:rPr>
          <w:rFonts w:ascii="Arial" w:hAnsi="Arial" w:cs="Arial"/>
          <w:b/>
          <w:bCs/>
        </w:rPr>
        <w:t xml:space="preserve">, </w:t>
      </w:r>
      <w:r>
        <w:rPr>
          <w:rFonts w:ascii="Arial" w:hAnsi="Arial" w:cs="Arial"/>
          <w:b/>
          <w:bCs/>
          <w:u w:val="single"/>
        </w:rPr>
        <w:t>požiadali RCB, a.s. o predĺženie termínu</w:t>
      </w:r>
      <w:r w:rsidRPr="00754597">
        <w:rPr>
          <w:rFonts w:ascii="Arial" w:hAnsi="Arial" w:cs="Arial"/>
          <w:b/>
          <w:bCs/>
          <w:u w:val="single"/>
        </w:rPr>
        <w:t xml:space="preserve"> ukončenia rekonštrukčných prác do 15. novembra 2015.</w:t>
      </w:r>
    </w:p>
    <w:p w:rsidR="004D7B4D" w:rsidRPr="00754597" w:rsidRDefault="004D7B4D" w:rsidP="004D7B4D">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4D7B4D" w:rsidRPr="00754597" w:rsidRDefault="004D7B4D" w:rsidP="004D7B4D">
      <w:pPr>
        <w:pStyle w:val="Obyajntext"/>
        <w:pBdr>
          <w:top w:val="single" w:sz="4" w:space="1" w:color="auto"/>
          <w:left w:val="single" w:sz="4" w:space="4" w:color="auto"/>
          <w:bottom w:val="single" w:sz="4" w:space="1" w:color="auto"/>
          <w:right w:val="single" w:sz="4" w:space="4" w:color="auto"/>
        </w:pBdr>
        <w:jc w:val="both"/>
        <w:rPr>
          <w:rFonts w:ascii="Arial" w:hAnsi="Arial" w:cs="Arial"/>
        </w:rPr>
      </w:pPr>
      <w:r w:rsidRPr="00754597">
        <w:rPr>
          <w:rFonts w:ascii="Arial" w:hAnsi="Arial" w:cs="Arial"/>
        </w:rPr>
        <w:t>     Dňa 28.9.2015 vydal príslušný cestný správny orgán, Okresný úrad Malacky, odbor cestnej dopravy a pozemných komunikácií Malacky so súhlasom Okresného dopravného inšpektorátu v Malackách  </w:t>
      </w:r>
      <w:r w:rsidRPr="00754597">
        <w:rPr>
          <w:rFonts w:ascii="Arial" w:hAnsi="Arial" w:cs="Arial"/>
          <w:b/>
          <w:bCs/>
        </w:rPr>
        <w:t xml:space="preserve">„Rozhodnutie o predĺžení termínu určenia použitia dočasného dopravného značenia a dopravného zariadenia na ceste II/503 (rekonštrukcia železničného nadjazdu – mosta ev.č. 503-022B) v Malackách do 15.11.2015, </w:t>
      </w:r>
      <w:r w:rsidRPr="00754597">
        <w:rPr>
          <w:rFonts w:ascii="Arial" w:hAnsi="Arial" w:cs="Arial"/>
        </w:rPr>
        <w:t>z dôvodu veľkej časovej náročnosti rekonštrukčných prác na prechodovej doske uvedeného mostného objektu.  </w:t>
      </w:r>
    </w:p>
    <w:p w:rsidR="004D7B4D" w:rsidRPr="00754597" w:rsidRDefault="004D7B4D" w:rsidP="004D7B4D">
      <w:pPr>
        <w:pStyle w:val="Obyajntext"/>
        <w:pBdr>
          <w:top w:val="single" w:sz="4" w:space="1" w:color="auto"/>
          <w:left w:val="single" w:sz="4" w:space="4" w:color="auto"/>
          <w:bottom w:val="single" w:sz="4" w:space="1" w:color="auto"/>
          <w:right w:val="single" w:sz="4" w:space="4" w:color="auto"/>
        </w:pBdr>
        <w:jc w:val="both"/>
        <w:rPr>
          <w:rFonts w:ascii="Arial" w:hAnsi="Arial" w:cs="Arial"/>
        </w:rPr>
      </w:pPr>
      <w:r w:rsidRPr="00754597">
        <w:rPr>
          <w:rFonts w:ascii="Arial" w:hAnsi="Arial" w:cs="Arial"/>
        </w:rPr>
        <w:t>     </w:t>
      </w:r>
    </w:p>
    <w:p w:rsidR="004D7B4D" w:rsidRPr="00754597" w:rsidRDefault="004D7B4D" w:rsidP="004D7B4D">
      <w:pPr>
        <w:pStyle w:val="Obyajntext"/>
        <w:pBdr>
          <w:top w:val="single" w:sz="4" w:space="1" w:color="auto"/>
          <w:left w:val="single" w:sz="4" w:space="4" w:color="auto"/>
          <w:bottom w:val="single" w:sz="4" w:space="1" w:color="auto"/>
          <w:right w:val="single" w:sz="4" w:space="4" w:color="auto"/>
        </w:pBdr>
        <w:jc w:val="both"/>
        <w:rPr>
          <w:rFonts w:ascii="Arial" w:hAnsi="Arial" w:cs="Arial"/>
        </w:rPr>
      </w:pPr>
      <w:r w:rsidRPr="00754597">
        <w:rPr>
          <w:rFonts w:ascii="Arial" w:hAnsi="Arial" w:cs="Arial"/>
        </w:rPr>
        <w:t>     Všetky aktuálne oficiálne a relevantné  informácie k prebiehajúcej rekonštrukcii a stave stavebných prác na moste ev.č. II/503-022B – Estakáda Malacky  poskytuje majiteľ a správca ciest a mostov prostredníctvom svojich tlačových odborov a hovorcov.</w:t>
      </w:r>
    </w:p>
    <w:p w:rsidR="004D7B4D" w:rsidRDefault="004D7B4D" w:rsidP="004D7B4D">
      <w:p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2"/>
          <w:szCs w:val="22"/>
        </w:rPr>
      </w:pPr>
    </w:p>
    <w:p w:rsidR="004D7B4D" w:rsidRPr="00AA796D" w:rsidRDefault="004D7B4D" w:rsidP="004D7B4D">
      <w:pPr>
        <w:pBdr>
          <w:top w:val="single" w:sz="4" w:space="1" w:color="auto"/>
          <w:left w:val="single" w:sz="4" w:space="4" w:color="auto"/>
          <w:bottom w:val="single" w:sz="4" w:space="1" w:color="auto"/>
          <w:right w:val="single" w:sz="4" w:space="4" w:color="auto"/>
        </w:pBdr>
        <w:spacing w:line="360" w:lineRule="auto"/>
        <w:jc w:val="both"/>
        <w:rPr>
          <w:rFonts w:ascii="Arial" w:hAnsi="Arial" w:cs="Arial"/>
          <w:sz w:val="22"/>
          <w:szCs w:val="22"/>
        </w:rPr>
      </w:pPr>
    </w:p>
    <w:p w:rsidR="004D7B4D" w:rsidRDefault="004D7B4D" w:rsidP="004D7B4D">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313FF7">
        <w:rPr>
          <w:rFonts w:ascii="Arial" w:hAnsi="Arial" w:cs="Arial"/>
          <w:sz w:val="22"/>
          <w:szCs w:val="22"/>
        </w:rPr>
        <w:t>S</w:t>
      </w:r>
      <w:r>
        <w:rPr>
          <w:rFonts w:ascii="Arial" w:hAnsi="Arial" w:cs="Arial"/>
          <w:sz w:val="22"/>
          <w:szCs w:val="22"/>
        </w:rPr>
        <w:t> </w:t>
      </w:r>
      <w:r w:rsidRPr="00313FF7">
        <w:rPr>
          <w:rFonts w:ascii="Arial" w:hAnsi="Arial" w:cs="Arial"/>
          <w:sz w:val="22"/>
          <w:szCs w:val="22"/>
        </w:rPr>
        <w:t>pozdravom</w:t>
      </w:r>
    </w:p>
    <w:p w:rsidR="004D7B4D" w:rsidRPr="00EF11DF" w:rsidRDefault="004D7B4D" w:rsidP="004D7B4D">
      <w:pPr>
        <w:jc w:val="both"/>
        <w:rPr>
          <w:rFonts w:ascii="Arial" w:hAnsi="Arial" w:cs="Arial"/>
          <w:sz w:val="18"/>
          <w:szCs w:val="18"/>
        </w:rPr>
      </w:pPr>
      <w:r w:rsidRPr="00EF11DF">
        <w:rPr>
          <w:rFonts w:ascii="Arial" w:hAnsi="Arial" w:cs="Arial"/>
          <w:sz w:val="18"/>
          <w:szCs w:val="18"/>
        </w:rPr>
        <w:t>Beata Tomašovičová,</w:t>
      </w:r>
      <w:r w:rsidR="004603A4">
        <w:rPr>
          <w:rFonts w:ascii="Arial" w:hAnsi="Arial" w:cs="Arial"/>
          <w:sz w:val="18"/>
          <w:szCs w:val="18"/>
        </w:rPr>
        <w:t xml:space="preserve"> v. r.,</w:t>
      </w:r>
      <w:r w:rsidRPr="00EF11DF">
        <w:rPr>
          <w:rFonts w:ascii="Arial" w:hAnsi="Arial" w:cs="Arial"/>
          <w:sz w:val="18"/>
          <w:szCs w:val="18"/>
        </w:rPr>
        <w:t xml:space="preserve"> referentka odboru dopravy</w:t>
      </w:r>
    </w:p>
    <w:p w:rsidR="004D7B4D" w:rsidRPr="00EF11DF" w:rsidRDefault="004D7B4D" w:rsidP="004D7B4D">
      <w:pPr>
        <w:jc w:val="both"/>
        <w:rPr>
          <w:rFonts w:ascii="Arial" w:hAnsi="Arial" w:cs="Arial"/>
          <w:sz w:val="18"/>
          <w:szCs w:val="18"/>
        </w:rPr>
      </w:pPr>
    </w:p>
    <w:p w:rsidR="004D7B4D" w:rsidRPr="00EF11DF" w:rsidRDefault="004D7B4D" w:rsidP="004D7B4D">
      <w:pPr>
        <w:jc w:val="both"/>
        <w:rPr>
          <w:rFonts w:ascii="Arial" w:hAnsi="Arial" w:cs="Arial"/>
          <w:sz w:val="18"/>
          <w:szCs w:val="18"/>
        </w:rPr>
      </w:pPr>
    </w:p>
    <w:p w:rsidR="004D7B4D" w:rsidRDefault="004D7B4D" w:rsidP="004D7B4D">
      <w:pPr>
        <w:jc w:val="both"/>
        <w:rPr>
          <w:rFonts w:ascii="Arial" w:hAnsi="Arial" w:cs="Arial"/>
          <w:sz w:val="22"/>
          <w:szCs w:val="22"/>
        </w:rPr>
      </w:pPr>
    </w:p>
    <w:p w:rsidR="004D7B4D" w:rsidRDefault="004D7B4D" w:rsidP="004603A4">
      <w:pPr>
        <w:spacing w:line="276" w:lineRule="auto"/>
        <w:jc w:val="both"/>
        <w:rPr>
          <w:rFonts w:ascii="Arial" w:hAnsi="Arial" w:cs="Arial"/>
          <w:sz w:val="22"/>
          <w:szCs w:val="22"/>
        </w:rPr>
      </w:pPr>
      <w:r>
        <w:rPr>
          <w:rFonts w:ascii="Arial" w:hAnsi="Arial" w:cs="Arial"/>
          <w:sz w:val="22"/>
          <w:szCs w:val="22"/>
        </w:rPr>
        <w:t>Bratislava, 7.10.2015</w:t>
      </w:r>
    </w:p>
    <w:p w:rsidR="004D7B4D" w:rsidRDefault="004D7B4D" w:rsidP="004D7B4D">
      <w:pPr>
        <w:jc w:val="both"/>
        <w:rPr>
          <w:rFonts w:ascii="Arial" w:hAnsi="Arial" w:cs="Arial"/>
          <w:sz w:val="22"/>
          <w:szCs w:val="22"/>
        </w:rPr>
      </w:pPr>
    </w:p>
    <w:p w:rsidR="004D7B4D" w:rsidRDefault="004D7B4D" w:rsidP="004D7B4D">
      <w:pPr>
        <w:jc w:val="both"/>
        <w:rPr>
          <w:rFonts w:ascii="Arial" w:hAnsi="Arial" w:cs="Arial"/>
          <w:sz w:val="22"/>
          <w:szCs w:val="22"/>
        </w:rPr>
      </w:pPr>
    </w:p>
    <w:p w:rsidR="004D7B4D" w:rsidRPr="00EF11DF" w:rsidRDefault="004D7B4D" w:rsidP="004D7B4D">
      <w:pPr>
        <w:jc w:val="both"/>
        <w:rPr>
          <w:rFonts w:ascii="Arial" w:hAnsi="Arial" w:cs="Arial"/>
          <w:sz w:val="22"/>
          <w:szCs w:val="22"/>
        </w:rPr>
      </w:pPr>
    </w:p>
    <w:p w:rsidR="004D7B4D" w:rsidRDefault="004D7B4D" w:rsidP="004D7B4D">
      <w:pPr>
        <w:jc w:val="both"/>
        <w:rPr>
          <w:rFonts w:ascii="Arial" w:hAnsi="Arial" w:cs="Arial"/>
          <w:sz w:val="22"/>
          <w:szCs w:val="22"/>
        </w:rPr>
      </w:pPr>
      <w:r>
        <w:rPr>
          <w:rFonts w:ascii="Arial" w:hAnsi="Arial" w:cs="Arial"/>
          <w:sz w:val="22"/>
          <w:szCs w:val="22"/>
        </w:rPr>
        <w:t>Pavol Gajdoš</w:t>
      </w:r>
      <w:r w:rsidR="004603A4">
        <w:rPr>
          <w:rFonts w:ascii="Arial" w:hAnsi="Arial" w:cs="Arial"/>
          <w:sz w:val="22"/>
          <w:szCs w:val="22"/>
        </w:rPr>
        <w:t>, v. r.</w:t>
      </w:r>
    </w:p>
    <w:p w:rsidR="004D7B4D" w:rsidRDefault="004D7B4D" w:rsidP="004D7B4D">
      <w:pPr>
        <w:jc w:val="both"/>
        <w:rPr>
          <w:rFonts w:ascii="Arial" w:hAnsi="Arial" w:cs="Arial"/>
          <w:sz w:val="22"/>
          <w:szCs w:val="22"/>
        </w:rPr>
      </w:pPr>
      <w:r>
        <w:rPr>
          <w:rFonts w:ascii="Arial" w:hAnsi="Arial" w:cs="Arial"/>
          <w:sz w:val="22"/>
          <w:szCs w:val="22"/>
        </w:rPr>
        <w:t>ref. odd. pozemných komunikácií</w:t>
      </w:r>
    </w:p>
    <w:p w:rsidR="004D7B4D" w:rsidRDefault="004D7B4D" w:rsidP="004D7B4D">
      <w:pPr>
        <w:jc w:val="both"/>
        <w:rPr>
          <w:rFonts w:ascii="Arial" w:hAnsi="Arial" w:cs="Arial"/>
          <w:sz w:val="22"/>
          <w:szCs w:val="22"/>
        </w:rPr>
      </w:pPr>
    </w:p>
    <w:p w:rsidR="004D7B4D" w:rsidRDefault="004D7B4D" w:rsidP="004D7B4D">
      <w:pPr>
        <w:jc w:val="both"/>
        <w:rPr>
          <w:rFonts w:ascii="Arial" w:hAnsi="Arial" w:cs="Arial"/>
          <w:sz w:val="22"/>
          <w:szCs w:val="22"/>
        </w:rPr>
      </w:pPr>
    </w:p>
    <w:p w:rsidR="004D7B4D" w:rsidRDefault="004D7B4D" w:rsidP="004D7B4D">
      <w:pPr>
        <w:jc w:val="both"/>
        <w:rPr>
          <w:rFonts w:ascii="Arial" w:hAnsi="Arial" w:cs="Arial"/>
          <w:sz w:val="22"/>
          <w:szCs w:val="22"/>
        </w:rPr>
      </w:pPr>
    </w:p>
    <w:p w:rsidR="004D7B4D" w:rsidRPr="00EF11DF" w:rsidRDefault="004D7B4D" w:rsidP="004D7B4D">
      <w:pPr>
        <w:jc w:val="both"/>
        <w:rPr>
          <w:rFonts w:ascii="Arial" w:hAnsi="Arial" w:cs="Arial"/>
          <w:sz w:val="22"/>
          <w:szCs w:val="22"/>
        </w:rPr>
      </w:pPr>
    </w:p>
    <w:p w:rsidR="004D7B4D" w:rsidRPr="00EF11DF" w:rsidRDefault="004D7B4D" w:rsidP="004D7B4D">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Ing. Beáta Kristínová</w:t>
      </w:r>
      <w:r w:rsidR="004603A4">
        <w:rPr>
          <w:rFonts w:ascii="Arial" w:hAnsi="Arial" w:cs="Arial"/>
          <w:sz w:val="22"/>
          <w:szCs w:val="22"/>
        </w:rPr>
        <w:t>, v. r.</w:t>
      </w:r>
    </w:p>
    <w:p w:rsidR="004D7B4D" w:rsidRDefault="004D7B4D" w:rsidP="004D7B4D">
      <w:pPr>
        <w:ind w:left="4956" w:firstLine="708"/>
        <w:rPr>
          <w:rFonts w:ascii="Arial" w:hAnsi="Arial" w:cs="Arial"/>
          <w:sz w:val="22"/>
          <w:szCs w:val="22"/>
        </w:rPr>
      </w:pPr>
      <w:r>
        <w:rPr>
          <w:rFonts w:ascii="Arial" w:hAnsi="Arial" w:cs="Arial"/>
          <w:sz w:val="22"/>
          <w:szCs w:val="22"/>
        </w:rPr>
        <w:t>poverená výkonom funkcie</w:t>
      </w:r>
    </w:p>
    <w:p w:rsidR="00C64437" w:rsidRDefault="004D7B4D" w:rsidP="004603A4">
      <w:pPr>
        <w:ind w:left="4956" w:firstLine="708"/>
        <w:rPr>
          <w:rFonts w:ascii="Arial" w:hAnsi="Arial" w:cs="Arial"/>
          <w:sz w:val="22"/>
          <w:szCs w:val="22"/>
        </w:rPr>
      </w:pPr>
      <w:r>
        <w:rPr>
          <w:rFonts w:ascii="Arial" w:hAnsi="Arial" w:cs="Arial"/>
          <w:sz w:val="22"/>
          <w:szCs w:val="22"/>
        </w:rPr>
        <w:t xml:space="preserve">  </w:t>
      </w:r>
      <w:r w:rsidRPr="00EF11DF">
        <w:rPr>
          <w:rFonts w:ascii="Arial" w:hAnsi="Arial" w:cs="Arial"/>
          <w:sz w:val="22"/>
          <w:szCs w:val="22"/>
        </w:rPr>
        <w:t>riaditeľ</w:t>
      </w:r>
      <w:r>
        <w:rPr>
          <w:rFonts w:ascii="Arial" w:hAnsi="Arial" w:cs="Arial"/>
          <w:sz w:val="22"/>
          <w:szCs w:val="22"/>
        </w:rPr>
        <w:t>a</w:t>
      </w:r>
      <w:r w:rsidRPr="00EF11DF">
        <w:rPr>
          <w:rFonts w:ascii="Arial" w:hAnsi="Arial" w:cs="Arial"/>
          <w:sz w:val="22"/>
          <w:szCs w:val="22"/>
        </w:rPr>
        <w:t xml:space="preserve"> odboru dopravy</w:t>
      </w:r>
    </w:p>
    <w:p w:rsidR="004603A4" w:rsidRDefault="004603A4" w:rsidP="004603A4">
      <w:pPr>
        <w:ind w:left="4956" w:firstLine="708"/>
        <w:rPr>
          <w:rFonts w:ascii="Arial" w:hAnsi="Arial" w:cs="Arial"/>
          <w:sz w:val="22"/>
          <w:szCs w:val="22"/>
        </w:rPr>
        <w:sectPr w:rsidR="004603A4" w:rsidSect="004C4E7E">
          <w:headerReference w:type="default" r:id="rId18"/>
          <w:footerReference w:type="default" r:id="rId19"/>
          <w:pgSz w:w="11906" w:h="16838"/>
          <w:pgMar w:top="709" w:right="1417" w:bottom="142" w:left="1417" w:header="708" w:footer="708" w:gutter="0"/>
          <w:cols w:space="708"/>
          <w:docGrid w:linePitch="360"/>
        </w:sectPr>
      </w:pPr>
    </w:p>
    <w:p w:rsidR="004603A4" w:rsidRDefault="004603A4" w:rsidP="004603A4">
      <w:pPr>
        <w:rPr>
          <w:rFonts w:ascii="Arial" w:hAnsi="Arial" w:cs="Arial"/>
          <w:sz w:val="22"/>
          <w:szCs w:val="22"/>
        </w:rPr>
        <w:sectPr w:rsidR="004603A4" w:rsidSect="004C4E7E">
          <w:headerReference w:type="default" r:id="rId20"/>
          <w:footerReference w:type="default" r:id="rId21"/>
          <w:pgSz w:w="11906" w:h="16838"/>
          <w:pgMar w:top="709" w:right="1417" w:bottom="142" w:left="1417" w:header="708" w:footer="708" w:gutter="0"/>
          <w:cols w:space="708"/>
          <w:docGrid w:linePitch="360"/>
        </w:sectPr>
      </w:pPr>
      <w:r>
        <w:rPr>
          <w:rFonts w:ascii="Arial" w:hAnsi="Arial" w:cs="Arial"/>
          <w:sz w:val="22"/>
          <w:szCs w:val="22"/>
        </w:rPr>
        <w:object w:dxaOrig="9567" w:dyaOrig="11089">
          <v:shape id="_x0000_i1026" type="#_x0000_t75" style="width:478.05pt;height:554.25pt" o:ole="">
            <v:imagedata r:id="rId22" o:title=""/>
          </v:shape>
          <o:OLEObject Type="Embed" ProgID="Word.Document.8" ShapeID="_x0000_i1026" DrawAspect="Content" ObjectID="_1506421100" r:id="rId23">
            <o:FieldCodes>\s</o:FieldCodes>
          </o:OLEObject>
        </w:object>
      </w:r>
    </w:p>
    <w:p w:rsidR="00B24FD2" w:rsidRPr="005134BC" w:rsidRDefault="00B24FD2" w:rsidP="00B24FD2">
      <w:pPr>
        <w:jc w:val="center"/>
        <w:rPr>
          <w:rFonts w:ascii="Calibri" w:hAnsi="Calibri" w:cs="Calibri"/>
          <w:sz w:val="32"/>
          <w:szCs w:val="32"/>
        </w:rPr>
      </w:pPr>
      <w:r>
        <w:rPr>
          <w:rFonts w:ascii="Calibri" w:hAnsi="Calibri" w:cs="Calibri"/>
          <w:b/>
          <w:sz w:val="32"/>
          <w:szCs w:val="32"/>
          <w:u w:val="single"/>
        </w:rPr>
        <w:lastRenderedPageBreak/>
        <w:t>Ú</w:t>
      </w:r>
      <w:r w:rsidRPr="005134BC">
        <w:rPr>
          <w:rFonts w:ascii="Calibri" w:hAnsi="Calibri" w:cs="Calibri"/>
          <w:b/>
          <w:sz w:val="32"/>
          <w:szCs w:val="32"/>
          <w:u w:val="single"/>
        </w:rPr>
        <w:t>rad Bratislavského samosprávneho kraja</w:t>
      </w:r>
    </w:p>
    <w:p w:rsidR="00B24FD2" w:rsidRPr="005134BC" w:rsidRDefault="00B24FD2" w:rsidP="00B24FD2">
      <w:pPr>
        <w:jc w:val="center"/>
        <w:rPr>
          <w:rFonts w:ascii="Calibri" w:hAnsi="Calibri" w:cs="Calibri"/>
          <w:b/>
        </w:rPr>
      </w:pPr>
      <w:r w:rsidRPr="005134BC">
        <w:rPr>
          <w:rFonts w:ascii="Calibri" w:hAnsi="Calibri" w:cs="Calibri"/>
          <w:b/>
        </w:rPr>
        <w:t>Odbor dopravy</w:t>
      </w:r>
    </w:p>
    <w:p w:rsidR="00B24FD2" w:rsidRPr="005134BC" w:rsidRDefault="00B24FD2" w:rsidP="00B24FD2">
      <w:pPr>
        <w:jc w:val="center"/>
        <w:rPr>
          <w:rFonts w:ascii="Calibri" w:hAnsi="Calibri" w:cs="Calibri"/>
          <w:b/>
          <w:sz w:val="28"/>
          <w:szCs w:val="28"/>
        </w:rPr>
      </w:pPr>
    </w:p>
    <w:p w:rsidR="00B24FD2" w:rsidRPr="005134BC" w:rsidRDefault="00B24FD2" w:rsidP="00B24FD2">
      <w:pPr>
        <w:jc w:val="center"/>
        <w:rPr>
          <w:rFonts w:ascii="Calibri" w:hAnsi="Calibri" w:cs="Calibri"/>
        </w:rPr>
      </w:pPr>
      <w:r w:rsidRPr="005134BC">
        <w:rPr>
          <w:rFonts w:ascii="Calibri" w:hAnsi="Calibri" w:cs="Calibri"/>
          <w:b/>
          <w:sz w:val="28"/>
          <w:szCs w:val="28"/>
        </w:rPr>
        <w:t>SPRIEVODNÝ LIST – INTERNÁ POŠTA</w:t>
      </w:r>
    </w:p>
    <w:p w:rsidR="00B24FD2" w:rsidRPr="005F2216" w:rsidRDefault="00B24FD2" w:rsidP="00B24FD2">
      <w:pPr>
        <w:jc w:val="both"/>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7594"/>
      </w:tblGrid>
      <w:tr w:rsidR="00B24FD2" w:rsidRPr="005F2216" w:rsidTr="0037287A">
        <w:tc>
          <w:tcPr>
            <w:tcW w:w="1728" w:type="dxa"/>
            <w:vAlign w:val="center"/>
          </w:tcPr>
          <w:p w:rsidR="00B24FD2" w:rsidRPr="00F27089" w:rsidRDefault="00B24FD2" w:rsidP="0037287A">
            <w:pPr>
              <w:jc w:val="both"/>
              <w:rPr>
                <w:rFonts w:ascii="Arial" w:hAnsi="Arial" w:cs="Arial"/>
                <w:b/>
                <w:sz w:val="22"/>
                <w:szCs w:val="22"/>
              </w:rPr>
            </w:pPr>
            <w:r w:rsidRPr="00F27089">
              <w:rPr>
                <w:rFonts w:ascii="Arial" w:hAnsi="Arial" w:cs="Arial"/>
                <w:b/>
                <w:sz w:val="22"/>
                <w:szCs w:val="22"/>
              </w:rPr>
              <w:t>Určené pre:</w:t>
            </w:r>
          </w:p>
        </w:tc>
        <w:tc>
          <w:tcPr>
            <w:tcW w:w="7594" w:type="dxa"/>
            <w:vAlign w:val="center"/>
          </w:tcPr>
          <w:p w:rsidR="00B24FD2" w:rsidRPr="00F27089" w:rsidRDefault="00B24FD2" w:rsidP="0037287A">
            <w:pPr>
              <w:jc w:val="both"/>
              <w:rPr>
                <w:rFonts w:ascii="Arial" w:hAnsi="Arial" w:cs="Arial"/>
                <w:sz w:val="22"/>
                <w:szCs w:val="22"/>
              </w:rPr>
            </w:pPr>
            <w:r>
              <w:rPr>
                <w:rFonts w:ascii="Arial" w:hAnsi="Arial" w:cs="Arial"/>
                <w:sz w:val="22"/>
                <w:szCs w:val="22"/>
              </w:rPr>
              <w:t>MUDr. Valerián Potičný, MPH</w:t>
            </w:r>
          </w:p>
        </w:tc>
      </w:tr>
      <w:tr w:rsidR="00B24FD2" w:rsidRPr="005F2216" w:rsidTr="0037287A">
        <w:tc>
          <w:tcPr>
            <w:tcW w:w="1728" w:type="dxa"/>
            <w:vAlign w:val="center"/>
          </w:tcPr>
          <w:p w:rsidR="00B24FD2" w:rsidRPr="00F27089" w:rsidRDefault="00B24FD2" w:rsidP="0037287A">
            <w:pPr>
              <w:jc w:val="both"/>
              <w:rPr>
                <w:rFonts w:ascii="Arial" w:hAnsi="Arial" w:cs="Arial"/>
                <w:b/>
                <w:sz w:val="22"/>
                <w:szCs w:val="22"/>
              </w:rPr>
            </w:pPr>
            <w:r w:rsidRPr="00F27089">
              <w:rPr>
                <w:rFonts w:ascii="Arial" w:hAnsi="Arial" w:cs="Arial"/>
                <w:b/>
                <w:sz w:val="22"/>
                <w:szCs w:val="22"/>
              </w:rPr>
              <w:t>Oddelenie:</w:t>
            </w:r>
          </w:p>
        </w:tc>
        <w:tc>
          <w:tcPr>
            <w:tcW w:w="7594" w:type="dxa"/>
            <w:vAlign w:val="center"/>
          </w:tcPr>
          <w:p w:rsidR="00B24FD2" w:rsidRPr="00F27089" w:rsidRDefault="00B24FD2" w:rsidP="0037287A">
            <w:pPr>
              <w:jc w:val="both"/>
              <w:rPr>
                <w:rFonts w:ascii="Arial" w:hAnsi="Arial" w:cs="Arial"/>
                <w:sz w:val="22"/>
                <w:szCs w:val="22"/>
              </w:rPr>
            </w:pPr>
            <w:r w:rsidRPr="00F27089">
              <w:rPr>
                <w:rFonts w:ascii="Arial" w:hAnsi="Arial" w:cs="Arial"/>
                <w:sz w:val="22"/>
                <w:szCs w:val="22"/>
              </w:rPr>
              <w:t>Riaditeľ úradu</w:t>
            </w:r>
          </w:p>
        </w:tc>
      </w:tr>
    </w:tbl>
    <w:p w:rsidR="00B24FD2" w:rsidRPr="005F2216" w:rsidRDefault="00B24FD2" w:rsidP="00B24FD2">
      <w:pPr>
        <w:jc w:val="both"/>
        <w:rPr>
          <w:rFonts w:ascii="Arial" w:hAnsi="Arial" w:cs="Arial"/>
        </w:rPr>
      </w:pPr>
    </w:p>
    <w:p w:rsidR="00B24FD2" w:rsidRPr="00EF11DF" w:rsidRDefault="00B24FD2" w:rsidP="00B24FD2">
      <w:pPr>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sidRPr="00EF11DF">
        <w:rPr>
          <w:rFonts w:ascii="Arial" w:hAnsi="Arial" w:cs="Arial"/>
          <w:b/>
          <w:sz w:val="22"/>
          <w:szCs w:val="22"/>
        </w:rPr>
        <w:t xml:space="preserve">Vec: </w:t>
      </w:r>
      <w:r>
        <w:rPr>
          <w:rFonts w:ascii="Arial" w:hAnsi="Arial" w:cs="Arial"/>
          <w:b/>
          <w:sz w:val="22"/>
          <w:szCs w:val="22"/>
        </w:rPr>
        <w:t>Interpelácia p. poslanca Červienku - odpoveď</w:t>
      </w:r>
    </w:p>
    <w:p w:rsidR="00B24FD2" w:rsidRPr="00EF11DF" w:rsidRDefault="00B24FD2" w:rsidP="00B24FD2">
      <w:pPr>
        <w:jc w:val="both"/>
        <w:rPr>
          <w:rFonts w:ascii="Arial" w:hAnsi="Arial" w:cs="Arial"/>
          <w:sz w:val="22"/>
          <w:szCs w:val="22"/>
        </w:rPr>
      </w:pPr>
    </w:p>
    <w:p w:rsidR="00B24FD2" w:rsidRPr="00F16710" w:rsidRDefault="00B24FD2" w:rsidP="00B24FD2">
      <w:pPr>
        <w:pBdr>
          <w:top w:val="single" w:sz="4" w:space="1" w:color="auto"/>
          <w:left w:val="single" w:sz="4" w:space="1" w:color="auto"/>
          <w:bottom w:val="single" w:sz="4" w:space="1" w:color="auto"/>
          <w:right w:val="single" w:sz="4" w:space="1" w:color="auto"/>
        </w:pBdr>
        <w:jc w:val="both"/>
        <w:rPr>
          <w:rFonts w:ascii="Arial" w:hAnsi="Arial" w:cs="Arial"/>
          <w:sz w:val="22"/>
          <w:szCs w:val="22"/>
        </w:rPr>
      </w:pPr>
    </w:p>
    <w:p w:rsidR="00B24FD2" w:rsidRPr="00F16710" w:rsidRDefault="00B24FD2" w:rsidP="00B24FD2">
      <w:pPr>
        <w:pBdr>
          <w:top w:val="single" w:sz="4" w:space="1" w:color="auto"/>
          <w:left w:val="single" w:sz="4" w:space="1" w:color="auto"/>
          <w:bottom w:val="single" w:sz="4" w:space="1" w:color="auto"/>
          <w:right w:val="single" w:sz="4" w:space="1" w:color="auto"/>
        </w:pBdr>
        <w:jc w:val="both"/>
        <w:rPr>
          <w:rFonts w:ascii="Arial" w:hAnsi="Arial" w:cs="Arial"/>
          <w:sz w:val="22"/>
          <w:szCs w:val="22"/>
        </w:rPr>
      </w:pPr>
      <w:r w:rsidRPr="00F16710">
        <w:rPr>
          <w:rFonts w:ascii="Arial" w:hAnsi="Arial" w:cs="Arial"/>
          <w:sz w:val="22"/>
          <w:szCs w:val="22"/>
        </w:rPr>
        <w:t>Vážený pán riaditeľ,</w:t>
      </w:r>
    </w:p>
    <w:p w:rsidR="00B24FD2" w:rsidRPr="00F16710" w:rsidRDefault="00B24FD2" w:rsidP="00B24FD2">
      <w:pPr>
        <w:pBdr>
          <w:top w:val="single" w:sz="4" w:space="1" w:color="auto"/>
          <w:left w:val="single" w:sz="4" w:space="1" w:color="auto"/>
          <w:bottom w:val="single" w:sz="4" w:space="1" w:color="auto"/>
          <w:right w:val="single" w:sz="4" w:space="1" w:color="auto"/>
        </w:pBdr>
        <w:jc w:val="both"/>
        <w:rPr>
          <w:rFonts w:ascii="Arial" w:hAnsi="Arial" w:cs="Arial"/>
          <w:sz w:val="22"/>
          <w:szCs w:val="22"/>
        </w:rPr>
      </w:pPr>
    </w:p>
    <w:p w:rsidR="00B24FD2" w:rsidRPr="00F16710" w:rsidRDefault="00B24FD2" w:rsidP="00B24FD2">
      <w:pPr>
        <w:pBdr>
          <w:top w:val="single" w:sz="4" w:space="1" w:color="auto"/>
          <w:left w:val="single" w:sz="4" w:space="1" w:color="auto"/>
          <w:bottom w:val="single" w:sz="4" w:space="1" w:color="auto"/>
          <w:right w:val="single" w:sz="4" w:space="1" w:color="auto"/>
        </w:pBdr>
        <w:spacing w:line="276" w:lineRule="auto"/>
        <w:jc w:val="both"/>
        <w:rPr>
          <w:rFonts w:ascii="Arial" w:hAnsi="Arial" w:cs="Arial"/>
          <w:sz w:val="22"/>
          <w:szCs w:val="22"/>
        </w:rPr>
      </w:pPr>
      <w:r w:rsidRPr="00F16710">
        <w:rPr>
          <w:rFonts w:ascii="Arial" w:hAnsi="Arial" w:cs="Arial"/>
          <w:sz w:val="22"/>
          <w:szCs w:val="22"/>
        </w:rPr>
        <w:t xml:space="preserve">k interpelácii pána poslanca </w:t>
      </w:r>
      <w:r>
        <w:rPr>
          <w:rFonts w:ascii="Arial" w:hAnsi="Arial" w:cs="Arial"/>
          <w:sz w:val="22"/>
          <w:szCs w:val="22"/>
        </w:rPr>
        <w:t>Červienku</w:t>
      </w:r>
      <w:r w:rsidRPr="00F16710">
        <w:rPr>
          <w:rFonts w:ascii="Arial" w:hAnsi="Arial" w:cs="Arial"/>
          <w:sz w:val="22"/>
          <w:szCs w:val="22"/>
        </w:rPr>
        <w:t>, podanej dňa 25.9.2015 na zasadnutí Zastupiteľstva Bratislavského samosprávneho kraja Vám zasielame nasledujúce stanovisko:</w:t>
      </w:r>
    </w:p>
    <w:p w:rsidR="00B24FD2" w:rsidRPr="00F16710" w:rsidRDefault="00B24FD2" w:rsidP="00B24FD2">
      <w:pPr>
        <w:pBdr>
          <w:top w:val="single" w:sz="4" w:space="1" w:color="auto"/>
          <w:left w:val="single" w:sz="4" w:space="1" w:color="auto"/>
          <w:bottom w:val="single" w:sz="4" w:space="1" w:color="auto"/>
          <w:right w:val="single" w:sz="4" w:space="1" w:color="auto"/>
        </w:pBdr>
        <w:spacing w:line="276" w:lineRule="auto"/>
        <w:jc w:val="both"/>
        <w:rPr>
          <w:rFonts w:ascii="Arial" w:hAnsi="Arial" w:cs="Arial"/>
          <w:sz w:val="22"/>
          <w:szCs w:val="22"/>
        </w:rPr>
      </w:pPr>
    </w:p>
    <w:p w:rsidR="00B24FD2" w:rsidRPr="00F16710" w:rsidRDefault="00B24FD2" w:rsidP="00B24FD2">
      <w:pPr>
        <w:pBdr>
          <w:top w:val="single" w:sz="4" w:space="1" w:color="auto"/>
          <w:left w:val="single" w:sz="4" w:space="1" w:color="auto"/>
          <w:bottom w:val="single" w:sz="4" w:space="1" w:color="auto"/>
          <w:right w:val="single" w:sz="4" w:space="1" w:color="auto"/>
        </w:pBdr>
        <w:jc w:val="both"/>
        <w:rPr>
          <w:rFonts w:ascii="Arial" w:hAnsi="Arial" w:cs="Arial"/>
          <w:sz w:val="22"/>
          <w:szCs w:val="22"/>
        </w:rPr>
      </w:pPr>
      <w:r w:rsidRPr="00F16710">
        <w:rPr>
          <w:rFonts w:ascii="Arial" w:hAnsi="Arial" w:cs="Arial"/>
          <w:b/>
          <w:bCs/>
          <w:sz w:val="22"/>
          <w:szCs w:val="22"/>
        </w:rPr>
        <w:t>Rekonštrukcia mosta ev.č. 0614-003 cez Malý Dunaj medzi obcami Zálesie a Malinovo</w:t>
      </w:r>
    </w:p>
    <w:p w:rsidR="00B24FD2" w:rsidRPr="00F16710" w:rsidRDefault="00B24FD2" w:rsidP="00B24FD2">
      <w:pPr>
        <w:pBdr>
          <w:top w:val="single" w:sz="4" w:space="1" w:color="auto"/>
          <w:left w:val="single" w:sz="4" w:space="1" w:color="auto"/>
          <w:bottom w:val="single" w:sz="4" w:space="1" w:color="auto"/>
          <w:right w:val="single" w:sz="4" w:space="1" w:color="auto"/>
        </w:pBdr>
        <w:jc w:val="both"/>
        <w:rPr>
          <w:rFonts w:ascii="Arial" w:hAnsi="Arial" w:cs="Arial"/>
          <w:sz w:val="22"/>
          <w:szCs w:val="22"/>
        </w:rPr>
      </w:pPr>
    </w:p>
    <w:p w:rsidR="00B24FD2" w:rsidRPr="00F16710" w:rsidRDefault="00B24FD2" w:rsidP="00B24FD2">
      <w:pPr>
        <w:pBdr>
          <w:top w:val="single" w:sz="4" w:space="1" w:color="auto"/>
          <w:left w:val="single" w:sz="4" w:space="1" w:color="auto"/>
          <w:bottom w:val="single" w:sz="4" w:space="1" w:color="auto"/>
          <w:right w:val="single" w:sz="4" w:space="1" w:color="auto"/>
        </w:pBdr>
        <w:autoSpaceDE w:val="0"/>
        <w:autoSpaceDN w:val="0"/>
        <w:jc w:val="both"/>
        <w:rPr>
          <w:rFonts w:ascii="Arial" w:hAnsi="Arial" w:cs="Arial"/>
          <w:b/>
          <w:bCs/>
          <w:sz w:val="22"/>
          <w:szCs w:val="22"/>
        </w:rPr>
      </w:pPr>
      <w:r w:rsidRPr="00F16710">
        <w:rPr>
          <w:rFonts w:ascii="Arial" w:hAnsi="Arial" w:cs="Arial"/>
          <w:b/>
          <w:bCs/>
          <w:sz w:val="22"/>
          <w:szCs w:val="22"/>
        </w:rPr>
        <w:t>Zdôvodnenie potreby stavby:</w:t>
      </w:r>
    </w:p>
    <w:p w:rsidR="00B24FD2" w:rsidRDefault="00B24FD2" w:rsidP="00B24FD2">
      <w:pPr>
        <w:pBdr>
          <w:top w:val="single" w:sz="4" w:space="1" w:color="auto"/>
          <w:left w:val="single" w:sz="4" w:space="1" w:color="auto"/>
          <w:bottom w:val="single" w:sz="4" w:space="1" w:color="auto"/>
          <w:right w:val="single" w:sz="4" w:space="1" w:color="auto"/>
        </w:pBdr>
        <w:autoSpaceDE w:val="0"/>
        <w:autoSpaceDN w:val="0"/>
        <w:jc w:val="both"/>
        <w:rPr>
          <w:rFonts w:ascii="Arial" w:hAnsi="Arial" w:cs="Arial"/>
          <w:sz w:val="22"/>
          <w:szCs w:val="22"/>
        </w:rPr>
      </w:pPr>
      <w:r w:rsidRPr="00F16710">
        <w:rPr>
          <w:rFonts w:ascii="Arial" w:hAnsi="Arial" w:cs="Arial"/>
          <w:sz w:val="22"/>
          <w:szCs w:val="22"/>
        </w:rPr>
        <w:t xml:space="preserve">     Existujúci zvršok mosta (vrátane hydroizolácie) bol vo veľmi zlom stavebnotechnickom stave, čo sa prejavovalo zatekaním a výraznými poruchami betónu a výstuže nosnej konštrukcie, spodnej stavby a najmä rímsovej časti. Nosná konštrukcia vykazovala poruchy statického charakteru – úbytok prierezu a strata súdržnosti nosnej výstuže. V nasledujúcom období aj napriek zníženiu zaťažiteľnosti na 10t (s nerešpektovaním dopravného značenia vodičmi), nastalo ďalšie zhoršenie stavu, na nosníkoch sa objavili šmykové trhliny.  Hodnotenie stavebno-technického stavu mosta </w:t>
      </w:r>
      <w:r w:rsidRPr="00F16710">
        <w:rPr>
          <w:rFonts w:ascii="Arial" w:hAnsi="Arial" w:cs="Arial"/>
          <w:i/>
          <w:iCs/>
          <w:sz w:val="22"/>
          <w:szCs w:val="22"/>
        </w:rPr>
        <w:t xml:space="preserve">(Zaťažovacia skúška mosta na ceste III/0614 ev.č. 0614-003 – Zálesie – Malinovo – nad Malým Dunajom) </w:t>
      </w:r>
      <w:r w:rsidRPr="00F16710">
        <w:rPr>
          <w:rFonts w:ascii="Arial" w:hAnsi="Arial" w:cs="Arial"/>
          <w:sz w:val="22"/>
          <w:szCs w:val="22"/>
        </w:rPr>
        <w:t xml:space="preserve">bolo preto stanovené odbornou diagnosticko-statickou organizáciou VÚIS-MOSTY, s.r.o., Bratislava ako </w:t>
      </w:r>
      <w:r w:rsidRPr="00F16710">
        <w:rPr>
          <w:rFonts w:ascii="Arial" w:hAnsi="Arial" w:cs="Arial"/>
          <w:b/>
          <w:bCs/>
          <w:sz w:val="22"/>
          <w:szCs w:val="22"/>
        </w:rPr>
        <w:t>havarijný stav</w:t>
      </w:r>
      <w:r w:rsidRPr="00F16710">
        <w:rPr>
          <w:rFonts w:ascii="Arial" w:hAnsi="Arial" w:cs="Arial"/>
          <w:sz w:val="22"/>
          <w:szCs w:val="22"/>
        </w:rPr>
        <w:t xml:space="preserve"> (</w:t>
      </w:r>
      <w:r w:rsidRPr="00F16710">
        <w:rPr>
          <w:rFonts w:ascii="Arial" w:hAnsi="Arial" w:cs="Arial"/>
          <w:b/>
          <w:bCs/>
          <w:sz w:val="22"/>
          <w:szCs w:val="22"/>
        </w:rPr>
        <w:t xml:space="preserve">stupeň VII </w:t>
      </w:r>
      <w:r w:rsidRPr="00F16710">
        <w:rPr>
          <w:rFonts w:ascii="Arial" w:hAnsi="Arial" w:cs="Arial"/>
          <w:sz w:val="22"/>
          <w:szCs w:val="22"/>
        </w:rPr>
        <w:t>zo stupnice I až VII). O úplnej uzávierke cesty III/0614 v mieste mostného objektu, s vyznačením obchádzkovej trasy, rozhodol a následne ju povolil dňa 24.2.2015 Okresný úrad Senec odbor cestnej dopravy a pozemných komunikácií , ako príslušný cestný správny orgán, po dohode s ODI v Senci, s dobou uzávierky do 31.12.2015.</w:t>
      </w:r>
    </w:p>
    <w:p w:rsidR="00B24FD2" w:rsidRPr="00F16710" w:rsidRDefault="00B24FD2" w:rsidP="00B24FD2">
      <w:pPr>
        <w:pBdr>
          <w:top w:val="single" w:sz="4" w:space="1" w:color="auto"/>
          <w:left w:val="single" w:sz="4" w:space="1" w:color="auto"/>
          <w:bottom w:val="single" w:sz="4" w:space="1" w:color="auto"/>
          <w:right w:val="single" w:sz="4" w:space="1" w:color="auto"/>
        </w:pBdr>
        <w:autoSpaceDE w:val="0"/>
        <w:autoSpaceDN w:val="0"/>
        <w:jc w:val="both"/>
        <w:rPr>
          <w:rFonts w:ascii="Arial" w:hAnsi="Arial" w:cs="Arial"/>
          <w:sz w:val="22"/>
          <w:szCs w:val="22"/>
        </w:rPr>
      </w:pPr>
    </w:p>
    <w:p w:rsidR="00B24FD2" w:rsidRPr="00F16710" w:rsidRDefault="00B24FD2" w:rsidP="00B24FD2">
      <w:pPr>
        <w:pBdr>
          <w:top w:val="single" w:sz="4" w:space="1" w:color="auto"/>
          <w:left w:val="single" w:sz="4" w:space="1" w:color="auto"/>
          <w:bottom w:val="single" w:sz="4" w:space="1" w:color="auto"/>
          <w:right w:val="single" w:sz="4" w:space="1" w:color="auto"/>
        </w:pBdr>
        <w:jc w:val="both"/>
        <w:rPr>
          <w:rFonts w:ascii="Arial" w:hAnsi="Arial" w:cs="Arial"/>
          <w:b/>
          <w:bCs/>
          <w:sz w:val="22"/>
          <w:szCs w:val="22"/>
        </w:rPr>
      </w:pPr>
      <w:r w:rsidRPr="00F16710">
        <w:rPr>
          <w:rFonts w:ascii="Arial" w:hAnsi="Arial" w:cs="Arial"/>
          <w:b/>
          <w:bCs/>
          <w:sz w:val="22"/>
          <w:szCs w:val="22"/>
        </w:rPr>
        <w:t>Obchádzková trasa:</w:t>
      </w:r>
    </w:p>
    <w:p w:rsidR="00B24FD2" w:rsidRDefault="00B24FD2" w:rsidP="00B24FD2">
      <w:pPr>
        <w:pBdr>
          <w:top w:val="single" w:sz="4" w:space="1" w:color="auto"/>
          <w:left w:val="single" w:sz="4" w:space="1" w:color="auto"/>
          <w:bottom w:val="single" w:sz="4" w:space="1" w:color="auto"/>
          <w:right w:val="single" w:sz="4" w:space="1" w:color="auto"/>
        </w:pBdr>
        <w:jc w:val="both"/>
        <w:rPr>
          <w:rFonts w:ascii="Arial" w:hAnsi="Arial" w:cs="Arial"/>
          <w:sz w:val="22"/>
          <w:szCs w:val="22"/>
        </w:rPr>
      </w:pPr>
      <w:r w:rsidRPr="00F16710">
        <w:rPr>
          <w:rFonts w:ascii="Arial" w:hAnsi="Arial" w:cs="Arial"/>
          <w:sz w:val="22"/>
          <w:szCs w:val="22"/>
        </w:rPr>
        <w:t>     Obchádzková trasa bola navrhnutá po ceste II/510 v smer Malinovo – Tomášov, následne po ceste III/5037 do obce Nová Dedinka. Obchádzková trasa ďalej pokračuje po ceste III/5722 do obce Bernolákovo a nakoniec po ceste III/06166 do obce Ivanka pri Dunaji, kde je obchádzková trasa ukončená so smerovaním na obec Zálesie.</w:t>
      </w:r>
    </w:p>
    <w:p w:rsidR="00B24FD2" w:rsidRPr="00F16710" w:rsidRDefault="00B24FD2" w:rsidP="00B24FD2">
      <w:pPr>
        <w:pBdr>
          <w:top w:val="single" w:sz="4" w:space="1" w:color="auto"/>
          <w:left w:val="single" w:sz="4" w:space="1" w:color="auto"/>
          <w:bottom w:val="single" w:sz="4" w:space="1" w:color="auto"/>
          <w:right w:val="single" w:sz="4" w:space="1" w:color="auto"/>
        </w:pBdr>
        <w:jc w:val="both"/>
        <w:rPr>
          <w:rFonts w:ascii="Arial" w:hAnsi="Arial" w:cs="Arial"/>
          <w:sz w:val="22"/>
          <w:szCs w:val="22"/>
        </w:rPr>
      </w:pPr>
    </w:p>
    <w:p w:rsidR="00B24FD2" w:rsidRPr="00F16710" w:rsidRDefault="00B24FD2" w:rsidP="00B24FD2">
      <w:pPr>
        <w:pBdr>
          <w:top w:val="single" w:sz="4" w:space="1" w:color="auto"/>
          <w:left w:val="single" w:sz="4" w:space="1" w:color="auto"/>
          <w:bottom w:val="single" w:sz="4" w:space="1" w:color="auto"/>
          <w:right w:val="single" w:sz="4" w:space="1" w:color="auto"/>
        </w:pBdr>
        <w:autoSpaceDE w:val="0"/>
        <w:autoSpaceDN w:val="0"/>
        <w:jc w:val="both"/>
        <w:rPr>
          <w:rFonts w:ascii="Arial" w:hAnsi="Arial" w:cs="Arial"/>
          <w:b/>
          <w:bCs/>
          <w:sz w:val="22"/>
          <w:szCs w:val="22"/>
        </w:rPr>
      </w:pPr>
      <w:r w:rsidRPr="00F16710">
        <w:rPr>
          <w:rFonts w:ascii="Arial" w:hAnsi="Arial" w:cs="Arial"/>
          <w:b/>
          <w:bCs/>
          <w:sz w:val="22"/>
          <w:szCs w:val="22"/>
        </w:rPr>
        <w:t>Účel a ciele stavby:</w:t>
      </w:r>
    </w:p>
    <w:p w:rsidR="00B24FD2" w:rsidRDefault="00B24FD2" w:rsidP="00B24FD2">
      <w:pPr>
        <w:pBdr>
          <w:top w:val="single" w:sz="4" w:space="1" w:color="auto"/>
          <w:left w:val="single" w:sz="4" w:space="1" w:color="auto"/>
          <w:bottom w:val="single" w:sz="4" w:space="1" w:color="auto"/>
          <w:right w:val="single" w:sz="4" w:space="1" w:color="auto"/>
        </w:pBdr>
        <w:autoSpaceDE w:val="0"/>
        <w:autoSpaceDN w:val="0"/>
        <w:jc w:val="both"/>
        <w:rPr>
          <w:rFonts w:ascii="Arial" w:hAnsi="Arial" w:cs="Arial"/>
          <w:sz w:val="22"/>
          <w:szCs w:val="22"/>
        </w:rPr>
      </w:pPr>
      <w:r w:rsidRPr="00F16710">
        <w:rPr>
          <w:rFonts w:ascii="Arial" w:hAnsi="Arial" w:cs="Arial"/>
          <w:sz w:val="22"/>
          <w:szCs w:val="22"/>
        </w:rPr>
        <w:t>     Hlavnými cieľmi stavby je obnova stavebno-technického stavu mosta, zvýšenie zaťažiteľnosti a predĺženie životnosti. Zároveň sa zlepšia šírkové pomery komunikácie III/0614 na moste (zvýši sa šírka komunikácie na 8,0 m medzi obrubníkmi), vytvorí sa jednostranný chodník na moste, vybuduje sa nová vozovka na moste a v priľahlých úsekoch, zlepšia sa prietokové pomery pod mostom.</w:t>
      </w:r>
    </w:p>
    <w:p w:rsidR="00B24FD2" w:rsidRPr="00F16710" w:rsidRDefault="00B24FD2" w:rsidP="00B24FD2">
      <w:pPr>
        <w:pBdr>
          <w:top w:val="single" w:sz="4" w:space="1" w:color="auto"/>
          <w:left w:val="single" w:sz="4" w:space="1" w:color="auto"/>
          <w:bottom w:val="single" w:sz="4" w:space="1" w:color="auto"/>
          <w:right w:val="single" w:sz="4" w:space="1" w:color="auto"/>
        </w:pBdr>
        <w:autoSpaceDE w:val="0"/>
        <w:autoSpaceDN w:val="0"/>
        <w:jc w:val="both"/>
        <w:rPr>
          <w:rFonts w:ascii="Arial" w:hAnsi="Arial" w:cs="Arial"/>
          <w:sz w:val="22"/>
          <w:szCs w:val="22"/>
        </w:rPr>
      </w:pPr>
    </w:p>
    <w:p w:rsidR="00B24FD2" w:rsidRPr="00F16710" w:rsidRDefault="00B24FD2" w:rsidP="00B24FD2">
      <w:pPr>
        <w:pBdr>
          <w:top w:val="single" w:sz="4" w:space="1" w:color="auto"/>
          <w:left w:val="single" w:sz="4" w:space="1" w:color="auto"/>
          <w:bottom w:val="single" w:sz="4" w:space="1" w:color="auto"/>
          <w:right w:val="single" w:sz="4" w:space="1" w:color="auto"/>
        </w:pBdr>
        <w:autoSpaceDE w:val="0"/>
        <w:autoSpaceDN w:val="0"/>
        <w:jc w:val="both"/>
        <w:rPr>
          <w:rFonts w:ascii="Arial" w:hAnsi="Arial" w:cs="Arial"/>
          <w:b/>
          <w:bCs/>
          <w:sz w:val="22"/>
          <w:szCs w:val="22"/>
        </w:rPr>
      </w:pPr>
      <w:r w:rsidRPr="00F16710">
        <w:rPr>
          <w:rFonts w:ascii="Arial" w:hAnsi="Arial" w:cs="Arial"/>
          <w:b/>
          <w:bCs/>
          <w:sz w:val="22"/>
          <w:szCs w:val="22"/>
        </w:rPr>
        <w:t>Spôsob dosiahnutia cieľa:</w:t>
      </w:r>
    </w:p>
    <w:p w:rsidR="00B24FD2" w:rsidRPr="00F16710" w:rsidRDefault="00B24FD2" w:rsidP="00B24FD2">
      <w:pPr>
        <w:pBdr>
          <w:top w:val="single" w:sz="4" w:space="1" w:color="auto"/>
          <w:left w:val="single" w:sz="4" w:space="1" w:color="auto"/>
          <w:bottom w:val="single" w:sz="4" w:space="1" w:color="auto"/>
          <w:right w:val="single" w:sz="4" w:space="1" w:color="auto"/>
        </w:pBdr>
        <w:autoSpaceDE w:val="0"/>
        <w:autoSpaceDN w:val="0"/>
        <w:jc w:val="both"/>
        <w:rPr>
          <w:rFonts w:ascii="Arial" w:hAnsi="Arial" w:cs="Arial"/>
          <w:sz w:val="22"/>
          <w:szCs w:val="22"/>
        </w:rPr>
      </w:pPr>
      <w:r w:rsidRPr="00F16710">
        <w:rPr>
          <w:rFonts w:ascii="Arial" w:hAnsi="Arial" w:cs="Arial"/>
          <w:sz w:val="22"/>
          <w:szCs w:val="22"/>
        </w:rPr>
        <w:t>     Stavba bude pozostávať z komplexnej výmeny nosnej konštrukcie a zvršku mosta vrátane vytvorenia mostných záverov na koncoch mosta. Nová nosná konštrukcia sa vytvorí výmenou starých poškodených nosníkov za nové, pričom sa z dvoch prostredných polí vytvorí jedno pole a odstráni sa stredná opora mosta. Na ponechaných oporách a podperách sa vytvoria nové úložné prahy. Opravia sa povrchy podpier. Okrem opravy mosta sa vykoná oprava vozovky v dĺžke cca 160 m. Celková dĺžka opravovaného úseku bude 200 m. Vzhľadom na blízkosť obcí je na moste navrhnuté nové zábradlie mestského typu. Hydromelioračné potrubie sa zavesí pod nosnú konštrukciu mosta.</w:t>
      </w:r>
    </w:p>
    <w:p w:rsidR="00B24FD2" w:rsidRPr="00F16710" w:rsidRDefault="00B24FD2" w:rsidP="00B24FD2">
      <w:pPr>
        <w:autoSpaceDE w:val="0"/>
        <w:autoSpaceDN w:val="0"/>
        <w:jc w:val="both"/>
        <w:rPr>
          <w:rFonts w:ascii="Arial" w:hAnsi="Arial" w:cs="Arial"/>
          <w:b/>
          <w:bCs/>
          <w:sz w:val="22"/>
          <w:szCs w:val="22"/>
        </w:rPr>
      </w:pPr>
    </w:p>
    <w:p w:rsidR="00B24FD2" w:rsidRDefault="00B24FD2" w:rsidP="00B24FD2">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b/>
          <w:bCs/>
          <w:sz w:val="22"/>
          <w:szCs w:val="22"/>
        </w:rPr>
      </w:pPr>
    </w:p>
    <w:p w:rsidR="00B24FD2" w:rsidRPr="00F16710" w:rsidRDefault="00B24FD2" w:rsidP="00B24FD2">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b/>
          <w:bCs/>
          <w:sz w:val="22"/>
          <w:szCs w:val="22"/>
        </w:rPr>
      </w:pPr>
      <w:r w:rsidRPr="00F16710">
        <w:rPr>
          <w:rFonts w:ascii="Arial" w:hAnsi="Arial" w:cs="Arial"/>
          <w:b/>
          <w:bCs/>
          <w:sz w:val="22"/>
          <w:szCs w:val="22"/>
        </w:rPr>
        <w:t>Pre stavbu bol stanovený nasledujúci rozsah prác:</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demontáž, dočasná prekládka, cudzích sietí na moste,</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odfrézovanie krytu vozovky na moste a vozovky v priľahlých úsekoch mosta,</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odstránenie zvršku, odvodňovačov, chodníka a zábradlia na moste,</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odstránenie nosníkov,</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odstránenie strednej opory a úložných prahov krajných podpier,</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oprava ponechaných častí krajných podpier,</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vybetónovanie nových úložných prahov,</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osadenie ložísk,</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osadenie nových prefabrikovaných nosníkov,</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zhotovenie spriahajúcej železobetónovej dosky,</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osadenie odvodňovačov, odvodňovacieho potrubia,</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vytvorenie mostných záverov na koncoch mosta,</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príprava povrchu dosky pod izoláciu, uloženie izolácie,</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osadenie rímsových prefabrikátov, zhotovenie železobetónových monolitických častí chodníka a rímsy,</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zhotovenie odvodnenia izolácie drenážnym betónom,</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položenie ochrannej vrstvy izolácie na vozovke z ABS modifikovaného,</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osadenie zábradlia,</w:t>
      </w:r>
      <w:r>
        <w:rPr>
          <w:rFonts w:ascii="Arial" w:hAnsi="Arial" w:cs="Arial"/>
        </w:rPr>
        <w:t xml:space="preserve">  </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spätné preloženie cudzích sietí na most,</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vytvorenie farebne zjednocujúceho a ochranného náteru NK a spodnej stavby,</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autoSpaceDE w:val="0"/>
        <w:autoSpaceDN w:val="0"/>
        <w:ind w:left="0" w:firstLine="0"/>
        <w:contextualSpacing w:val="0"/>
        <w:jc w:val="both"/>
        <w:rPr>
          <w:rFonts w:ascii="Arial" w:hAnsi="Arial" w:cs="Arial"/>
        </w:rPr>
      </w:pPr>
      <w:r w:rsidRPr="00F16710">
        <w:rPr>
          <w:rFonts w:ascii="Arial" w:hAnsi="Arial" w:cs="Arial"/>
        </w:rPr>
        <w:t>obnova krytu komunikácie na moste a nových v</w:t>
      </w:r>
      <w:r>
        <w:rPr>
          <w:rFonts w:ascii="Arial" w:hAnsi="Arial" w:cs="Arial"/>
        </w:rPr>
        <w:t>ozovkových vrstiev v priľahlých úsekoch mosta,</w:t>
      </w:r>
    </w:p>
    <w:p w:rsidR="00B24FD2" w:rsidRPr="00F16710" w:rsidRDefault="00B24FD2" w:rsidP="00B24FD2">
      <w:pPr>
        <w:pStyle w:val="Odsekzoznamu"/>
        <w:numPr>
          <w:ilvl w:val="0"/>
          <w:numId w:val="5"/>
        </w:numPr>
        <w:pBdr>
          <w:top w:val="single" w:sz="4" w:space="1" w:color="auto"/>
          <w:left w:val="single" w:sz="4" w:space="4" w:color="auto"/>
          <w:bottom w:val="single" w:sz="4" w:space="1" w:color="auto"/>
          <w:right w:val="single" w:sz="4" w:space="4" w:color="auto"/>
        </w:pBdr>
        <w:ind w:left="0" w:firstLine="0"/>
        <w:contextualSpacing w:val="0"/>
        <w:jc w:val="both"/>
        <w:rPr>
          <w:rFonts w:ascii="Arial" w:hAnsi="Arial" w:cs="Arial"/>
        </w:rPr>
      </w:pPr>
      <w:r w:rsidRPr="00F16710">
        <w:rPr>
          <w:rFonts w:ascii="Arial" w:hAnsi="Arial" w:cs="Arial"/>
        </w:rPr>
        <w:t>obnova vodorovného dopravného značenia</w:t>
      </w:r>
    </w:p>
    <w:p w:rsidR="00B24FD2" w:rsidRPr="00F16710" w:rsidRDefault="00B24FD2" w:rsidP="00B24FD2">
      <w:pPr>
        <w:pStyle w:val="Odsekzoznamu"/>
        <w:pBdr>
          <w:top w:val="single" w:sz="4" w:space="1" w:color="auto"/>
          <w:left w:val="single" w:sz="4" w:space="4" w:color="auto"/>
          <w:bottom w:val="single" w:sz="4" w:space="1" w:color="auto"/>
          <w:right w:val="single" w:sz="4" w:space="4" w:color="auto"/>
        </w:pBdr>
        <w:ind w:left="0"/>
        <w:jc w:val="both"/>
        <w:rPr>
          <w:rFonts w:ascii="Arial" w:hAnsi="Arial" w:cs="Arial"/>
        </w:rPr>
      </w:pPr>
    </w:p>
    <w:p w:rsidR="00B24FD2" w:rsidRPr="00F16710" w:rsidRDefault="00B24FD2" w:rsidP="00B24FD2">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F16710">
        <w:rPr>
          <w:rFonts w:ascii="Arial" w:hAnsi="Arial" w:cs="Arial"/>
          <w:b/>
          <w:bCs/>
          <w:sz w:val="22"/>
          <w:szCs w:val="22"/>
        </w:rPr>
        <w:t>Celkové finančné náklady na rekonštrukciu mosta ev.č. 0614-003 cez Malý Dunaj medzi obcami Zálesie a Malinovo : cca. 512 800 € bez DPH</w:t>
      </w:r>
    </w:p>
    <w:p w:rsidR="00B24FD2" w:rsidRPr="00F16710" w:rsidRDefault="00B24FD2" w:rsidP="00B24FD2">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b/>
          <w:bCs/>
          <w:sz w:val="22"/>
          <w:szCs w:val="22"/>
        </w:rPr>
      </w:pPr>
      <w:r w:rsidRPr="00F16710">
        <w:rPr>
          <w:rFonts w:ascii="Arial" w:hAnsi="Arial" w:cs="Arial"/>
          <w:b/>
          <w:bCs/>
          <w:sz w:val="22"/>
          <w:szCs w:val="22"/>
        </w:rPr>
        <w:t>Aktuálne prebiehajúce práce:</w:t>
      </w:r>
    </w:p>
    <w:p w:rsidR="00B24FD2" w:rsidRPr="00F16710" w:rsidRDefault="00B24FD2" w:rsidP="00B24FD2">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F16710">
        <w:rPr>
          <w:rFonts w:ascii="Arial" w:hAnsi="Arial" w:cs="Arial"/>
          <w:sz w:val="22"/>
          <w:szCs w:val="22"/>
        </w:rPr>
        <w:t xml:space="preserve">     V 39. týždni sa zrealizovalo osadenie nových mostných nosníkov v počte 30 kusov. Osadenie nosníkov umožňuje vytvorenie novej železobetónovej spriahnutej dosky – nosnej časti novej mostovky. Aktuálne prebieha osadenie a viazanie armatúry pre budúcu spriahnutú dosku a súbežne debnenie a armovanie nových priečnikov. </w:t>
      </w:r>
    </w:p>
    <w:p w:rsidR="00B24FD2" w:rsidRPr="00F16710" w:rsidRDefault="00B24FD2" w:rsidP="00B24FD2">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sidRPr="00F16710">
        <w:rPr>
          <w:rFonts w:ascii="Arial" w:hAnsi="Arial" w:cs="Arial"/>
          <w:sz w:val="22"/>
          <w:szCs w:val="22"/>
        </w:rPr>
        <w:t>     </w:t>
      </w:r>
      <w:r w:rsidRPr="00F16710">
        <w:rPr>
          <w:rFonts w:ascii="Arial" w:hAnsi="Arial" w:cs="Arial"/>
          <w:b/>
          <w:bCs/>
          <w:sz w:val="22"/>
          <w:szCs w:val="22"/>
        </w:rPr>
        <w:t>Práce na rekonštrukci</w:t>
      </w:r>
      <w:r>
        <w:rPr>
          <w:rFonts w:ascii="Arial" w:hAnsi="Arial" w:cs="Arial"/>
          <w:b/>
          <w:bCs/>
          <w:sz w:val="22"/>
          <w:szCs w:val="22"/>
        </w:rPr>
        <w:t>i</w:t>
      </w:r>
      <w:r w:rsidRPr="00F16710">
        <w:rPr>
          <w:rFonts w:ascii="Arial" w:hAnsi="Arial" w:cs="Arial"/>
          <w:b/>
          <w:bCs/>
          <w:sz w:val="22"/>
          <w:szCs w:val="22"/>
        </w:rPr>
        <w:t xml:space="preserve"> nie sú v omeškaní</w:t>
      </w:r>
      <w:r w:rsidRPr="00F16710">
        <w:rPr>
          <w:rFonts w:ascii="Arial" w:hAnsi="Arial" w:cs="Arial"/>
          <w:sz w:val="22"/>
          <w:szCs w:val="22"/>
        </w:rPr>
        <w:t>, stavebné rekonštrukčné práce sa začali v 26. týždni, od 22.6.2015,  (predtým 18.6. 2015 bolo demontované potrubie Hydromeliorácií a 19.6. sa začalo s frézovaním vozovky) termín uzávierky je platný do 31.12.2015.</w:t>
      </w:r>
    </w:p>
    <w:p w:rsidR="00B24FD2" w:rsidRPr="00F16710" w:rsidRDefault="00B24FD2" w:rsidP="00B24FD2">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B24FD2" w:rsidRPr="00F16710" w:rsidRDefault="00B24FD2" w:rsidP="00B24FD2">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S pozdravom</w:t>
      </w:r>
    </w:p>
    <w:p w:rsidR="00B24FD2" w:rsidRPr="00F16710" w:rsidRDefault="00B24FD2" w:rsidP="00B24FD2">
      <w:pPr>
        <w:jc w:val="both"/>
        <w:rPr>
          <w:rFonts w:ascii="Arial" w:hAnsi="Arial" w:cs="Arial"/>
          <w:sz w:val="20"/>
          <w:szCs w:val="20"/>
        </w:rPr>
      </w:pPr>
      <w:r w:rsidRPr="00F16710">
        <w:rPr>
          <w:rFonts w:ascii="Arial" w:hAnsi="Arial" w:cs="Arial"/>
          <w:sz w:val="20"/>
          <w:szCs w:val="20"/>
        </w:rPr>
        <w:t xml:space="preserve">Beata Tomašovičová, </w:t>
      </w:r>
      <w:r>
        <w:rPr>
          <w:rFonts w:ascii="Arial" w:hAnsi="Arial" w:cs="Arial"/>
          <w:sz w:val="20"/>
          <w:szCs w:val="20"/>
        </w:rPr>
        <w:t xml:space="preserve">v. r., </w:t>
      </w:r>
      <w:r w:rsidRPr="00F16710">
        <w:rPr>
          <w:rFonts w:ascii="Arial" w:hAnsi="Arial" w:cs="Arial"/>
          <w:sz w:val="20"/>
          <w:szCs w:val="20"/>
        </w:rPr>
        <w:t>referentka odboru dopravy</w:t>
      </w:r>
    </w:p>
    <w:p w:rsidR="00B24FD2" w:rsidRPr="00F16710" w:rsidRDefault="00B24FD2" w:rsidP="00B24FD2">
      <w:pPr>
        <w:jc w:val="both"/>
        <w:rPr>
          <w:rFonts w:ascii="Arial" w:hAnsi="Arial" w:cs="Arial"/>
          <w:sz w:val="20"/>
          <w:szCs w:val="20"/>
        </w:rPr>
      </w:pPr>
    </w:p>
    <w:p w:rsidR="00B24FD2" w:rsidRPr="00F16710" w:rsidRDefault="00B24FD2" w:rsidP="00B24FD2">
      <w:pPr>
        <w:jc w:val="both"/>
        <w:rPr>
          <w:rFonts w:ascii="Arial" w:hAnsi="Arial" w:cs="Arial"/>
          <w:sz w:val="20"/>
          <w:szCs w:val="20"/>
        </w:rPr>
      </w:pPr>
    </w:p>
    <w:p w:rsidR="00B24FD2" w:rsidRPr="00F16710" w:rsidRDefault="00B24FD2" w:rsidP="00B24FD2">
      <w:pPr>
        <w:jc w:val="both"/>
        <w:rPr>
          <w:rFonts w:ascii="Arial" w:hAnsi="Arial" w:cs="Arial"/>
          <w:sz w:val="22"/>
          <w:szCs w:val="22"/>
        </w:rPr>
      </w:pPr>
    </w:p>
    <w:p w:rsidR="00B24FD2" w:rsidRPr="00F16710" w:rsidRDefault="00B24FD2" w:rsidP="00B24FD2">
      <w:pPr>
        <w:spacing w:line="276" w:lineRule="auto"/>
        <w:jc w:val="both"/>
        <w:rPr>
          <w:rFonts w:ascii="Arial" w:hAnsi="Arial" w:cs="Arial"/>
          <w:sz w:val="22"/>
          <w:szCs w:val="22"/>
        </w:rPr>
      </w:pPr>
      <w:r w:rsidRPr="00F16710">
        <w:rPr>
          <w:rFonts w:ascii="Arial" w:hAnsi="Arial" w:cs="Arial"/>
          <w:sz w:val="22"/>
          <w:szCs w:val="22"/>
        </w:rPr>
        <w:t>Bratislava, 7.10.2015</w:t>
      </w:r>
    </w:p>
    <w:p w:rsidR="00B24FD2" w:rsidRPr="00F16710" w:rsidRDefault="00B24FD2" w:rsidP="00B24FD2">
      <w:pPr>
        <w:jc w:val="both"/>
        <w:rPr>
          <w:rFonts w:ascii="Arial" w:hAnsi="Arial" w:cs="Arial"/>
          <w:sz w:val="22"/>
          <w:szCs w:val="22"/>
        </w:rPr>
      </w:pPr>
    </w:p>
    <w:p w:rsidR="00B24FD2" w:rsidRPr="00F16710" w:rsidRDefault="00B24FD2" w:rsidP="00B24FD2">
      <w:pPr>
        <w:jc w:val="both"/>
        <w:rPr>
          <w:rFonts w:ascii="Arial" w:hAnsi="Arial" w:cs="Arial"/>
          <w:sz w:val="22"/>
          <w:szCs w:val="22"/>
        </w:rPr>
      </w:pPr>
    </w:p>
    <w:p w:rsidR="00B24FD2" w:rsidRPr="00F16710" w:rsidRDefault="00B24FD2" w:rsidP="00B24FD2">
      <w:pPr>
        <w:jc w:val="both"/>
        <w:rPr>
          <w:rFonts w:ascii="Arial" w:hAnsi="Arial" w:cs="Arial"/>
          <w:sz w:val="22"/>
          <w:szCs w:val="22"/>
        </w:rPr>
      </w:pPr>
    </w:p>
    <w:p w:rsidR="00B24FD2" w:rsidRPr="00F16710" w:rsidRDefault="00B24FD2" w:rsidP="00B24FD2">
      <w:pPr>
        <w:jc w:val="both"/>
        <w:rPr>
          <w:rFonts w:ascii="Arial" w:hAnsi="Arial" w:cs="Arial"/>
          <w:sz w:val="22"/>
          <w:szCs w:val="22"/>
        </w:rPr>
      </w:pPr>
      <w:r w:rsidRPr="00F16710">
        <w:rPr>
          <w:rFonts w:ascii="Arial" w:hAnsi="Arial" w:cs="Arial"/>
          <w:sz w:val="22"/>
          <w:szCs w:val="22"/>
        </w:rPr>
        <w:t>Pavol Gajdoš</w:t>
      </w:r>
      <w:r>
        <w:rPr>
          <w:rFonts w:ascii="Arial" w:hAnsi="Arial" w:cs="Arial"/>
          <w:sz w:val="22"/>
          <w:szCs w:val="22"/>
        </w:rPr>
        <w:t>, v. r.</w:t>
      </w:r>
    </w:p>
    <w:p w:rsidR="00B24FD2" w:rsidRPr="00F16710" w:rsidRDefault="00B24FD2" w:rsidP="00B24FD2">
      <w:pPr>
        <w:jc w:val="both"/>
        <w:rPr>
          <w:rFonts w:ascii="Arial" w:hAnsi="Arial" w:cs="Arial"/>
          <w:sz w:val="22"/>
          <w:szCs w:val="22"/>
        </w:rPr>
      </w:pPr>
      <w:r w:rsidRPr="00F16710">
        <w:rPr>
          <w:rFonts w:ascii="Arial" w:hAnsi="Arial" w:cs="Arial"/>
          <w:sz w:val="22"/>
          <w:szCs w:val="22"/>
        </w:rPr>
        <w:t>ref. odd. pozemných komunikácií</w:t>
      </w:r>
    </w:p>
    <w:p w:rsidR="00B24FD2" w:rsidRPr="00F16710" w:rsidRDefault="00B24FD2" w:rsidP="00B24FD2">
      <w:pPr>
        <w:jc w:val="both"/>
        <w:rPr>
          <w:rFonts w:ascii="Arial" w:hAnsi="Arial" w:cs="Arial"/>
          <w:sz w:val="22"/>
          <w:szCs w:val="22"/>
        </w:rPr>
      </w:pPr>
    </w:p>
    <w:p w:rsidR="00B24FD2" w:rsidRPr="00F16710" w:rsidRDefault="00B24FD2" w:rsidP="00B24FD2">
      <w:pPr>
        <w:jc w:val="both"/>
        <w:rPr>
          <w:rFonts w:ascii="Arial" w:hAnsi="Arial" w:cs="Arial"/>
          <w:sz w:val="22"/>
          <w:szCs w:val="22"/>
        </w:rPr>
      </w:pPr>
    </w:p>
    <w:p w:rsidR="00B24FD2" w:rsidRPr="00F16710" w:rsidRDefault="00B24FD2" w:rsidP="00B24FD2">
      <w:pPr>
        <w:jc w:val="both"/>
        <w:rPr>
          <w:rFonts w:ascii="Arial" w:hAnsi="Arial" w:cs="Arial"/>
          <w:sz w:val="22"/>
          <w:szCs w:val="22"/>
        </w:rPr>
      </w:pPr>
    </w:p>
    <w:p w:rsidR="00B24FD2" w:rsidRPr="00F16710" w:rsidRDefault="00B24FD2" w:rsidP="00B24FD2">
      <w:pPr>
        <w:rPr>
          <w:rFonts w:ascii="Arial" w:hAnsi="Arial" w:cs="Arial"/>
          <w:sz w:val="22"/>
          <w:szCs w:val="22"/>
        </w:rPr>
      </w:pP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t xml:space="preserve">  Ing. Beáta Kristínová</w:t>
      </w:r>
      <w:r>
        <w:rPr>
          <w:rFonts w:ascii="Arial" w:hAnsi="Arial" w:cs="Arial"/>
          <w:sz w:val="22"/>
          <w:szCs w:val="22"/>
        </w:rPr>
        <w:t>, v. r.</w:t>
      </w:r>
    </w:p>
    <w:p w:rsidR="00B24FD2" w:rsidRPr="00F16710" w:rsidRDefault="00B24FD2" w:rsidP="00B24FD2">
      <w:pPr>
        <w:ind w:left="4956" w:firstLine="708"/>
        <w:rPr>
          <w:rFonts w:ascii="Arial" w:hAnsi="Arial" w:cs="Arial"/>
          <w:sz w:val="22"/>
          <w:szCs w:val="22"/>
        </w:rPr>
      </w:pPr>
      <w:r w:rsidRPr="00F16710">
        <w:rPr>
          <w:rFonts w:ascii="Arial" w:hAnsi="Arial" w:cs="Arial"/>
          <w:sz w:val="22"/>
          <w:szCs w:val="22"/>
        </w:rPr>
        <w:t>poverená výkonom funkcie</w:t>
      </w:r>
    </w:p>
    <w:p w:rsidR="00B24FD2" w:rsidRDefault="00B24FD2" w:rsidP="00B24FD2">
      <w:pPr>
        <w:ind w:left="4956" w:firstLine="708"/>
        <w:rPr>
          <w:rFonts w:ascii="Arial" w:hAnsi="Arial" w:cs="Arial"/>
          <w:sz w:val="22"/>
          <w:szCs w:val="22"/>
        </w:rPr>
      </w:pPr>
      <w:r w:rsidRPr="00F16710">
        <w:rPr>
          <w:rFonts w:ascii="Arial" w:hAnsi="Arial" w:cs="Arial"/>
          <w:sz w:val="22"/>
          <w:szCs w:val="22"/>
        </w:rPr>
        <w:t xml:space="preserve">  riaditeľa odboru dopravy </w:t>
      </w:r>
    </w:p>
    <w:p w:rsidR="007D1139" w:rsidRDefault="007D1139" w:rsidP="004603A4">
      <w:pPr>
        <w:rPr>
          <w:rFonts w:ascii="Arial" w:hAnsi="Arial" w:cs="Arial"/>
          <w:sz w:val="22"/>
          <w:szCs w:val="22"/>
        </w:rPr>
        <w:sectPr w:rsidR="007D1139" w:rsidSect="000638E4">
          <w:headerReference w:type="default" r:id="rId24"/>
          <w:footerReference w:type="default" r:id="rId25"/>
          <w:pgSz w:w="11906" w:h="16838"/>
          <w:pgMar w:top="709" w:right="1417" w:bottom="426" w:left="1417" w:header="708" w:footer="708" w:gutter="0"/>
          <w:cols w:space="708"/>
          <w:docGrid w:linePitch="360"/>
        </w:sectPr>
      </w:pPr>
    </w:p>
    <w:p w:rsidR="004A3D9E" w:rsidRDefault="005C1F7B" w:rsidP="004A3D9E">
      <w:pPr>
        <w:rPr>
          <w:rFonts w:ascii="Arial" w:hAnsi="Arial" w:cs="Arial"/>
          <w:sz w:val="22"/>
          <w:szCs w:val="22"/>
        </w:rPr>
        <w:sectPr w:rsidR="004A3D9E" w:rsidSect="000638E4">
          <w:headerReference w:type="default" r:id="rId26"/>
          <w:footerReference w:type="default" r:id="rId27"/>
          <w:pgSz w:w="11906" w:h="16838"/>
          <w:pgMar w:top="709" w:right="1417" w:bottom="426" w:left="1417" w:header="708" w:footer="708" w:gutter="0"/>
          <w:cols w:space="708"/>
          <w:docGrid w:linePitch="360"/>
        </w:sectPr>
      </w:pPr>
      <w:r>
        <w:rPr>
          <w:rFonts w:ascii="Arial" w:hAnsi="Arial" w:cs="Arial"/>
          <w:sz w:val="22"/>
          <w:szCs w:val="22"/>
        </w:rPr>
        <w:object w:dxaOrig="9567" w:dyaOrig="11855">
          <v:shape id="_x0000_i1027" type="#_x0000_t75" style="width:478.05pt;height:592.75pt" o:ole="">
            <v:imagedata r:id="rId28" o:title=""/>
          </v:shape>
          <o:OLEObject Type="Embed" ProgID="Word.Document.8" ShapeID="_x0000_i1027" DrawAspect="Content" ObjectID="_1506421101" r:id="rId29">
            <o:FieldCodes>\s</o:FieldCodes>
          </o:OLEObject>
        </w:object>
      </w:r>
    </w:p>
    <w:p w:rsidR="004A3D9E" w:rsidRPr="005134BC" w:rsidRDefault="004A3D9E" w:rsidP="004A3D9E">
      <w:pPr>
        <w:jc w:val="center"/>
        <w:rPr>
          <w:rFonts w:ascii="Calibri" w:hAnsi="Calibri" w:cs="Calibri"/>
          <w:sz w:val="32"/>
          <w:szCs w:val="32"/>
        </w:rPr>
      </w:pPr>
      <w:r>
        <w:rPr>
          <w:rFonts w:ascii="Calibri" w:hAnsi="Calibri" w:cs="Calibri"/>
          <w:b/>
          <w:sz w:val="32"/>
          <w:szCs w:val="32"/>
          <w:u w:val="single"/>
        </w:rPr>
        <w:lastRenderedPageBreak/>
        <w:t>Ú</w:t>
      </w:r>
      <w:r w:rsidRPr="005134BC">
        <w:rPr>
          <w:rFonts w:ascii="Calibri" w:hAnsi="Calibri" w:cs="Calibri"/>
          <w:b/>
          <w:sz w:val="32"/>
          <w:szCs w:val="32"/>
          <w:u w:val="single"/>
        </w:rPr>
        <w:t>rad Bratislavského samosprávneho kraja</w:t>
      </w:r>
    </w:p>
    <w:p w:rsidR="004A3D9E" w:rsidRPr="005134BC" w:rsidRDefault="004A3D9E" w:rsidP="004A3D9E">
      <w:pPr>
        <w:jc w:val="center"/>
        <w:rPr>
          <w:rFonts w:ascii="Calibri" w:hAnsi="Calibri" w:cs="Calibri"/>
          <w:b/>
        </w:rPr>
      </w:pPr>
      <w:r w:rsidRPr="005134BC">
        <w:rPr>
          <w:rFonts w:ascii="Calibri" w:hAnsi="Calibri" w:cs="Calibri"/>
          <w:b/>
        </w:rPr>
        <w:t>Odbor dopravy</w:t>
      </w:r>
    </w:p>
    <w:p w:rsidR="004A3D9E" w:rsidRDefault="004A3D9E" w:rsidP="004A3D9E">
      <w:pPr>
        <w:jc w:val="center"/>
        <w:rPr>
          <w:rFonts w:ascii="Calibri" w:hAnsi="Calibri" w:cs="Calibri"/>
          <w:b/>
          <w:sz w:val="28"/>
          <w:szCs w:val="28"/>
        </w:rPr>
      </w:pPr>
    </w:p>
    <w:p w:rsidR="004A3D9E" w:rsidRPr="004A3D9E" w:rsidRDefault="004A3D9E" w:rsidP="004A3D9E">
      <w:pPr>
        <w:jc w:val="center"/>
        <w:rPr>
          <w:rFonts w:ascii="Calibri" w:hAnsi="Calibri" w:cs="Calibri"/>
          <w:b/>
          <w:sz w:val="22"/>
          <w:szCs w:val="28"/>
        </w:rPr>
      </w:pPr>
    </w:p>
    <w:p w:rsidR="004A3D9E" w:rsidRPr="005134BC" w:rsidRDefault="004A3D9E" w:rsidP="004A3D9E">
      <w:pPr>
        <w:jc w:val="center"/>
        <w:rPr>
          <w:rFonts w:ascii="Calibri" w:hAnsi="Calibri" w:cs="Calibri"/>
        </w:rPr>
      </w:pPr>
      <w:r w:rsidRPr="005134BC">
        <w:rPr>
          <w:rFonts w:ascii="Calibri" w:hAnsi="Calibri" w:cs="Calibri"/>
          <w:b/>
          <w:sz w:val="28"/>
          <w:szCs w:val="28"/>
        </w:rPr>
        <w:t>SPRIEVODNÝ LIST – INTERNÁ POŠTA</w:t>
      </w:r>
    </w:p>
    <w:p w:rsidR="004A3D9E" w:rsidRPr="005134BC" w:rsidRDefault="004A3D9E" w:rsidP="004A3D9E">
      <w:pPr>
        <w:jc w:val="both"/>
        <w:rPr>
          <w:rFonts w:ascii="Calibri" w:hAnsi="Calibri" w:cs="Calibri"/>
        </w:rPr>
      </w:pPr>
    </w:p>
    <w:p w:rsidR="004A3D9E" w:rsidRPr="005F2216" w:rsidRDefault="004A3D9E" w:rsidP="004A3D9E">
      <w:pPr>
        <w:jc w:val="both"/>
        <w:rPr>
          <w:rFonts w:ascii="Arial" w:hAnsi="Arial" w:cs="Aria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7594"/>
      </w:tblGrid>
      <w:tr w:rsidR="004A3D9E" w:rsidRPr="005F2216" w:rsidTr="0037287A">
        <w:tc>
          <w:tcPr>
            <w:tcW w:w="1728" w:type="dxa"/>
            <w:vAlign w:val="center"/>
          </w:tcPr>
          <w:p w:rsidR="004A3D9E" w:rsidRPr="00F27089" w:rsidRDefault="004A3D9E" w:rsidP="0037287A">
            <w:pPr>
              <w:jc w:val="both"/>
              <w:rPr>
                <w:rFonts w:ascii="Arial" w:hAnsi="Arial" w:cs="Arial"/>
                <w:b/>
                <w:sz w:val="22"/>
                <w:szCs w:val="22"/>
              </w:rPr>
            </w:pPr>
            <w:r w:rsidRPr="00F27089">
              <w:rPr>
                <w:rFonts w:ascii="Arial" w:hAnsi="Arial" w:cs="Arial"/>
                <w:b/>
                <w:sz w:val="22"/>
                <w:szCs w:val="22"/>
              </w:rPr>
              <w:t>Určené pre:</w:t>
            </w:r>
          </w:p>
        </w:tc>
        <w:tc>
          <w:tcPr>
            <w:tcW w:w="7594" w:type="dxa"/>
            <w:vAlign w:val="center"/>
          </w:tcPr>
          <w:p w:rsidR="004A3D9E" w:rsidRPr="00F27089" w:rsidRDefault="004A3D9E" w:rsidP="0037287A">
            <w:pPr>
              <w:jc w:val="both"/>
              <w:rPr>
                <w:rFonts w:ascii="Arial" w:hAnsi="Arial" w:cs="Arial"/>
                <w:sz w:val="22"/>
                <w:szCs w:val="22"/>
              </w:rPr>
            </w:pPr>
            <w:r>
              <w:rPr>
                <w:rFonts w:ascii="Arial" w:hAnsi="Arial" w:cs="Arial"/>
                <w:sz w:val="22"/>
                <w:szCs w:val="22"/>
              </w:rPr>
              <w:t>MUDr. Valerián Potičný, MPH</w:t>
            </w:r>
          </w:p>
        </w:tc>
      </w:tr>
      <w:tr w:rsidR="004A3D9E" w:rsidRPr="005F2216" w:rsidTr="0037287A">
        <w:tc>
          <w:tcPr>
            <w:tcW w:w="1728" w:type="dxa"/>
            <w:vAlign w:val="center"/>
          </w:tcPr>
          <w:p w:rsidR="004A3D9E" w:rsidRPr="00F27089" w:rsidRDefault="004A3D9E" w:rsidP="0037287A">
            <w:pPr>
              <w:jc w:val="both"/>
              <w:rPr>
                <w:rFonts w:ascii="Arial" w:hAnsi="Arial" w:cs="Arial"/>
                <w:b/>
                <w:sz w:val="22"/>
                <w:szCs w:val="22"/>
              </w:rPr>
            </w:pPr>
            <w:r w:rsidRPr="00F27089">
              <w:rPr>
                <w:rFonts w:ascii="Arial" w:hAnsi="Arial" w:cs="Arial"/>
                <w:b/>
                <w:sz w:val="22"/>
                <w:szCs w:val="22"/>
              </w:rPr>
              <w:t>Oddelenie:</w:t>
            </w:r>
          </w:p>
        </w:tc>
        <w:tc>
          <w:tcPr>
            <w:tcW w:w="7594" w:type="dxa"/>
            <w:vAlign w:val="center"/>
          </w:tcPr>
          <w:p w:rsidR="004A3D9E" w:rsidRPr="00F27089" w:rsidRDefault="004A3D9E" w:rsidP="0037287A">
            <w:pPr>
              <w:jc w:val="both"/>
              <w:rPr>
                <w:rFonts w:ascii="Arial" w:hAnsi="Arial" w:cs="Arial"/>
                <w:sz w:val="22"/>
                <w:szCs w:val="22"/>
              </w:rPr>
            </w:pPr>
            <w:r w:rsidRPr="00F27089">
              <w:rPr>
                <w:rFonts w:ascii="Arial" w:hAnsi="Arial" w:cs="Arial"/>
                <w:sz w:val="22"/>
                <w:szCs w:val="22"/>
              </w:rPr>
              <w:t>Riaditeľ úradu</w:t>
            </w:r>
          </w:p>
        </w:tc>
      </w:tr>
    </w:tbl>
    <w:p w:rsidR="004A3D9E" w:rsidRPr="005F2216" w:rsidRDefault="004A3D9E" w:rsidP="004A3D9E">
      <w:pPr>
        <w:jc w:val="both"/>
        <w:rPr>
          <w:rFonts w:ascii="Arial" w:hAnsi="Arial" w:cs="Arial"/>
        </w:rPr>
      </w:pPr>
    </w:p>
    <w:p w:rsidR="004A3D9E" w:rsidRPr="00EF11DF" w:rsidRDefault="004A3D9E" w:rsidP="004A3D9E">
      <w:pPr>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sidRPr="00EF11DF">
        <w:rPr>
          <w:rFonts w:ascii="Arial" w:hAnsi="Arial" w:cs="Arial"/>
          <w:b/>
          <w:sz w:val="22"/>
          <w:szCs w:val="22"/>
        </w:rPr>
        <w:t xml:space="preserve">Vec: </w:t>
      </w:r>
      <w:r>
        <w:rPr>
          <w:rFonts w:ascii="Arial" w:hAnsi="Arial" w:cs="Arial"/>
          <w:b/>
          <w:sz w:val="22"/>
          <w:szCs w:val="22"/>
        </w:rPr>
        <w:t>Interpelácia p. poslanca Červienku – odpoveď - priechody</w:t>
      </w:r>
    </w:p>
    <w:p w:rsidR="004A3D9E" w:rsidRPr="00EF11DF" w:rsidRDefault="004A3D9E" w:rsidP="004A3D9E">
      <w:pPr>
        <w:jc w:val="both"/>
        <w:rPr>
          <w:rFonts w:ascii="Arial" w:hAnsi="Arial" w:cs="Arial"/>
          <w:sz w:val="22"/>
          <w:szCs w:val="22"/>
        </w:rPr>
      </w:pPr>
    </w:p>
    <w:p w:rsidR="004A3D9E" w:rsidRPr="00F16710" w:rsidRDefault="004A3D9E" w:rsidP="004A3D9E">
      <w:pPr>
        <w:pBdr>
          <w:top w:val="single" w:sz="4" w:space="1" w:color="auto"/>
          <w:left w:val="single" w:sz="4" w:space="4" w:color="auto"/>
          <w:bottom w:val="single" w:sz="4" w:space="1" w:color="auto"/>
          <w:right w:val="single" w:sz="4" w:space="4" w:color="auto"/>
        </w:pBdr>
        <w:jc w:val="both"/>
        <w:rPr>
          <w:rFonts w:ascii="Arial" w:hAnsi="Arial" w:cs="Arial"/>
          <w:sz w:val="22"/>
          <w:szCs w:val="22"/>
        </w:rPr>
      </w:pPr>
      <w:r w:rsidRPr="00F16710">
        <w:rPr>
          <w:rFonts w:ascii="Arial" w:hAnsi="Arial" w:cs="Arial"/>
          <w:sz w:val="22"/>
          <w:szCs w:val="22"/>
        </w:rPr>
        <w:t>Vážený pán riaditeľ,</w:t>
      </w:r>
    </w:p>
    <w:p w:rsidR="004A3D9E" w:rsidRPr="00F16710" w:rsidRDefault="004A3D9E" w:rsidP="004A3D9E">
      <w:pPr>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4A3D9E" w:rsidRPr="00F16710" w:rsidRDefault="004A3D9E" w:rsidP="004A3D9E">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rPr>
      </w:pPr>
      <w:r w:rsidRPr="00F16710">
        <w:rPr>
          <w:rFonts w:ascii="Arial" w:hAnsi="Arial" w:cs="Arial"/>
          <w:sz w:val="22"/>
          <w:szCs w:val="22"/>
        </w:rPr>
        <w:t xml:space="preserve">k interpelácii pána poslanca </w:t>
      </w:r>
      <w:r>
        <w:rPr>
          <w:rFonts w:ascii="Arial" w:hAnsi="Arial" w:cs="Arial"/>
          <w:sz w:val="22"/>
          <w:szCs w:val="22"/>
        </w:rPr>
        <w:t>Červienku</w:t>
      </w:r>
      <w:r w:rsidRPr="00F16710">
        <w:rPr>
          <w:rFonts w:ascii="Arial" w:hAnsi="Arial" w:cs="Arial"/>
          <w:sz w:val="22"/>
          <w:szCs w:val="22"/>
        </w:rPr>
        <w:t>, podanej dňa 25.9.2015 na zasadnutí Zastupiteľstva Bratislavského samosprávneho kraja Vám zasielame nasledujúce stanovisko:</w:t>
      </w:r>
    </w:p>
    <w:p w:rsidR="004A3D9E" w:rsidRPr="00F16710" w:rsidRDefault="004A3D9E" w:rsidP="004A3D9E">
      <w:pPr>
        <w:pBdr>
          <w:top w:val="single" w:sz="4" w:space="1" w:color="auto"/>
          <w:left w:val="single" w:sz="4" w:space="4" w:color="auto"/>
          <w:bottom w:val="single" w:sz="4" w:space="1" w:color="auto"/>
          <w:right w:val="single" w:sz="4" w:space="4" w:color="auto"/>
        </w:pBdr>
        <w:spacing w:line="276" w:lineRule="auto"/>
        <w:jc w:val="both"/>
        <w:rPr>
          <w:rFonts w:ascii="Arial" w:hAnsi="Arial" w:cs="Arial"/>
          <w:sz w:val="22"/>
          <w:szCs w:val="22"/>
        </w:rPr>
      </w:pPr>
    </w:p>
    <w:p w:rsidR="004A3D9E" w:rsidRDefault="004A3D9E" w:rsidP="004A3D9E">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Pr>
          <w:rFonts w:ascii="Arial" w:hAnsi="Arial" w:cs="Arial"/>
          <w:b/>
          <w:bCs/>
          <w:sz w:val="22"/>
          <w:szCs w:val="22"/>
        </w:rPr>
        <w:t>Bezpečnostné priechody pre chodcov</w:t>
      </w:r>
    </w:p>
    <w:p w:rsidR="004A3D9E" w:rsidRDefault="004A3D9E" w:rsidP="004A3D9E">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p>
    <w:p w:rsidR="004A3D9E" w:rsidRDefault="004A3D9E" w:rsidP="004A3D9E">
      <w:pPr>
        <w:pBdr>
          <w:top w:val="single" w:sz="4" w:space="1" w:color="auto"/>
          <w:left w:val="single" w:sz="4" w:space="4" w:color="auto"/>
          <w:bottom w:val="single" w:sz="4" w:space="1" w:color="auto"/>
          <w:right w:val="single" w:sz="4" w:space="4" w:color="auto"/>
        </w:pBdr>
        <w:jc w:val="both"/>
        <w:rPr>
          <w:rFonts w:ascii="Arial" w:hAnsi="Arial" w:cs="Arial"/>
          <w:b/>
          <w:bCs/>
          <w:sz w:val="22"/>
          <w:szCs w:val="22"/>
        </w:rPr>
      </w:pPr>
      <w:r>
        <w:rPr>
          <w:rFonts w:ascii="Arial" w:hAnsi="Arial" w:cs="Arial"/>
          <w:b/>
          <w:bCs/>
          <w:sz w:val="22"/>
          <w:szCs w:val="22"/>
        </w:rPr>
        <w:t>Vytypovanie lokalít :</w:t>
      </w: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r>
        <w:rPr>
          <w:rFonts w:ascii="Arial" w:hAnsi="Arial" w:cs="Arial"/>
          <w:sz w:val="22"/>
          <w:szCs w:val="22"/>
        </w:rPr>
        <w:t>     Projekt „Zvýšenie bezpečnosti na priechodoch pre chodcov na komunikáciách II. a III. triedy v Bratislavskom kraji“ vznikal postupne od roku 2012. Ako podklad pre výber miest priechodov pre chodcov slúžil návrh lokalít na komunikáciách II. a III. tried v Bratislavskom kraji , ktorý bol spracovaný z hľadiska bezpečnosti chodcov, dopravnej nehodovosti, elektrifikácie,  umiestnenia existujúcich priechodov pre chodcov a možných stavebných úprav, správcom týchto ciest, RCB, a.s., Bratislava, v spolupráci s Okresným riaditeľstvom PZ Malacky – Okresný dopravný inšpektorát (kpt. Ing. Branislav Balún), Okresným riaditeľstvom PZ Pezinok – Okresný dopravný inšpektorát (kpt. Ing. Radim Kubaljak) a Okresným riaditeľstvom PZ Senec – Okresný dopravný inšpektorát (kpt. Mgr. Kristián Krajčovič). Na vytypovaných lokalitách sa vykonali v roku 2012 spoločné osobné obhliadky vo večerných hodinách, aby sa potvrdila ich nevyhovujúca viditeľnosť.</w:t>
      </w: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r>
        <w:rPr>
          <w:rFonts w:ascii="Arial" w:hAnsi="Arial" w:cs="Arial"/>
          <w:sz w:val="22"/>
          <w:szCs w:val="22"/>
        </w:rPr>
        <w:t>     Po obhliadkach bolo konštatované, že väčšina fyzických (vodorovne a zvisle vyznačených) priechodov pre chodcov na cestách II. a III. tried v obciach regiónu Bratislavského samosprávneho kraja je v rozpore s STN 73 6101 o bezpečných priechodoch pre chodcov (ukončenie priechodu do priekopy, na parkovisko, do vjazdu, do križovatky a pod.), a je potrebné vykonať väčšie stavebné úpravy (vybudovanie chodníkov a pod.).</w:t>
      </w: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r>
        <w:rPr>
          <w:rFonts w:ascii="Arial" w:hAnsi="Arial" w:cs="Arial"/>
          <w:sz w:val="22"/>
          <w:szCs w:val="22"/>
        </w:rPr>
        <w:t xml:space="preserve">     Na základe rokovania, ktoré sa uskutočnilo dňa 28.5.2013 za účasti ORPZ ODI MA , ORPZ ODI PK a ORPZ ODI SC, sa kompetentní zhodli na výstupoch z obhliadok, </w:t>
      </w: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r>
        <w:rPr>
          <w:rFonts w:ascii="Arial" w:hAnsi="Arial" w:cs="Arial"/>
          <w:sz w:val="22"/>
          <w:szCs w:val="22"/>
        </w:rPr>
        <w:t>a pristúpilo sa k výberu 12 priechodov pre chodcov (4 v každom okrese), ktoré je potrebné riešiť prioritne, a ktoré zároveň spĺňali kritéria pre technické realizovanie v roku 2013 :</w:t>
      </w: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r>
        <w:rPr>
          <w:rFonts w:ascii="Arial" w:hAnsi="Arial" w:cs="Arial"/>
          <w:sz w:val="22"/>
          <w:szCs w:val="22"/>
        </w:rPr>
        <w:t>okres Malacky : 2 priechody v meste Malacky a v obciach Gajary a Lozorno,</w:t>
      </w: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r>
        <w:rPr>
          <w:rFonts w:ascii="Arial" w:hAnsi="Arial" w:cs="Arial"/>
          <w:sz w:val="22"/>
          <w:szCs w:val="22"/>
        </w:rPr>
        <w:t xml:space="preserve">okres Pezinok : priechody pre chodcov v obciach Šenkvice, Budmerice, Častá a Vinosady, </w:t>
      </w: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r>
        <w:rPr>
          <w:rFonts w:ascii="Arial" w:hAnsi="Arial" w:cs="Arial"/>
          <w:sz w:val="22"/>
          <w:szCs w:val="22"/>
        </w:rPr>
        <w:t>okres Senec : priechody pre chodcov v obciach Nová Dedinka, Tomášov, Most pri Bratislave a Čataj.</w:t>
      </w: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p>
    <w:p w:rsidR="007F108B" w:rsidRDefault="007F108B"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b/>
          <w:bCs/>
          <w:sz w:val="22"/>
          <w:szCs w:val="22"/>
        </w:rPr>
      </w:pPr>
      <w:r>
        <w:rPr>
          <w:rFonts w:ascii="Arial" w:hAnsi="Arial" w:cs="Arial"/>
          <w:b/>
          <w:bCs/>
          <w:sz w:val="22"/>
          <w:szCs w:val="22"/>
        </w:rPr>
        <w:t>Druhá etapa projektu – rok 2014 :</w:t>
      </w: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r>
        <w:rPr>
          <w:rFonts w:ascii="Arial" w:hAnsi="Arial" w:cs="Arial"/>
          <w:sz w:val="22"/>
          <w:szCs w:val="22"/>
        </w:rPr>
        <w:t xml:space="preserve">     Pred začatím druhej etapy projektu v roku 2014 boli vyhodnotené skúsenosti z realizácie bezpečných nasvietených priechodov pre chodcov. Negatívnymi prvkami v rámci bezpečnosti na priechodoch pre chodcov prispieva aj nefunkčné alebo nekvalitné verejné osvetlenie obcí, vyslovene nevhodné umiestnenie priechodov pred zastávkami hromadnej dopravy, kde autobus stojací na zastávke tvorí prekážku a neumožňuje vodičom bezpečný rozhľad pred priechodom. </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lastRenderedPageBreak/>
        <w:t xml:space="preserve">Zainteresovaní odporučili súčinnosť obcí, okresných dopravných inšpektorátov policajného zboru a obvodných úradov pre cestnú dopravu a pozemné komunikácie na okamžité riešenie nevyhovujúcej situácie. </w:t>
      </w: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sz w:val="22"/>
          <w:szCs w:val="22"/>
        </w:rPr>
      </w:pPr>
      <w:r>
        <w:rPr>
          <w:rFonts w:ascii="Arial" w:hAnsi="Arial" w:cs="Arial"/>
          <w:sz w:val="22"/>
          <w:szCs w:val="22"/>
        </w:rPr>
        <w:t>     Výber priechodov pre chodcov, ktoré potrebujú nasvietenie a celkové zvýšenie bezpečnosti pomocou stavebných úprav, bol v roku 2014, po spoločných obhliadkach správcu ciest, RCB, a.s., Bratislava, a ORPZ ODI MA , ORPZ ODI PK a ORPZ ODI SC, navrhnutý a zrealizovaný na 12 priechodoch pre chodcov :</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okres Malacky : priechody pre chodcov v obciach Vysoká pri Morave, Kuchyňa, Jabloňové a Láb, </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okres Pezinok :  priechody v meste Pezinok, Pezinok-Cajla, v meste Modra-Kráľová a v obci Dubová, </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okres Senec : priechod v meste Senec a v obciach Hrubý Šúr, Kostolná pri Dunaji a Hamuliakovo.</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4A3D9E" w:rsidRDefault="004A3D9E" w:rsidP="004A3D9E">
      <w:pPr>
        <w:pBdr>
          <w:top w:val="single" w:sz="4" w:space="1" w:color="auto"/>
          <w:left w:val="single" w:sz="4" w:space="4" w:color="auto"/>
          <w:bottom w:val="single" w:sz="4" w:space="1" w:color="auto"/>
          <w:right w:val="single" w:sz="4" w:space="4" w:color="auto"/>
        </w:pBdr>
        <w:autoSpaceDE w:val="0"/>
        <w:autoSpaceDN w:val="0"/>
        <w:jc w:val="both"/>
        <w:rPr>
          <w:rFonts w:ascii="Arial" w:hAnsi="Arial" w:cs="Arial"/>
          <w:b/>
          <w:bCs/>
          <w:sz w:val="22"/>
          <w:szCs w:val="22"/>
        </w:rPr>
      </w:pPr>
      <w:r>
        <w:rPr>
          <w:rFonts w:ascii="Arial" w:hAnsi="Arial" w:cs="Arial"/>
          <w:b/>
          <w:bCs/>
          <w:sz w:val="22"/>
          <w:szCs w:val="22"/>
        </w:rPr>
        <w:t>Tretia etapa projektu – rok 2015 :</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     V roku 2015 sa  v projekte  pokračuje  a začalo  s prípravou a realizáciou 17 spoločne </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vytypovaných bezpečných priechodov pre chodcov:</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okres Malacky: priechody v mestách Malacky a Stupava a v obciach Pernek, Sološnica, Jakubov a Veľké Leváre,</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xml:space="preserve">okres Pezinok: priechody pre chodcov v meste Pezinok a v obciach Doľany, Viničné, Slovenský Grob, Štefanová a Báhoň, </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okres Senec: priechod v meste Senec a v obciach Malinovo, Zálesie, Ivanka pri Dunaji a Reca.</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Tento dokument bol prezentovaný a odsúhlasený na predstavenstve RCB, a.s., poskytnutý príslušným ODI PZ v kraji a BSK. Dokument sa priebežne aktualizuje podľa potreby.</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Na zasadnutí Komisie dopravy BSK dňa 1.6.2015 požiadal člen komisie a poslanec, pán Mgr. Červienka, o zaradenie obce Bernolákovo do projektu „Zvýšenie bezpečnosti na priechodoch pre chodcov na komunikáciách II. a III. triedy v Bratislavskom kraji“. S ohľadom na uvedenú skutočnosť požiadal  OD BSK správcu komunikácií, RCB, a.s., o preverenie možnosti realizácie bezpečnostných priechodov pre chodcov v obci Bernolákovo z hľadiska bezpečnosti chodcov, umiestnenia priechodov, elektrifikácie a možných stavebných úprav ešte v priebehu roku 2015.</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sz w:val="22"/>
          <w:szCs w:val="22"/>
        </w:rPr>
      </w:pPr>
      <w:r>
        <w:rPr>
          <w:rFonts w:ascii="Arial" w:hAnsi="Arial" w:cs="Arial"/>
          <w:sz w:val="22"/>
          <w:szCs w:val="22"/>
        </w:rPr>
        <w:t>     Podľa informácie správcu komunikácií a na základe obhliadky s dopravným inžinierom ODI PZ okresu, s prihliadnutím na intenzity dopravy a dopravnú nehodovosť peších účastníkov dopravy a umiestnenia existujúcich priechodov pre chodcov bol vypracovaný návrh na realizáciu 17 bezpečných priechodov pre chodcov v roku 2015. Výber nasvieteného priechodu pre chodcov v obci Bernolákovo bude prerokovaný so starostom obce za účasti pracovníkov RCB, a.s., a dodávateľom technického zabezpečenia a zrealizovaný podľa finančných možností BSK, najneskôr začiatkom roku 2016.</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color w:val="auto"/>
          <w:sz w:val="22"/>
          <w:szCs w:val="22"/>
        </w:rPr>
      </w:pPr>
      <w:r>
        <w:rPr>
          <w:rFonts w:ascii="Arial" w:hAnsi="Arial" w:cs="Arial"/>
          <w:sz w:val="22"/>
          <w:szCs w:val="22"/>
        </w:rPr>
        <w:t xml:space="preserve">     K výberu a realizácií jednotlivých priechodov sa pristupuje individuálne. Prípadné požiadavky a úpravy zo strany obce sa riešia so starostami dotknutých obcí a s určením spôsobu technickej realizácie priechodov s čo najmenším dopadom na finančné prostriedky </w:t>
      </w:r>
      <w:r>
        <w:rPr>
          <w:rFonts w:ascii="Arial" w:hAnsi="Arial" w:cs="Arial"/>
          <w:color w:val="auto"/>
          <w:sz w:val="22"/>
          <w:szCs w:val="22"/>
        </w:rPr>
        <w:t>obcí.  </w:t>
      </w: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color w:val="auto"/>
          <w:sz w:val="22"/>
          <w:szCs w:val="22"/>
        </w:rPr>
      </w:pP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color w:val="auto"/>
          <w:sz w:val="22"/>
          <w:szCs w:val="22"/>
        </w:rPr>
      </w:pPr>
    </w:p>
    <w:p w:rsidR="004A3D9E" w:rsidRDefault="004A3D9E" w:rsidP="004A3D9E">
      <w:pPr>
        <w:pStyle w:val="Default"/>
        <w:pBdr>
          <w:top w:val="single" w:sz="4" w:space="1" w:color="auto"/>
          <w:left w:val="single" w:sz="4" w:space="4" w:color="auto"/>
          <w:bottom w:val="single" w:sz="4" w:space="1" w:color="auto"/>
          <w:right w:val="single" w:sz="4" w:space="4" w:color="auto"/>
        </w:pBdr>
        <w:jc w:val="both"/>
        <w:rPr>
          <w:rFonts w:ascii="Arial" w:hAnsi="Arial" w:cs="Arial"/>
          <w:color w:val="auto"/>
          <w:sz w:val="22"/>
          <w:szCs w:val="22"/>
        </w:rPr>
      </w:pPr>
      <w:r>
        <w:rPr>
          <w:rFonts w:ascii="Arial" w:hAnsi="Arial" w:cs="Arial"/>
          <w:color w:val="auto"/>
          <w:sz w:val="22"/>
          <w:szCs w:val="22"/>
        </w:rPr>
        <w:t>S pozdravom</w:t>
      </w:r>
    </w:p>
    <w:p w:rsidR="004A3D9E" w:rsidRPr="00F16710" w:rsidRDefault="004A3D9E" w:rsidP="004A3D9E">
      <w:pPr>
        <w:jc w:val="both"/>
        <w:rPr>
          <w:rFonts w:ascii="Arial" w:hAnsi="Arial" w:cs="Arial"/>
          <w:sz w:val="20"/>
          <w:szCs w:val="20"/>
        </w:rPr>
      </w:pPr>
      <w:r w:rsidRPr="00F16710">
        <w:rPr>
          <w:rFonts w:ascii="Arial" w:hAnsi="Arial" w:cs="Arial"/>
          <w:sz w:val="20"/>
          <w:szCs w:val="20"/>
        </w:rPr>
        <w:t xml:space="preserve">Beata Tomašovičová, </w:t>
      </w:r>
      <w:r>
        <w:rPr>
          <w:rFonts w:ascii="Arial" w:hAnsi="Arial" w:cs="Arial"/>
          <w:sz w:val="20"/>
          <w:szCs w:val="20"/>
        </w:rPr>
        <w:t xml:space="preserve">v. r., </w:t>
      </w:r>
      <w:r w:rsidRPr="00F16710">
        <w:rPr>
          <w:rFonts w:ascii="Arial" w:hAnsi="Arial" w:cs="Arial"/>
          <w:sz w:val="20"/>
          <w:szCs w:val="20"/>
        </w:rPr>
        <w:t>referentka odboru dopravy</w:t>
      </w:r>
    </w:p>
    <w:p w:rsidR="004A3D9E" w:rsidRPr="00F16710" w:rsidRDefault="004A3D9E" w:rsidP="004A3D9E">
      <w:pPr>
        <w:jc w:val="both"/>
        <w:rPr>
          <w:rFonts w:ascii="Arial" w:hAnsi="Arial" w:cs="Arial"/>
          <w:sz w:val="22"/>
          <w:szCs w:val="22"/>
        </w:rPr>
      </w:pPr>
    </w:p>
    <w:p w:rsidR="004A3D9E" w:rsidRPr="00F16710" w:rsidRDefault="004A3D9E" w:rsidP="004A3D9E">
      <w:pPr>
        <w:spacing w:line="276" w:lineRule="auto"/>
        <w:jc w:val="both"/>
        <w:rPr>
          <w:rFonts w:ascii="Arial" w:hAnsi="Arial" w:cs="Arial"/>
          <w:sz w:val="22"/>
          <w:szCs w:val="22"/>
        </w:rPr>
      </w:pPr>
      <w:r w:rsidRPr="00F16710">
        <w:rPr>
          <w:rFonts w:ascii="Arial" w:hAnsi="Arial" w:cs="Arial"/>
          <w:sz w:val="22"/>
          <w:szCs w:val="22"/>
        </w:rPr>
        <w:t>Bratislava, 7.10.2015</w:t>
      </w:r>
    </w:p>
    <w:p w:rsidR="004A3D9E" w:rsidRPr="00F16710" w:rsidRDefault="004A3D9E" w:rsidP="004A3D9E">
      <w:pPr>
        <w:jc w:val="both"/>
        <w:rPr>
          <w:rFonts w:ascii="Arial" w:hAnsi="Arial" w:cs="Arial"/>
          <w:sz w:val="22"/>
          <w:szCs w:val="22"/>
        </w:rPr>
      </w:pPr>
    </w:p>
    <w:p w:rsidR="004A3D9E" w:rsidRPr="00F16710" w:rsidRDefault="004A3D9E" w:rsidP="004A3D9E">
      <w:pPr>
        <w:jc w:val="both"/>
        <w:rPr>
          <w:rFonts w:ascii="Arial" w:hAnsi="Arial" w:cs="Arial"/>
          <w:sz w:val="22"/>
          <w:szCs w:val="22"/>
        </w:rPr>
      </w:pPr>
      <w:r w:rsidRPr="00F16710">
        <w:rPr>
          <w:rFonts w:ascii="Arial" w:hAnsi="Arial" w:cs="Arial"/>
          <w:sz w:val="22"/>
          <w:szCs w:val="22"/>
        </w:rPr>
        <w:t>Pavol Gajdoš</w:t>
      </w:r>
      <w:r>
        <w:rPr>
          <w:rFonts w:ascii="Arial" w:hAnsi="Arial" w:cs="Arial"/>
          <w:sz w:val="22"/>
          <w:szCs w:val="22"/>
        </w:rPr>
        <w:t>, v. r.</w:t>
      </w:r>
    </w:p>
    <w:p w:rsidR="004A3D9E" w:rsidRDefault="004A3D9E" w:rsidP="004A3D9E">
      <w:pPr>
        <w:jc w:val="both"/>
        <w:rPr>
          <w:rFonts w:ascii="Arial" w:hAnsi="Arial" w:cs="Arial"/>
          <w:sz w:val="22"/>
          <w:szCs w:val="22"/>
        </w:rPr>
      </w:pPr>
      <w:r w:rsidRPr="00F16710">
        <w:rPr>
          <w:rFonts w:ascii="Arial" w:hAnsi="Arial" w:cs="Arial"/>
          <w:sz w:val="22"/>
          <w:szCs w:val="22"/>
        </w:rPr>
        <w:t>ref. odd. pozemných komunikácií</w:t>
      </w:r>
    </w:p>
    <w:p w:rsidR="004A3D9E" w:rsidRPr="00F16710" w:rsidRDefault="004A3D9E" w:rsidP="004A3D9E">
      <w:pPr>
        <w:jc w:val="both"/>
        <w:rPr>
          <w:rFonts w:ascii="Arial" w:hAnsi="Arial" w:cs="Arial"/>
          <w:sz w:val="22"/>
          <w:szCs w:val="22"/>
        </w:rPr>
      </w:pPr>
    </w:p>
    <w:p w:rsidR="004A3D9E" w:rsidRPr="00F16710" w:rsidRDefault="004A3D9E" w:rsidP="004A3D9E">
      <w:pPr>
        <w:rPr>
          <w:rFonts w:ascii="Arial" w:hAnsi="Arial" w:cs="Arial"/>
          <w:sz w:val="22"/>
          <w:szCs w:val="22"/>
        </w:rPr>
      </w:pP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r>
      <w:r w:rsidRPr="00F16710">
        <w:rPr>
          <w:rFonts w:ascii="Arial" w:hAnsi="Arial" w:cs="Arial"/>
          <w:sz w:val="22"/>
          <w:szCs w:val="22"/>
        </w:rPr>
        <w:tab/>
        <w:t xml:space="preserve">  Ing. Beáta Kristínová</w:t>
      </w:r>
      <w:r>
        <w:rPr>
          <w:rFonts w:ascii="Arial" w:hAnsi="Arial" w:cs="Arial"/>
          <w:sz w:val="22"/>
          <w:szCs w:val="22"/>
        </w:rPr>
        <w:t>, v. r.</w:t>
      </w:r>
    </w:p>
    <w:p w:rsidR="004A3D9E" w:rsidRPr="00F16710" w:rsidRDefault="004A3D9E" w:rsidP="004A3D9E">
      <w:pPr>
        <w:ind w:left="4956" w:firstLine="708"/>
        <w:rPr>
          <w:rFonts w:ascii="Arial" w:hAnsi="Arial" w:cs="Arial"/>
          <w:sz w:val="22"/>
          <w:szCs w:val="22"/>
        </w:rPr>
      </w:pPr>
      <w:r w:rsidRPr="00F16710">
        <w:rPr>
          <w:rFonts w:ascii="Arial" w:hAnsi="Arial" w:cs="Arial"/>
          <w:sz w:val="22"/>
          <w:szCs w:val="22"/>
        </w:rPr>
        <w:t>poverená výkonom funkcie</w:t>
      </w:r>
    </w:p>
    <w:p w:rsidR="004603A4" w:rsidRPr="007D1139" w:rsidRDefault="004A3D9E" w:rsidP="004A3D9E">
      <w:pPr>
        <w:ind w:left="4956" w:firstLine="708"/>
        <w:rPr>
          <w:rFonts w:ascii="Arial" w:hAnsi="Arial" w:cs="Arial"/>
          <w:sz w:val="22"/>
          <w:szCs w:val="22"/>
        </w:rPr>
      </w:pPr>
      <w:r w:rsidRPr="00F16710">
        <w:rPr>
          <w:rFonts w:ascii="Arial" w:hAnsi="Arial" w:cs="Arial"/>
          <w:sz w:val="22"/>
          <w:szCs w:val="22"/>
        </w:rPr>
        <w:t xml:space="preserve">  riaditeľa odboru dopravy</w:t>
      </w:r>
    </w:p>
    <w:sectPr w:rsidR="004603A4" w:rsidRPr="007D1139" w:rsidSect="000638E4">
      <w:headerReference w:type="default" r:id="rId30"/>
      <w:footerReference w:type="default" r:id="rId31"/>
      <w:pgSz w:w="11906" w:h="16838"/>
      <w:pgMar w:top="709" w:right="1417" w:bottom="42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664" w:rsidRDefault="002B4664" w:rsidP="005B2148">
      <w:r>
        <w:separator/>
      </w:r>
    </w:p>
  </w:endnote>
  <w:endnote w:type="continuationSeparator" w:id="0">
    <w:p w:rsidR="002B4664" w:rsidRDefault="002B4664" w:rsidP="005B21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6150596"/>
      <w:docPartObj>
        <w:docPartGallery w:val="Page Numbers (Bottom of Page)"/>
        <w:docPartUnique/>
      </w:docPartObj>
    </w:sdtPr>
    <w:sdtEndPr/>
    <w:sdtContent>
      <w:p w:rsidR="00337BB1" w:rsidRDefault="00337BB1">
        <w:pPr>
          <w:pStyle w:val="Pta"/>
          <w:jc w:val="right"/>
        </w:pPr>
        <w:r>
          <w:fldChar w:fldCharType="begin"/>
        </w:r>
        <w:r>
          <w:instrText>PAGE   \* MERGEFORMAT</w:instrText>
        </w:r>
        <w:r>
          <w:fldChar w:fldCharType="separate"/>
        </w:r>
        <w:r w:rsidR="00652641">
          <w:rPr>
            <w:noProof/>
          </w:rPr>
          <w:t>2</w:t>
        </w:r>
        <w:r>
          <w:fldChar w:fldCharType="end"/>
        </w:r>
      </w:p>
    </w:sdtContent>
  </w:sdt>
  <w:p w:rsidR="00337BB1" w:rsidRDefault="00337BB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BB1" w:rsidRPr="00CE587E" w:rsidRDefault="002B4664" w:rsidP="00337BB1">
    <w:pPr>
      <w:pStyle w:val="Pta"/>
      <w:jc w:val="right"/>
    </w:pPr>
    <w:sdt>
      <w:sdtPr>
        <w:id w:val="796564138"/>
        <w:docPartObj>
          <w:docPartGallery w:val="Page Numbers (Bottom of Page)"/>
          <w:docPartUnique/>
        </w:docPartObj>
      </w:sdtPr>
      <w:sdtEndPr/>
      <w:sdtContent>
        <w:r w:rsidR="00337BB1">
          <w:fldChar w:fldCharType="begin"/>
        </w:r>
        <w:r w:rsidR="00337BB1">
          <w:instrText>PAGE   \* MERGEFORMAT</w:instrText>
        </w:r>
        <w:r w:rsidR="00337BB1">
          <w:fldChar w:fldCharType="separate"/>
        </w:r>
        <w:r w:rsidR="00CD752E">
          <w:rPr>
            <w:noProof/>
          </w:rPr>
          <w:t>3</w:t>
        </w:r>
        <w:r w:rsidR="00337BB1">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B4D" w:rsidRDefault="004D7B4D" w:rsidP="004D7B4D">
    <w:pPr>
      <w:pStyle w:val="Pta"/>
      <w:rPr>
        <w:rFonts w:ascii="Trebuchet MS" w:hAnsi="Trebuchet MS" w:cs="Trebuchet MS"/>
        <w:color w:val="336699"/>
        <w:sz w:val="20"/>
        <w:szCs w:val="20"/>
      </w:rPr>
    </w:pPr>
    <w:r w:rsidRPr="0034413D">
      <w:rPr>
        <w:rFonts w:ascii="Trebuchet MS" w:hAnsi="Trebuchet MS" w:cs="Trebuchet MS"/>
        <w:color w:val="336699"/>
        <w:sz w:val="20"/>
        <w:szCs w:val="20"/>
      </w:rPr>
      <w:t xml:space="preserve">Sabinovská ul. 16, P.O.BOX 106, 820 05 Bratislava 25, </w:t>
    </w:r>
    <w:hyperlink r:id="rId1" w:history="1">
      <w:r w:rsidRPr="0034413D">
        <w:rPr>
          <w:rStyle w:val="Hypertextovprepojenie"/>
          <w:rFonts w:ascii="Trebuchet MS" w:hAnsi="Trebuchet MS" w:cs="Trebuchet MS"/>
          <w:color w:val="336699"/>
          <w:sz w:val="20"/>
          <w:szCs w:val="20"/>
        </w:rPr>
        <w:t>www.bratislavskykraj.sk</w:t>
      </w:r>
    </w:hyperlink>
    <w:r w:rsidRPr="0034413D">
      <w:rPr>
        <w:rFonts w:ascii="Trebuchet MS" w:hAnsi="Trebuchet MS" w:cs="Trebuchet MS"/>
        <w:color w:val="336699"/>
        <w:sz w:val="20"/>
        <w:szCs w:val="20"/>
      </w:rPr>
      <w:t>, IČO 36063606</w:t>
    </w:r>
  </w:p>
  <w:p w:rsidR="004D7B4D" w:rsidRPr="004D7B4D" w:rsidRDefault="004D7B4D" w:rsidP="004D7B4D">
    <w:pPr>
      <w:pStyle w:val="Pta"/>
      <w:rPr>
        <w:rFonts w:ascii="Trebuchet MS" w:hAnsi="Trebuchet MS" w:cs="Trebuchet MS"/>
        <w:color w:val="336699"/>
        <w:sz w:val="20"/>
        <w:szCs w:val="20"/>
      </w:rPr>
    </w:pPr>
    <w:r>
      <w:rPr>
        <w:rFonts w:ascii="Trebuchet MS" w:hAnsi="Trebuchet MS" w:cs="Trebuchet MS"/>
        <w:color w:val="336699"/>
        <w:sz w:val="20"/>
        <w:szCs w:val="20"/>
      </w:rPr>
      <w:t>Tel.: 02/48264111</w:t>
    </w:r>
  </w:p>
  <w:p w:rsidR="004D7B4D" w:rsidRPr="00CE587E" w:rsidRDefault="002B4664" w:rsidP="00337BB1">
    <w:pPr>
      <w:pStyle w:val="Pta"/>
      <w:jc w:val="right"/>
    </w:pPr>
    <w:sdt>
      <w:sdtPr>
        <w:id w:val="106162250"/>
        <w:docPartObj>
          <w:docPartGallery w:val="Page Numbers (Bottom of Page)"/>
          <w:docPartUnique/>
        </w:docPartObj>
      </w:sdtPr>
      <w:sdtEndPr/>
      <w:sdtContent>
        <w:r w:rsidR="004D7B4D">
          <w:fldChar w:fldCharType="begin"/>
        </w:r>
        <w:r w:rsidR="004D7B4D">
          <w:instrText>PAGE   \* MERGEFORMAT</w:instrText>
        </w:r>
        <w:r w:rsidR="004D7B4D">
          <w:fldChar w:fldCharType="separate"/>
        </w:r>
        <w:r w:rsidR="00CD752E">
          <w:rPr>
            <w:noProof/>
          </w:rPr>
          <w:t>6</w:t>
        </w:r>
        <w:r w:rsidR="004D7B4D">
          <w:fldChar w:fldCharType="end"/>
        </w:r>
      </w:sdtContent>
    </w:sdt>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B4D" w:rsidRPr="00CE587E" w:rsidRDefault="002B4664" w:rsidP="00337BB1">
    <w:pPr>
      <w:pStyle w:val="Pta"/>
      <w:jc w:val="right"/>
    </w:pPr>
    <w:sdt>
      <w:sdtPr>
        <w:id w:val="-1207713070"/>
        <w:docPartObj>
          <w:docPartGallery w:val="Page Numbers (Bottom of Page)"/>
          <w:docPartUnique/>
        </w:docPartObj>
      </w:sdtPr>
      <w:sdtEndPr/>
      <w:sdtContent>
        <w:r w:rsidR="004D7B4D">
          <w:fldChar w:fldCharType="begin"/>
        </w:r>
        <w:r w:rsidR="004D7B4D">
          <w:instrText>PAGE   \* MERGEFORMAT</w:instrText>
        </w:r>
        <w:r w:rsidR="004D7B4D">
          <w:fldChar w:fldCharType="separate"/>
        </w:r>
        <w:r w:rsidR="00CD752E">
          <w:rPr>
            <w:noProof/>
          </w:rPr>
          <w:t>8</w:t>
        </w:r>
        <w:r w:rsidR="004D7B4D">
          <w:fldChar w:fldCharType="end"/>
        </w:r>
      </w:sdtContent>
    </w:sdt>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3A4" w:rsidRDefault="004603A4" w:rsidP="004603A4">
    <w:pPr>
      <w:pStyle w:val="Pta"/>
      <w:rPr>
        <w:rFonts w:ascii="Trebuchet MS" w:hAnsi="Trebuchet MS" w:cs="Trebuchet MS"/>
        <w:color w:val="336699"/>
        <w:sz w:val="20"/>
        <w:szCs w:val="20"/>
      </w:rPr>
    </w:pPr>
    <w:r w:rsidRPr="0034413D">
      <w:rPr>
        <w:rFonts w:ascii="Trebuchet MS" w:hAnsi="Trebuchet MS" w:cs="Trebuchet MS"/>
        <w:color w:val="336699"/>
        <w:sz w:val="20"/>
        <w:szCs w:val="20"/>
      </w:rPr>
      <w:t xml:space="preserve">Sabinovská ul. 16, P.O.BOX 106, 820 05 Bratislava 25, </w:t>
    </w:r>
    <w:hyperlink r:id="rId1" w:history="1">
      <w:r w:rsidRPr="0034413D">
        <w:rPr>
          <w:rStyle w:val="Hypertextovprepojenie"/>
          <w:rFonts w:ascii="Trebuchet MS" w:hAnsi="Trebuchet MS" w:cs="Trebuchet MS"/>
          <w:color w:val="336699"/>
          <w:sz w:val="20"/>
          <w:szCs w:val="20"/>
        </w:rPr>
        <w:t>www.bratislavskykraj.sk</w:t>
      </w:r>
    </w:hyperlink>
    <w:r w:rsidRPr="0034413D">
      <w:rPr>
        <w:rFonts w:ascii="Trebuchet MS" w:hAnsi="Trebuchet MS" w:cs="Trebuchet MS"/>
        <w:color w:val="336699"/>
        <w:sz w:val="20"/>
        <w:szCs w:val="20"/>
      </w:rPr>
      <w:t>, IČO 36063606</w:t>
    </w:r>
  </w:p>
  <w:p w:rsidR="004603A4" w:rsidRPr="0034413D" w:rsidRDefault="004603A4" w:rsidP="004603A4">
    <w:pPr>
      <w:pStyle w:val="Pta"/>
      <w:rPr>
        <w:rFonts w:ascii="Trebuchet MS" w:hAnsi="Trebuchet MS" w:cs="Trebuchet MS"/>
        <w:color w:val="336699"/>
        <w:sz w:val="20"/>
        <w:szCs w:val="20"/>
      </w:rPr>
    </w:pPr>
    <w:r>
      <w:rPr>
        <w:rFonts w:ascii="Trebuchet MS" w:hAnsi="Trebuchet MS" w:cs="Trebuchet MS"/>
        <w:color w:val="336699"/>
        <w:sz w:val="20"/>
        <w:szCs w:val="20"/>
      </w:rPr>
      <w:t>Tel.: 02/48264111</w:t>
    </w:r>
  </w:p>
  <w:p w:rsidR="004603A4" w:rsidRPr="00CE587E" w:rsidRDefault="002B4664" w:rsidP="00337BB1">
    <w:pPr>
      <w:pStyle w:val="Pta"/>
      <w:jc w:val="right"/>
    </w:pPr>
    <w:sdt>
      <w:sdtPr>
        <w:id w:val="-895805948"/>
        <w:docPartObj>
          <w:docPartGallery w:val="Page Numbers (Bottom of Page)"/>
          <w:docPartUnique/>
        </w:docPartObj>
      </w:sdtPr>
      <w:sdtEndPr/>
      <w:sdtContent>
        <w:r w:rsidR="004603A4">
          <w:fldChar w:fldCharType="begin"/>
        </w:r>
        <w:r w:rsidR="004603A4">
          <w:instrText>PAGE   \* MERGEFORMAT</w:instrText>
        </w:r>
        <w:r w:rsidR="004603A4">
          <w:fldChar w:fldCharType="separate"/>
        </w:r>
        <w:r w:rsidR="00CD752E">
          <w:rPr>
            <w:noProof/>
          </w:rPr>
          <w:t>9</w:t>
        </w:r>
        <w:r w:rsidR="004603A4">
          <w:fldChar w:fldCharType="end"/>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D2" w:rsidRPr="00CE587E" w:rsidRDefault="002B4664" w:rsidP="00337BB1">
    <w:pPr>
      <w:pStyle w:val="Pta"/>
      <w:jc w:val="right"/>
    </w:pPr>
    <w:sdt>
      <w:sdtPr>
        <w:id w:val="-594481502"/>
        <w:docPartObj>
          <w:docPartGallery w:val="Page Numbers (Bottom of Page)"/>
          <w:docPartUnique/>
        </w:docPartObj>
      </w:sdtPr>
      <w:sdtEndPr/>
      <w:sdtContent>
        <w:r w:rsidR="00B24FD2">
          <w:fldChar w:fldCharType="begin"/>
        </w:r>
        <w:r w:rsidR="00B24FD2">
          <w:instrText>PAGE   \* MERGEFORMAT</w:instrText>
        </w:r>
        <w:r w:rsidR="00B24FD2">
          <w:fldChar w:fldCharType="separate"/>
        </w:r>
        <w:r w:rsidR="00CD752E">
          <w:rPr>
            <w:noProof/>
          </w:rPr>
          <w:t>11</w:t>
        </w:r>
        <w:r w:rsidR="00B24FD2">
          <w:fldChar w:fldCharType="end"/>
        </w:r>
      </w:sdtContent>
    </w:sdt>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139" w:rsidRDefault="007D1139" w:rsidP="007D1139">
    <w:pPr>
      <w:pStyle w:val="Pta"/>
      <w:rPr>
        <w:rFonts w:ascii="Trebuchet MS" w:hAnsi="Trebuchet MS" w:cs="Trebuchet MS"/>
        <w:color w:val="336699"/>
        <w:sz w:val="20"/>
        <w:szCs w:val="20"/>
      </w:rPr>
    </w:pPr>
    <w:r w:rsidRPr="0034413D">
      <w:rPr>
        <w:rFonts w:ascii="Trebuchet MS" w:hAnsi="Trebuchet MS" w:cs="Trebuchet MS"/>
        <w:color w:val="336699"/>
        <w:sz w:val="20"/>
        <w:szCs w:val="20"/>
      </w:rPr>
      <w:t xml:space="preserve">Sabinovská ul. 16, P.O.BOX 106, 820 05 Bratislava 25, </w:t>
    </w:r>
    <w:hyperlink r:id="rId1" w:history="1">
      <w:r w:rsidRPr="0034413D">
        <w:rPr>
          <w:rStyle w:val="Hypertextovprepojenie"/>
          <w:rFonts w:ascii="Trebuchet MS" w:hAnsi="Trebuchet MS" w:cs="Trebuchet MS"/>
          <w:color w:val="336699"/>
          <w:sz w:val="20"/>
          <w:szCs w:val="20"/>
        </w:rPr>
        <w:t>www.bratislavskykraj.sk</w:t>
      </w:r>
    </w:hyperlink>
    <w:r w:rsidRPr="0034413D">
      <w:rPr>
        <w:rFonts w:ascii="Trebuchet MS" w:hAnsi="Trebuchet MS" w:cs="Trebuchet MS"/>
        <w:color w:val="336699"/>
        <w:sz w:val="20"/>
        <w:szCs w:val="20"/>
      </w:rPr>
      <w:t>, IČO 36063606</w:t>
    </w:r>
  </w:p>
  <w:p w:rsidR="007D1139" w:rsidRPr="007D1139" w:rsidRDefault="007D1139" w:rsidP="007D1139">
    <w:pPr>
      <w:pStyle w:val="Pta"/>
      <w:rPr>
        <w:rFonts w:ascii="Trebuchet MS" w:hAnsi="Trebuchet MS" w:cs="Trebuchet MS"/>
        <w:color w:val="336699"/>
        <w:sz w:val="20"/>
        <w:szCs w:val="20"/>
      </w:rPr>
    </w:pPr>
    <w:r>
      <w:rPr>
        <w:rFonts w:ascii="Trebuchet MS" w:hAnsi="Trebuchet MS" w:cs="Trebuchet MS"/>
        <w:color w:val="336699"/>
        <w:sz w:val="20"/>
        <w:szCs w:val="20"/>
      </w:rPr>
      <w:t>Tel.: 02/48264111</w:t>
    </w:r>
  </w:p>
  <w:p w:rsidR="007D1139" w:rsidRPr="00CE587E" w:rsidRDefault="002B4664" w:rsidP="00337BB1">
    <w:pPr>
      <w:pStyle w:val="Pta"/>
      <w:jc w:val="right"/>
    </w:pPr>
    <w:sdt>
      <w:sdtPr>
        <w:id w:val="-838916146"/>
        <w:docPartObj>
          <w:docPartGallery w:val="Page Numbers (Bottom of Page)"/>
          <w:docPartUnique/>
        </w:docPartObj>
      </w:sdtPr>
      <w:sdtEndPr/>
      <w:sdtContent>
        <w:r w:rsidR="007D1139">
          <w:fldChar w:fldCharType="begin"/>
        </w:r>
        <w:r w:rsidR="007D1139">
          <w:instrText>PAGE   \* MERGEFORMAT</w:instrText>
        </w:r>
        <w:r w:rsidR="007D1139">
          <w:fldChar w:fldCharType="separate"/>
        </w:r>
        <w:r w:rsidR="00CD752E">
          <w:rPr>
            <w:noProof/>
          </w:rPr>
          <w:t>12</w:t>
        </w:r>
        <w:r w:rsidR="007D1139">
          <w:fldChar w:fldCharType="end"/>
        </w:r>
      </w:sdtContent>
    </w:sdt>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D9E" w:rsidRPr="00CE587E" w:rsidRDefault="002B4664" w:rsidP="00337BB1">
    <w:pPr>
      <w:pStyle w:val="Pta"/>
      <w:jc w:val="right"/>
    </w:pPr>
    <w:sdt>
      <w:sdtPr>
        <w:id w:val="-2028944946"/>
        <w:docPartObj>
          <w:docPartGallery w:val="Page Numbers (Bottom of Page)"/>
          <w:docPartUnique/>
        </w:docPartObj>
      </w:sdtPr>
      <w:sdtEndPr/>
      <w:sdtContent>
        <w:r w:rsidR="004A3D9E">
          <w:fldChar w:fldCharType="begin"/>
        </w:r>
        <w:r w:rsidR="004A3D9E">
          <w:instrText>PAGE   \* MERGEFORMAT</w:instrText>
        </w:r>
        <w:r w:rsidR="004A3D9E">
          <w:fldChar w:fldCharType="separate"/>
        </w:r>
        <w:r w:rsidR="00CD752E">
          <w:rPr>
            <w:noProof/>
          </w:rPr>
          <w:t>14</w:t>
        </w:r>
        <w:r w:rsidR="004A3D9E">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664" w:rsidRDefault="002B4664" w:rsidP="005B2148">
      <w:r>
        <w:separator/>
      </w:r>
    </w:p>
  </w:footnote>
  <w:footnote w:type="continuationSeparator" w:id="0">
    <w:p w:rsidR="002B4664" w:rsidRDefault="002B4664" w:rsidP="005B21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EBF" w:rsidRPr="00C64437" w:rsidRDefault="00AF2EBF" w:rsidP="00C64437">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37" w:rsidRPr="00C64437" w:rsidRDefault="00C64437" w:rsidP="00C64437">
    <w:pPr>
      <w:pStyle w:val="Hlavika"/>
      <w:jc w:val="right"/>
      <w:rPr>
        <w:rFonts w:ascii="Arial" w:hAnsi="Arial" w:cs="Arial"/>
      </w:rPr>
    </w:pPr>
    <w:r w:rsidRPr="00C64437">
      <w:rPr>
        <w:rFonts w:ascii="Arial" w:hAnsi="Arial" w:cs="Arial"/>
      </w:rPr>
      <w:t>Príloha č.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37" w:rsidRDefault="00C64437" w:rsidP="00C64437">
    <w:pPr>
      <w:pStyle w:val="Hlavika"/>
      <w:jc w:val="right"/>
      <w:rPr>
        <w:rFonts w:ascii="Arial" w:hAnsi="Arial" w:cs="Arial"/>
      </w:rPr>
    </w:pPr>
    <w:r>
      <w:rPr>
        <w:rFonts w:ascii="Arial" w:hAnsi="Arial" w:cs="Arial"/>
      </w:rPr>
      <w:t>Príloha č. 2</w:t>
    </w:r>
  </w:p>
  <w:p w:rsidR="004D7B4D" w:rsidRDefault="004D7B4D" w:rsidP="004D7B4D">
    <w:pPr>
      <w:pStyle w:val="Default"/>
    </w:pPr>
  </w:p>
  <w:p w:rsidR="004D7B4D" w:rsidRDefault="004D7B4D" w:rsidP="004D7B4D">
    <w:pPr>
      <w:pStyle w:val="Default"/>
    </w:pPr>
    <w:r>
      <w:rPr>
        <w:noProof/>
      </w:rPr>
      <w:drawing>
        <wp:inline distT="0" distB="0" distL="0" distR="0" wp14:anchorId="3885C2A9" wp14:editId="7E89976C">
          <wp:extent cx="1701165" cy="574040"/>
          <wp:effectExtent l="0" t="0" r="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165" cy="574040"/>
                  </a:xfrm>
                  <a:prstGeom prst="rect">
                    <a:avLst/>
                  </a:prstGeom>
                  <a:noFill/>
                  <a:ln>
                    <a:noFill/>
                  </a:ln>
                </pic:spPr>
              </pic:pic>
            </a:graphicData>
          </a:graphic>
        </wp:inline>
      </w:drawing>
    </w:r>
    <w:r>
      <w:t xml:space="preserve">       </w:t>
    </w:r>
  </w:p>
  <w:p w:rsidR="004D7B4D" w:rsidRDefault="004D7B4D" w:rsidP="004D7B4D">
    <w:pPr>
      <w:pStyle w:val="Default"/>
    </w:pPr>
  </w:p>
  <w:p w:rsidR="004D7B4D" w:rsidRDefault="004D7B4D" w:rsidP="004D7B4D">
    <w:pPr>
      <w:pStyle w:val="Default"/>
    </w:pPr>
  </w:p>
  <w:p w:rsidR="004D7B4D" w:rsidRPr="007B0096" w:rsidRDefault="004D7B4D" w:rsidP="004D7B4D">
    <w:pPr>
      <w:rPr>
        <w:rFonts w:ascii="Trebuchet MS" w:hAnsi="Trebuchet MS" w:cs="Trebuchet MS"/>
        <w:b/>
        <w:bCs/>
        <w:color w:val="004A8E"/>
        <w:sz w:val="28"/>
        <w:szCs w:val="28"/>
      </w:rPr>
    </w:pPr>
    <w:r>
      <w:rPr>
        <w:rFonts w:ascii="Trebuchet MS" w:hAnsi="Trebuchet MS" w:cs="Trebuchet MS"/>
        <w:b/>
        <w:bCs/>
        <w:color w:val="004A8E"/>
        <w:sz w:val="28"/>
        <w:szCs w:val="28"/>
      </w:rPr>
      <w:t>MUDr. Valerián Potičný, MPH</w:t>
    </w:r>
    <w:r w:rsidRPr="007B0096">
      <w:rPr>
        <w:rFonts w:ascii="Trebuchet MS" w:hAnsi="Trebuchet MS" w:cs="Trebuchet MS"/>
        <w:b/>
        <w:bCs/>
        <w:color w:val="004A8E"/>
        <w:sz w:val="28"/>
        <w:szCs w:val="28"/>
      </w:rPr>
      <w:t xml:space="preserve"> </w:t>
    </w:r>
  </w:p>
  <w:p w:rsidR="004D7B4D" w:rsidRPr="00BA5A86" w:rsidRDefault="004D7B4D" w:rsidP="004D7B4D">
    <w:pPr>
      <w:rPr>
        <w:rFonts w:ascii="Trebuchet MS" w:hAnsi="Trebuchet MS" w:cs="Trebuchet MS"/>
        <w:color w:val="004A8E"/>
      </w:rPr>
    </w:pPr>
    <w:r>
      <w:rPr>
        <w:rFonts w:ascii="Trebuchet MS" w:hAnsi="Trebuchet MS" w:cs="Trebuchet MS"/>
        <w:color w:val="004A8E"/>
      </w:rPr>
      <w:t>riaditeľ Úradu BSK</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B4D" w:rsidRDefault="004D7B4D" w:rsidP="00C64437">
    <w:pPr>
      <w:pStyle w:val="Hlavika"/>
      <w:jc w:val="right"/>
      <w:rPr>
        <w:rFonts w:ascii="Arial" w:hAnsi="Arial" w:cs="Arial"/>
      </w:rPr>
    </w:pPr>
    <w:r>
      <w:rPr>
        <w:rFonts w:ascii="Arial" w:hAnsi="Arial" w:cs="Arial"/>
      </w:rPr>
      <w:t>Príloha č. 2</w:t>
    </w:r>
  </w:p>
  <w:p w:rsidR="004D7B4D" w:rsidRDefault="004D7B4D" w:rsidP="004D7B4D">
    <w:pPr>
      <w:pStyle w:val="Defaul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3A4" w:rsidRDefault="004603A4" w:rsidP="00C64437">
    <w:pPr>
      <w:pStyle w:val="Hlavika"/>
      <w:jc w:val="right"/>
      <w:rPr>
        <w:rFonts w:ascii="Arial" w:hAnsi="Arial" w:cs="Arial"/>
      </w:rPr>
    </w:pPr>
    <w:r>
      <w:rPr>
        <w:rFonts w:ascii="Arial" w:hAnsi="Arial" w:cs="Arial"/>
      </w:rPr>
      <w:t>Príloha č. 3</w:t>
    </w:r>
  </w:p>
  <w:p w:rsidR="004603A4" w:rsidRDefault="004603A4" w:rsidP="004603A4">
    <w:pPr>
      <w:pStyle w:val="Default"/>
    </w:pPr>
  </w:p>
  <w:p w:rsidR="004603A4" w:rsidRDefault="004603A4" w:rsidP="004603A4">
    <w:pPr>
      <w:pStyle w:val="Default"/>
    </w:pPr>
    <w:r>
      <w:rPr>
        <w:noProof/>
      </w:rPr>
      <w:drawing>
        <wp:inline distT="0" distB="0" distL="0" distR="0" wp14:anchorId="108D8296" wp14:editId="1FD762E0">
          <wp:extent cx="1701165" cy="574040"/>
          <wp:effectExtent l="0" t="0" r="0"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165" cy="574040"/>
                  </a:xfrm>
                  <a:prstGeom prst="rect">
                    <a:avLst/>
                  </a:prstGeom>
                  <a:noFill/>
                  <a:ln>
                    <a:noFill/>
                  </a:ln>
                </pic:spPr>
              </pic:pic>
            </a:graphicData>
          </a:graphic>
        </wp:inline>
      </w:drawing>
    </w:r>
    <w:r>
      <w:t xml:space="preserve">       </w:t>
    </w:r>
  </w:p>
  <w:p w:rsidR="004603A4" w:rsidRDefault="004603A4" w:rsidP="004603A4">
    <w:pPr>
      <w:pStyle w:val="Default"/>
    </w:pPr>
  </w:p>
  <w:p w:rsidR="004603A4" w:rsidRDefault="004603A4" w:rsidP="004603A4">
    <w:pPr>
      <w:pStyle w:val="Default"/>
    </w:pPr>
  </w:p>
  <w:p w:rsidR="004603A4" w:rsidRPr="007B0096" w:rsidRDefault="004603A4" w:rsidP="004603A4">
    <w:pPr>
      <w:rPr>
        <w:rFonts w:ascii="Trebuchet MS" w:hAnsi="Trebuchet MS" w:cs="Trebuchet MS"/>
        <w:b/>
        <w:bCs/>
        <w:color w:val="004A8E"/>
        <w:sz w:val="28"/>
        <w:szCs w:val="28"/>
      </w:rPr>
    </w:pPr>
    <w:r>
      <w:rPr>
        <w:rFonts w:ascii="Trebuchet MS" w:hAnsi="Trebuchet MS" w:cs="Trebuchet MS"/>
        <w:b/>
        <w:bCs/>
        <w:color w:val="004A8E"/>
        <w:sz w:val="28"/>
        <w:szCs w:val="28"/>
      </w:rPr>
      <w:t>MUDr. Valerián Potičný, MPH</w:t>
    </w:r>
    <w:r w:rsidRPr="007B0096">
      <w:rPr>
        <w:rFonts w:ascii="Trebuchet MS" w:hAnsi="Trebuchet MS" w:cs="Trebuchet MS"/>
        <w:b/>
        <w:bCs/>
        <w:color w:val="004A8E"/>
        <w:sz w:val="28"/>
        <w:szCs w:val="28"/>
      </w:rPr>
      <w:t xml:space="preserve"> </w:t>
    </w:r>
  </w:p>
  <w:p w:rsidR="004603A4" w:rsidRPr="004603A4" w:rsidRDefault="004603A4" w:rsidP="004603A4">
    <w:pPr>
      <w:rPr>
        <w:rFonts w:ascii="Trebuchet MS" w:hAnsi="Trebuchet MS" w:cs="Trebuchet MS"/>
        <w:color w:val="004A8E"/>
      </w:rPr>
    </w:pPr>
    <w:r>
      <w:rPr>
        <w:rFonts w:ascii="Trebuchet MS" w:hAnsi="Trebuchet MS" w:cs="Trebuchet MS"/>
        <w:color w:val="004A8E"/>
      </w:rPr>
      <w:t>riaditeľ Úradu BSK</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FD2" w:rsidRDefault="00B24FD2" w:rsidP="00C64437">
    <w:pPr>
      <w:pStyle w:val="Hlavika"/>
      <w:jc w:val="right"/>
      <w:rPr>
        <w:rFonts w:ascii="Arial" w:hAnsi="Arial" w:cs="Arial"/>
      </w:rPr>
    </w:pPr>
    <w:r>
      <w:rPr>
        <w:rFonts w:ascii="Arial" w:hAnsi="Arial" w:cs="Arial"/>
      </w:rPr>
      <w:t>Príloha č. 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139" w:rsidRDefault="007D1139" w:rsidP="00C64437">
    <w:pPr>
      <w:pStyle w:val="Hlavika"/>
      <w:jc w:val="right"/>
      <w:rPr>
        <w:rFonts w:ascii="Arial" w:hAnsi="Arial" w:cs="Arial"/>
      </w:rPr>
    </w:pPr>
    <w:r>
      <w:rPr>
        <w:rFonts w:ascii="Arial" w:hAnsi="Arial" w:cs="Arial"/>
      </w:rPr>
      <w:t>Príloha č. 4</w:t>
    </w:r>
  </w:p>
  <w:p w:rsidR="007D1139" w:rsidRDefault="007D1139" w:rsidP="007D1139">
    <w:pPr>
      <w:pStyle w:val="Default"/>
    </w:pPr>
  </w:p>
  <w:p w:rsidR="007D1139" w:rsidRDefault="007D1139" w:rsidP="007D1139">
    <w:pPr>
      <w:pStyle w:val="Default"/>
    </w:pPr>
    <w:r>
      <w:rPr>
        <w:noProof/>
      </w:rPr>
      <w:drawing>
        <wp:inline distT="0" distB="0" distL="0" distR="0" wp14:anchorId="65EB899F" wp14:editId="180B881C">
          <wp:extent cx="1701165" cy="574040"/>
          <wp:effectExtent l="0" t="0" r="0" b="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165" cy="574040"/>
                  </a:xfrm>
                  <a:prstGeom prst="rect">
                    <a:avLst/>
                  </a:prstGeom>
                  <a:noFill/>
                  <a:ln>
                    <a:noFill/>
                  </a:ln>
                </pic:spPr>
              </pic:pic>
            </a:graphicData>
          </a:graphic>
        </wp:inline>
      </w:drawing>
    </w:r>
    <w:r>
      <w:t xml:space="preserve">       </w:t>
    </w:r>
  </w:p>
  <w:p w:rsidR="007D1139" w:rsidRDefault="007D1139" w:rsidP="007D1139">
    <w:pPr>
      <w:pStyle w:val="Default"/>
    </w:pPr>
  </w:p>
  <w:p w:rsidR="007D1139" w:rsidRDefault="007D1139" w:rsidP="007D1139">
    <w:pPr>
      <w:pStyle w:val="Default"/>
    </w:pPr>
  </w:p>
  <w:p w:rsidR="007D1139" w:rsidRPr="007B0096" w:rsidRDefault="007D1139" w:rsidP="007D1139">
    <w:pPr>
      <w:rPr>
        <w:rFonts w:ascii="Trebuchet MS" w:hAnsi="Trebuchet MS" w:cs="Trebuchet MS"/>
        <w:b/>
        <w:bCs/>
        <w:color w:val="004A8E"/>
        <w:sz w:val="28"/>
        <w:szCs w:val="28"/>
      </w:rPr>
    </w:pPr>
    <w:r>
      <w:rPr>
        <w:rFonts w:ascii="Trebuchet MS" w:hAnsi="Trebuchet MS" w:cs="Trebuchet MS"/>
        <w:b/>
        <w:bCs/>
        <w:color w:val="004A8E"/>
        <w:sz w:val="28"/>
        <w:szCs w:val="28"/>
      </w:rPr>
      <w:t>MUDr. Valerián Potičný, MPH</w:t>
    </w:r>
    <w:r w:rsidRPr="007B0096">
      <w:rPr>
        <w:rFonts w:ascii="Trebuchet MS" w:hAnsi="Trebuchet MS" w:cs="Trebuchet MS"/>
        <w:b/>
        <w:bCs/>
        <w:color w:val="004A8E"/>
        <w:sz w:val="28"/>
        <w:szCs w:val="28"/>
      </w:rPr>
      <w:t xml:space="preserve"> </w:t>
    </w:r>
  </w:p>
  <w:p w:rsidR="007D1139" w:rsidRPr="007D1139" w:rsidRDefault="007D1139" w:rsidP="007D1139">
    <w:pPr>
      <w:rPr>
        <w:rFonts w:ascii="Trebuchet MS" w:hAnsi="Trebuchet MS" w:cs="Trebuchet MS"/>
        <w:color w:val="004A8E"/>
      </w:rPr>
    </w:pPr>
    <w:r>
      <w:rPr>
        <w:rFonts w:ascii="Trebuchet MS" w:hAnsi="Trebuchet MS" w:cs="Trebuchet MS"/>
        <w:color w:val="004A8E"/>
      </w:rPr>
      <w:t>riaditeľ Úradu BSK</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D9E" w:rsidRDefault="004A3D9E" w:rsidP="00C64437">
    <w:pPr>
      <w:pStyle w:val="Hlavika"/>
      <w:jc w:val="right"/>
      <w:rPr>
        <w:rFonts w:ascii="Arial" w:hAnsi="Arial" w:cs="Arial"/>
      </w:rPr>
    </w:pPr>
    <w:r>
      <w:rPr>
        <w:rFonts w:ascii="Arial" w:hAnsi="Arial" w:cs="Arial"/>
      </w:rPr>
      <w:t>Príloha č.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AC"/>
    <w:multiLevelType w:val="hybridMultilevel"/>
    <w:tmpl w:val="B69AB3C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E515F31"/>
    <w:multiLevelType w:val="hybridMultilevel"/>
    <w:tmpl w:val="4D96DF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4F331882"/>
    <w:multiLevelType w:val="hybridMultilevel"/>
    <w:tmpl w:val="612AE0BE"/>
    <w:lvl w:ilvl="0" w:tplc="9E6297A6">
      <w:numFmt w:val="bullet"/>
      <w:lvlText w:val="-"/>
      <w:lvlJc w:val="left"/>
      <w:pPr>
        <w:ind w:left="720" w:hanging="360"/>
      </w:pPr>
      <w:rPr>
        <w:rFonts w:ascii="Trebuchet MS" w:eastAsia="Times New Roman" w:hAnsi="Trebuchet MS" w:cs="Trebuchet M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72550971"/>
    <w:multiLevelType w:val="hybridMultilevel"/>
    <w:tmpl w:val="AC02590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nsid w:val="77DB4C63"/>
    <w:multiLevelType w:val="hybridMultilevel"/>
    <w:tmpl w:val="49E665A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78A"/>
    <w:rsid w:val="00014844"/>
    <w:rsid w:val="00036E88"/>
    <w:rsid w:val="000E01B0"/>
    <w:rsid w:val="00102A80"/>
    <w:rsid w:val="001057DF"/>
    <w:rsid w:val="00135E8B"/>
    <w:rsid w:val="00183A44"/>
    <w:rsid w:val="001A12AC"/>
    <w:rsid w:val="001C35AE"/>
    <w:rsid w:val="001F11BF"/>
    <w:rsid w:val="002112BA"/>
    <w:rsid w:val="00212DF9"/>
    <w:rsid w:val="00233100"/>
    <w:rsid w:val="002961AD"/>
    <w:rsid w:val="002A294E"/>
    <w:rsid w:val="002A77B9"/>
    <w:rsid w:val="002B4664"/>
    <w:rsid w:val="002B4F34"/>
    <w:rsid w:val="00310976"/>
    <w:rsid w:val="00332618"/>
    <w:rsid w:val="00337BB1"/>
    <w:rsid w:val="0034474E"/>
    <w:rsid w:val="00361B2A"/>
    <w:rsid w:val="003707A6"/>
    <w:rsid w:val="003842C0"/>
    <w:rsid w:val="003A666D"/>
    <w:rsid w:val="003C478A"/>
    <w:rsid w:val="003E0556"/>
    <w:rsid w:val="003E7513"/>
    <w:rsid w:val="00401424"/>
    <w:rsid w:val="004075B0"/>
    <w:rsid w:val="0041371F"/>
    <w:rsid w:val="00413B1C"/>
    <w:rsid w:val="00426E81"/>
    <w:rsid w:val="004461A6"/>
    <w:rsid w:val="004603A4"/>
    <w:rsid w:val="00466304"/>
    <w:rsid w:val="00481570"/>
    <w:rsid w:val="00485ADB"/>
    <w:rsid w:val="004A0E8B"/>
    <w:rsid w:val="004A3D9E"/>
    <w:rsid w:val="004B4150"/>
    <w:rsid w:val="004D7B4D"/>
    <w:rsid w:val="00500932"/>
    <w:rsid w:val="00505150"/>
    <w:rsid w:val="005060FA"/>
    <w:rsid w:val="005326F9"/>
    <w:rsid w:val="00532C67"/>
    <w:rsid w:val="00546FF8"/>
    <w:rsid w:val="00594130"/>
    <w:rsid w:val="005A6C3A"/>
    <w:rsid w:val="005B2148"/>
    <w:rsid w:val="005C1F7B"/>
    <w:rsid w:val="005D13DA"/>
    <w:rsid w:val="005E3DD7"/>
    <w:rsid w:val="005F6526"/>
    <w:rsid w:val="00611C09"/>
    <w:rsid w:val="006461F0"/>
    <w:rsid w:val="00647CF9"/>
    <w:rsid w:val="00652641"/>
    <w:rsid w:val="0065755A"/>
    <w:rsid w:val="00680EC1"/>
    <w:rsid w:val="0068734C"/>
    <w:rsid w:val="00694B6B"/>
    <w:rsid w:val="006A0DA2"/>
    <w:rsid w:val="006D4690"/>
    <w:rsid w:val="006D7D4E"/>
    <w:rsid w:val="00746560"/>
    <w:rsid w:val="00773802"/>
    <w:rsid w:val="00792960"/>
    <w:rsid w:val="007A4E99"/>
    <w:rsid w:val="007D1139"/>
    <w:rsid w:val="007E1B2A"/>
    <w:rsid w:val="007F108B"/>
    <w:rsid w:val="0081027A"/>
    <w:rsid w:val="00853849"/>
    <w:rsid w:val="00874D28"/>
    <w:rsid w:val="00881E07"/>
    <w:rsid w:val="008E6C50"/>
    <w:rsid w:val="00917CD2"/>
    <w:rsid w:val="0093418C"/>
    <w:rsid w:val="00940B1D"/>
    <w:rsid w:val="00953AC4"/>
    <w:rsid w:val="00960F71"/>
    <w:rsid w:val="009641BE"/>
    <w:rsid w:val="00995669"/>
    <w:rsid w:val="009E2DCF"/>
    <w:rsid w:val="00A01272"/>
    <w:rsid w:val="00A9278E"/>
    <w:rsid w:val="00AF2EBF"/>
    <w:rsid w:val="00B2097A"/>
    <w:rsid w:val="00B24935"/>
    <w:rsid w:val="00B24FD2"/>
    <w:rsid w:val="00B33265"/>
    <w:rsid w:val="00B47C52"/>
    <w:rsid w:val="00B56757"/>
    <w:rsid w:val="00B614E4"/>
    <w:rsid w:val="00B66FBA"/>
    <w:rsid w:val="00BB2054"/>
    <w:rsid w:val="00BC219B"/>
    <w:rsid w:val="00C64437"/>
    <w:rsid w:val="00C9288A"/>
    <w:rsid w:val="00CD2958"/>
    <w:rsid w:val="00CD752E"/>
    <w:rsid w:val="00CE1A6F"/>
    <w:rsid w:val="00CE343C"/>
    <w:rsid w:val="00CE587E"/>
    <w:rsid w:val="00D758D5"/>
    <w:rsid w:val="00D966B3"/>
    <w:rsid w:val="00DB7CA5"/>
    <w:rsid w:val="00E24DE8"/>
    <w:rsid w:val="00E502EC"/>
    <w:rsid w:val="00E52E36"/>
    <w:rsid w:val="00E656B9"/>
    <w:rsid w:val="00E6778A"/>
    <w:rsid w:val="00ED42B9"/>
    <w:rsid w:val="00EE7519"/>
    <w:rsid w:val="00F17343"/>
    <w:rsid w:val="00F5018E"/>
    <w:rsid w:val="00F54DF2"/>
    <w:rsid w:val="00F61C6B"/>
    <w:rsid w:val="00FD736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46FF8"/>
    <w:rPr>
      <w:rFonts w:ascii="Tahoma" w:hAnsi="Tahoma" w:cs="Tahoma"/>
      <w:sz w:val="16"/>
      <w:szCs w:val="16"/>
    </w:rPr>
  </w:style>
  <w:style w:type="character" w:customStyle="1" w:styleId="TextbublinyChar">
    <w:name w:val="Text bubliny Char"/>
    <w:basedOn w:val="Predvolenpsmoodseku"/>
    <w:link w:val="Textbubliny"/>
    <w:uiPriority w:val="99"/>
    <w:semiHidden/>
    <w:rsid w:val="00546FF8"/>
    <w:rPr>
      <w:rFonts w:ascii="Tahoma" w:eastAsia="Times New Roman" w:hAnsi="Tahoma" w:cs="Tahoma"/>
      <w:sz w:val="16"/>
      <w:szCs w:val="16"/>
      <w:lang w:eastAsia="sk-SK"/>
    </w:rPr>
  </w:style>
  <w:style w:type="paragraph" w:styleId="Odsekzoznamu">
    <w:name w:val="List Paragraph"/>
    <w:basedOn w:val="Normlny"/>
    <w:uiPriority w:val="34"/>
    <w:qFormat/>
    <w:rsid w:val="00F54DF2"/>
    <w:pPr>
      <w:ind w:left="720"/>
      <w:contextualSpacing/>
    </w:pPr>
  </w:style>
  <w:style w:type="paragraph" w:styleId="Hlavika">
    <w:name w:val="header"/>
    <w:basedOn w:val="Normlny"/>
    <w:link w:val="HlavikaChar"/>
    <w:uiPriority w:val="99"/>
    <w:unhideWhenUsed/>
    <w:rsid w:val="005B2148"/>
    <w:pPr>
      <w:tabs>
        <w:tab w:val="center" w:pos="4536"/>
        <w:tab w:val="right" w:pos="9072"/>
      </w:tabs>
    </w:pPr>
  </w:style>
  <w:style w:type="character" w:customStyle="1" w:styleId="HlavikaChar">
    <w:name w:val="Hlavička Char"/>
    <w:basedOn w:val="Predvolenpsmoodseku"/>
    <w:link w:val="Hlavika"/>
    <w:uiPriority w:val="99"/>
    <w:rsid w:val="005B214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5B2148"/>
    <w:pPr>
      <w:tabs>
        <w:tab w:val="center" w:pos="4536"/>
        <w:tab w:val="right" w:pos="9072"/>
      </w:tabs>
    </w:pPr>
  </w:style>
  <w:style w:type="character" w:customStyle="1" w:styleId="PtaChar">
    <w:name w:val="Päta Char"/>
    <w:basedOn w:val="Predvolenpsmoodseku"/>
    <w:link w:val="Pta"/>
    <w:uiPriority w:val="99"/>
    <w:rsid w:val="005B2148"/>
    <w:rPr>
      <w:rFonts w:ascii="Times New Roman" w:eastAsia="Times New Roman" w:hAnsi="Times New Roman" w:cs="Times New Roman"/>
      <w:sz w:val="24"/>
      <w:szCs w:val="24"/>
      <w:lang w:eastAsia="sk-SK"/>
    </w:rPr>
  </w:style>
  <w:style w:type="paragraph" w:customStyle="1" w:styleId="Default">
    <w:name w:val="Default"/>
    <w:rsid w:val="00CE587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styleId="Hypertextovprepojenie">
    <w:name w:val="Hyperlink"/>
    <w:uiPriority w:val="99"/>
    <w:rsid w:val="00CE587E"/>
    <w:rPr>
      <w:rFonts w:cs="Times New Roman"/>
      <w:color w:val="0000FF"/>
      <w:u w:val="single"/>
    </w:rPr>
  </w:style>
  <w:style w:type="paragraph" w:styleId="Obyajntext">
    <w:name w:val="Plain Text"/>
    <w:basedOn w:val="Normlny"/>
    <w:link w:val="ObyajntextChar"/>
    <w:uiPriority w:val="99"/>
    <w:unhideWhenUsed/>
    <w:rsid w:val="004D7B4D"/>
    <w:rPr>
      <w:rFonts w:ascii="Calibri" w:eastAsia="Calibri" w:hAnsi="Calibri"/>
      <w:sz w:val="22"/>
      <w:szCs w:val="22"/>
      <w:lang w:eastAsia="en-US"/>
    </w:rPr>
  </w:style>
  <w:style w:type="character" w:customStyle="1" w:styleId="ObyajntextChar">
    <w:name w:val="Obyčajný text Char"/>
    <w:basedOn w:val="Predvolenpsmoodseku"/>
    <w:link w:val="Obyajntext"/>
    <w:uiPriority w:val="99"/>
    <w:rsid w:val="004D7B4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C478A"/>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546FF8"/>
    <w:rPr>
      <w:rFonts w:ascii="Tahoma" w:hAnsi="Tahoma" w:cs="Tahoma"/>
      <w:sz w:val="16"/>
      <w:szCs w:val="16"/>
    </w:rPr>
  </w:style>
  <w:style w:type="character" w:customStyle="1" w:styleId="TextbublinyChar">
    <w:name w:val="Text bubliny Char"/>
    <w:basedOn w:val="Predvolenpsmoodseku"/>
    <w:link w:val="Textbubliny"/>
    <w:uiPriority w:val="99"/>
    <w:semiHidden/>
    <w:rsid w:val="00546FF8"/>
    <w:rPr>
      <w:rFonts w:ascii="Tahoma" w:eastAsia="Times New Roman" w:hAnsi="Tahoma" w:cs="Tahoma"/>
      <w:sz w:val="16"/>
      <w:szCs w:val="16"/>
      <w:lang w:eastAsia="sk-SK"/>
    </w:rPr>
  </w:style>
  <w:style w:type="paragraph" w:styleId="Odsekzoznamu">
    <w:name w:val="List Paragraph"/>
    <w:basedOn w:val="Normlny"/>
    <w:uiPriority w:val="34"/>
    <w:qFormat/>
    <w:rsid w:val="00F54DF2"/>
    <w:pPr>
      <w:ind w:left="720"/>
      <w:contextualSpacing/>
    </w:pPr>
  </w:style>
  <w:style w:type="paragraph" w:styleId="Hlavika">
    <w:name w:val="header"/>
    <w:basedOn w:val="Normlny"/>
    <w:link w:val="HlavikaChar"/>
    <w:uiPriority w:val="99"/>
    <w:unhideWhenUsed/>
    <w:rsid w:val="005B2148"/>
    <w:pPr>
      <w:tabs>
        <w:tab w:val="center" w:pos="4536"/>
        <w:tab w:val="right" w:pos="9072"/>
      </w:tabs>
    </w:pPr>
  </w:style>
  <w:style w:type="character" w:customStyle="1" w:styleId="HlavikaChar">
    <w:name w:val="Hlavička Char"/>
    <w:basedOn w:val="Predvolenpsmoodseku"/>
    <w:link w:val="Hlavika"/>
    <w:uiPriority w:val="99"/>
    <w:rsid w:val="005B214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5B2148"/>
    <w:pPr>
      <w:tabs>
        <w:tab w:val="center" w:pos="4536"/>
        <w:tab w:val="right" w:pos="9072"/>
      </w:tabs>
    </w:pPr>
  </w:style>
  <w:style w:type="character" w:customStyle="1" w:styleId="PtaChar">
    <w:name w:val="Päta Char"/>
    <w:basedOn w:val="Predvolenpsmoodseku"/>
    <w:link w:val="Pta"/>
    <w:uiPriority w:val="99"/>
    <w:rsid w:val="005B2148"/>
    <w:rPr>
      <w:rFonts w:ascii="Times New Roman" w:eastAsia="Times New Roman" w:hAnsi="Times New Roman" w:cs="Times New Roman"/>
      <w:sz w:val="24"/>
      <w:szCs w:val="24"/>
      <w:lang w:eastAsia="sk-SK"/>
    </w:rPr>
  </w:style>
  <w:style w:type="paragraph" w:customStyle="1" w:styleId="Default">
    <w:name w:val="Default"/>
    <w:rsid w:val="00CE587E"/>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character" w:styleId="Hypertextovprepojenie">
    <w:name w:val="Hyperlink"/>
    <w:uiPriority w:val="99"/>
    <w:rsid w:val="00CE587E"/>
    <w:rPr>
      <w:rFonts w:cs="Times New Roman"/>
      <w:color w:val="0000FF"/>
      <w:u w:val="single"/>
    </w:rPr>
  </w:style>
  <w:style w:type="paragraph" w:styleId="Obyajntext">
    <w:name w:val="Plain Text"/>
    <w:basedOn w:val="Normlny"/>
    <w:link w:val="ObyajntextChar"/>
    <w:uiPriority w:val="99"/>
    <w:unhideWhenUsed/>
    <w:rsid w:val="004D7B4D"/>
    <w:rPr>
      <w:rFonts w:ascii="Calibri" w:eastAsia="Calibri" w:hAnsi="Calibri"/>
      <w:sz w:val="22"/>
      <w:szCs w:val="22"/>
      <w:lang w:eastAsia="en-US"/>
    </w:rPr>
  </w:style>
  <w:style w:type="character" w:customStyle="1" w:styleId="ObyajntextChar">
    <w:name w:val="Obyčajný text Char"/>
    <w:basedOn w:val="Predvolenpsmoodseku"/>
    <w:link w:val="Obyajntext"/>
    <w:uiPriority w:val="99"/>
    <w:rsid w:val="004D7B4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6469749">
      <w:bodyDiv w:val="1"/>
      <w:marLeft w:val="0"/>
      <w:marRight w:val="0"/>
      <w:marTop w:val="0"/>
      <w:marBottom w:val="0"/>
      <w:divBdr>
        <w:top w:val="none" w:sz="0" w:space="0" w:color="auto"/>
        <w:left w:val="none" w:sz="0" w:space="0" w:color="auto"/>
        <w:bottom w:val="none" w:sz="0" w:space="0" w:color="auto"/>
        <w:right w:val="none" w:sz="0" w:space="0" w:color="auto"/>
      </w:divBdr>
    </w:div>
    <w:div w:id="173102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Dokument_programu_Microsoft_Word_97_-_20031.doc"/><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5.xml"/><Relationship Id="rId29" Type="http://schemas.openxmlformats.org/officeDocument/2006/relationships/oleObject" Target="embeddings/Dokument_programu_Microsoft_Word_97_-_20033.doc"/><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oleObject" Target="embeddings/Dokument_programu_Microsoft_Word_97_-_20032.doc"/><Relationship Id="rId28" Type="http://schemas.openxmlformats.org/officeDocument/2006/relationships/image" Target="media/image5.emf"/><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4.emf"/><Relationship Id="rId27" Type="http://schemas.openxmlformats.org/officeDocument/2006/relationships/footer" Target="footer7.xml"/><Relationship Id="rId30" Type="http://schemas.openxmlformats.org/officeDocument/2006/relationships/header" Target="header8.xml"/></Relationships>
</file>

<file path=word/_rels/footer3.xml.rels><?xml version="1.0" encoding="UTF-8" standalone="yes"?>
<Relationships xmlns="http://schemas.openxmlformats.org/package/2006/relationships"><Relationship Id="rId1" Type="http://schemas.openxmlformats.org/officeDocument/2006/relationships/hyperlink" Target="http://www.bratislavskykraj.sk"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bratislavskykraj.sk"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bratislavskykraj.sk"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38BB3-4914-4A09-9B8B-B9B2C50DB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14</Pages>
  <Words>2912</Words>
  <Characters>16600</Characters>
  <Application>Microsoft Office Word</Application>
  <DocSecurity>0</DocSecurity>
  <Lines>138</Lines>
  <Paragraphs>38</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19474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Diana Kovačovská</cp:lastModifiedBy>
  <cp:revision>27</cp:revision>
  <cp:lastPrinted>2015-10-15T11:23:00Z</cp:lastPrinted>
  <dcterms:created xsi:type="dcterms:W3CDTF">2015-10-08T09:57:00Z</dcterms:created>
  <dcterms:modified xsi:type="dcterms:W3CDTF">2015-10-15T11:30:00Z</dcterms:modified>
</cp:coreProperties>
</file>