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E6" w:rsidRPr="00B611BE" w:rsidRDefault="001D7FE6" w:rsidP="001D7FE6">
      <w:pPr>
        <w:jc w:val="center"/>
        <w:rPr>
          <w:rFonts w:ascii="Arial" w:hAnsi="Arial" w:cs="Arial"/>
          <w:b/>
          <w:sz w:val="32"/>
        </w:rPr>
      </w:pPr>
      <w:r w:rsidRPr="00B611BE">
        <w:rPr>
          <w:rFonts w:ascii="Arial" w:hAnsi="Arial" w:cs="Arial"/>
          <w:b/>
          <w:sz w:val="32"/>
        </w:rPr>
        <w:t>Zastupiteľstvo Bratislavského samosprávneho kraja</w:t>
      </w:r>
    </w:p>
    <w:p w:rsidR="001D7FE6" w:rsidRPr="00B611BE" w:rsidRDefault="001D7FE6" w:rsidP="001D7FE6">
      <w:pPr>
        <w:jc w:val="center"/>
        <w:rPr>
          <w:rFonts w:ascii="Arial" w:hAnsi="Arial" w:cs="Arial"/>
          <w:b/>
          <w:sz w:val="32"/>
        </w:rPr>
      </w:pPr>
    </w:p>
    <w:p w:rsidR="001D7FE6" w:rsidRDefault="001D7FE6" w:rsidP="001D7FE6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684A28D9" wp14:editId="000DEAA5">
            <wp:extent cx="1073888" cy="1160960"/>
            <wp:effectExtent l="0" t="0" r="0" b="127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9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53" cy="116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FE6" w:rsidRDefault="001D7FE6" w:rsidP="001D7FE6">
      <w:pPr>
        <w:jc w:val="center"/>
        <w:rPr>
          <w:rFonts w:ascii="Arial" w:hAnsi="Arial" w:cs="Arial"/>
          <w:b/>
          <w:sz w:val="32"/>
        </w:rPr>
      </w:pPr>
    </w:p>
    <w:p w:rsidR="001D7FE6" w:rsidRPr="00B611BE" w:rsidRDefault="001D7FE6" w:rsidP="001D7FE6">
      <w:pPr>
        <w:jc w:val="center"/>
        <w:rPr>
          <w:rFonts w:ascii="Arial" w:hAnsi="Arial" w:cs="Arial"/>
          <w:b/>
          <w:sz w:val="32"/>
        </w:rPr>
      </w:pPr>
      <w:r w:rsidRPr="00B611BE">
        <w:rPr>
          <w:rFonts w:ascii="Arial" w:hAnsi="Arial" w:cs="Arial"/>
          <w:b/>
          <w:sz w:val="32"/>
        </w:rPr>
        <w:t>UZNESENIE</w:t>
      </w:r>
    </w:p>
    <w:p w:rsidR="001D7FE6" w:rsidRDefault="001D7FE6" w:rsidP="001D7FE6">
      <w:pPr>
        <w:jc w:val="center"/>
        <w:rPr>
          <w:rFonts w:ascii="Arial" w:hAnsi="Arial" w:cs="Arial"/>
          <w:b/>
        </w:rPr>
      </w:pPr>
    </w:p>
    <w:p w:rsidR="001D7FE6" w:rsidRDefault="001D7FE6" w:rsidP="001D7FE6">
      <w:pPr>
        <w:jc w:val="center"/>
        <w:rPr>
          <w:rFonts w:ascii="Arial" w:hAnsi="Arial" w:cs="Arial"/>
          <w:b/>
          <w:sz w:val="32"/>
        </w:rPr>
      </w:pPr>
      <w:r w:rsidRPr="00B611BE">
        <w:rPr>
          <w:rFonts w:ascii="Arial" w:hAnsi="Arial" w:cs="Arial"/>
          <w:b/>
        </w:rPr>
        <w:t xml:space="preserve">č. </w:t>
      </w:r>
      <w:r w:rsidRPr="001D7FE6">
        <w:rPr>
          <w:rFonts w:ascii="Arial" w:hAnsi="Arial" w:cs="Arial"/>
          <w:b/>
          <w:sz w:val="32"/>
        </w:rPr>
        <w:t>95</w:t>
      </w:r>
      <w:r w:rsidR="00E37E4A">
        <w:rPr>
          <w:rFonts w:ascii="Arial" w:hAnsi="Arial" w:cs="Arial"/>
          <w:b/>
          <w:sz w:val="32"/>
        </w:rPr>
        <w:t xml:space="preserve"> – 111</w:t>
      </w:r>
      <w:r w:rsidRPr="00B611BE">
        <w:rPr>
          <w:rFonts w:ascii="Arial" w:hAnsi="Arial" w:cs="Arial"/>
          <w:b/>
          <w:sz w:val="32"/>
        </w:rPr>
        <w:t xml:space="preserve"> / 2015</w:t>
      </w:r>
    </w:p>
    <w:p w:rsidR="001D7FE6" w:rsidRPr="00B611BE" w:rsidRDefault="001D7FE6" w:rsidP="001D7FE6">
      <w:pPr>
        <w:jc w:val="center"/>
        <w:rPr>
          <w:rFonts w:ascii="Arial" w:hAnsi="Arial" w:cs="Arial"/>
          <w:b/>
          <w:sz w:val="32"/>
        </w:rPr>
      </w:pPr>
    </w:p>
    <w:p w:rsidR="001D7FE6" w:rsidRPr="00B611BE" w:rsidRDefault="001D7FE6" w:rsidP="001D7FE6">
      <w:pPr>
        <w:contextualSpacing/>
        <w:jc w:val="center"/>
        <w:rPr>
          <w:rFonts w:ascii="Arial" w:hAnsi="Arial" w:cs="Arial"/>
        </w:rPr>
      </w:pPr>
      <w:r w:rsidRPr="00B611BE">
        <w:rPr>
          <w:rFonts w:ascii="Arial" w:hAnsi="Arial" w:cs="Arial"/>
        </w:rPr>
        <w:t>zo zasadnutia Zastupiteľstva Bratislavského samosprávneho kraja</w:t>
      </w:r>
    </w:p>
    <w:p w:rsidR="001D7FE6" w:rsidRPr="00B611BE" w:rsidRDefault="001D7FE6" w:rsidP="001D7FE6">
      <w:pPr>
        <w:contextualSpacing/>
        <w:jc w:val="center"/>
        <w:rPr>
          <w:rFonts w:ascii="Arial" w:hAnsi="Arial" w:cs="Arial"/>
        </w:rPr>
      </w:pPr>
      <w:r w:rsidRPr="00B611BE">
        <w:rPr>
          <w:rFonts w:ascii="Arial" w:hAnsi="Arial" w:cs="Arial"/>
        </w:rPr>
        <w:t>zo dňa</w:t>
      </w:r>
    </w:p>
    <w:p w:rsidR="001D7FE6" w:rsidRPr="00B611BE" w:rsidRDefault="001D7FE6" w:rsidP="001D7FE6">
      <w:pPr>
        <w:contextualSpacing/>
        <w:jc w:val="center"/>
        <w:rPr>
          <w:rFonts w:ascii="Arial" w:hAnsi="Arial" w:cs="Arial"/>
        </w:rPr>
      </w:pPr>
    </w:p>
    <w:p w:rsidR="001D7FE6" w:rsidRDefault="001D7FE6" w:rsidP="001D7F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Pr="00B611B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12</w:t>
      </w:r>
      <w:r w:rsidRPr="00B611BE">
        <w:rPr>
          <w:rFonts w:ascii="Arial" w:hAnsi="Arial" w:cs="Arial"/>
          <w:b/>
        </w:rPr>
        <w:t>.2015</w:t>
      </w:r>
    </w:p>
    <w:p w:rsidR="001D7FE6" w:rsidRDefault="001D7FE6" w:rsidP="001D7FE6">
      <w:pPr>
        <w:jc w:val="center"/>
        <w:rPr>
          <w:rFonts w:ascii="Arial" w:hAnsi="Arial" w:cs="Arial"/>
          <w:b/>
        </w:rPr>
      </w:pPr>
    </w:p>
    <w:p w:rsidR="001D7FE6" w:rsidRPr="00B611BE" w:rsidRDefault="001D7FE6" w:rsidP="001D7FE6">
      <w:pPr>
        <w:jc w:val="center"/>
        <w:rPr>
          <w:rFonts w:ascii="Arial" w:hAnsi="Arial" w:cs="Arial"/>
          <w:b/>
        </w:rPr>
      </w:pPr>
    </w:p>
    <w:p w:rsidR="001D7FE6" w:rsidRPr="00B611BE" w:rsidRDefault="001D7FE6" w:rsidP="001D7FE6">
      <w:pPr>
        <w:contextualSpacing/>
        <w:rPr>
          <w:rFonts w:ascii="Arial" w:hAnsi="Arial" w:cs="Arial"/>
        </w:rPr>
      </w:pPr>
      <w:r w:rsidRPr="00B611BE">
        <w:rPr>
          <w:rFonts w:ascii="Arial" w:hAnsi="Arial" w:cs="Arial"/>
        </w:rPr>
        <w:t>Otvorenie zasadnutia</w:t>
      </w:r>
    </w:p>
    <w:p w:rsidR="001D7FE6" w:rsidRPr="00B611BE" w:rsidRDefault="001D7FE6" w:rsidP="001D7FE6">
      <w:pPr>
        <w:contextualSpacing/>
        <w:rPr>
          <w:rFonts w:ascii="Arial" w:hAnsi="Arial" w:cs="Arial"/>
        </w:rPr>
      </w:pPr>
      <w:r w:rsidRPr="00B611BE">
        <w:rPr>
          <w:rFonts w:ascii="Arial" w:hAnsi="Arial" w:cs="Arial"/>
        </w:rPr>
        <w:t>Voľba overovateľov zápisnice, návrhovej komisie a schválenie programu</w:t>
      </w:r>
    </w:p>
    <w:p w:rsidR="001D7FE6" w:rsidRPr="00B611BE" w:rsidRDefault="001D7FE6" w:rsidP="001D7FE6">
      <w:pPr>
        <w:contextualSpacing/>
        <w:rPr>
          <w:rFonts w:ascii="Arial" w:hAnsi="Arial" w:cs="Arial"/>
        </w:rPr>
      </w:pPr>
    </w:p>
    <w:p w:rsidR="001D7FE6" w:rsidRPr="00B611BE" w:rsidRDefault="001D7FE6" w:rsidP="001D7FE6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1BE">
        <w:rPr>
          <w:rFonts w:ascii="Arial" w:eastAsia="Times New Roman" w:hAnsi="Arial" w:cs="Arial"/>
          <w:sz w:val="24"/>
          <w:szCs w:val="24"/>
          <w:lang w:eastAsia="sk-SK"/>
        </w:rPr>
        <w:t xml:space="preserve">Informácia o plnení uznesení Zastupiteľstva Bratislavského samosprávneho kraja s termínom plnenia </w:t>
      </w:r>
      <w:r>
        <w:rPr>
          <w:rFonts w:ascii="Arial" w:eastAsia="Times New Roman" w:hAnsi="Arial" w:cs="Arial"/>
          <w:sz w:val="24"/>
          <w:szCs w:val="24"/>
          <w:lang w:eastAsia="sk-SK"/>
        </w:rPr>
        <w:t>november</w:t>
      </w:r>
      <w:r w:rsidRPr="00B611BE">
        <w:rPr>
          <w:rFonts w:ascii="Arial" w:eastAsia="Times New Roman" w:hAnsi="Arial" w:cs="Arial"/>
          <w:sz w:val="24"/>
          <w:szCs w:val="24"/>
          <w:lang w:eastAsia="sk-SK"/>
        </w:rPr>
        <w:t xml:space="preserve"> 2015</w:t>
      </w:r>
    </w:p>
    <w:p w:rsidR="001D7FE6" w:rsidRPr="00B611BE" w:rsidRDefault="001D7FE6" w:rsidP="001D7FE6">
      <w:pPr>
        <w:pStyle w:val="Odsekzoznamu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B611BE">
        <w:rPr>
          <w:rFonts w:ascii="Arial" w:hAnsi="Arial" w:cs="Arial"/>
          <w:b/>
          <w:sz w:val="24"/>
          <w:szCs w:val="24"/>
        </w:rPr>
        <w:t xml:space="preserve">uznesenie č. </w:t>
      </w:r>
      <w:r>
        <w:rPr>
          <w:rFonts w:ascii="Arial" w:hAnsi="Arial" w:cs="Arial"/>
          <w:b/>
          <w:sz w:val="24"/>
          <w:szCs w:val="24"/>
        </w:rPr>
        <w:t>95</w:t>
      </w:r>
      <w:r w:rsidRPr="00B611BE">
        <w:rPr>
          <w:rFonts w:ascii="Arial" w:hAnsi="Arial" w:cs="Arial"/>
          <w:b/>
          <w:sz w:val="24"/>
          <w:szCs w:val="24"/>
        </w:rPr>
        <w:t xml:space="preserve"> / 2015</w:t>
      </w:r>
    </w:p>
    <w:p w:rsidR="001D7FE6" w:rsidRPr="00B611BE" w:rsidRDefault="001D7FE6" w:rsidP="001D7FE6">
      <w:pPr>
        <w:jc w:val="both"/>
        <w:rPr>
          <w:rFonts w:ascii="Arial" w:hAnsi="Arial" w:cs="Arial"/>
        </w:rPr>
      </w:pPr>
    </w:p>
    <w:p w:rsidR="001D7FE6" w:rsidRPr="00B611BE" w:rsidRDefault="001D7FE6" w:rsidP="001D7FE6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1BE">
        <w:rPr>
          <w:rFonts w:ascii="Arial" w:eastAsia="Times New Roman" w:hAnsi="Arial" w:cs="Arial"/>
          <w:sz w:val="24"/>
          <w:szCs w:val="24"/>
          <w:lang w:eastAsia="sk-SK"/>
        </w:rPr>
        <w:t xml:space="preserve">Informácia o vybavení </w:t>
      </w:r>
      <w:r w:rsidRPr="001E6E14">
        <w:rPr>
          <w:rFonts w:ascii="Arial" w:eastAsia="Times New Roman" w:hAnsi="Arial" w:cs="Arial"/>
          <w:sz w:val="24"/>
          <w:szCs w:val="24"/>
          <w:lang w:eastAsia="sk-SK"/>
        </w:rPr>
        <w:t>interpelácií poslancov Zastupiteľstva Bratislavského samosprávneho kraja zo dňa 2</w:t>
      </w:r>
      <w:r w:rsidR="001F16E0">
        <w:rPr>
          <w:rFonts w:ascii="Arial" w:eastAsia="Times New Roman" w:hAnsi="Arial" w:cs="Arial"/>
          <w:sz w:val="24"/>
          <w:szCs w:val="24"/>
          <w:lang w:eastAsia="sk-SK"/>
        </w:rPr>
        <w:t>8</w:t>
      </w:r>
      <w:r w:rsidRPr="001E6E14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="001F16E0">
        <w:rPr>
          <w:rFonts w:ascii="Arial" w:eastAsia="Times New Roman" w:hAnsi="Arial" w:cs="Arial"/>
          <w:sz w:val="24"/>
          <w:szCs w:val="24"/>
          <w:lang w:eastAsia="sk-SK"/>
        </w:rPr>
        <w:t>10</w:t>
      </w:r>
      <w:r w:rsidRPr="001E6E14">
        <w:rPr>
          <w:rFonts w:ascii="Arial" w:eastAsia="Times New Roman" w:hAnsi="Arial" w:cs="Arial"/>
          <w:sz w:val="24"/>
          <w:szCs w:val="24"/>
          <w:lang w:eastAsia="sk-SK"/>
        </w:rPr>
        <w:t>.2015</w:t>
      </w:r>
    </w:p>
    <w:p w:rsidR="001D7FE6" w:rsidRPr="00B611BE" w:rsidRDefault="001F16E0" w:rsidP="001D7FE6">
      <w:pPr>
        <w:pStyle w:val="Odsekzoznamu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96</w:t>
      </w:r>
      <w:r w:rsidR="001D7FE6" w:rsidRPr="00B611BE">
        <w:rPr>
          <w:rFonts w:ascii="Arial" w:hAnsi="Arial" w:cs="Arial"/>
          <w:b/>
          <w:sz w:val="24"/>
          <w:szCs w:val="24"/>
        </w:rPr>
        <w:t xml:space="preserve"> / 2015</w:t>
      </w:r>
    </w:p>
    <w:p w:rsidR="001D7FE6" w:rsidRPr="00B611BE" w:rsidRDefault="001D7FE6" w:rsidP="001D7FE6">
      <w:pPr>
        <w:jc w:val="both"/>
        <w:rPr>
          <w:rFonts w:ascii="Arial" w:hAnsi="Arial" w:cs="Arial"/>
        </w:rPr>
      </w:pPr>
    </w:p>
    <w:p w:rsidR="001D7FE6" w:rsidRPr="00B611BE" w:rsidRDefault="001F16E0" w:rsidP="001D7FE6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Informácia o postupe realizácie vytvorenia funkčnej, efektívnej a hospodárnej siete stredných škôl a školských zariadení v zriaďovateľskej pôsobnosti Bratislavského samosprávneho kraja</w:t>
      </w:r>
    </w:p>
    <w:p w:rsidR="001F16E0" w:rsidRPr="001F16E0" w:rsidRDefault="001F16E0" w:rsidP="001F16E0">
      <w:pPr>
        <w:pStyle w:val="Odsekzoznamu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97</w:t>
      </w:r>
      <w:r w:rsidR="001D7FE6" w:rsidRPr="00B611BE">
        <w:rPr>
          <w:rFonts w:ascii="Arial" w:hAnsi="Arial" w:cs="Arial"/>
          <w:b/>
          <w:sz w:val="24"/>
          <w:szCs w:val="24"/>
        </w:rPr>
        <w:t xml:space="preserve"> / 2015</w:t>
      </w:r>
    </w:p>
    <w:p w:rsidR="001F16E0" w:rsidRDefault="001F16E0" w:rsidP="001F16E0">
      <w:pPr>
        <w:pStyle w:val="Odsekzoznamu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A7396C" w:rsidRPr="00A7396C" w:rsidRDefault="001D7FE6" w:rsidP="00A7396C">
      <w:pPr>
        <w:pStyle w:val="Odsekzoznamu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1F16E0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Návrh </w:t>
      </w:r>
      <w:r w:rsidR="001F16E0" w:rsidRPr="001F16E0">
        <w:rPr>
          <w:rFonts w:ascii="Arial" w:eastAsia="Times New Roman" w:hAnsi="Arial" w:cs="Arial"/>
          <w:sz w:val="24"/>
          <w:szCs w:val="24"/>
          <w:lang w:eastAsia="sk-SK"/>
        </w:rPr>
        <w:t xml:space="preserve">Všeobecne záväzného  nariadenia  Bratislavského samosprávneho kraja č. </w:t>
      </w:r>
      <w:r w:rsidR="00A7396C">
        <w:rPr>
          <w:rFonts w:ascii="Arial" w:eastAsia="Times New Roman" w:hAnsi="Arial" w:cs="Arial"/>
          <w:sz w:val="24"/>
          <w:szCs w:val="24"/>
          <w:lang w:eastAsia="sk-SK"/>
        </w:rPr>
        <w:t>2</w:t>
      </w:r>
      <w:r w:rsidR="001F16E0" w:rsidRPr="001F16E0">
        <w:rPr>
          <w:rFonts w:ascii="Arial" w:eastAsia="Times New Roman" w:hAnsi="Arial" w:cs="Arial"/>
          <w:sz w:val="24"/>
          <w:szCs w:val="24"/>
          <w:lang w:eastAsia="sk-SK"/>
        </w:rPr>
        <w:t xml:space="preserve"> /2015 o poskytovaní príspevkov z vlastných príjmov Bratislavského samosprávneho kraja jazykovým školám a školským zariadeniam v zriaďovateľskej pôsobnosti Bra</w:t>
      </w:r>
      <w:r w:rsidR="00A7396C">
        <w:rPr>
          <w:rFonts w:ascii="Arial" w:eastAsia="Times New Roman" w:hAnsi="Arial" w:cs="Arial"/>
          <w:sz w:val="24"/>
          <w:szCs w:val="24"/>
          <w:lang w:eastAsia="sk-SK"/>
        </w:rPr>
        <w:t xml:space="preserve">tislavského samosprávneho kraja </w:t>
      </w:r>
      <w:r w:rsidR="001F16E0" w:rsidRPr="001F16E0">
        <w:rPr>
          <w:rFonts w:ascii="Arial" w:eastAsia="Times New Roman" w:hAnsi="Arial" w:cs="Arial"/>
          <w:sz w:val="24"/>
          <w:szCs w:val="24"/>
          <w:lang w:eastAsia="sk-SK"/>
        </w:rPr>
        <w:t>a o poskytovaní dotácií jazykovým školám, základným umeleckým školám a školským zariadeniam, ktoré nie sú v zriaďovateľskej pôsobnosti Bratislavského samosprávneho kraja</w:t>
      </w:r>
    </w:p>
    <w:p w:rsidR="001D7FE6" w:rsidRPr="00A7396C" w:rsidRDefault="001F16E0" w:rsidP="00A7396C">
      <w:pPr>
        <w:pStyle w:val="Odsekzoznamu"/>
        <w:numPr>
          <w:ilvl w:val="0"/>
          <w:numId w:val="18"/>
        </w:numPr>
        <w:ind w:left="709" w:hanging="283"/>
        <w:jc w:val="both"/>
        <w:rPr>
          <w:rFonts w:ascii="Arial" w:hAnsi="Arial" w:cs="Arial"/>
          <w:sz w:val="24"/>
        </w:rPr>
      </w:pPr>
      <w:r w:rsidRPr="00A7396C">
        <w:rPr>
          <w:rFonts w:ascii="Arial" w:hAnsi="Arial" w:cs="Arial"/>
          <w:b/>
          <w:sz w:val="24"/>
        </w:rPr>
        <w:t>uznesenie č. 98</w:t>
      </w:r>
      <w:r w:rsidR="001D7FE6" w:rsidRPr="00A7396C">
        <w:rPr>
          <w:rFonts w:ascii="Arial" w:hAnsi="Arial" w:cs="Arial"/>
          <w:b/>
          <w:sz w:val="24"/>
        </w:rPr>
        <w:t xml:space="preserve"> / 2015</w:t>
      </w:r>
    </w:p>
    <w:p w:rsidR="001D7FE6" w:rsidRPr="00B611BE" w:rsidRDefault="001D7FE6" w:rsidP="001D7FE6">
      <w:pPr>
        <w:jc w:val="both"/>
        <w:rPr>
          <w:rFonts w:ascii="Arial" w:hAnsi="Arial" w:cs="Arial"/>
        </w:rPr>
      </w:pPr>
    </w:p>
    <w:p w:rsidR="001D7FE6" w:rsidRPr="005E7A7F" w:rsidRDefault="001D7FE6" w:rsidP="00A85180">
      <w:pPr>
        <w:pStyle w:val="Odsekzoznamu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611BE">
        <w:rPr>
          <w:rFonts w:ascii="Arial" w:eastAsia="Times New Roman" w:hAnsi="Arial" w:cs="Arial"/>
          <w:sz w:val="24"/>
          <w:szCs w:val="24"/>
          <w:lang w:eastAsia="sk-SK"/>
        </w:rPr>
        <w:t xml:space="preserve">Návrh </w:t>
      </w:r>
      <w:r w:rsidR="005E7A7F" w:rsidRPr="005E7A7F">
        <w:rPr>
          <w:rFonts w:ascii="Arial" w:eastAsia="Times New Roman" w:hAnsi="Arial" w:cs="Arial"/>
          <w:sz w:val="24"/>
          <w:szCs w:val="24"/>
          <w:lang w:eastAsia="sk-SK"/>
        </w:rPr>
        <w:t>Všeobecne záväzného nariadenia Bratislavského samosprávneho kraj</w:t>
      </w:r>
      <w:r w:rsidR="005E7A7F">
        <w:rPr>
          <w:rFonts w:ascii="Arial" w:eastAsia="Times New Roman" w:hAnsi="Arial" w:cs="Arial"/>
          <w:sz w:val="24"/>
          <w:szCs w:val="24"/>
          <w:lang w:eastAsia="sk-SK"/>
        </w:rPr>
        <w:t xml:space="preserve">a </w:t>
      </w:r>
      <w:r w:rsidR="005E7A7F" w:rsidRPr="005E7A7F">
        <w:rPr>
          <w:rFonts w:ascii="Arial" w:eastAsia="Times New Roman" w:hAnsi="Arial" w:cs="Arial"/>
          <w:sz w:val="24"/>
          <w:szCs w:val="24"/>
          <w:lang w:eastAsia="sk-SK"/>
        </w:rPr>
        <w:t>č.</w:t>
      </w:r>
      <w:r w:rsidR="005E7A7F">
        <w:rPr>
          <w:rFonts w:ascii="Arial" w:eastAsia="Times New Roman" w:hAnsi="Arial" w:cs="Arial"/>
          <w:sz w:val="24"/>
          <w:szCs w:val="24"/>
          <w:lang w:eastAsia="sk-SK"/>
        </w:rPr>
        <w:t xml:space="preserve"> 3</w:t>
      </w:r>
      <w:r w:rsidR="005E7A7F" w:rsidRPr="005E7A7F">
        <w:rPr>
          <w:rFonts w:ascii="Arial" w:eastAsia="Times New Roman" w:hAnsi="Arial" w:cs="Arial"/>
          <w:sz w:val="24"/>
          <w:szCs w:val="24"/>
          <w:lang w:eastAsia="sk-SK"/>
        </w:rPr>
        <w:t xml:space="preserve"> / 2015 o výške príspevkov na čiastočnú úhradu nákladov v </w:t>
      </w:r>
      <w:r w:rsidR="005E7A7F" w:rsidRPr="005E7A7F">
        <w:rPr>
          <w:rFonts w:ascii="Arial" w:eastAsia="Times New Roman" w:hAnsi="Arial" w:cs="Arial"/>
          <w:sz w:val="24"/>
          <w:szCs w:val="24"/>
          <w:lang w:eastAsia="sk-SK"/>
        </w:rPr>
        <w:lastRenderedPageBreak/>
        <w:t>školských výchovno-vzdelávacích zariadeniach, o výške príspevku na čiastočnú úhradu nákladov a na režijné náklady v školských účelových zariadeniach a o výške úhrady nákladov na štúdium v  jazykových školách v  zriaďovateľskej pôsobnosti Bratislavského samosprávneho kraja</w:t>
      </w:r>
    </w:p>
    <w:p w:rsidR="001D7FE6" w:rsidRPr="00B611BE" w:rsidRDefault="001D7FE6" w:rsidP="001D7FE6">
      <w:pPr>
        <w:pStyle w:val="Odsekzoznamu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uznesenie č. </w:t>
      </w:r>
      <w:r w:rsidR="005E7A7F">
        <w:rPr>
          <w:rFonts w:ascii="Arial" w:hAnsi="Arial" w:cs="Arial"/>
          <w:b/>
          <w:sz w:val="24"/>
          <w:szCs w:val="24"/>
        </w:rPr>
        <w:t>99</w:t>
      </w:r>
      <w:r w:rsidRPr="00B611BE">
        <w:rPr>
          <w:rFonts w:ascii="Arial" w:hAnsi="Arial" w:cs="Arial"/>
          <w:b/>
          <w:sz w:val="24"/>
          <w:szCs w:val="24"/>
        </w:rPr>
        <w:t xml:space="preserve"> / 2015</w:t>
      </w:r>
    </w:p>
    <w:p w:rsidR="001D7FE6" w:rsidRPr="00B611BE" w:rsidRDefault="001D7FE6" w:rsidP="001D7FE6">
      <w:pPr>
        <w:jc w:val="both"/>
        <w:rPr>
          <w:rFonts w:ascii="Arial" w:hAnsi="Arial" w:cs="Arial"/>
        </w:rPr>
      </w:pPr>
    </w:p>
    <w:p w:rsidR="001D7FE6" w:rsidRPr="00B611BE" w:rsidRDefault="001D7FE6" w:rsidP="00A85180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1BE">
        <w:rPr>
          <w:rFonts w:ascii="Arial" w:eastAsia="Times New Roman" w:hAnsi="Arial" w:cs="Arial"/>
          <w:sz w:val="24"/>
          <w:szCs w:val="24"/>
          <w:lang w:eastAsia="sk-SK"/>
        </w:rPr>
        <w:t xml:space="preserve">Návrh </w:t>
      </w:r>
      <w:r w:rsidR="007502C8">
        <w:rPr>
          <w:rFonts w:ascii="Arial" w:eastAsia="Times New Roman" w:hAnsi="Arial" w:cs="Arial"/>
          <w:sz w:val="24"/>
          <w:szCs w:val="24"/>
          <w:lang w:eastAsia="sk-SK"/>
        </w:rPr>
        <w:t>Stratégie rozvoja turizmu v Bratislavskom kraji do roku 2020</w:t>
      </w:r>
    </w:p>
    <w:p w:rsidR="001D7FE6" w:rsidRPr="00B611BE" w:rsidRDefault="001D7FE6" w:rsidP="001D7FE6">
      <w:pPr>
        <w:pStyle w:val="Odsekzoznamu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uznesenie č. </w:t>
      </w:r>
      <w:r w:rsidR="007502C8">
        <w:rPr>
          <w:rFonts w:ascii="Arial" w:hAnsi="Arial" w:cs="Arial"/>
          <w:b/>
          <w:sz w:val="24"/>
          <w:szCs w:val="24"/>
        </w:rPr>
        <w:t>100</w:t>
      </w:r>
      <w:r w:rsidRPr="00B611BE">
        <w:rPr>
          <w:rFonts w:ascii="Arial" w:hAnsi="Arial" w:cs="Arial"/>
          <w:b/>
          <w:sz w:val="24"/>
          <w:szCs w:val="24"/>
        </w:rPr>
        <w:t xml:space="preserve"> / 2015</w:t>
      </w:r>
    </w:p>
    <w:p w:rsidR="001D7FE6" w:rsidRPr="00B611BE" w:rsidRDefault="001D7FE6" w:rsidP="001D7FE6">
      <w:pPr>
        <w:jc w:val="both"/>
        <w:rPr>
          <w:rFonts w:ascii="Arial" w:hAnsi="Arial" w:cs="Arial"/>
        </w:rPr>
      </w:pPr>
    </w:p>
    <w:p w:rsidR="001D7FE6" w:rsidRPr="00B611BE" w:rsidRDefault="001D7FE6" w:rsidP="00A85180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1BE">
        <w:rPr>
          <w:rFonts w:ascii="Arial" w:eastAsia="Times New Roman" w:hAnsi="Arial" w:cs="Arial"/>
          <w:sz w:val="24"/>
          <w:szCs w:val="24"/>
          <w:lang w:eastAsia="sk-SK"/>
        </w:rPr>
        <w:t xml:space="preserve">Návrh </w:t>
      </w:r>
      <w:r w:rsidR="003F4B8D">
        <w:rPr>
          <w:rFonts w:ascii="Arial" w:eastAsia="Times New Roman" w:hAnsi="Arial" w:cs="Arial"/>
          <w:sz w:val="24"/>
          <w:szCs w:val="24"/>
          <w:lang w:eastAsia="sk-SK"/>
        </w:rPr>
        <w:t>na III. zmenu rozpočtu Bratislavského samosprávneho kraja v roku 2015</w:t>
      </w:r>
    </w:p>
    <w:p w:rsidR="001D7FE6" w:rsidRPr="00B611BE" w:rsidRDefault="003F4B8D" w:rsidP="001D7FE6">
      <w:pPr>
        <w:pStyle w:val="Odsekzoznamu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101</w:t>
      </w:r>
      <w:r w:rsidR="001D7FE6" w:rsidRPr="00B611BE">
        <w:rPr>
          <w:rFonts w:ascii="Arial" w:hAnsi="Arial" w:cs="Arial"/>
          <w:b/>
          <w:sz w:val="24"/>
          <w:szCs w:val="24"/>
        </w:rPr>
        <w:t xml:space="preserve"> / 2015</w:t>
      </w:r>
    </w:p>
    <w:p w:rsidR="001D7FE6" w:rsidRPr="00B611BE" w:rsidRDefault="001D7FE6" w:rsidP="001D7FE6">
      <w:pPr>
        <w:jc w:val="both"/>
        <w:rPr>
          <w:rFonts w:ascii="Arial" w:hAnsi="Arial" w:cs="Arial"/>
        </w:rPr>
      </w:pPr>
    </w:p>
    <w:p w:rsidR="001D7FE6" w:rsidRPr="00B611BE" w:rsidRDefault="001D7FE6" w:rsidP="00A85180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1BE">
        <w:rPr>
          <w:rFonts w:ascii="Arial" w:eastAsia="Times New Roman" w:hAnsi="Arial" w:cs="Arial"/>
          <w:sz w:val="24"/>
          <w:szCs w:val="24"/>
          <w:lang w:eastAsia="sk-SK"/>
        </w:rPr>
        <w:t xml:space="preserve">Návrh </w:t>
      </w:r>
      <w:r w:rsidR="00202A11">
        <w:rPr>
          <w:rFonts w:ascii="Arial" w:eastAsia="Times New Roman" w:hAnsi="Arial" w:cs="Arial"/>
          <w:sz w:val="24"/>
          <w:szCs w:val="24"/>
          <w:lang w:eastAsia="sk-SK"/>
        </w:rPr>
        <w:t>rozpočtu Bratislavského samosprávneho kraja na roky 2016 - 2018</w:t>
      </w:r>
    </w:p>
    <w:p w:rsidR="001D7FE6" w:rsidRPr="00B611BE" w:rsidRDefault="001D7FE6" w:rsidP="001D7FE6">
      <w:pPr>
        <w:pStyle w:val="Odsekzoznamu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uznesenie č. </w:t>
      </w:r>
      <w:r w:rsidR="00202A11">
        <w:rPr>
          <w:rFonts w:ascii="Arial" w:hAnsi="Arial" w:cs="Arial"/>
          <w:b/>
          <w:sz w:val="24"/>
          <w:szCs w:val="24"/>
        </w:rPr>
        <w:t>102</w:t>
      </w:r>
      <w:r w:rsidRPr="00B611BE">
        <w:rPr>
          <w:rFonts w:ascii="Arial" w:hAnsi="Arial" w:cs="Arial"/>
          <w:b/>
          <w:sz w:val="24"/>
          <w:szCs w:val="24"/>
        </w:rPr>
        <w:t xml:space="preserve"> / 2015</w:t>
      </w:r>
    </w:p>
    <w:p w:rsidR="001D7FE6" w:rsidRPr="00B611BE" w:rsidRDefault="001D7FE6" w:rsidP="001D7FE6">
      <w:pPr>
        <w:jc w:val="both"/>
        <w:rPr>
          <w:rFonts w:ascii="Arial" w:hAnsi="Arial" w:cs="Arial"/>
        </w:rPr>
      </w:pPr>
    </w:p>
    <w:p w:rsidR="00A85180" w:rsidRPr="00A85180" w:rsidRDefault="00A85180" w:rsidP="00A85180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Informácia o implementácii OP INTERACT II v programovom období 2007 – 2013 a príprave programu spolupráce INTERACT III 2014 – 2020</w:t>
      </w:r>
    </w:p>
    <w:p w:rsidR="001D7FE6" w:rsidRPr="00B611BE" w:rsidRDefault="00A85180" w:rsidP="001D7FE6">
      <w:pPr>
        <w:pStyle w:val="Odsekzoznamu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103</w:t>
      </w:r>
      <w:r w:rsidR="001D7FE6" w:rsidRPr="00B611BE">
        <w:rPr>
          <w:rFonts w:ascii="Arial" w:hAnsi="Arial" w:cs="Arial"/>
          <w:b/>
          <w:sz w:val="24"/>
          <w:szCs w:val="24"/>
        </w:rPr>
        <w:t xml:space="preserve"> / 2015</w:t>
      </w:r>
    </w:p>
    <w:p w:rsidR="001D7FE6" w:rsidRPr="00B611BE" w:rsidRDefault="001D7FE6" w:rsidP="001D7FE6">
      <w:pPr>
        <w:jc w:val="both"/>
        <w:rPr>
          <w:rFonts w:ascii="Arial" w:hAnsi="Arial" w:cs="Arial"/>
        </w:rPr>
      </w:pPr>
    </w:p>
    <w:p w:rsidR="001D7FE6" w:rsidRPr="00B611BE" w:rsidRDefault="00A85180" w:rsidP="00A85180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Zosúladenie PHSR BSK 2014 – 2020 s novelou Zákona č. 539/2008 Z. z. o podpore regionálneho rozvoja v znení Zákona č. 309/2014 Z. z.</w:t>
      </w:r>
    </w:p>
    <w:p w:rsidR="001D7FE6" w:rsidRPr="00B611BE" w:rsidRDefault="001D7FE6" w:rsidP="001D7FE6">
      <w:pPr>
        <w:pStyle w:val="Odsekzoznamu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uznesenie č. </w:t>
      </w:r>
      <w:r w:rsidR="004A7B4F">
        <w:rPr>
          <w:rFonts w:ascii="Arial" w:hAnsi="Arial" w:cs="Arial"/>
          <w:b/>
          <w:sz w:val="24"/>
          <w:szCs w:val="24"/>
        </w:rPr>
        <w:t>104</w:t>
      </w:r>
      <w:r w:rsidRPr="00B611BE">
        <w:rPr>
          <w:rFonts w:ascii="Arial" w:hAnsi="Arial" w:cs="Arial"/>
          <w:b/>
          <w:sz w:val="24"/>
          <w:szCs w:val="24"/>
        </w:rPr>
        <w:t xml:space="preserve"> / 2015</w:t>
      </w:r>
    </w:p>
    <w:p w:rsidR="001D7FE6" w:rsidRPr="00B611BE" w:rsidRDefault="001D7FE6" w:rsidP="001D7FE6">
      <w:pPr>
        <w:jc w:val="both"/>
        <w:rPr>
          <w:rFonts w:ascii="Arial" w:hAnsi="Arial" w:cs="Arial"/>
          <w:b/>
        </w:rPr>
      </w:pPr>
    </w:p>
    <w:p w:rsidR="001D7FE6" w:rsidRPr="00B611BE" w:rsidRDefault="00356A4D" w:rsidP="00A85180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Informácia o výsledkoch preskúmania aktuálnosti Územného plánu regiónu – Bratislavský samosprávny kraj</w:t>
      </w:r>
    </w:p>
    <w:p w:rsidR="001D7FE6" w:rsidRPr="00B611BE" w:rsidRDefault="00356A4D" w:rsidP="001D7FE6">
      <w:pPr>
        <w:pStyle w:val="Odsekzoznamu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105</w:t>
      </w:r>
      <w:r w:rsidR="001D7FE6" w:rsidRPr="00B611BE">
        <w:rPr>
          <w:rFonts w:ascii="Arial" w:hAnsi="Arial" w:cs="Arial"/>
          <w:b/>
          <w:sz w:val="24"/>
          <w:szCs w:val="24"/>
        </w:rPr>
        <w:t xml:space="preserve"> / 2015</w:t>
      </w:r>
    </w:p>
    <w:p w:rsidR="001D7FE6" w:rsidRPr="00B611BE" w:rsidRDefault="001D7FE6" w:rsidP="001D7FE6">
      <w:pPr>
        <w:jc w:val="both"/>
        <w:rPr>
          <w:rFonts w:ascii="Arial" w:hAnsi="Arial" w:cs="Arial"/>
        </w:rPr>
      </w:pPr>
    </w:p>
    <w:p w:rsidR="001D7FE6" w:rsidRPr="00B611BE" w:rsidRDefault="00440E7A" w:rsidP="00A85180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Európsky samit regiónov a miest 2016 v Bratislave</w:t>
      </w:r>
    </w:p>
    <w:p w:rsidR="001D7FE6" w:rsidRPr="005C6C1C" w:rsidRDefault="00440E7A" w:rsidP="001D7FE6">
      <w:pPr>
        <w:pStyle w:val="Odsekzoznamu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106</w:t>
      </w:r>
      <w:r w:rsidR="001D7FE6" w:rsidRPr="00B611BE">
        <w:rPr>
          <w:rFonts w:ascii="Arial" w:hAnsi="Arial" w:cs="Arial"/>
          <w:b/>
          <w:sz w:val="24"/>
          <w:szCs w:val="24"/>
        </w:rPr>
        <w:t xml:space="preserve"> / 2015</w:t>
      </w:r>
    </w:p>
    <w:p w:rsidR="005C6C1C" w:rsidRDefault="005C6C1C" w:rsidP="005C6C1C">
      <w:pPr>
        <w:jc w:val="both"/>
        <w:rPr>
          <w:rFonts w:ascii="Arial" w:hAnsi="Arial" w:cs="Arial"/>
        </w:rPr>
      </w:pPr>
    </w:p>
    <w:p w:rsidR="005C6C1C" w:rsidRDefault="005C6C1C" w:rsidP="005C6C1C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4"/>
        </w:rPr>
      </w:pPr>
      <w:r w:rsidRPr="005C6C1C">
        <w:rPr>
          <w:rFonts w:ascii="Arial" w:hAnsi="Arial" w:cs="Arial"/>
          <w:sz w:val="24"/>
        </w:rPr>
        <w:t>Návrh plánu kontrolnej činnosti útvaru hlavného kontrolóra Bratislavského samosprávneho kraja na 1. polrok 2016</w:t>
      </w:r>
    </w:p>
    <w:p w:rsidR="00353D2E" w:rsidRPr="00353D2E" w:rsidRDefault="005C6C1C" w:rsidP="00972E22">
      <w:pPr>
        <w:pStyle w:val="Odsekzoznamu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353D2E">
        <w:rPr>
          <w:rFonts w:ascii="Arial" w:hAnsi="Arial" w:cs="Arial"/>
          <w:b/>
          <w:sz w:val="24"/>
        </w:rPr>
        <w:t>uznesenie č. 107 / 2015</w:t>
      </w:r>
    </w:p>
    <w:p w:rsidR="00353D2E" w:rsidRPr="00353D2E" w:rsidRDefault="00353D2E" w:rsidP="00353D2E">
      <w:pPr>
        <w:jc w:val="both"/>
        <w:rPr>
          <w:rFonts w:ascii="Arial" w:hAnsi="Arial" w:cs="Arial"/>
        </w:rPr>
      </w:pPr>
    </w:p>
    <w:p w:rsidR="00353D2E" w:rsidRDefault="00353D2E" w:rsidP="00353D2E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53D2E">
        <w:rPr>
          <w:rFonts w:ascii="Arial" w:hAnsi="Arial" w:cs="Arial"/>
          <w:sz w:val="24"/>
          <w:szCs w:val="24"/>
        </w:rPr>
        <w:t>Informácia</w:t>
      </w:r>
      <w:r>
        <w:rPr>
          <w:rFonts w:ascii="Arial" w:hAnsi="Arial" w:cs="Arial"/>
          <w:sz w:val="24"/>
          <w:szCs w:val="24"/>
        </w:rPr>
        <w:t xml:space="preserve"> o pláne zasadnutí Zastupiteľstva Bratislavského samosprávneho kraja v kalendárnom roku 2016</w:t>
      </w:r>
    </w:p>
    <w:p w:rsidR="00353D2E" w:rsidRPr="00972E22" w:rsidRDefault="00353D2E" w:rsidP="00392BD3">
      <w:pPr>
        <w:pStyle w:val="Odsekzoznamu"/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u</w:t>
      </w:r>
      <w:r w:rsidRPr="00353D2E">
        <w:rPr>
          <w:rFonts w:ascii="Arial" w:hAnsi="Arial" w:cs="Arial"/>
          <w:b/>
          <w:sz w:val="24"/>
        </w:rPr>
        <w:t>znesenie č. 108 / 2015</w:t>
      </w:r>
    </w:p>
    <w:p w:rsidR="00972E22" w:rsidRDefault="00972E22" w:rsidP="00972E22">
      <w:pPr>
        <w:jc w:val="both"/>
        <w:rPr>
          <w:rFonts w:ascii="Arial" w:hAnsi="Arial" w:cs="Arial"/>
        </w:rPr>
      </w:pPr>
    </w:p>
    <w:p w:rsidR="00972E22" w:rsidRPr="00972E22" w:rsidRDefault="00972E22" w:rsidP="00972E22">
      <w:pPr>
        <w:pStyle w:val="Odsekzoznamu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Návrh na určenie odmeny hlavnému kontrolórovi a podpredsedom Bratislavského samosprávneho kraja za II. polrok 2015</w:t>
      </w:r>
    </w:p>
    <w:p w:rsidR="00972E22" w:rsidRPr="00392BD3" w:rsidRDefault="00972E22" w:rsidP="00392BD3">
      <w:pPr>
        <w:pStyle w:val="Odsekzoznamu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uznesenie č. 109 / 2015</w:t>
      </w:r>
    </w:p>
    <w:p w:rsidR="00392BD3" w:rsidRDefault="00392BD3" w:rsidP="00392BD3">
      <w:pPr>
        <w:jc w:val="both"/>
        <w:rPr>
          <w:rFonts w:ascii="Arial" w:hAnsi="Arial" w:cs="Arial"/>
        </w:rPr>
      </w:pPr>
    </w:p>
    <w:p w:rsidR="00392BD3" w:rsidRDefault="00392BD3" w:rsidP="00392BD3">
      <w:pPr>
        <w:pStyle w:val="Odsekzoznamu"/>
        <w:numPr>
          <w:ilvl w:val="0"/>
          <w:numId w:val="31"/>
        </w:numPr>
        <w:jc w:val="both"/>
        <w:rPr>
          <w:rFonts w:ascii="Arial" w:hAnsi="Arial" w:cs="Arial"/>
          <w:sz w:val="24"/>
        </w:rPr>
      </w:pPr>
      <w:r w:rsidRPr="00392BD3">
        <w:rPr>
          <w:rFonts w:ascii="Arial" w:hAnsi="Arial" w:cs="Arial"/>
          <w:sz w:val="24"/>
        </w:rPr>
        <w:t xml:space="preserve">Návrh </w:t>
      </w:r>
      <w:r>
        <w:rPr>
          <w:rFonts w:ascii="Arial" w:hAnsi="Arial" w:cs="Arial"/>
          <w:sz w:val="24"/>
        </w:rPr>
        <w:t>na schválenie Dohody o spôsobe úhrady spoločného záväzku medzi Bratislavským samosprávnym krajom a Ministerstvom zdravotníctva SR</w:t>
      </w:r>
    </w:p>
    <w:p w:rsidR="00392BD3" w:rsidRPr="00423B3C" w:rsidRDefault="00392BD3" w:rsidP="00392BD3">
      <w:pPr>
        <w:pStyle w:val="Odsekzoznamu"/>
        <w:numPr>
          <w:ilvl w:val="0"/>
          <w:numId w:val="3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u</w:t>
      </w:r>
      <w:r w:rsidRPr="00392BD3">
        <w:rPr>
          <w:rFonts w:ascii="Arial" w:hAnsi="Arial" w:cs="Arial"/>
          <w:b/>
          <w:sz w:val="24"/>
        </w:rPr>
        <w:t>znesenie</w:t>
      </w:r>
      <w:r>
        <w:rPr>
          <w:rFonts w:ascii="Arial" w:hAnsi="Arial" w:cs="Arial"/>
          <w:b/>
          <w:sz w:val="24"/>
        </w:rPr>
        <w:t xml:space="preserve"> č. 110 / 2015</w:t>
      </w:r>
    </w:p>
    <w:p w:rsidR="00423B3C" w:rsidRDefault="00423B3C" w:rsidP="00423B3C">
      <w:pPr>
        <w:jc w:val="both"/>
        <w:rPr>
          <w:rFonts w:ascii="Arial" w:hAnsi="Arial" w:cs="Arial"/>
        </w:rPr>
      </w:pPr>
    </w:p>
    <w:p w:rsidR="00423B3C" w:rsidRPr="00423B3C" w:rsidRDefault="00423B3C" w:rsidP="00423B3C">
      <w:pPr>
        <w:pStyle w:val="Odsekzoznamu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lastRenderedPageBreak/>
        <w:t>Informácia Analýza podnetov cestujúcej verejnosti k III. etape IDS BK</w:t>
      </w:r>
    </w:p>
    <w:p w:rsidR="00423B3C" w:rsidRPr="00423B3C" w:rsidRDefault="00423B3C" w:rsidP="00423B3C">
      <w:pPr>
        <w:pStyle w:val="Odsekzoznamu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uznesenie č. 111 / 2015</w:t>
      </w:r>
    </w:p>
    <w:p w:rsidR="001D7FE6" w:rsidRPr="00B611BE" w:rsidRDefault="001D7FE6" w:rsidP="001D7FE6">
      <w:pPr>
        <w:jc w:val="both"/>
        <w:rPr>
          <w:rFonts w:ascii="Arial" w:hAnsi="Arial" w:cs="Arial"/>
        </w:rPr>
      </w:pPr>
    </w:p>
    <w:p w:rsidR="001D7FE6" w:rsidRPr="00B611BE" w:rsidRDefault="001D7FE6" w:rsidP="00B46054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1BE">
        <w:rPr>
          <w:rFonts w:ascii="Arial" w:eastAsia="Times New Roman" w:hAnsi="Arial" w:cs="Arial"/>
          <w:sz w:val="24"/>
          <w:szCs w:val="24"/>
          <w:lang w:eastAsia="sk-SK"/>
        </w:rPr>
        <w:t>Rôzne – Všeobecná rozprava a interpelácie</w:t>
      </w:r>
    </w:p>
    <w:p w:rsidR="001D7FE6" w:rsidRPr="00B46054" w:rsidRDefault="001D7FE6" w:rsidP="001D7FE6">
      <w:pPr>
        <w:jc w:val="both"/>
        <w:rPr>
          <w:rFonts w:ascii="Arial" w:hAnsi="Arial" w:cs="Arial"/>
          <w:sz w:val="32"/>
        </w:rPr>
      </w:pPr>
    </w:p>
    <w:p w:rsidR="001D7FE6" w:rsidRPr="00B611BE" w:rsidRDefault="001D7FE6" w:rsidP="00B46054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1BE">
        <w:rPr>
          <w:rFonts w:ascii="Arial" w:hAnsi="Arial" w:cs="Arial"/>
          <w:sz w:val="24"/>
          <w:szCs w:val="24"/>
        </w:rPr>
        <w:t>Záver</w:t>
      </w:r>
    </w:p>
    <w:p w:rsidR="00AA51AC" w:rsidRDefault="00AA51AC" w:rsidP="001D7FE6">
      <w:pPr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:rsidR="00AA51AC" w:rsidRDefault="00AA51AC" w:rsidP="001D7FE6">
      <w:pPr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:rsidR="00AA51AC" w:rsidRDefault="00AA51AC" w:rsidP="001D7FE6">
      <w:pPr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:rsidR="00AA51AC" w:rsidRDefault="00AA51AC" w:rsidP="001D7FE6">
      <w:pPr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:rsidR="00AA51AC" w:rsidRDefault="00AA51AC" w:rsidP="001D7FE6">
      <w:pPr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:rsidR="00AA51AC" w:rsidRDefault="00AA51AC" w:rsidP="001D7FE6">
      <w:pPr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:rsidR="00AA51AC" w:rsidRDefault="00AA51AC" w:rsidP="001D7FE6">
      <w:pPr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:rsidR="00AA51AC" w:rsidRDefault="00AA51AC" w:rsidP="001D7FE6">
      <w:pPr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:rsidR="00AA51AC" w:rsidRDefault="00AA51AC" w:rsidP="001D7FE6">
      <w:pPr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:rsidR="00AA51AC" w:rsidRDefault="00AA51AC" w:rsidP="001D7FE6">
      <w:pPr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:rsidR="00AA51AC" w:rsidRDefault="00AA51AC" w:rsidP="001D7FE6">
      <w:pPr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:rsidR="00AA51AC" w:rsidRDefault="00AA51AC" w:rsidP="001D7FE6">
      <w:pPr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:rsidR="00AA51AC" w:rsidRDefault="00AA51AC" w:rsidP="001D7FE6">
      <w:pPr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:rsidR="00AA51AC" w:rsidRDefault="00AA51AC" w:rsidP="001D7FE6">
      <w:pPr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:rsidR="00AA51AC" w:rsidRDefault="00AA51AC" w:rsidP="001D7FE6">
      <w:pPr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:rsidR="00AA51AC" w:rsidRDefault="00AA51AC" w:rsidP="001D7FE6">
      <w:pPr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:rsidR="001D7FE6" w:rsidRDefault="001D7FE6" w:rsidP="001D7FE6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1D7FE6" w:rsidRDefault="001D7FE6" w:rsidP="001D7FE6">
      <w:pPr>
        <w:pBdr>
          <w:bottom w:val="single" w:sz="4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1D7FE6" w:rsidRDefault="001D7FE6" w:rsidP="00BC768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1D7FE6" w:rsidRDefault="001D7FE6" w:rsidP="00BC768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1D7FE6" w:rsidRDefault="001D7FE6" w:rsidP="001D7FE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1D7FE6" w:rsidRDefault="001D7FE6" w:rsidP="00BC768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BC768C" w:rsidRPr="00BC768C" w:rsidRDefault="00BC768C" w:rsidP="00BC768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BC768C">
        <w:rPr>
          <w:rFonts w:ascii="Arial" w:hAnsi="Arial" w:cs="Arial"/>
          <w:b/>
          <w:sz w:val="32"/>
          <w:szCs w:val="32"/>
        </w:rPr>
        <w:t xml:space="preserve">Informácia </w:t>
      </w:r>
    </w:p>
    <w:p w:rsidR="00BC768C" w:rsidRPr="00BC768C" w:rsidRDefault="00BC768C" w:rsidP="00BC768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9E6C1A" w:rsidRDefault="00BC768C" w:rsidP="00BC768C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BC768C">
        <w:rPr>
          <w:rFonts w:ascii="Arial" w:hAnsi="Arial" w:cs="Arial"/>
          <w:b/>
        </w:rPr>
        <w:t xml:space="preserve">o plnení uznesení  Zastupiteľstva Bratislavského samosprávneho kraja s termínom plnenia </w:t>
      </w:r>
      <w:r>
        <w:rPr>
          <w:rFonts w:ascii="Arial" w:hAnsi="Arial" w:cs="Arial"/>
          <w:b/>
        </w:rPr>
        <w:t>novem</w:t>
      </w:r>
      <w:r w:rsidRPr="00BC768C">
        <w:rPr>
          <w:rFonts w:ascii="Arial" w:hAnsi="Arial" w:cs="Arial"/>
          <w:b/>
        </w:rPr>
        <w:t>ber 2015</w:t>
      </w:r>
    </w:p>
    <w:p w:rsidR="00D61207" w:rsidRDefault="00D61207" w:rsidP="009E6C1A">
      <w:pPr>
        <w:jc w:val="center"/>
        <w:rPr>
          <w:rFonts w:ascii="Arial" w:hAnsi="Arial" w:cs="Arial"/>
        </w:rPr>
      </w:pPr>
    </w:p>
    <w:p w:rsidR="00BC768C" w:rsidRPr="00BC768C" w:rsidRDefault="00BC768C" w:rsidP="00BC768C">
      <w:pPr>
        <w:jc w:val="center"/>
        <w:rPr>
          <w:rFonts w:ascii="Arial" w:hAnsi="Arial" w:cs="Arial"/>
          <w:b/>
        </w:rPr>
      </w:pPr>
      <w:r w:rsidRPr="00BC768C">
        <w:rPr>
          <w:rFonts w:ascii="Arial" w:hAnsi="Arial" w:cs="Arial"/>
          <w:b/>
        </w:rPr>
        <w:t xml:space="preserve">UZNESENIE č. </w:t>
      </w:r>
      <w:r w:rsidR="001D7FE6">
        <w:rPr>
          <w:rFonts w:ascii="Arial" w:hAnsi="Arial" w:cs="Arial"/>
          <w:b/>
        </w:rPr>
        <w:t>95</w:t>
      </w:r>
      <w:r w:rsidRPr="00BC768C">
        <w:rPr>
          <w:rFonts w:ascii="Arial" w:hAnsi="Arial" w:cs="Arial"/>
          <w:b/>
        </w:rPr>
        <w:t xml:space="preserve"> / 2015</w:t>
      </w:r>
    </w:p>
    <w:p w:rsidR="00BC768C" w:rsidRPr="00BC768C" w:rsidRDefault="00BC768C" w:rsidP="00BC768C">
      <w:pPr>
        <w:jc w:val="center"/>
        <w:rPr>
          <w:rFonts w:ascii="Arial" w:hAnsi="Arial" w:cs="Arial"/>
          <w:sz w:val="22"/>
          <w:szCs w:val="22"/>
        </w:rPr>
      </w:pPr>
      <w:r w:rsidRPr="00BC768C">
        <w:rPr>
          <w:rFonts w:ascii="Arial" w:hAnsi="Arial" w:cs="Arial"/>
          <w:sz w:val="22"/>
          <w:szCs w:val="22"/>
        </w:rPr>
        <w:t>zo dňa 11. 12. 2015</w:t>
      </w:r>
    </w:p>
    <w:p w:rsidR="00BC768C" w:rsidRPr="00BC768C" w:rsidRDefault="00BC768C" w:rsidP="00BC768C">
      <w:pPr>
        <w:rPr>
          <w:rFonts w:ascii="Arial" w:hAnsi="Arial" w:cs="Arial"/>
          <w:sz w:val="22"/>
          <w:szCs w:val="22"/>
        </w:rPr>
      </w:pPr>
    </w:p>
    <w:p w:rsidR="00BC768C" w:rsidRPr="00BC768C" w:rsidRDefault="00BC768C" w:rsidP="00BC768C">
      <w:pPr>
        <w:ind w:left="708"/>
        <w:jc w:val="both"/>
        <w:rPr>
          <w:rFonts w:ascii="Arial" w:hAnsi="Arial" w:cs="Arial"/>
          <w:sz w:val="22"/>
          <w:szCs w:val="22"/>
        </w:rPr>
      </w:pPr>
      <w:r w:rsidRPr="00BC768C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BC768C" w:rsidRPr="00BC768C" w:rsidRDefault="00BC768C" w:rsidP="00BC768C">
      <w:pPr>
        <w:rPr>
          <w:rFonts w:ascii="Arial" w:hAnsi="Arial" w:cs="Arial"/>
          <w:b/>
          <w:spacing w:val="70"/>
          <w:sz w:val="22"/>
          <w:szCs w:val="22"/>
        </w:rPr>
      </w:pPr>
    </w:p>
    <w:p w:rsidR="00BC768C" w:rsidRPr="00BC768C" w:rsidRDefault="00BC768C" w:rsidP="00BC768C">
      <w:pPr>
        <w:rPr>
          <w:rFonts w:ascii="Arial" w:hAnsi="Arial" w:cs="Arial"/>
          <w:b/>
          <w:spacing w:val="70"/>
          <w:sz w:val="22"/>
          <w:szCs w:val="22"/>
        </w:rPr>
      </w:pPr>
    </w:p>
    <w:p w:rsidR="00BC768C" w:rsidRPr="00BC768C" w:rsidRDefault="00BC768C" w:rsidP="00BC768C">
      <w:pPr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  <w:b/>
          <w:spacing w:val="70"/>
        </w:rPr>
      </w:pPr>
      <w:r w:rsidRPr="00BC768C">
        <w:rPr>
          <w:rFonts w:ascii="Arial" w:hAnsi="Arial" w:cs="Arial"/>
          <w:b/>
          <w:spacing w:val="70"/>
        </w:rPr>
        <w:t>berie  na  vedomie</w:t>
      </w:r>
    </w:p>
    <w:p w:rsidR="00BC768C" w:rsidRPr="00BC768C" w:rsidRDefault="00BC768C" w:rsidP="00BC768C">
      <w:pPr>
        <w:jc w:val="both"/>
        <w:rPr>
          <w:rFonts w:ascii="Arial" w:hAnsi="Arial" w:cs="Arial"/>
          <w:sz w:val="22"/>
          <w:szCs w:val="22"/>
        </w:rPr>
      </w:pPr>
    </w:p>
    <w:p w:rsidR="00BC768C" w:rsidRPr="00BC768C" w:rsidRDefault="00BC768C" w:rsidP="00BC768C">
      <w:pPr>
        <w:jc w:val="both"/>
        <w:rPr>
          <w:rFonts w:ascii="Arial" w:hAnsi="Arial" w:cs="Arial"/>
          <w:sz w:val="22"/>
          <w:szCs w:val="22"/>
        </w:rPr>
      </w:pPr>
    </w:p>
    <w:p w:rsidR="00BC768C" w:rsidRPr="00BC768C" w:rsidRDefault="00BC768C" w:rsidP="00BC768C">
      <w:pPr>
        <w:jc w:val="both"/>
        <w:rPr>
          <w:rFonts w:ascii="Arial" w:hAnsi="Arial" w:cs="Arial"/>
          <w:spacing w:val="70"/>
        </w:rPr>
      </w:pPr>
      <w:r w:rsidRPr="00BC768C">
        <w:rPr>
          <w:rFonts w:ascii="Arial" w:hAnsi="Arial" w:cs="Arial"/>
          <w:sz w:val="22"/>
          <w:szCs w:val="22"/>
        </w:rPr>
        <w:t>informáciu o plnení uznesení Zastupiteľstva Bratislavského samosprávneho kraja s termínom plnenia november 2015 :</w:t>
      </w:r>
    </w:p>
    <w:p w:rsidR="00BC768C" w:rsidRPr="00BC768C" w:rsidRDefault="00BC768C" w:rsidP="00BC768C">
      <w:pPr>
        <w:jc w:val="both"/>
        <w:rPr>
          <w:rFonts w:ascii="Arial" w:hAnsi="Arial" w:cs="Arial"/>
          <w:sz w:val="22"/>
          <w:szCs w:val="22"/>
        </w:rPr>
      </w:pPr>
      <w:r w:rsidRPr="00BC768C">
        <w:rPr>
          <w:rFonts w:ascii="Arial" w:hAnsi="Arial" w:cs="Arial"/>
          <w:sz w:val="22"/>
          <w:szCs w:val="22"/>
        </w:rPr>
        <w:t xml:space="preserve"> </w:t>
      </w:r>
    </w:p>
    <w:p w:rsidR="00BC768C" w:rsidRPr="00BC768C" w:rsidRDefault="00BC768C" w:rsidP="00BC768C">
      <w:pPr>
        <w:ind w:left="36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BC768C">
        <w:rPr>
          <w:rFonts w:ascii="Arial" w:hAnsi="Arial" w:cs="Arial"/>
          <w:b/>
          <w:bCs/>
          <w:sz w:val="22"/>
          <w:szCs w:val="22"/>
          <w:lang w:eastAsia="cs-CZ"/>
        </w:rPr>
        <w:t>v časti I. – splnené uznesenia Z BSK:</w:t>
      </w:r>
    </w:p>
    <w:p w:rsidR="00BC768C" w:rsidRPr="00BC768C" w:rsidRDefault="00BC768C" w:rsidP="00BC768C">
      <w:pPr>
        <w:ind w:left="360"/>
        <w:outlineLvl w:val="0"/>
        <w:rPr>
          <w:rFonts w:ascii="Arial" w:hAnsi="Arial" w:cs="Arial"/>
          <w:bCs/>
          <w:sz w:val="22"/>
          <w:szCs w:val="22"/>
          <w:lang w:eastAsia="cs-CZ"/>
        </w:rPr>
      </w:pPr>
    </w:p>
    <w:p w:rsidR="00BC768C" w:rsidRPr="00BC768C" w:rsidRDefault="00BC768C" w:rsidP="00BC768C">
      <w:pPr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BC768C">
        <w:rPr>
          <w:rFonts w:ascii="Arial" w:hAnsi="Arial" w:cs="Arial"/>
          <w:bCs/>
          <w:sz w:val="22"/>
          <w:szCs w:val="22"/>
          <w:lang w:eastAsia="cs-CZ"/>
        </w:rPr>
        <w:t>25/2014</w:t>
      </w:r>
    </w:p>
    <w:p w:rsidR="00BC768C" w:rsidRPr="00BC768C" w:rsidRDefault="00BC768C" w:rsidP="00BC768C">
      <w:pPr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BC768C">
        <w:rPr>
          <w:rFonts w:ascii="Arial" w:hAnsi="Arial" w:cs="Arial"/>
          <w:bCs/>
          <w:sz w:val="22"/>
          <w:szCs w:val="22"/>
          <w:lang w:eastAsia="cs-CZ"/>
        </w:rPr>
        <w:t>25/2015 B.2.</w:t>
      </w:r>
    </w:p>
    <w:p w:rsidR="00BC768C" w:rsidRPr="00BC768C" w:rsidRDefault="00BC768C" w:rsidP="00BC768C">
      <w:pPr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BC768C">
        <w:rPr>
          <w:rFonts w:ascii="Arial" w:hAnsi="Arial" w:cs="Arial"/>
          <w:bCs/>
          <w:sz w:val="22"/>
          <w:szCs w:val="22"/>
          <w:lang w:eastAsia="cs-CZ"/>
        </w:rPr>
        <w:t>60/2015</w:t>
      </w:r>
    </w:p>
    <w:p w:rsidR="00BC768C" w:rsidRPr="00BC768C" w:rsidRDefault="00BC768C" w:rsidP="00BC768C">
      <w:pPr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BC768C">
        <w:rPr>
          <w:rFonts w:ascii="Arial" w:hAnsi="Arial" w:cs="Arial"/>
          <w:bCs/>
          <w:sz w:val="22"/>
          <w:szCs w:val="22"/>
          <w:lang w:eastAsia="cs-CZ"/>
        </w:rPr>
        <w:t>61/2015</w:t>
      </w:r>
    </w:p>
    <w:p w:rsidR="00BC768C" w:rsidRPr="00BC768C" w:rsidRDefault="00BC768C" w:rsidP="00BC768C">
      <w:pPr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Cs/>
          <w:sz w:val="22"/>
          <w:szCs w:val="22"/>
          <w:lang w:eastAsia="cs-CZ"/>
        </w:rPr>
      </w:pPr>
      <w:r w:rsidRPr="00BC768C">
        <w:rPr>
          <w:rFonts w:ascii="Arial" w:hAnsi="Arial" w:cs="Arial"/>
          <w:bCs/>
          <w:sz w:val="22"/>
          <w:szCs w:val="22"/>
          <w:lang w:eastAsia="cs-CZ"/>
        </w:rPr>
        <w:t>78/2015</w:t>
      </w:r>
    </w:p>
    <w:p w:rsidR="00BC768C" w:rsidRPr="00BC768C" w:rsidRDefault="00BC768C" w:rsidP="00BC768C">
      <w:pPr>
        <w:ind w:left="720"/>
        <w:outlineLvl w:val="0"/>
        <w:rPr>
          <w:rFonts w:ascii="Arial" w:hAnsi="Arial" w:cs="Arial"/>
          <w:bCs/>
          <w:sz w:val="22"/>
          <w:szCs w:val="22"/>
          <w:lang w:eastAsia="cs-CZ"/>
        </w:rPr>
      </w:pPr>
    </w:p>
    <w:p w:rsidR="00BC768C" w:rsidRPr="00BC768C" w:rsidRDefault="00BC768C" w:rsidP="00BC768C">
      <w:pPr>
        <w:ind w:firstLine="360"/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BC768C">
        <w:rPr>
          <w:rFonts w:ascii="Arial" w:hAnsi="Arial" w:cs="Arial"/>
          <w:b/>
          <w:bCs/>
          <w:sz w:val="22"/>
          <w:szCs w:val="22"/>
          <w:lang w:eastAsia="cs-CZ"/>
        </w:rPr>
        <w:t>v časti II. – dlhodobo plnené uznesenia Z BSK, uvedené v tabuľke:</w:t>
      </w:r>
    </w:p>
    <w:tbl>
      <w:tblPr>
        <w:tblpPr w:leftFromText="141" w:rightFromText="141" w:vertAnchor="text" w:horzAnchor="margin" w:tblpXSpec="center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40"/>
        <w:gridCol w:w="1095"/>
        <w:gridCol w:w="1134"/>
        <w:gridCol w:w="992"/>
        <w:gridCol w:w="992"/>
        <w:gridCol w:w="1134"/>
        <w:gridCol w:w="1134"/>
        <w:gridCol w:w="709"/>
      </w:tblGrid>
      <w:tr w:rsidR="00BC768C" w:rsidRPr="00BC768C" w:rsidTr="00BC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Uznesenie číslo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I.</w:t>
            </w:r>
          </w:p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II.</w:t>
            </w:r>
          </w:p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III.</w:t>
            </w:r>
          </w:p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IV.</w:t>
            </w:r>
          </w:p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V.</w:t>
            </w:r>
          </w:p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VI.</w:t>
            </w:r>
          </w:p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VII.</w:t>
            </w:r>
          </w:p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Termín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Plnenie uznesenia</w:t>
            </w:r>
          </w:p>
        </w:tc>
      </w:tr>
      <w:tr w:rsidR="00BC768C" w:rsidRPr="00BC768C" w:rsidTr="00BC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59/2009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6/2013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12/2014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68C">
              <w:rPr>
                <w:rFonts w:ascii="Arial" w:hAnsi="Arial" w:cs="Arial"/>
                <w:color w:val="000000"/>
                <w:sz w:val="20"/>
                <w:szCs w:val="20"/>
              </w:rPr>
              <w:t>12/2015</w:t>
            </w:r>
            <w:r w:rsidRPr="00BC768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BC768C"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BC768C" w:rsidRPr="00BC768C" w:rsidTr="00BC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43/2011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12/2012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09/2013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68C">
              <w:rPr>
                <w:rFonts w:ascii="Arial" w:hAnsi="Arial" w:cs="Arial"/>
                <w:color w:val="000000"/>
                <w:sz w:val="20"/>
                <w:szCs w:val="20"/>
              </w:rPr>
              <w:t>03/2014</w:t>
            </w:r>
            <w:r w:rsidRPr="00BC768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68C">
              <w:rPr>
                <w:rFonts w:ascii="Arial" w:hAnsi="Arial" w:cs="Arial"/>
                <w:color w:val="000000"/>
                <w:sz w:val="20"/>
                <w:szCs w:val="20"/>
              </w:rPr>
              <w:t>9/2014</w:t>
            </w:r>
            <w:r w:rsidRPr="00BC768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68C">
              <w:rPr>
                <w:rFonts w:ascii="Arial" w:hAnsi="Arial" w:cs="Arial"/>
                <w:color w:val="000000"/>
                <w:sz w:val="20"/>
                <w:szCs w:val="20"/>
              </w:rPr>
              <w:t>2/2015</w:t>
            </w:r>
            <w:r w:rsidRPr="00BC768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BC768C"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68C">
              <w:rPr>
                <w:rFonts w:ascii="Arial" w:hAnsi="Arial" w:cs="Arial"/>
                <w:color w:val="000000"/>
                <w:sz w:val="20"/>
                <w:szCs w:val="20"/>
              </w:rPr>
              <w:t>6/2015</w:t>
            </w:r>
            <w:r w:rsidRPr="00BC768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BC768C"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12/2015</w:t>
            </w:r>
            <w:r w:rsidRPr="00BC768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BC768C" w:rsidRPr="00BC768C" w:rsidTr="00BC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41/2013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12/2013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12/2014</w:t>
            </w:r>
            <w:r w:rsidRPr="00BC768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68C">
              <w:rPr>
                <w:rFonts w:ascii="Arial" w:hAnsi="Arial" w:cs="Arial"/>
                <w:color w:val="000000"/>
                <w:sz w:val="20"/>
                <w:szCs w:val="20"/>
              </w:rPr>
              <w:t>12/2015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BC768C" w:rsidRPr="00BC768C" w:rsidTr="00BC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87/2014 C 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9/2015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1/2016</w:t>
            </w:r>
            <w:r w:rsidRPr="00BC768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BC768C" w:rsidRPr="00BC768C" w:rsidTr="00BC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 xml:space="preserve"> 87/2014 C 3.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každé Z BSK v r. 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BC768C" w:rsidRPr="00BC768C" w:rsidTr="00BC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 xml:space="preserve">92/2014, B 1.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4/2015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10/2015</w:t>
            </w:r>
            <w:r w:rsidRPr="00BC768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12/2015</w:t>
            </w:r>
            <w:r w:rsidRPr="00BC768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BC768C" w:rsidRPr="00BC768C" w:rsidTr="00BC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92/2014, B 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10/2015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12/2015</w:t>
            </w:r>
            <w:r w:rsidRPr="00BC768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BC768C" w:rsidRPr="00BC768C" w:rsidTr="00BC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5/2015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do 31.03.2016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BC768C" w:rsidRPr="00BC768C" w:rsidTr="00BC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do 31.03.2016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BC768C" w:rsidRPr="00BC768C" w:rsidTr="00BC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7/2015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do 31.03.2016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BC768C" w:rsidRPr="00BC768C" w:rsidTr="00BC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10/2015 D 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12/2015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BC768C" w:rsidRPr="00BC768C" w:rsidTr="00BC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10/2015 D 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12/2015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BC768C" w:rsidRPr="00BC768C" w:rsidTr="00BC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14/2015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10/2015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2/2016</w:t>
            </w:r>
            <w:r w:rsidRPr="00BC768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BC768C" w:rsidRPr="00BC768C" w:rsidTr="00BC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26/2015 B 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6. november 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4/2016</w:t>
            </w:r>
            <w:r w:rsidRPr="00BC768C">
              <w:rPr>
                <w:rFonts w:ascii="Arial" w:hAnsi="Arial" w:cs="Arial"/>
                <w:sz w:val="20"/>
                <w:szCs w:val="20"/>
                <w:vertAlign w:val="superscript"/>
              </w:rPr>
              <w:t>/x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BC768C" w:rsidRPr="00BC768C" w:rsidTr="00BC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lastRenderedPageBreak/>
              <w:t>32/2015 B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po schválení uznesenia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12/2015</w:t>
            </w:r>
            <w:r w:rsidRPr="00BC768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BC768C" w:rsidRPr="00BC768C" w:rsidTr="00BC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34/2015 B 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8/2015</w:t>
            </w:r>
            <w:r w:rsidRPr="00BC768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11/2015</w:t>
            </w:r>
            <w:r w:rsidRPr="00BC768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4/2016</w:t>
            </w:r>
            <w:r w:rsidRPr="00BC768C">
              <w:rPr>
                <w:rFonts w:ascii="Arial" w:hAnsi="Arial" w:cs="Arial"/>
                <w:sz w:val="20"/>
                <w:szCs w:val="20"/>
                <w:vertAlign w:val="superscript"/>
              </w:rPr>
              <w:t>/x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BC768C" w:rsidRPr="00BC768C" w:rsidTr="00BC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34/2015 B 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12/2015</w:t>
            </w:r>
            <w:r w:rsidRPr="00BC768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BC768C" w:rsidRPr="00BC768C" w:rsidTr="00BC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 xml:space="preserve">43/2015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31.12.2015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BC768C" w:rsidRPr="00BC768C" w:rsidTr="00BC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44/2015 B 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30.09.2015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10/2015</w:t>
            </w:r>
            <w:r w:rsidRPr="00BC768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11/2016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BC768C" w:rsidRPr="00BC768C" w:rsidTr="00BC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44/2015 B 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31.03.2016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BC768C" w:rsidRPr="00BC768C" w:rsidTr="00BC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46/2015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každoročne k 30.06.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BC768C" w:rsidRPr="00BC768C" w:rsidTr="00BC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53/2015 B 3.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31.12.2015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BC768C" w:rsidRPr="00BC768C" w:rsidTr="00BC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53/2015 B 4.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31.12.2015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BC768C" w:rsidRPr="00BC768C" w:rsidTr="00BC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57/2015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12/2015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BC768C" w:rsidRPr="00BC768C" w:rsidTr="00BC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58/2015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31.12.2015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BC768C" w:rsidRPr="00BC768C" w:rsidTr="00BC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71/2015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31.12.2015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BC768C" w:rsidRPr="00BC768C" w:rsidTr="00BC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85/2015 B 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8C">
              <w:rPr>
                <w:rFonts w:ascii="Arial" w:hAnsi="Arial" w:cs="Arial"/>
                <w:sz w:val="20"/>
                <w:szCs w:val="20"/>
              </w:rPr>
              <w:t>1.12.2015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8C" w:rsidRPr="00BC768C" w:rsidRDefault="00BC768C" w:rsidP="00BC7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768C" w:rsidRPr="00BC768C" w:rsidRDefault="00BC768C" w:rsidP="00BC768C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BC768C">
        <w:rPr>
          <w:rFonts w:ascii="Arial" w:hAnsi="Arial" w:cs="Arial"/>
          <w:i/>
          <w:sz w:val="20"/>
          <w:szCs w:val="20"/>
        </w:rPr>
        <w:t xml:space="preserve">Legenda: N – nestanovený, P – úloha sa priebežne plní, S – splnené uznesenie, NES – nesplnené uznesenie, </w:t>
      </w:r>
      <w:r w:rsidRPr="00BC768C">
        <w:rPr>
          <w:rFonts w:ascii="Arial" w:hAnsi="Arial" w:cs="Arial"/>
          <w:sz w:val="20"/>
          <w:szCs w:val="20"/>
          <w:vertAlign w:val="superscript"/>
        </w:rPr>
        <w:t xml:space="preserve"> x/</w:t>
      </w:r>
      <w:r w:rsidRPr="00BC768C">
        <w:rPr>
          <w:rFonts w:ascii="Arial" w:hAnsi="Arial" w:cs="Arial"/>
          <w:i/>
          <w:sz w:val="20"/>
          <w:szCs w:val="20"/>
          <w:vertAlign w:val="superscript"/>
        </w:rPr>
        <w:t xml:space="preserve">    </w:t>
      </w:r>
      <w:r w:rsidRPr="00BC768C">
        <w:rPr>
          <w:rFonts w:ascii="Arial" w:hAnsi="Arial" w:cs="Arial"/>
          <w:bCs/>
          <w:i/>
          <w:sz w:val="20"/>
          <w:szCs w:val="20"/>
        </w:rPr>
        <w:t>Navrhovaný termín plnenia uznesenia (pred schválením)</w:t>
      </w:r>
    </w:p>
    <w:p w:rsidR="00BC768C" w:rsidRPr="00BC768C" w:rsidRDefault="00BC768C" w:rsidP="00BC768C">
      <w:pPr>
        <w:outlineLvl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BC768C" w:rsidRPr="00BC768C" w:rsidRDefault="00BC768C" w:rsidP="00BC768C">
      <w:pPr>
        <w:outlineLvl w:val="0"/>
        <w:rPr>
          <w:rFonts w:ascii="Arial" w:hAnsi="Arial" w:cs="Arial"/>
          <w:bCs/>
          <w:sz w:val="22"/>
          <w:lang w:eastAsia="cs-CZ"/>
        </w:rPr>
      </w:pPr>
    </w:p>
    <w:p w:rsidR="00BC768C" w:rsidRPr="00BC768C" w:rsidRDefault="00BC768C" w:rsidP="00BC768C">
      <w:pPr>
        <w:numPr>
          <w:ilvl w:val="0"/>
          <w:numId w:val="1"/>
        </w:numPr>
        <w:spacing w:after="200" w:line="276" w:lineRule="auto"/>
        <w:jc w:val="center"/>
        <w:outlineLvl w:val="0"/>
        <w:rPr>
          <w:rFonts w:ascii="Arial" w:hAnsi="Arial" w:cs="Arial"/>
          <w:b/>
          <w:bCs/>
          <w:lang w:eastAsia="cs-CZ"/>
        </w:rPr>
      </w:pPr>
      <w:r w:rsidRPr="00BC768C">
        <w:rPr>
          <w:rFonts w:ascii="Arial" w:hAnsi="Arial" w:cs="Arial"/>
          <w:b/>
          <w:bCs/>
          <w:lang w:eastAsia="cs-CZ"/>
        </w:rPr>
        <w:t>s c h v a ľ u j e</w:t>
      </w:r>
    </w:p>
    <w:p w:rsidR="00BC768C" w:rsidRPr="00BC768C" w:rsidRDefault="00BC768C" w:rsidP="00BC768C">
      <w:pPr>
        <w:jc w:val="center"/>
        <w:outlineLvl w:val="0"/>
        <w:rPr>
          <w:rFonts w:ascii="Arial" w:hAnsi="Arial" w:cs="Arial"/>
          <w:b/>
          <w:bCs/>
          <w:lang w:eastAsia="cs-CZ"/>
        </w:rPr>
      </w:pPr>
    </w:p>
    <w:p w:rsidR="00BC768C" w:rsidRPr="00BC768C" w:rsidRDefault="00BC768C" w:rsidP="00BC768C">
      <w:pPr>
        <w:ind w:left="645"/>
        <w:outlineLvl w:val="0"/>
        <w:rPr>
          <w:rFonts w:ascii="Arial" w:hAnsi="Arial" w:cs="Arial"/>
          <w:bCs/>
          <w:sz w:val="22"/>
          <w:lang w:eastAsia="cs-CZ"/>
        </w:rPr>
      </w:pPr>
      <w:r w:rsidRPr="00BC768C">
        <w:rPr>
          <w:rFonts w:ascii="Arial" w:hAnsi="Arial" w:cs="Arial"/>
          <w:bCs/>
          <w:sz w:val="22"/>
          <w:lang w:eastAsia="cs-CZ"/>
        </w:rPr>
        <w:t>zmenu termínu plnenia prijatého uznesenia nasledovne:</w:t>
      </w:r>
    </w:p>
    <w:p w:rsidR="00BC768C" w:rsidRPr="00BC768C" w:rsidRDefault="00BC768C" w:rsidP="00BC768C">
      <w:pPr>
        <w:ind w:left="645"/>
        <w:outlineLvl w:val="0"/>
        <w:rPr>
          <w:rFonts w:ascii="Arial" w:hAnsi="Arial" w:cs="Arial"/>
          <w:bCs/>
          <w:sz w:val="22"/>
          <w:lang w:eastAsia="cs-CZ"/>
        </w:rPr>
      </w:pPr>
    </w:p>
    <w:p w:rsidR="00BC768C" w:rsidRPr="00BC768C" w:rsidRDefault="00BC768C" w:rsidP="00506DCE">
      <w:pPr>
        <w:numPr>
          <w:ilvl w:val="0"/>
          <w:numId w:val="3"/>
        </w:numPr>
        <w:spacing w:line="276" w:lineRule="auto"/>
        <w:jc w:val="both"/>
        <w:outlineLvl w:val="0"/>
        <w:rPr>
          <w:rFonts w:ascii="Arial" w:hAnsi="Arial" w:cs="Arial"/>
          <w:bCs/>
          <w:sz w:val="22"/>
          <w:lang w:eastAsia="cs-CZ"/>
        </w:rPr>
      </w:pPr>
      <w:r w:rsidRPr="00BC768C">
        <w:rPr>
          <w:rFonts w:ascii="Arial" w:hAnsi="Arial" w:cs="Arial"/>
          <w:bCs/>
          <w:sz w:val="22"/>
          <w:lang w:eastAsia="cs-CZ"/>
        </w:rPr>
        <w:t>uznesenie č. 26/2015 v bode B 2. z termínu plnenia 11/2015 na termín plnenia 4/2016</w:t>
      </w:r>
    </w:p>
    <w:p w:rsidR="00BC768C" w:rsidRPr="00BC768C" w:rsidRDefault="00BC768C" w:rsidP="00506DCE">
      <w:pPr>
        <w:numPr>
          <w:ilvl w:val="0"/>
          <w:numId w:val="3"/>
        </w:numPr>
        <w:spacing w:line="276" w:lineRule="auto"/>
        <w:jc w:val="both"/>
        <w:outlineLvl w:val="0"/>
        <w:rPr>
          <w:rFonts w:ascii="Arial" w:hAnsi="Arial" w:cs="Arial"/>
          <w:bCs/>
          <w:sz w:val="22"/>
          <w:lang w:eastAsia="cs-CZ"/>
        </w:rPr>
      </w:pPr>
      <w:r w:rsidRPr="00BC768C">
        <w:rPr>
          <w:rFonts w:ascii="Arial" w:hAnsi="Arial" w:cs="Arial"/>
          <w:bCs/>
          <w:sz w:val="22"/>
          <w:lang w:eastAsia="cs-CZ"/>
        </w:rPr>
        <w:t>uznesenie č. 34/2015 v bode B 1.  z termínu plnenia 11/2015 na termín plnenia 04/2016</w:t>
      </w:r>
    </w:p>
    <w:p w:rsidR="00BC768C" w:rsidRPr="00BC768C" w:rsidRDefault="00BC768C" w:rsidP="00BC768C">
      <w:pPr>
        <w:jc w:val="center"/>
        <w:outlineLvl w:val="0"/>
        <w:rPr>
          <w:rFonts w:ascii="Arial" w:hAnsi="Arial" w:cs="Arial"/>
          <w:b/>
          <w:bCs/>
          <w:lang w:eastAsia="cs-CZ"/>
        </w:rPr>
      </w:pPr>
    </w:p>
    <w:p w:rsidR="009E6C1A" w:rsidRDefault="009E6C1A" w:rsidP="009E6C1A">
      <w:pPr>
        <w:outlineLvl w:val="0"/>
        <w:rPr>
          <w:rFonts w:ascii="Arial" w:hAnsi="Arial" w:cs="Arial"/>
          <w:bCs/>
          <w:lang w:eastAsia="cs-CZ"/>
        </w:rPr>
      </w:pPr>
    </w:p>
    <w:p w:rsidR="009E6C1A" w:rsidRDefault="009E6C1A" w:rsidP="009E6C1A">
      <w:pPr>
        <w:outlineLvl w:val="0"/>
        <w:rPr>
          <w:rFonts w:ascii="Arial" w:hAnsi="Arial" w:cs="Arial"/>
          <w:bCs/>
          <w:lang w:eastAsia="cs-CZ"/>
        </w:rPr>
      </w:pPr>
    </w:p>
    <w:p w:rsidR="00D61207" w:rsidRDefault="00D61207" w:rsidP="009E6C1A">
      <w:pPr>
        <w:outlineLvl w:val="0"/>
        <w:rPr>
          <w:rFonts w:ascii="Arial" w:hAnsi="Arial" w:cs="Arial"/>
        </w:rPr>
      </w:pPr>
    </w:p>
    <w:p w:rsidR="00D61207" w:rsidRDefault="00D61207" w:rsidP="009E6C1A">
      <w:pPr>
        <w:outlineLvl w:val="0"/>
        <w:rPr>
          <w:rFonts w:ascii="Arial" w:hAnsi="Arial" w:cs="Arial"/>
        </w:rPr>
      </w:pPr>
    </w:p>
    <w:p w:rsidR="001F16E0" w:rsidRDefault="001F16E0" w:rsidP="001D7FE6">
      <w:pPr>
        <w:outlineLvl w:val="0"/>
        <w:rPr>
          <w:rFonts w:ascii="Arial" w:hAnsi="Arial" w:cs="Arial"/>
          <w:bCs/>
          <w:lang w:eastAsia="cs-CZ"/>
        </w:rPr>
      </w:pPr>
    </w:p>
    <w:p w:rsidR="001F16E0" w:rsidRDefault="001F16E0" w:rsidP="001D7FE6">
      <w:pPr>
        <w:outlineLvl w:val="0"/>
        <w:rPr>
          <w:rFonts w:ascii="Arial" w:hAnsi="Arial" w:cs="Arial"/>
          <w:bCs/>
          <w:lang w:eastAsia="cs-CZ"/>
        </w:rPr>
      </w:pPr>
    </w:p>
    <w:p w:rsidR="001D7FE6" w:rsidRDefault="001D7FE6" w:rsidP="001D7FE6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11.12.2015</w:t>
      </w:r>
    </w:p>
    <w:p w:rsidR="001D7FE6" w:rsidRDefault="001D7FE6" w:rsidP="001D7FE6">
      <w:pPr>
        <w:outlineLvl w:val="0"/>
        <w:rPr>
          <w:rFonts w:ascii="Arial" w:hAnsi="Arial" w:cs="Arial"/>
          <w:bCs/>
          <w:lang w:eastAsia="cs-CZ"/>
        </w:rPr>
      </w:pPr>
    </w:p>
    <w:p w:rsidR="001D7FE6" w:rsidRDefault="001D7FE6" w:rsidP="001D7FE6">
      <w:pPr>
        <w:outlineLvl w:val="0"/>
        <w:rPr>
          <w:rFonts w:ascii="Arial" w:hAnsi="Arial" w:cs="Arial"/>
          <w:bCs/>
          <w:lang w:eastAsia="cs-CZ"/>
        </w:rPr>
      </w:pPr>
    </w:p>
    <w:p w:rsidR="001F16E0" w:rsidRDefault="001F16E0" w:rsidP="001D7FE6">
      <w:pPr>
        <w:spacing w:line="276" w:lineRule="auto"/>
        <w:outlineLvl w:val="0"/>
        <w:rPr>
          <w:rFonts w:ascii="Arial" w:hAnsi="Arial" w:cs="Arial"/>
        </w:rPr>
      </w:pPr>
    </w:p>
    <w:p w:rsidR="001D7FE6" w:rsidRDefault="001D7FE6" w:rsidP="001D7FE6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Igor Bendík</w:t>
      </w:r>
      <w:r w:rsidR="002C4BE5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Ing. Eduard Demel</w:t>
      </w:r>
      <w:r w:rsidR="002C4BE5">
        <w:rPr>
          <w:rFonts w:ascii="Arial" w:hAnsi="Arial" w:cs="Arial"/>
        </w:rPr>
        <w:t>, v. r.</w:t>
      </w:r>
    </w:p>
    <w:p w:rsidR="001D7FE6" w:rsidRDefault="001D7FE6" w:rsidP="001D7FE6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overovateľ</w:t>
      </w:r>
    </w:p>
    <w:p w:rsidR="001D7FE6" w:rsidRDefault="001D7FE6" w:rsidP="001D7FE6">
      <w:pPr>
        <w:spacing w:line="276" w:lineRule="auto"/>
        <w:outlineLvl w:val="0"/>
        <w:rPr>
          <w:rFonts w:ascii="Arial" w:hAnsi="Arial" w:cs="Arial"/>
        </w:rPr>
      </w:pPr>
    </w:p>
    <w:p w:rsidR="001F16E0" w:rsidRDefault="001F16E0" w:rsidP="001D7FE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1D7FE6" w:rsidRDefault="001D7FE6" w:rsidP="001D7FE6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Tatiana Mikušová</w:t>
      </w:r>
      <w:r w:rsidR="002C4BE5">
        <w:rPr>
          <w:rFonts w:ascii="Arial" w:hAnsi="Arial" w:cs="Arial"/>
        </w:rPr>
        <w:t>, v. r.</w:t>
      </w:r>
    </w:p>
    <w:p w:rsidR="001D7FE6" w:rsidRDefault="001D7FE6" w:rsidP="001D7FE6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overovateľka</w:t>
      </w:r>
    </w:p>
    <w:p w:rsidR="001D7FE6" w:rsidRDefault="001D7FE6" w:rsidP="001D7FE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1F16E0" w:rsidRDefault="001F16E0" w:rsidP="001D7FE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1D7FE6" w:rsidRDefault="001D7FE6" w:rsidP="001D7FE6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1D7FE6" w:rsidRDefault="001D7FE6" w:rsidP="001D7FE6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2C4BE5">
        <w:rPr>
          <w:rFonts w:ascii="Arial" w:hAnsi="Arial" w:cs="Arial"/>
        </w:rPr>
        <w:t>, v. r.</w:t>
      </w:r>
    </w:p>
    <w:p w:rsidR="001D7FE6" w:rsidRDefault="001D7FE6" w:rsidP="001D7FE6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1D7FE6" w:rsidRDefault="001D7FE6" w:rsidP="001D7FE6">
      <w:pPr>
        <w:jc w:val="center"/>
        <w:rPr>
          <w:rFonts w:ascii="Arial" w:hAnsi="Arial" w:cs="Arial"/>
          <w:b/>
        </w:rPr>
        <w:sectPr w:rsidR="001D7FE6" w:rsidSect="00BD2763">
          <w:pgSz w:w="11906" w:h="16838"/>
          <w:pgMar w:top="1418" w:right="1276" w:bottom="1418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Bratislavského samosprávneho kraja</w:t>
      </w:r>
    </w:p>
    <w:p w:rsidR="007C2319" w:rsidRDefault="001F16E0" w:rsidP="001F16E0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Zastupiteľstvo Bratislavského samosprávneho kraja</w:t>
      </w:r>
    </w:p>
    <w:p w:rsidR="001F16E0" w:rsidRDefault="001F16E0" w:rsidP="001F16E0">
      <w:pPr>
        <w:jc w:val="center"/>
        <w:rPr>
          <w:rFonts w:ascii="Arial" w:hAnsi="Arial" w:cs="Arial"/>
          <w:sz w:val="32"/>
        </w:rPr>
      </w:pPr>
    </w:p>
    <w:p w:rsidR="001F16E0" w:rsidRDefault="001F16E0" w:rsidP="001F16E0">
      <w:pPr>
        <w:jc w:val="center"/>
        <w:rPr>
          <w:rFonts w:ascii="Arial" w:hAnsi="Arial" w:cs="Arial"/>
          <w:sz w:val="32"/>
        </w:rPr>
      </w:pPr>
    </w:p>
    <w:p w:rsidR="001F16E0" w:rsidRPr="001F16E0" w:rsidRDefault="001F16E0" w:rsidP="001F16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t>UZNESENIE</w:t>
      </w:r>
    </w:p>
    <w:p w:rsidR="009E6C1A" w:rsidRDefault="009E6C1A" w:rsidP="001F16E0">
      <w:pPr>
        <w:jc w:val="center"/>
        <w:rPr>
          <w:rFonts w:ascii="Arial" w:hAnsi="Arial" w:cs="Arial"/>
          <w:b/>
          <w:sz w:val="32"/>
          <w:szCs w:val="32"/>
        </w:rPr>
      </w:pPr>
    </w:p>
    <w:p w:rsidR="009E6C1A" w:rsidRDefault="009E6C1A" w:rsidP="001F16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Informácia</w:t>
      </w:r>
    </w:p>
    <w:p w:rsidR="001F16E0" w:rsidRPr="001F16E0" w:rsidRDefault="001F16E0" w:rsidP="001F16E0">
      <w:pPr>
        <w:jc w:val="center"/>
        <w:rPr>
          <w:rFonts w:ascii="Arial" w:hAnsi="Arial" w:cs="Arial"/>
          <w:b/>
          <w:sz w:val="32"/>
          <w:szCs w:val="32"/>
        </w:rPr>
      </w:pPr>
    </w:p>
    <w:p w:rsidR="00D61207" w:rsidRDefault="00CC200C" w:rsidP="00D61207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 vybavení interpelácií poslancov</w:t>
      </w:r>
      <w:r w:rsidR="00D61207">
        <w:rPr>
          <w:rFonts w:ascii="Arial" w:hAnsi="Arial" w:cs="Arial"/>
          <w:b/>
        </w:rPr>
        <w:t xml:space="preserve"> Zastupiteľstva Bratislavské</w:t>
      </w:r>
      <w:r w:rsidR="00BC768C">
        <w:rPr>
          <w:rFonts w:ascii="Arial" w:hAnsi="Arial" w:cs="Arial"/>
          <w:b/>
        </w:rPr>
        <w:t>ho samosprávneho kraja zo dňa 28</w:t>
      </w:r>
      <w:r w:rsidR="00D61207">
        <w:rPr>
          <w:rFonts w:ascii="Arial" w:hAnsi="Arial" w:cs="Arial"/>
          <w:b/>
        </w:rPr>
        <w:t>.</w:t>
      </w:r>
      <w:r w:rsidR="00BC768C">
        <w:rPr>
          <w:rFonts w:ascii="Arial" w:hAnsi="Arial" w:cs="Arial"/>
          <w:b/>
        </w:rPr>
        <w:t>10</w:t>
      </w:r>
      <w:r w:rsidR="00D61207">
        <w:rPr>
          <w:rFonts w:ascii="Arial" w:hAnsi="Arial" w:cs="Arial"/>
          <w:b/>
        </w:rPr>
        <w:t>.2015</w:t>
      </w:r>
    </w:p>
    <w:p w:rsidR="00556732" w:rsidRDefault="00556732"/>
    <w:p w:rsidR="00BC768C" w:rsidRDefault="00BC768C" w:rsidP="00BC76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</w:t>
      </w:r>
      <w:r w:rsidR="001F16E0">
        <w:rPr>
          <w:rFonts w:ascii="Arial" w:hAnsi="Arial" w:cs="Arial"/>
          <w:b/>
        </w:rPr>
        <w:t xml:space="preserve"> 96</w:t>
      </w:r>
      <w:r>
        <w:rPr>
          <w:rFonts w:ascii="Arial" w:hAnsi="Arial" w:cs="Arial"/>
          <w:b/>
        </w:rPr>
        <w:t xml:space="preserve"> / 2015</w:t>
      </w:r>
    </w:p>
    <w:p w:rsidR="00BC768C" w:rsidRDefault="00BC768C" w:rsidP="00BC768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dňa 11. 12. 2015</w:t>
      </w:r>
    </w:p>
    <w:p w:rsidR="00BC768C" w:rsidRDefault="00BC768C" w:rsidP="00BC768C">
      <w:pPr>
        <w:jc w:val="center"/>
        <w:rPr>
          <w:rFonts w:ascii="Arial" w:hAnsi="Arial" w:cs="Arial"/>
        </w:rPr>
      </w:pPr>
    </w:p>
    <w:p w:rsidR="00BC768C" w:rsidRDefault="00BC768C" w:rsidP="00BC768C">
      <w:pPr>
        <w:jc w:val="center"/>
        <w:rPr>
          <w:rFonts w:ascii="Arial" w:hAnsi="Arial" w:cs="Arial"/>
        </w:rPr>
      </w:pPr>
    </w:p>
    <w:p w:rsidR="00BC768C" w:rsidRDefault="00BC768C" w:rsidP="00BC768C">
      <w:pPr>
        <w:rPr>
          <w:rFonts w:ascii="Arial" w:hAnsi="Arial" w:cs="Arial"/>
        </w:rPr>
      </w:pPr>
    </w:p>
    <w:p w:rsidR="00BC768C" w:rsidRDefault="00BC768C" w:rsidP="00BC76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BC768C" w:rsidRDefault="00BC768C" w:rsidP="00BC768C">
      <w:pPr>
        <w:jc w:val="both"/>
        <w:rPr>
          <w:rFonts w:ascii="Arial" w:hAnsi="Arial" w:cs="Arial"/>
          <w:sz w:val="22"/>
          <w:szCs w:val="22"/>
        </w:rPr>
      </w:pPr>
    </w:p>
    <w:p w:rsidR="00BC768C" w:rsidRDefault="00BC768C" w:rsidP="00BC768C">
      <w:pPr>
        <w:jc w:val="both"/>
        <w:rPr>
          <w:rFonts w:ascii="Arial" w:hAnsi="Arial" w:cs="Arial"/>
          <w:sz w:val="22"/>
          <w:szCs w:val="22"/>
        </w:rPr>
      </w:pPr>
    </w:p>
    <w:p w:rsidR="00BC768C" w:rsidRDefault="00BC768C" w:rsidP="00BC768C">
      <w:pPr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 xml:space="preserve">berie na vedomie </w:t>
      </w:r>
    </w:p>
    <w:p w:rsidR="00BC768C" w:rsidRDefault="00BC768C" w:rsidP="00BC768C">
      <w:pPr>
        <w:rPr>
          <w:rFonts w:ascii="Arial" w:hAnsi="Arial" w:cs="Arial"/>
        </w:rPr>
      </w:pPr>
    </w:p>
    <w:p w:rsidR="00BC768C" w:rsidRDefault="00BC768C" w:rsidP="00BC768C">
      <w:pPr>
        <w:rPr>
          <w:rFonts w:ascii="Arial" w:hAnsi="Arial" w:cs="Arial"/>
        </w:rPr>
      </w:pPr>
    </w:p>
    <w:p w:rsidR="00BC768C" w:rsidRPr="00CD752E" w:rsidRDefault="00BC768C" w:rsidP="00BC768C">
      <w:pPr>
        <w:jc w:val="both"/>
        <w:rPr>
          <w:rFonts w:ascii="Arial" w:hAnsi="Arial" w:cs="Arial"/>
          <w:sz w:val="22"/>
        </w:rPr>
      </w:pPr>
      <w:r w:rsidRPr="001F11BF">
        <w:rPr>
          <w:rFonts w:ascii="Arial" w:hAnsi="Arial" w:cs="Arial"/>
          <w:sz w:val="22"/>
        </w:rPr>
        <w:t>informáciu</w:t>
      </w:r>
      <w:r>
        <w:rPr>
          <w:rFonts w:ascii="Arial" w:hAnsi="Arial" w:cs="Arial"/>
          <w:sz w:val="22"/>
        </w:rPr>
        <w:t xml:space="preserve"> o vybavení interpelácií poslancov Zastupiteľstva Bratislavského samosprávneho kraja zo dňa 28.10</w:t>
      </w:r>
      <w:r w:rsidRPr="002961AD">
        <w:rPr>
          <w:rFonts w:ascii="Arial" w:hAnsi="Arial" w:cs="Arial"/>
          <w:sz w:val="22"/>
        </w:rPr>
        <w:t>.2015</w:t>
      </w:r>
      <w:r>
        <w:rPr>
          <w:rFonts w:ascii="Arial" w:hAnsi="Arial" w:cs="Arial"/>
          <w:sz w:val="22"/>
        </w:rPr>
        <w:t>.</w:t>
      </w:r>
    </w:p>
    <w:p w:rsidR="00BC768C" w:rsidRDefault="00BC768C" w:rsidP="00BC768C">
      <w:pPr>
        <w:rPr>
          <w:rFonts w:ascii="Arial" w:hAnsi="Arial" w:cs="Arial"/>
        </w:rPr>
      </w:pPr>
    </w:p>
    <w:p w:rsidR="00D61207" w:rsidRDefault="00D61207" w:rsidP="007C2319">
      <w:pPr>
        <w:rPr>
          <w:rFonts w:ascii="Arial" w:hAnsi="Arial" w:cs="Arial"/>
        </w:rPr>
      </w:pPr>
    </w:p>
    <w:p w:rsidR="00D61207" w:rsidRDefault="00D61207" w:rsidP="007C2319">
      <w:pPr>
        <w:rPr>
          <w:rFonts w:ascii="Arial" w:hAnsi="Arial" w:cs="Arial"/>
        </w:rPr>
      </w:pPr>
    </w:p>
    <w:p w:rsidR="001F16E0" w:rsidRDefault="001F16E0" w:rsidP="001F16E0">
      <w:pPr>
        <w:outlineLvl w:val="0"/>
        <w:rPr>
          <w:rFonts w:ascii="Arial" w:hAnsi="Arial" w:cs="Arial"/>
          <w:bCs/>
          <w:lang w:eastAsia="cs-CZ"/>
        </w:rPr>
      </w:pPr>
    </w:p>
    <w:p w:rsidR="001F16E0" w:rsidRDefault="001F16E0" w:rsidP="001F16E0">
      <w:pPr>
        <w:outlineLvl w:val="0"/>
        <w:rPr>
          <w:rFonts w:ascii="Arial" w:hAnsi="Arial" w:cs="Arial"/>
          <w:bCs/>
          <w:lang w:eastAsia="cs-CZ"/>
        </w:rPr>
      </w:pPr>
    </w:p>
    <w:p w:rsidR="001F16E0" w:rsidRDefault="001F16E0" w:rsidP="001F16E0">
      <w:pPr>
        <w:outlineLvl w:val="0"/>
        <w:rPr>
          <w:rFonts w:ascii="Arial" w:hAnsi="Arial" w:cs="Arial"/>
          <w:bCs/>
          <w:lang w:eastAsia="cs-CZ"/>
        </w:rPr>
      </w:pPr>
    </w:p>
    <w:p w:rsidR="001F16E0" w:rsidRDefault="001F16E0" w:rsidP="001F16E0">
      <w:pPr>
        <w:outlineLvl w:val="0"/>
        <w:rPr>
          <w:rFonts w:ascii="Arial" w:hAnsi="Arial" w:cs="Arial"/>
          <w:bCs/>
          <w:lang w:eastAsia="cs-CZ"/>
        </w:rPr>
      </w:pPr>
    </w:p>
    <w:p w:rsidR="001F16E0" w:rsidRDefault="001F16E0" w:rsidP="001F16E0">
      <w:pPr>
        <w:outlineLvl w:val="0"/>
        <w:rPr>
          <w:rFonts w:ascii="Arial" w:hAnsi="Arial" w:cs="Arial"/>
          <w:bCs/>
          <w:lang w:eastAsia="cs-CZ"/>
        </w:rPr>
      </w:pPr>
    </w:p>
    <w:p w:rsidR="001F16E0" w:rsidRDefault="001F16E0" w:rsidP="001F16E0">
      <w:pPr>
        <w:outlineLvl w:val="0"/>
        <w:rPr>
          <w:rFonts w:ascii="Arial" w:hAnsi="Arial" w:cs="Arial"/>
          <w:bCs/>
          <w:lang w:eastAsia="cs-CZ"/>
        </w:rPr>
      </w:pPr>
    </w:p>
    <w:p w:rsidR="001F16E0" w:rsidRDefault="001F16E0" w:rsidP="001F16E0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11.12.2015</w:t>
      </w:r>
    </w:p>
    <w:p w:rsidR="001F16E0" w:rsidRDefault="001F16E0" w:rsidP="001F16E0">
      <w:pPr>
        <w:outlineLvl w:val="0"/>
        <w:rPr>
          <w:rFonts w:ascii="Arial" w:hAnsi="Arial" w:cs="Arial"/>
          <w:bCs/>
          <w:lang w:eastAsia="cs-CZ"/>
        </w:rPr>
      </w:pPr>
    </w:p>
    <w:p w:rsidR="001F16E0" w:rsidRDefault="001F16E0" w:rsidP="001F16E0">
      <w:pPr>
        <w:outlineLvl w:val="0"/>
        <w:rPr>
          <w:rFonts w:ascii="Arial" w:hAnsi="Arial" w:cs="Arial"/>
          <w:bCs/>
          <w:lang w:eastAsia="cs-CZ"/>
        </w:rPr>
      </w:pPr>
    </w:p>
    <w:p w:rsidR="001F16E0" w:rsidRDefault="001F16E0" w:rsidP="001F16E0">
      <w:pPr>
        <w:outlineLvl w:val="0"/>
        <w:rPr>
          <w:rFonts w:ascii="Arial" w:hAnsi="Arial" w:cs="Arial"/>
          <w:bCs/>
          <w:lang w:eastAsia="cs-CZ"/>
        </w:rPr>
      </w:pPr>
    </w:p>
    <w:p w:rsidR="001F16E0" w:rsidRDefault="001F16E0" w:rsidP="001F16E0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Igor Bendík</w:t>
      </w:r>
      <w:r w:rsidR="002C4BE5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Ing. Eduard Demel</w:t>
      </w:r>
      <w:r w:rsidR="002C4BE5">
        <w:rPr>
          <w:rFonts w:ascii="Arial" w:hAnsi="Arial" w:cs="Arial"/>
        </w:rPr>
        <w:t>, v. r.</w:t>
      </w:r>
    </w:p>
    <w:p w:rsidR="001F16E0" w:rsidRDefault="001F16E0" w:rsidP="001F16E0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overovateľ</w:t>
      </w:r>
    </w:p>
    <w:p w:rsidR="001F16E0" w:rsidRDefault="001F16E0" w:rsidP="001F16E0">
      <w:pPr>
        <w:spacing w:line="276" w:lineRule="auto"/>
        <w:outlineLvl w:val="0"/>
        <w:rPr>
          <w:rFonts w:ascii="Arial" w:hAnsi="Arial" w:cs="Arial"/>
        </w:rPr>
      </w:pPr>
    </w:p>
    <w:p w:rsidR="001F16E0" w:rsidRDefault="001F16E0" w:rsidP="001F16E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Tatiana Mikušová</w:t>
      </w:r>
      <w:r w:rsidR="002C4BE5">
        <w:rPr>
          <w:rFonts w:ascii="Arial" w:hAnsi="Arial" w:cs="Arial"/>
        </w:rPr>
        <w:t>, v. r.</w:t>
      </w:r>
    </w:p>
    <w:p w:rsidR="001F16E0" w:rsidRDefault="001F16E0" w:rsidP="001F16E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overovateľka</w:t>
      </w:r>
    </w:p>
    <w:p w:rsidR="001F16E0" w:rsidRDefault="001F16E0" w:rsidP="001F16E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1F16E0" w:rsidRDefault="001F16E0" w:rsidP="001F16E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1F16E0" w:rsidRDefault="001F16E0" w:rsidP="001F16E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1F16E0" w:rsidRDefault="001F16E0" w:rsidP="001F16E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2C4BE5">
        <w:rPr>
          <w:rFonts w:ascii="Arial" w:hAnsi="Arial" w:cs="Arial"/>
        </w:rPr>
        <w:t>, v. r.</w:t>
      </w:r>
    </w:p>
    <w:p w:rsidR="001F16E0" w:rsidRDefault="001F16E0" w:rsidP="001F16E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1F16E0" w:rsidRDefault="001F16E0" w:rsidP="001F16E0">
      <w:pPr>
        <w:jc w:val="center"/>
        <w:rPr>
          <w:rFonts w:ascii="Arial" w:hAnsi="Arial" w:cs="Arial"/>
          <w:b/>
        </w:rPr>
        <w:sectPr w:rsidR="001F16E0" w:rsidSect="00BD2763">
          <w:pgSz w:w="11906" w:h="16838"/>
          <w:pgMar w:top="1418" w:right="1276" w:bottom="1418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Bratislavského samosprávneho kraja</w:t>
      </w:r>
    </w:p>
    <w:p w:rsidR="001F16E0" w:rsidRDefault="001F16E0" w:rsidP="001F16E0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Zastupiteľstvo Bratislavského samosprávneho kraja</w:t>
      </w:r>
    </w:p>
    <w:p w:rsidR="001F16E0" w:rsidRDefault="001F16E0" w:rsidP="001F16E0">
      <w:pPr>
        <w:jc w:val="center"/>
        <w:rPr>
          <w:rFonts w:ascii="Arial" w:hAnsi="Arial" w:cs="Arial"/>
          <w:sz w:val="32"/>
        </w:rPr>
      </w:pPr>
    </w:p>
    <w:p w:rsidR="001F16E0" w:rsidRDefault="001F16E0" w:rsidP="001F16E0">
      <w:pPr>
        <w:jc w:val="center"/>
        <w:rPr>
          <w:rFonts w:ascii="Arial" w:hAnsi="Arial" w:cs="Arial"/>
          <w:sz w:val="32"/>
        </w:rPr>
      </w:pPr>
    </w:p>
    <w:p w:rsidR="001F16E0" w:rsidRPr="001F16E0" w:rsidRDefault="001F16E0" w:rsidP="001F16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t>UZNESENIE</w:t>
      </w:r>
    </w:p>
    <w:p w:rsidR="007C2319" w:rsidRDefault="007C2319" w:rsidP="007C231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BC768C" w:rsidRDefault="00BC768C" w:rsidP="00BC768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BC768C">
        <w:rPr>
          <w:rFonts w:ascii="Arial" w:hAnsi="Arial" w:cs="Arial"/>
          <w:b/>
          <w:sz w:val="32"/>
          <w:szCs w:val="32"/>
        </w:rPr>
        <w:t>Informácia</w:t>
      </w:r>
    </w:p>
    <w:p w:rsidR="00BC768C" w:rsidRPr="00BC768C" w:rsidRDefault="00BC768C" w:rsidP="00BC768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CC200C" w:rsidRPr="00BC768C" w:rsidRDefault="00BC768C" w:rsidP="00BC768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</w:rPr>
      </w:pPr>
      <w:r w:rsidRPr="00BC768C">
        <w:rPr>
          <w:rFonts w:ascii="Arial" w:hAnsi="Arial" w:cs="Arial"/>
          <w:b/>
          <w:szCs w:val="32"/>
        </w:rPr>
        <w:t>o postupe realizácie vytvorenia funkčnej, efektívnej a hospodárnej siete stredných škôl a školských zariadení v zriaďovateľskej pôsobnosti Bratislavského samosprávneho kraja</w:t>
      </w:r>
    </w:p>
    <w:p w:rsidR="007C2319" w:rsidRPr="00A405DD" w:rsidRDefault="007C2319" w:rsidP="007C2319">
      <w:pPr>
        <w:rPr>
          <w:rFonts w:ascii="Arial" w:hAnsi="Arial" w:cs="Arial"/>
          <w:b/>
        </w:rPr>
      </w:pPr>
    </w:p>
    <w:p w:rsidR="00BC768C" w:rsidRPr="00A14FED" w:rsidRDefault="00BC768C" w:rsidP="00BC768C">
      <w:pPr>
        <w:jc w:val="center"/>
        <w:rPr>
          <w:rFonts w:ascii="Arial" w:hAnsi="Arial" w:cs="Arial"/>
          <w:b/>
        </w:rPr>
      </w:pPr>
      <w:r w:rsidRPr="00A14FED">
        <w:rPr>
          <w:rFonts w:ascii="Arial" w:hAnsi="Arial" w:cs="Arial"/>
          <w:b/>
        </w:rPr>
        <w:t xml:space="preserve">UZNESENIE  č. </w:t>
      </w:r>
      <w:r w:rsidR="001F16E0">
        <w:rPr>
          <w:rFonts w:ascii="Arial" w:hAnsi="Arial" w:cs="Arial"/>
          <w:b/>
        </w:rPr>
        <w:t>97</w:t>
      </w:r>
      <w:r w:rsidRPr="00A14FED">
        <w:rPr>
          <w:rFonts w:ascii="Arial" w:hAnsi="Arial" w:cs="Arial"/>
          <w:b/>
        </w:rPr>
        <w:t xml:space="preserve"> / 201</w:t>
      </w:r>
      <w:r>
        <w:rPr>
          <w:rFonts w:ascii="Arial" w:hAnsi="Arial" w:cs="Arial"/>
          <w:b/>
        </w:rPr>
        <w:t>5</w:t>
      </w:r>
    </w:p>
    <w:p w:rsidR="00BC768C" w:rsidRPr="00BC768C" w:rsidRDefault="00BC768C" w:rsidP="00BC768C">
      <w:pPr>
        <w:jc w:val="center"/>
        <w:rPr>
          <w:rFonts w:ascii="Arial" w:hAnsi="Arial" w:cs="Arial"/>
          <w:sz w:val="22"/>
        </w:rPr>
      </w:pPr>
      <w:r w:rsidRPr="00BC768C">
        <w:rPr>
          <w:rFonts w:ascii="Arial" w:hAnsi="Arial" w:cs="Arial"/>
          <w:sz w:val="22"/>
        </w:rPr>
        <w:t>zo dňa 11. 12. 2015</w:t>
      </w:r>
    </w:p>
    <w:p w:rsidR="00BC768C" w:rsidRDefault="00BC768C" w:rsidP="00BC768C">
      <w:pPr>
        <w:jc w:val="center"/>
        <w:rPr>
          <w:rFonts w:ascii="Arial" w:hAnsi="Arial" w:cs="Arial"/>
          <w:color w:val="FF0000"/>
        </w:rPr>
      </w:pPr>
    </w:p>
    <w:p w:rsidR="00BC768C" w:rsidRDefault="00BC768C" w:rsidP="00BC768C">
      <w:pPr>
        <w:jc w:val="center"/>
        <w:rPr>
          <w:rFonts w:ascii="Arial" w:hAnsi="Arial" w:cs="Arial"/>
          <w:color w:val="FF0000"/>
        </w:rPr>
      </w:pPr>
    </w:p>
    <w:p w:rsidR="00BC768C" w:rsidRPr="00760042" w:rsidRDefault="00BC768C" w:rsidP="00BC768C">
      <w:pPr>
        <w:jc w:val="center"/>
        <w:rPr>
          <w:rFonts w:ascii="Arial" w:hAnsi="Arial" w:cs="Arial"/>
          <w:color w:val="FF0000"/>
        </w:rPr>
      </w:pPr>
    </w:p>
    <w:p w:rsidR="00BC768C" w:rsidRPr="00BC768C" w:rsidRDefault="00BC768C" w:rsidP="00BC768C">
      <w:pPr>
        <w:rPr>
          <w:rFonts w:ascii="Arial" w:hAnsi="Arial" w:cs="Arial"/>
          <w:color w:val="000000"/>
          <w:sz w:val="22"/>
        </w:rPr>
      </w:pPr>
      <w:r w:rsidRPr="00BC768C">
        <w:rPr>
          <w:rFonts w:ascii="Arial" w:hAnsi="Arial" w:cs="Arial"/>
          <w:color w:val="000000"/>
          <w:sz w:val="22"/>
        </w:rPr>
        <w:t>Zastupiteľstvo Bratislavského samosprávneho kraja po prerokovaní materiálu</w:t>
      </w:r>
    </w:p>
    <w:p w:rsidR="00BC768C" w:rsidRPr="00A14FED" w:rsidRDefault="00BC768C" w:rsidP="00BC768C">
      <w:pPr>
        <w:rPr>
          <w:rFonts w:ascii="Arial" w:hAnsi="Arial" w:cs="Arial"/>
          <w:color w:val="000000"/>
        </w:rPr>
      </w:pPr>
    </w:p>
    <w:p w:rsidR="00BC768C" w:rsidRPr="00A14FED" w:rsidRDefault="00BC768C" w:rsidP="00BC768C">
      <w:pPr>
        <w:jc w:val="center"/>
        <w:rPr>
          <w:rFonts w:ascii="Arial" w:hAnsi="Arial" w:cs="Arial"/>
          <w:color w:val="000000"/>
        </w:rPr>
      </w:pPr>
    </w:p>
    <w:p w:rsidR="00BC768C" w:rsidRPr="00A14FED" w:rsidRDefault="00BC768C" w:rsidP="00BC768C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 e r i e   n a   v e d o m i e</w:t>
      </w:r>
    </w:p>
    <w:p w:rsidR="00BC768C" w:rsidRPr="00A14FED" w:rsidRDefault="00BC768C" w:rsidP="00BC768C">
      <w:pPr>
        <w:rPr>
          <w:rFonts w:ascii="Arial" w:hAnsi="Arial" w:cs="Arial"/>
          <w:color w:val="000000"/>
        </w:rPr>
      </w:pPr>
      <w:r w:rsidRPr="00A14FED">
        <w:rPr>
          <w:rFonts w:ascii="Arial" w:hAnsi="Arial" w:cs="Arial"/>
          <w:color w:val="000000"/>
        </w:rPr>
        <w:t xml:space="preserve">  </w:t>
      </w:r>
    </w:p>
    <w:p w:rsidR="00BC768C" w:rsidRPr="00BC768C" w:rsidRDefault="00BC768C" w:rsidP="00BC768C">
      <w:pPr>
        <w:jc w:val="both"/>
        <w:rPr>
          <w:rFonts w:ascii="Arial" w:hAnsi="Arial" w:cs="Arial"/>
          <w:noProof/>
          <w:color w:val="000000"/>
          <w:sz w:val="22"/>
        </w:rPr>
      </w:pPr>
      <w:r w:rsidRPr="00BC768C">
        <w:rPr>
          <w:rFonts w:ascii="Arial" w:hAnsi="Arial" w:cs="Arial"/>
          <w:noProof/>
          <w:color w:val="000000"/>
          <w:sz w:val="22"/>
        </w:rPr>
        <w:t>Informáciu o postupe realizácie vytvorenia funkčnej, efektívnej a hospodárnej siete stredných škôl a školských zariadení v zriaďovateľskej pôsobnosti Bratislavského samosprávneho kraja</w:t>
      </w:r>
    </w:p>
    <w:p w:rsidR="00D61207" w:rsidRDefault="00D61207" w:rsidP="007C2319">
      <w:pPr>
        <w:outlineLvl w:val="0"/>
        <w:rPr>
          <w:rFonts w:ascii="Arial" w:hAnsi="Arial" w:cs="Arial"/>
        </w:rPr>
      </w:pPr>
    </w:p>
    <w:p w:rsidR="00BC768C" w:rsidRDefault="00BC768C" w:rsidP="007C2319">
      <w:pPr>
        <w:outlineLvl w:val="0"/>
        <w:rPr>
          <w:rFonts w:ascii="Arial" w:hAnsi="Arial" w:cs="Arial"/>
        </w:rPr>
      </w:pPr>
    </w:p>
    <w:p w:rsidR="00BC768C" w:rsidRDefault="00BC768C" w:rsidP="007C2319">
      <w:pPr>
        <w:outlineLvl w:val="0"/>
        <w:rPr>
          <w:rFonts w:ascii="Arial" w:hAnsi="Arial" w:cs="Arial"/>
        </w:rPr>
      </w:pPr>
    </w:p>
    <w:p w:rsidR="00BC768C" w:rsidRDefault="00BC768C" w:rsidP="007C2319">
      <w:pPr>
        <w:outlineLvl w:val="0"/>
        <w:rPr>
          <w:rFonts w:ascii="Arial" w:hAnsi="Arial" w:cs="Arial"/>
        </w:rPr>
      </w:pPr>
    </w:p>
    <w:p w:rsidR="00BC768C" w:rsidRDefault="00BC768C" w:rsidP="007C2319">
      <w:pPr>
        <w:outlineLvl w:val="0"/>
        <w:rPr>
          <w:rFonts w:ascii="Arial" w:hAnsi="Arial" w:cs="Arial"/>
        </w:rPr>
      </w:pPr>
    </w:p>
    <w:p w:rsidR="001F16E0" w:rsidRDefault="001F16E0" w:rsidP="001F16E0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11.12.2015</w:t>
      </w:r>
    </w:p>
    <w:p w:rsidR="001F16E0" w:rsidRDefault="001F16E0" w:rsidP="001F16E0">
      <w:pPr>
        <w:outlineLvl w:val="0"/>
        <w:rPr>
          <w:rFonts w:ascii="Arial" w:hAnsi="Arial" w:cs="Arial"/>
          <w:bCs/>
          <w:lang w:eastAsia="cs-CZ"/>
        </w:rPr>
      </w:pPr>
    </w:p>
    <w:p w:rsidR="001F16E0" w:rsidRDefault="001F16E0" w:rsidP="001F16E0">
      <w:pPr>
        <w:outlineLvl w:val="0"/>
        <w:rPr>
          <w:rFonts w:ascii="Arial" w:hAnsi="Arial" w:cs="Arial"/>
          <w:bCs/>
          <w:lang w:eastAsia="cs-CZ"/>
        </w:rPr>
      </w:pPr>
    </w:p>
    <w:p w:rsidR="001F16E0" w:rsidRDefault="001F16E0" w:rsidP="001F16E0">
      <w:pPr>
        <w:outlineLvl w:val="0"/>
        <w:rPr>
          <w:rFonts w:ascii="Arial" w:hAnsi="Arial" w:cs="Arial"/>
          <w:bCs/>
          <w:lang w:eastAsia="cs-CZ"/>
        </w:rPr>
      </w:pPr>
    </w:p>
    <w:p w:rsidR="001F16E0" w:rsidRDefault="001F16E0" w:rsidP="001F16E0">
      <w:pPr>
        <w:outlineLvl w:val="0"/>
        <w:rPr>
          <w:rFonts w:ascii="Arial" w:hAnsi="Arial" w:cs="Arial"/>
          <w:bCs/>
          <w:lang w:eastAsia="cs-CZ"/>
        </w:rPr>
      </w:pPr>
    </w:p>
    <w:p w:rsidR="001F16E0" w:rsidRDefault="001F16E0" w:rsidP="001F16E0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Igor Bendík</w:t>
      </w:r>
      <w:r w:rsidR="002C4BE5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Ing. Eduard Demel</w:t>
      </w:r>
      <w:r w:rsidR="002C4BE5">
        <w:rPr>
          <w:rFonts w:ascii="Arial" w:hAnsi="Arial" w:cs="Arial"/>
        </w:rPr>
        <w:t>, v. r.</w:t>
      </w:r>
    </w:p>
    <w:p w:rsidR="001F16E0" w:rsidRDefault="001F16E0" w:rsidP="001F16E0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overovateľ</w:t>
      </w:r>
    </w:p>
    <w:p w:rsidR="001F16E0" w:rsidRDefault="001F16E0" w:rsidP="001F16E0">
      <w:pPr>
        <w:spacing w:line="276" w:lineRule="auto"/>
        <w:outlineLvl w:val="0"/>
        <w:rPr>
          <w:rFonts w:ascii="Arial" w:hAnsi="Arial" w:cs="Arial"/>
        </w:rPr>
      </w:pPr>
    </w:p>
    <w:p w:rsidR="001F16E0" w:rsidRDefault="001F16E0" w:rsidP="001F16E0">
      <w:pPr>
        <w:spacing w:line="276" w:lineRule="auto"/>
        <w:outlineLvl w:val="0"/>
        <w:rPr>
          <w:rFonts w:ascii="Arial" w:hAnsi="Arial" w:cs="Arial"/>
        </w:rPr>
      </w:pPr>
    </w:p>
    <w:p w:rsidR="001F16E0" w:rsidRDefault="001F16E0" w:rsidP="001F16E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Tatiana Mikušová</w:t>
      </w:r>
      <w:r w:rsidR="002C4BE5">
        <w:rPr>
          <w:rFonts w:ascii="Arial" w:hAnsi="Arial" w:cs="Arial"/>
        </w:rPr>
        <w:t>, v. r.</w:t>
      </w:r>
    </w:p>
    <w:p w:rsidR="001F16E0" w:rsidRDefault="001F16E0" w:rsidP="001F16E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overovateľka</w:t>
      </w:r>
    </w:p>
    <w:p w:rsidR="001F16E0" w:rsidRDefault="001F16E0" w:rsidP="001F16E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1F16E0" w:rsidRDefault="001F16E0" w:rsidP="001F16E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1F16E0" w:rsidRDefault="001F16E0" w:rsidP="001F16E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1F16E0" w:rsidRDefault="001F16E0" w:rsidP="001F16E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2C4BE5">
        <w:rPr>
          <w:rFonts w:ascii="Arial" w:hAnsi="Arial" w:cs="Arial"/>
        </w:rPr>
        <w:t>, v. r.</w:t>
      </w:r>
    </w:p>
    <w:p w:rsidR="001F16E0" w:rsidRDefault="001F16E0" w:rsidP="001F16E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1F16E0" w:rsidRDefault="001F16E0" w:rsidP="001F16E0">
      <w:pPr>
        <w:jc w:val="center"/>
        <w:rPr>
          <w:rFonts w:ascii="Arial" w:hAnsi="Arial" w:cs="Arial"/>
          <w:b/>
        </w:rPr>
        <w:sectPr w:rsidR="001F16E0" w:rsidSect="00BD2763">
          <w:pgSz w:w="11906" w:h="16838"/>
          <w:pgMar w:top="1418" w:right="1276" w:bottom="1418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Bratislavského samosprávneho kraja</w:t>
      </w:r>
    </w:p>
    <w:p w:rsidR="00A7396C" w:rsidRDefault="00A7396C" w:rsidP="00A7396C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Zastupiteľstvo Bratislavského samosprávneho kraja</w:t>
      </w:r>
    </w:p>
    <w:p w:rsidR="00A7396C" w:rsidRDefault="00A7396C" w:rsidP="00A7396C">
      <w:pPr>
        <w:jc w:val="center"/>
        <w:rPr>
          <w:rFonts w:ascii="Arial" w:hAnsi="Arial" w:cs="Arial"/>
          <w:sz w:val="32"/>
        </w:rPr>
      </w:pPr>
    </w:p>
    <w:p w:rsidR="00A7396C" w:rsidRDefault="00A7396C" w:rsidP="00A7396C">
      <w:pPr>
        <w:jc w:val="center"/>
        <w:rPr>
          <w:rFonts w:ascii="Arial" w:hAnsi="Arial" w:cs="Arial"/>
          <w:sz w:val="32"/>
        </w:rPr>
      </w:pPr>
    </w:p>
    <w:p w:rsidR="00A7396C" w:rsidRDefault="00A7396C" w:rsidP="00A7396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UZNESENIE</w:t>
      </w:r>
    </w:p>
    <w:p w:rsidR="00A7396C" w:rsidRDefault="00A7396C" w:rsidP="00A7396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C768C" w:rsidRDefault="00031830" w:rsidP="00A7396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Návrh</w:t>
      </w:r>
    </w:p>
    <w:p w:rsidR="00A7396C" w:rsidRPr="00A7396C" w:rsidRDefault="00A7396C" w:rsidP="00A7396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31830" w:rsidRDefault="00BC768C" w:rsidP="00BC768C">
      <w:pPr>
        <w:pBdr>
          <w:bottom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color w:val="000000"/>
        </w:rPr>
      </w:pPr>
      <w:r w:rsidRPr="00C706D0">
        <w:rPr>
          <w:rFonts w:ascii="Arial" w:hAnsi="Arial" w:cs="Arial"/>
          <w:b/>
          <w:bCs/>
        </w:rPr>
        <w:t xml:space="preserve">Všeobecne záväzného  nariadenia  Bratislavského samosprávneho kraja           č. </w:t>
      </w:r>
      <w:r w:rsidR="00A7396C">
        <w:rPr>
          <w:rFonts w:ascii="Arial" w:hAnsi="Arial" w:cs="Arial"/>
          <w:b/>
          <w:bCs/>
        </w:rPr>
        <w:t>2</w:t>
      </w:r>
      <w:r w:rsidRPr="00C706D0">
        <w:rPr>
          <w:rFonts w:ascii="Arial" w:hAnsi="Arial" w:cs="Arial"/>
          <w:b/>
          <w:bCs/>
        </w:rPr>
        <w:t xml:space="preserve"> </w:t>
      </w:r>
      <w:r w:rsidRPr="00C300BE">
        <w:rPr>
          <w:rFonts w:ascii="Arial" w:hAnsi="Arial" w:cs="Arial"/>
          <w:b/>
          <w:bCs/>
        </w:rPr>
        <w:t xml:space="preserve">/2015 </w:t>
      </w:r>
      <w:r w:rsidRPr="00C706D0">
        <w:rPr>
          <w:rFonts w:ascii="Arial" w:hAnsi="Arial" w:cs="Arial"/>
          <w:b/>
          <w:bCs/>
        </w:rPr>
        <w:t>o poskytovaní príspevkov z vlastných príjmov Bratislavského samosprávneho kraja jazykovým školám a školským zariadeniam v zriaďovateľskej pôsobnosti Bratislavského samosprávneho kraja                     a o poskytovaní dotácií jazykovým školám, základným umeleckým školám a školským zariadeniam, ktoré nie sú v zriaďovateľskej pôsobnosti Bra</w:t>
      </w:r>
      <w:r>
        <w:rPr>
          <w:rFonts w:ascii="Arial" w:hAnsi="Arial" w:cs="Arial"/>
          <w:b/>
          <w:bCs/>
        </w:rPr>
        <w:t>tislavského samosprávneho kraja</w:t>
      </w:r>
    </w:p>
    <w:p w:rsidR="007C2319" w:rsidRDefault="007C2319" w:rsidP="007C2319">
      <w:pPr>
        <w:jc w:val="center"/>
        <w:rPr>
          <w:rFonts w:ascii="Arial" w:hAnsi="Arial" w:cs="Arial"/>
          <w:spacing w:val="70"/>
        </w:rPr>
      </w:pPr>
    </w:p>
    <w:p w:rsidR="00BC768C" w:rsidRPr="00BC768C" w:rsidRDefault="00BC768C" w:rsidP="00BC768C">
      <w:pPr>
        <w:jc w:val="center"/>
        <w:rPr>
          <w:rFonts w:ascii="Arial" w:hAnsi="Arial" w:cs="Arial"/>
          <w:b/>
          <w:bCs/>
        </w:rPr>
      </w:pPr>
      <w:r w:rsidRPr="00BC768C">
        <w:rPr>
          <w:rFonts w:ascii="Arial" w:hAnsi="Arial" w:cs="Arial"/>
          <w:b/>
          <w:bCs/>
        </w:rPr>
        <w:t xml:space="preserve">UZNESENIE  č.  </w:t>
      </w:r>
      <w:r w:rsidR="00A7396C">
        <w:rPr>
          <w:rFonts w:ascii="Arial" w:hAnsi="Arial" w:cs="Arial"/>
          <w:b/>
          <w:bCs/>
        </w:rPr>
        <w:t>98</w:t>
      </w:r>
      <w:r w:rsidRPr="00BC768C">
        <w:rPr>
          <w:rFonts w:ascii="Arial" w:hAnsi="Arial" w:cs="Arial"/>
          <w:b/>
          <w:bCs/>
        </w:rPr>
        <w:t xml:space="preserve"> / 2015</w:t>
      </w:r>
    </w:p>
    <w:p w:rsidR="00BC768C" w:rsidRPr="00BC768C" w:rsidRDefault="00BC768C" w:rsidP="00BC768C">
      <w:pPr>
        <w:jc w:val="center"/>
        <w:rPr>
          <w:rFonts w:ascii="Arial" w:hAnsi="Arial" w:cs="Arial"/>
          <w:sz w:val="22"/>
          <w:szCs w:val="22"/>
        </w:rPr>
      </w:pPr>
      <w:r w:rsidRPr="00BC768C">
        <w:rPr>
          <w:rFonts w:ascii="Arial" w:hAnsi="Arial" w:cs="Arial"/>
          <w:sz w:val="22"/>
          <w:szCs w:val="22"/>
        </w:rPr>
        <w:t>zo dňa 11. 12. 2015</w:t>
      </w:r>
    </w:p>
    <w:p w:rsidR="00BC768C" w:rsidRPr="00BC768C" w:rsidRDefault="00BC768C" w:rsidP="00BC768C">
      <w:pPr>
        <w:outlineLvl w:val="0"/>
        <w:rPr>
          <w:rFonts w:ascii="Arial" w:hAnsi="Arial" w:cs="Arial"/>
          <w:sz w:val="22"/>
          <w:szCs w:val="22"/>
        </w:rPr>
      </w:pPr>
    </w:p>
    <w:p w:rsidR="00BC768C" w:rsidRPr="00BC768C" w:rsidRDefault="00BC768C" w:rsidP="00BC768C">
      <w:pPr>
        <w:outlineLvl w:val="0"/>
        <w:rPr>
          <w:rFonts w:ascii="Arial" w:hAnsi="Arial" w:cs="Arial"/>
          <w:sz w:val="22"/>
          <w:szCs w:val="22"/>
        </w:rPr>
      </w:pPr>
    </w:p>
    <w:p w:rsidR="00BC768C" w:rsidRPr="00BC768C" w:rsidRDefault="00BC768C" w:rsidP="00BC768C">
      <w:pPr>
        <w:outlineLvl w:val="0"/>
        <w:rPr>
          <w:rFonts w:ascii="Arial" w:hAnsi="Arial" w:cs="Arial"/>
          <w:sz w:val="22"/>
          <w:szCs w:val="22"/>
        </w:rPr>
      </w:pPr>
    </w:p>
    <w:p w:rsidR="00BC768C" w:rsidRPr="00BC768C" w:rsidRDefault="00BC768C" w:rsidP="00BC768C">
      <w:pPr>
        <w:outlineLvl w:val="0"/>
        <w:rPr>
          <w:rFonts w:ascii="Arial" w:hAnsi="Arial" w:cs="Arial"/>
          <w:sz w:val="22"/>
          <w:szCs w:val="22"/>
        </w:rPr>
      </w:pPr>
      <w:r w:rsidRPr="00BC768C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BC768C" w:rsidRPr="00BC768C" w:rsidRDefault="00BC768C" w:rsidP="00BC768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C768C" w:rsidRPr="00BC768C" w:rsidRDefault="00BC768C" w:rsidP="00BC768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C768C" w:rsidRPr="00BC768C" w:rsidRDefault="00BC768C" w:rsidP="00BC768C">
      <w:pPr>
        <w:keepNext/>
        <w:autoSpaceDE w:val="0"/>
        <w:autoSpaceDN w:val="0"/>
        <w:adjustRightInd w:val="0"/>
        <w:spacing w:after="60"/>
        <w:ind w:left="2832" w:firstLine="708"/>
        <w:jc w:val="both"/>
        <w:outlineLvl w:val="0"/>
        <w:rPr>
          <w:rFonts w:ascii="Arial" w:hAnsi="Arial" w:cs="Arial"/>
          <w:b/>
          <w:bCs/>
        </w:rPr>
      </w:pPr>
      <w:r w:rsidRPr="00BC768C">
        <w:rPr>
          <w:rFonts w:ascii="Arial" w:hAnsi="Arial" w:cs="Arial"/>
          <w:b/>
          <w:bCs/>
        </w:rPr>
        <w:t>s c h v a ľ u j e</w:t>
      </w:r>
    </w:p>
    <w:p w:rsidR="00BC768C" w:rsidRPr="00BC768C" w:rsidRDefault="00BC768C" w:rsidP="00BC768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C768C" w:rsidRPr="00BC768C" w:rsidRDefault="00BC768C" w:rsidP="00BC768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C768C" w:rsidRPr="00BC768C" w:rsidRDefault="00BC768C" w:rsidP="00BC768C">
      <w:pPr>
        <w:jc w:val="both"/>
        <w:rPr>
          <w:rFonts w:ascii="Arial" w:hAnsi="Arial" w:cs="Arial"/>
          <w:bCs/>
          <w:sz w:val="22"/>
          <w:szCs w:val="22"/>
        </w:rPr>
      </w:pPr>
      <w:r w:rsidRPr="00BC768C">
        <w:rPr>
          <w:rFonts w:ascii="Arial" w:hAnsi="Arial" w:cs="Arial"/>
          <w:bCs/>
          <w:sz w:val="22"/>
          <w:szCs w:val="22"/>
        </w:rPr>
        <w:t>Všeobecne záväzné nariadenie Bratisla</w:t>
      </w:r>
      <w:r>
        <w:rPr>
          <w:rFonts w:ascii="Arial" w:hAnsi="Arial" w:cs="Arial"/>
          <w:bCs/>
          <w:sz w:val="22"/>
          <w:szCs w:val="22"/>
        </w:rPr>
        <w:t>vského samosprávneho kraja č.</w:t>
      </w:r>
      <w:r w:rsidR="007F4BB1">
        <w:rPr>
          <w:rFonts w:ascii="Arial" w:hAnsi="Arial" w:cs="Arial"/>
          <w:bCs/>
          <w:sz w:val="22"/>
          <w:szCs w:val="22"/>
        </w:rPr>
        <w:t xml:space="preserve"> 2 </w:t>
      </w:r>
      <w:r w:rsidRPr="00BC768C">
        <w:rPr>
          <w:rFonts w:ascii="Arial" w:hAnsi="Arial" w:cs="Arial"/>
          <w:bCs/>
          <w:sz w:val="22"/>
          <w:szCs w:val="22"/>
        </w:rPr>
        <w:t>/2015,                     o poskytovaní príspevkov z vlastných príjmov Bratislavského samosprávneho kraja  jazykovým školám a školským zariadeniam v zriaďovateľskej pôsobnosti Bratislavského samosprávneho kraja a o poskytovaní dotácií jazykovým školám, základným umeleckým školám a školským zariadeniam, ktoré nie sú v zriaďovateľskej pôsobnosti Bratislavského samosprávneho kraja.</w:t>
      </w:r>
    </w:p>
    <w:p w:rsidR="00BC768C" w:rsidRPr="00BC768C" w:rsidRDefault="00BC768C" w:rsidP="00BC768C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BC768C">
        <w:rPr>
          <w:rFonts w:ascii="Arial" w:hAnsi="Arial" w:cs="Arial"/>
          <w:sz w:val="22"/>
          <w:szCs w:val="22"/>
        </w:rPr>
        <w:t xml:space="preserve">                   </w:t>
      </w:r>
    </w:p>
    <w:p w:rsidR="00BC768C" w:rsidRPr="00BC768C" w:rsidRDefault="00BC768C" w:rsidP="00BC768C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BC768C">
        <w:rPr>
          <w:rFonts w:ascii="Arial" w:hAnsi="Arial" w:cs="Arial"/>
          <w:sz w:val="22"/>
          <w:szCs w:val="22"/>
        </w:rPr>
        <w:tab/>
      </w:r>
      <w:r w:rsidRPr="00BC768C">
        <w:rPr>
          <w:rFonts w:ascii="Arial" w:hAnsi="Arial" w:cs="Arial"/>
          <w:sz w:val="22"/>
          <w:szCs w:val="22"/>
        </w:rPr>
        <w:tab/>
      </w:r>
      <w:r w:rsidRPr="00BC768C">
        <w:rPr>
          <w:rFonts w:ascii="Arial" w:hAnsi="Arial" w:cs="Arial"/>
          <w:sz w:val="22"/>
          <w:szCs w:val="22"/>
        </w:rPr>
        <w:tab/>
      </w:r>
      <w:r w:rsidRPr="00BC768C">
        <w:rPr>
          <w:rFonts w:ascii="Arial" w:hAnsi="Arial" w:cs="Arial"/>
          <w:sz w:val="22"/>
          <w:szCs w:val="22"/>
        </w:rPr>
        <w:tab/>
      </w:r>
      <w:r w:rsidRPr="00BC768C">
        <w:rPr>
          <w:rFonts w:ascii="Arial" w:hAnsi="Arial" w:cs="Arial"/>
          <w:sz w:val="22"/>
          <w:szCs w:val="22"/>
        </w:rPr>
        <w:tab/>
      </w:r>
      <w:r w:rsidRPr="00BC768C">
        <w:rPr>
          <w:rFonts w:ascii="Arial" w:hAnsi="Arial" w:cs="Arial"/>
          <w:sz w:val="22"/>
          <w:szCs w:val="22"/>
        </w:rPr>
        <w:tab/>
      </w:r>
      <w:r w:rsidRPr="00BC768C">
        <w:rPr>
          <w:rFonts w:ascii="Arial" w:hAnsi="Arial" w:cs="Arial"/>
          <w:sz w:val="22"/>
          <w:szCs w:val="22"/>
        </w:rPr>
        <w:tab/>
      </w:r>
      <w:r w:rsidRPr="00BC768C">
        <w:rPr>
          <w:rFonts w:ascii="Arial" w:hAnsi="Arial" w:cs="Arial"/>
          <w:sz w:val="22"/>
          <w:szCs w:val="22"/>
        </w:rPr>
        <w:tab/>
      </w:r>
      <w:r w:rsidRPr="00BC768C">
        <w:rPr>
          <w:rFonts w:ascii="Arial" w:hAnsi="Arial" w:cs="Arial"/>
          <w:sz w:val="22"/>
          <w:szCs w:val="22"/>
        </w:rPr>
        <w:tab/>
      </w:r>
      <w:r w:rsidRPr="00BC768C">
        <w:rPr>
          <w:rFonts w:ascii="Arial" w:hAnsi="Arial" w:cs="Arial"/>
          <w:sz w:val="22"/>
          <w:szCs w:val="22"/>
        </w:rPr>
        <w:tab/>
      </w:r>
    </w:p>
    <w:p w:rsidR="00BC768C" w:rsidRPr="00BC768C" w:rsidRDefault="00BC768C" w:rsidP="00BC768C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BC768C">
        <w:rPr>
          <w:rFonts w:ascii="Arial" w:hAnsi="Arial" w:cs="Arial"/>
        </w:rPr>
        <w:tab/>
      </w:r>
      <w:r w:rsidRPr="00BC768C">
        <w:rPr>
          <w:rFonts w:ascii="Arial" w:hAnsi="Arial" w:cs="Arial"/>
        </w:rPr>
        <w:tab/>
      </w:r>
      <w:r w:rsidRPr="00BC768C">
        <w:rPr>
          <w:rFonts w:ascii="Arial" w:hAnsi="Arial" w:cs="Arial"/>
        </w:rPr>
        <w:tab/>
      </w:r>
      <w:r w:rsidRPr="00BC768C">
        <w:rPr>
          <w:rFonts w:ascii="Arial" w:hAnsi="Arial" w:cs="Arial"/>
        </w:rPr>
        <w:tab/>
      </w:r>
      <w:r w:rsidRPr="00BC768C">
        <w:rPr>
          <w:rFonts w:ascii="Arial" w:hAnsi="Arial" w:cs="Arial"/>
        </w:rPr>
        <w:tab/>
      </w:r>
      <w:r w:rsidRPr="00BC768C">
        <w:rPr>
          <w:rFonts w:ascii="Arial" w:hAnsi="Arial" w:cs="Arial"/>
        </w:rPr>
        <w:tab/>
      </w:r>
      <w:r w:rsidRPr="00BC768C">
        <w:rPr>
          <w:rFonts w:ascii="Arial" w:hAnsi="Arial" w:cs="Arial"/>
        </w:rPr>
        <w:tab/>
      </w:r>
      <w:r w:rsidRPr="00BC768C">
        <w:rPr>
          <w:rFonts w:ascii="Arial" w:hAnsi="Arial" w:cs="Arial"/>
        </w:rPr>
        <w:tab/>
      </w:r>
      <w:r w:rsidRPr="00BC768C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</w:t>
      </w:r>
      <w:r w:rsidRPr="00BC768C">
        <w:rPr>
          <w:rFonts w:ascii="Arial" w:hAnsi="Arial" w:cs="Arial"/>
          <w:bCs/>
          <w:sz w:val="22"/>
          <w:szCs w:val="22"/>
        </w:rPr>
        <w:t>Termín:</w:t>
      </w:r>
      <w:r w:rsidRPr="00BC768C">
        <w:rPr>
          <w:rFonts w:ascii="Arial" w:hAnsi="Arial" w:cs="Arial"/>
          <w:b/>
          <w:bCs/>
          <w:sz w:val="22"/>
          <w:szCs w:val="22"/>
        </w:rPr>
        <w:t xml:space="preserve"> </w:t>
      </w:r>
      <w:r w:rsidRPr="00BC768C">
        <w:rPr>
          <w:rFonts w:ascii="Arial" w:hAnsi="Arial" w:cs="Arial"/>
          <w:sz w:val="22"/>
          <w:szCs w:val="22"/>
        </w:rPr>
        <w:t>k 01. 01. 2016</w:t>
      </w:r>
    </w:p>
    <w:p w:rsidR="00031830" w:rsidRDefault="00031830" w:rsidP="007C2319">
      <w:pPr>
        <w:outlineLvl w:val="0"/>
        <w:rPr>
          <w:rFonts w:ascii="Arial" w:hAnsi="Arial" w:cs="Arial"/>
        </w:rPr>
      </w:pPr>
    </w:p>
    <w:p w:rsidR="00A7396C" w:rsidRDefault="00A7396C" w:rsidP="00A7396C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11.12.2015</w:t>
      </w:r>
    </w:p>
    <w:p w:rsidR="00A7396C" w:rsidRDefault="00A7396C" w:rsidP="00A7396C">
      <w:pPr>
        <w:outlineLvl w:val="0"/>
        <w:rPr>
          <w:rFonts w:ascii="Arial" w:hAnsi="Arial" w:cs="Arial"/>
          <w:bCs/>
          <w:lang w:eastAsia="cs-CZ"/>
        </w:rPr>
      </w:pPr>
    </w:p>
    <w:p w:rsidR="00A7396C" w:rsidRDefault="00A7396C" w:rsidP="00A7396C">
      <w:pPr>
        <w:outlineLvl w:val="0"/>
        <w:rPr>
          <w:rFonts w:ascii="Arial" w:hAnsi="Arial" w:cs="Arial"/>
          <w:bCs/>
          <w:lang w:eastAsia="cs-CZ"/>
        </w:rPr>
      </w:pPr>
    </w:p>
    <w:p w:rsidR="00A7396C" w:rsidRDefault="00A7396C" w:rsidP="00A7396C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Igor Bendík</w:t>
      </w:r>
      <w:r w:rsidR="002C4BE5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Ing. Eduard Demel</w:t>
      </w:r>
      <w:r w:rsidR="002C4BE5">
        <w:rPr>
          <w:rFonts w:ascii="Arial" w:hAnsi="Arial" w:cs="Arial"/>
        </w:rPr>
        <w:t>, v. r.</w:t>
      </w:r>
    </w:p>
    <w:p w:rsidR="00A7396C" w:rsidRDefault="00A7396C" w:rsidP="00A7396C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overovateľ</w:t>
      </w:r>
    </w:p>
    <w:p w:rsidR="00A7396C" w:rsidRDefault="00A7396C" w:rsidP="00A7396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Tatiana Mikušová</w:t>
      </w:r>
      <w:r w:rsidR="002C4BE5">
        <w:rPr>
          <w:rFonts w:ascii="Arial" w:hAnsi="Arial" w:cs="Arial"/>
        </w:rPr>
        <w:t>, v. r.</w:t>
      </w:r>
    </w:p>
    <w:p w:rsidR="00A7396C" w:rsidRDefault="00A7396C" w:rsidP="00A7396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overovateľka</w:t>
      </w:r>
    </w:p>
    <w:p w:rsidR="00A7396C" w:rsidRDefault="00A7396C" w:rsidP="00A7396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A7396C" w:rsidRDefault="00A7396C" w:rsidP="00A7396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2C4BE5">
        <w:rPr>
          <w:rFonts w:ascii="Arial" w:hAnsi="Arial" w:cs="Arial"/>
        </w:rPr>
        <w:t>, v. r.</w:t>
      </w:r>
    </w:p>
    <w:p w:rsidR="00A7396C" w:rsidRDefault="002C4BE5" w:rsidP="00A7396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7396C">
        <w:rPr>
          <w:rFonts w:ascii="Arial" w:hAnsi="Arial" w:cs="Arial"/>
        </w:rPr>
        <w:t>redseda</w:t>
      </w:r>
    </w:p>
    <w:p w:rsidR="007C2319" w:rsidRDefault="00A7396C" w:rsidP="00A7396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953364" w:rsidRDefault="00953364" w:rsidP="00953364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Zastupiteľstvo Bratislavského samosprávneho kraja</w:t>
      </w:r>
    </w:p>
    <w:p w:rsidR="00953364" w:rsidRDefault="00953364" w:rsidP="00953364">
      <w:pPr>
        <w:jc w:val="center"/>
        <w:rPr>
          <w:rFonts w:ascii="Arial" w:hAnsi="Arial" w:cs="Arial"/>
          <w:sz w:val="32"/>
        </w:rPr>
      </w:pPr>
    </w:p>
    <w:p w:rsidR="00953364" w:rsidRDefault="00953364" w:rsidP="00953364">
      <w:pPr>
        <w:jc w:val="center"/>
        <w:rPr>
          <w:rFonts w:ascii="Arial" w:hAnsi="Arial" w:cs="Arial"/>
          <w:sz w:val="32"/>
        </w:rPr>
      </w:pPr>
    </w:p>
    <w:p w:rsidR="00953364" w:rsidRDefault="00953364" w:rsidP="0095336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UZNESENIE</w:t>
      </w:r>
    </w:p>
    <w:p w:rsidR="00953364" w:rsidRDefault="00953364" w:rsidP="007C231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</w:pPr>
    </w:p>
    <w:p w:rsidR="007C2319" w:rsidRPr="00D61207" w:rsidRDefault="00D61207" w:rsidP="007C231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</w:pPr>
      <w:r w:rsidRPr="00D61207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t>Návrh</w:t>
      </w:r>
    </w:p>
    <w:p w:rsidR="00D61207" w:rsidRPr="00D61207" w:rsidRDefault="00D61207" w:rsidP="00D6120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32"/>
          <w:szCs w:val="32"/>
          <w:lang w:eastAsia="en-US"/>
        </w:rPr>
      </w:pPr>
    </w:p>
    <w:p w:rsidR="00BC768C" w:rsidRDefault="00BC768C" w:rsidP="00BC768C">
      <w:pPr>
        <w:pBdr>
          <w:bottom w:val="single" w:sz="4" w:space="1" w:color="auto"/>
        </w:pBdr>
        <w:jc w:val="center"/>
        <w:outlineLvl w:val="0"/>
        <w:rPr>
          <w:rFonts w:ascii="Arial" w:hAnsi="Arial" w:cs="Arial"/>
          <w:b/>
          <w:bCs/>
        </w:rPr>
      </w:pPr>
      <w:r w:rsidRPr="00C706D0">
        <w:rPr>
          <w:rFonts w:ascii="Arial" w:hAnsi="Arial" w:cs="Arial"/>
          <w:b/>
          <w:bCs/>
        </w:rPr>
        <w:t xml:space="preserve">Všeobecne záväzného nariadenia Bratislavského samosprávneho kraja            </w:t>
      </w:r>
      <w:r w:rsidRPr="00C53561">
        <w:rPr>
          <w:rFonts w:ascii="Arial" w:hAnsi="Arial" w:cs="Arial"/>
          <w:b/>
          <w:bCs/>
        </w:rPr>
        <w:t>č.</w:t>
      </w:r>
      <w:r w:rsidR="00953364">
        <w:rPr>
          <w:rFonts w:ascii="Arial" w:hAnsi="Arial" w:cs="Arial"/>
          <w:b/>
          <w:bCs/>
        </w:rPr>
        <w:t xml:space="preserve"> 3 </w:t>
      </w:r>
      <w:r w:rsidRPr="00C53561">
        <w:rPr>
          <w:rFonts w:ascii="Arial" w:hAnsi="Arial" w:cs="Arial"/>
          <w:b/>
          <w:bCs/>
        </w:rPr>
        <w:t xml:space="preserve">/ 2015 o výške príspevkov na čiastočnú úhradu nákladov v školských </w:t>
      </w:r>
      <w:r w:rsidRPr="00C706D0">
        <w:rPr>
          <w:rFonts w:ascii="Arial" w:hAnsi="Arial" w:cs="Arial"/>
          <w:b/>
          <w:bCs/>
        </w:rPr>
        <w:t xml:space="preserve">výchovno-vzdelávacích zariadeniach, </w:t>
      </w:r>
      <w:r>
        <w:rPr>
          <w:rFonts w:ascii="Arial" w:hAnsi="Arial" w:cs="Arial"/>
          <w:b/>
          <w:bCs/>
        </w:rPr>
        <w:t xml:space="preserve">o výške príspevku na čiastočnú úhradu nákladov a na režijné náklady v </w:t>
      </w:r>
      <w:r w:rsidRPr="00C706D0">
        <w:rPr>
          <w:rFonts w:ascii="Arial" w:hAnsi="Arial" w:cs="Arial"/>
          <w:b/>
          <w:bCs/>
        </w:rPr>
        <w:t>školských účelových zariadeniach a o výške úhrady nákladov na štúdium v </w:t>
      </w:r>
      <w:r>
        <w:rPr>
          <w:rFonts w:ascii="Arial" w:hAnsi="Arial" w:cs="Arial"/>
          <w:b/>
          <w:bCs/>
        </w:rPr>
        <w:t xml:space="preserve"> </w:t>
      </w:r>
      <w:r w:rsidRPr="00C706D0">
        <w:rPr>
          <w:rFonts w:ascii="Arial" w:hAnsi="Arial" w:cs="Arial"/>
          <w:b/>
          <w:bCs/>
        </w:rPr>
        <w:t xml:space="preserve">jazykových školách </w:t>
      </w:r>
    </w:p>
    <w:p w:rsidR="00BD2763" w:rsidRDefault="00BC768C" w:rsidP="00BC768C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C706D0">
        <w:rPr>
          <w:rFonts w:ascii="Arial" w:hAnsi="Arial" w:cs="Arial"/>
          <w:b/>
          <w:bCs/>
        </w:rPr>
        <w:t>v </w:t>
      </w:r>
      <w:r>
        <w:rPr>
          <w:rFonts w:ascii="Arial" w:hAnsi="Arial" w:cs="Arial"/>
          <w:b/>
          <w:bCs/>
        </w:rPr>
        <w:t xml:space="preserve"> </w:t>
      </w:r>
      <w:r w:rsidRPr="00C706D0">
        <w:rPr>
          <w:rFonts w:ascii="Arial" w:hAnsi="Arial" w:cs="Arial"/>
          <w:b/>
          <w:bCs/>
        </w:rPr>
        <w:t xml:space="preserve">zriaďovateľskej </w:t>
      </w:r>
      <w:r w:rsidRPr="00001270">
        <w:rPr>
          <w:rFonts w:ascii="Arial" w:hAnsi="Arial" w:cs="Arial"/>
          <w:b/>
          <w:bCs/>
        </w:rPr>
        <w:t>pôsobnosti Bratislavského samosprávneho kraja</w:t>
      </w:r>
    </w:p>
    <w:p w:rsidR="00BC768C" w:rsidRPr="00BC768C" w:rsidRDefault="00BC768C" w:rsidP="00BC768C">
      <w:pPr>
        <w:rPr>
          <w:rFonts w:ascii="Arial" w:hAnsi="Arial" w:cs="Arial"/>
          <w:sz w:val="22"/>
          <w:szCs w:val="22"/>
        </w:rPr>
      </w:pPr>
    </w:p>
    <w:p w:rsidR="00BC768C" w:rsidRPr="00BC768C" w:rsidRDefault="00BC768C" w:rsidP="00BC768C">
      <w:pPr>
        <w:jc w:val="center"/>
        <w:rPr>
          <w:rFonts w:ascii="Arial" w:hAnsi="Arial" w:cs="Arial"/>
          <w:b/>
          <w:bCs/>
        </w:rPr>
      </w:pPr>
      <w:r w:rsidRPr="00BC768C">
        <w:rPr>
          <w:rFonts w:ascii="Arial" w:hAnsi="Arial" w:cs="Arial"/>
          <w:b/>
          <w:bCs/>
        </w:rPr>
        <w:t xml:space="preserve">UZNESENIE   č.  </w:t>
      </w:r>
      <w:r w:rsidR="00953364">
        <w:rPr>
          <w:rFonts w:ascii="Arial" w:hAnsi="Arial" w:cs="Arial"/>
          <w:b/>
          <w:bCs/>
        </w:rPr>
        <w:t>99</w:t>
      </w:r>
      <w:r w:rsidRPr="00BC768C">
        <w:rPr>
          <w:rFonts w:ascii="Arial" w:hAnsi="Arial" w:cs="Arial"/>
          <w:b/>
          <w:bCs/>
        </w:rPr>
        <w:t xml:space="preserve"> / 2015</w:t>
      </w:r>
    </w:p>
    <w:p w:rsidR="00BC768C" w:rsidRPr="00BC768C" w:rsidRDefault="00BC768C" w:rsidP="00BC768C">
      <w:pPr>
        <w:jc w:val="center"/>
        <w:rPr>
          <w:rFonts w:ascii="Arial" w:hAnsi="Arial" w:cs="Arial"/>
          <w:sz w:val="22"/>
          <w:szCs w:val="22"/>
        </w:rPr>
      </w:pPr>
      <w:r w:rsidRPr="00BC768C">
        <w:rPr>
          <w:rFonts w:ascii="Arial" w:hAnsi="Arial" w:cs="Arial"/>
          <w:sz w:val="22"/>
          <w:szCs w:val="22"/>
        </w:rPr>
        <w:t>zo dňa 11. 12. 2015</w:t>
      </w:r>
    </w:p>
    <w:p w:rsidR="00BC768C" w:rsidRPr="00BC768C" w:rsidRDefault="00BC768C" w:rsidP="00BC768C">
      <w:pPr>
        <w:rPr>
          <w:rFonts w:ascii="Arial" w:hAnsi="Arial" w:cs="Arial"/>
          <w:sz w:val="22"/>
          <w:szCs w:val="22"/>
        </w:rPr>
      </w:pPr>
    </w:p>
    <w:p w:rsidR="00BC768C" w:rsidRPr="00BC768C" w:rsidRDefault="00BC768C" w:rsidP="00BC768C">
      <w:pPr>
        <w:rPr>
          <w:rFonts w:ascii="Arial" w:hAnsi="Arial" w:cs="Arial"/>
          <w:sz w:val="22"/>
          <w:szCs w:val="22"/>
        </w:rPr>
      </w:pPr>
    </w:p>
    <w:p w:rsidR="00BC768C" w:rsidRPr="00BC768C" w:rsidRDefault="00BC768C" w:rsidP="00BC768C">
      <w:pPr>
        <w:rPr>
          <w:rFonts w:ascii="Arial" w:hAnsi="Arial" w:cs="Arial"/>
          <w:sz w:val="22"/>
          <w:szCs w:val="22"/>
        </w:rPr>
      </w:pPr>
    </w:p>
    <w:p w:rsidR="00BC768C" w:rsidRPr="00BC768C" w:rsidRDefault="00BC768C" w:rsidP="00BC768C">
      <w:pPr>
        <w:outlineLvl w:val="0"/>
        <w:rPr>
          <w:rFonts w:ascii="Arial" w:hAnsi="Arial" w:cs="Arial"/>
          <w:sz w:val="22"/>
          <w:szCs w:val="22"/>
        </w:rPr>
      </w:pPr>
      <w:r w:rsidRPr="00BC768C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BC768C" w:rsidRPr="00BC768C" w:rsidRDefault="00BC768C" w:rsidP="00BC768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C768C" w:rsidRPr="00BC768C" w:rsidRDefault="00BC768C" w:rsidP="00BC768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C768C" w:rsidRPr="00BC768C" w:rsidRDefault="00BC768C" w:rsidP="00BC768C">
      <w:pPr>
        <w:keepNext/>
        <w:autoSpaceDE w:val="0"/>
        <w:autoSpaceDN w:val="0"/>
        <w:adjustRightInd w:val="0"/>
        <w:spacing w:after="60"/>
        <w:ind w:left="2832" w:firstLine="708"/>
        <w:jc w:val="both"/>
        <w:outlineLvl w:val="0"/>
        <w:rPr>
          <w:rFonts w:ascii="Arial" w:hAnsi="Arial" w:cs="Arial"/>
          <w:b/>
          <w:bCs/>
        </w:rPr>
      </w:pPr>
      <w:r w:rsidRPr="00BC768C">
        <w:rPr>
          <w:rFonts w:ascii="Arial" w:hAnsi="Arial" w:cs="Arial"/>
          <w:b/>
          <w:bCs/>
        </w:rPr>
        <w:t>s c h v a ľ u j e</w:t>
      </w:r>
    </w:p>
    <w:p w:rsidR="00BC768C" w:rsidRPr="00BC768C" w:rsidRDefault="00BC768C" w:rsidP="00BC768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C768C" w:rsidRPr="00BC768C" w:rsidRDefault="00BC768C" w:rsidP="00BC768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C768C" w:rsidRPr="00BC768C" w:rsidRDefault="00BC768C" w:rsidP="00BC768C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C768C">
        <w:rPr>
          <w:rFonts w:ascii="Arial" w:hAnsi="Arial" w:cs="Arial"/>
          <w:sz w:val="22"/>
          <w:szCs w:val="22"/>
        </w:rPr>
        <w:t xml:space="preserve">Všeobecne záväzné nariadenie Bratislavského samosprávneho kraja č. </w:t>
      </w:r>
      <w:r w:rsidR="00CA786C">
        <w:rPr>
          <w:rFonts w:ascii="Arial" w:hAnsi="Arial" w:cs="Arial"/>
          <w:sz w:val="22"/>
          <w:szCs w:val="22"/>
        </w:rPr>
        <w:t xml:space="preserve">3 </w:t>
      </w:r>
      <w:r w:rsidRPr="00BC768C">
        <w:rPr>
          <w:rFonts w:ascii="Arial" w:hAnsi="Arial" w:cs="Arial"/>
          <w:sz w:val="22"/>
          <w:szCs w:val="22"/>
        </w:rPr>
        <w:t>/2015 o výške príspevkov na čiastočnú úhradu nákladov v školských výchovno-vzdelávacích zariadeniach, o výške príspevku na čiastočnú úhradu nákladov a na režijné náklady v školských účelových zariadeniach a o výške úhrady nákladov na štúdium v jazykových školách</w:t>
      </w:r>
      <w:r w:rsidRPr="00BC768C">
        <w:rPr>
          <w:rFonts w:ascii="Arial" w:hAnsi="Arial" w:cs="Arial"/>
          <w:b/>
          <w:bCs/>
        </w:rPr>
        <w:t xml:space="preserve"> </w:t>
      </w:r>
      <w:r w:rsidRPr="00BC768C">
        <w:rPr>
          <w:rFonts w:ascii="Arial" w:hAnsi="Arial" w:cs="Arial"/>
          <w:sz w:val="22"/>
          <w:szCs w:val="22"/>
        </w:rPr>
        <w:t>v zriaďovateľskej pôsobnosti Bratislavského samosprávneho kraja.</w:t>
      </w:r>
    </w:p>
    <w:p w:rsidR="00BC768C" w:rsidRPr="00BC768C" w:rsidRDefault="00BC768C" w:rsidP="00BC768C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C768C" w:rsidRPr="00BC768C" w:rsidRDefault="00BC768C" w:rsidP="00BC768C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BC768C">
        <w:rPr>
          <w:rFonts w:ascii="Arial" w:hAnsi="Arial" w:cs="Arial"/>
          <w:color w:val="000000"/>
          <w:sz w:val="22"/>
          <w:szCs w:val="22"/>
        </w:rPr>
        <w:t xml:space="preserve">                   </w:t>
      </w:r>
    </w:p>
    <w:p w:rsidR="00BC768C" w:rsidRPr="00BC768C" w:rsidRDefault="00BC768C" w:rsidP="00BC768C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C768C" w:rsidRPr="00BC768C" w:rsidRDefault="00BC768C" w:rsidP="00BC768C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BC768C">
        <w:rPr>
          <w:rFonts w:ascii="Arial" w:hAnsi="Arial" w:cs="Arial"/>
          <w:sz w:val="22"/>
          <w:szCs w:val="22"/>
        </w:rPr>
        <w:tab/>
      </w:r>
      <w:r w:rsidRPr="00BC768C">
        <w:rPr>
          <w:rFonts w:ascii="Arial" w:hAnsi="Arial" w:cs="Arial"/>
          <w:sz w:val="22"/>
          <w:szCs w:val="22"/>
        </w:rPr>
        <w:tab/>
      </w:r>
      <w:r w:rsidRPr="00BC768C">
        <w:rPr>
          <w:rFonts w:ascii="Arial" w:hAnsi="Arial" w:cs="Arial"/>
          <w:sz w:val="22"/>
          <w:szCs w:val="22"/>
        </w:rPr>
        <w:tab/>
      </w:r>
      <w:r w:rsidRPr="00BC768C">
        <w:rPr>
          <w:rFonts w:ascii="Arial" w:hAnsi="Arial" w:cs="Arial"/>
          <w:sz w:val="22"/>
          <w:szCs w:val="22"/>
        </w:rPr>
        <w:tab/>
      </w:r>
      <w:r w:rsidRPr="00BC768C">
        <w:rPr>
          <w:rFonts w:ascii="Arial" w:hAnsi="Arial" w:cs="Arial"/>
          <w:sz w:val="22"/>
          <w:szCs w:val="22"/>
        </w:rPr>
        <w:tab/>
      </w:r>
      <w:r w:rsidRPr="00BC768C">
        <w:rPr>
          <w:rFonts w:ascii="Arial" w:hAnsi="Arial" w:cs="Arial"/>
          <w:sz w:val="22"/>
          <w:szCs w:val="22"/>
        </w:rPr>
        <w:tab/>
      </w:r>
      <w:r w:rsidRPr="00BC768C">
        <w:rPr>
          <w:rFonts w:ascii="Arial" w:hAnsi="Arial" w:cs="Arial"/>
          <w:sz w:val="22"/>
          <w:szCs w:val="22"/>
        </w:rPr>
        <w:tab/>
      </w:r>
      <w:r w:rsidRPr="00BC768C">
        <w:rPr>
          <w:rFonts w:ascii="Arial" w:hAnsi="Arial" w:cs="Arial"/>
          <w:sz w:val="22"/>
          <w:szCs w:val="22"/>
        </w:rPr>
        <w:tab/>
      </w:r>
      <w:r w:rsidRPr="00BC768C">
        <w:rPr>
          <w:rFonts w:ascii="Arial" w:hAnsi="Arial" w:cs="Arial"/>
          <w:sz w:val="22"/>
          <w:szCs w:val="22"/>
        </w:rPr>
        <w:tab/>
      </w:r>
      <w:r w:rsidRPr="00BC768C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BC768C">
        <w:rPr>
          <w:rFonts w:ascii="Arial" w:hAnsi="Arial" w:cs="Arial"/>
          <w:bCs/>
          <w:sz w:val="22"/>
          <w:szCs w:val="22"/>
        </w:rPr>
        <w:t>Termín:</w:t>
      </w:r>
      <w:r w:rsidRPr="00BC768C">
        <w:rPr>
          <w:rFonts w:ascii="Arial" w:hAnsi="Arial" w:cs="Arial"/>
          <w:b/>
          <w:bCs/>
          <w:sz w:val="22"/>
          <w:szCs w:val="22"/>
        </w:rPr>
        <w:t xml:space="preserve"> </w:t>
      </w:r>
      <w:r w:rsidRPr="00BC768C">
        <w:rPr>
          <w:rFonts w:ascii="Arial" w:hAnsi="Arial" w:cs="Arial"/>
          <w:sz w:val="22"/>
          <w:szCs w:val="22"/>
        </w:rPr>
        <w:t>k 01. 01. 2016</w:t>
      </w:r>
    </w:p>
    <w:p w:rsidR="00F11219" w:rsidRDefault="00F11219" w:rsidP="004E1741">
      <w:pPr>
        <w:outlineLvl w:val="0"/>
        <w:rPr>
          <w:rFonts w:ascii="Arial" w:hAnsi="Arial" w:cs="Arial"/>
        </w:rPr>
      </w:pPr>
    </w:p>
    <w:p w:rsidR="00BC768C" w:rsidRDefault="00BC768C" w:rsidP="004E1741">
      <w:pPr>
        <w:outlineLvl w:val="0"/>
        <w:rPr>
          <w:rFonts w:ascii="Arial" w:hAnsi="Arial" w:cs="Arial"/>
        </w:rPr>
      </w:pPr>
    </w:p>
    <w:p w:rsidR="00BC768C" w:rsidRDefault="00BC768C" w:rsidP="004E1741">
      <w:pPr>
        <w:outlineLvl w:val="0"/>
        <w:rPr>
          <w:rFonts w:ascii="Arial" w:hAnsi="Arial" w:cs="Arial"/>
        </w:rPr>
      </w:pPr>
    </w:p>
    <w:p w:rsidR="00953364" w:rsidRDefault="00953364" w:rsidP="00953364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11.12.2015</w:t>
      </w:r>
    </w:p>
    <w:p w:rsidR="00953364" w:rsidRDefault="00953364" w:rsidP="00953364">
      <w:pPr>
        <w:outlineLvl w:val="0"/>
        <w:rPr>
          <w:rFonts w:ascii="Arial" w:hAnsi="Arial" w:cs="Arial"/>
          <w:bCs/>
          <w:lang w:eastAsia="cs-CZ"/>
        </w:rPr>
      </w:pPr>
    </w:p>
    <w:p w:rsidR="00953364" w:rsidRDefault="00953364" w:rsidP="00953364">
      <w:pPr>
        <w:outlineLvl w:val="0"/>
        <w:rPr>
          <w:rFonts w:ascii="Arial" w:hAnsi="Arial" w:cs="Arial"/>
          <w:bCs/>
          <w:lang w:eastAsia="cs-CZ"/>
        </w:rPr>
      </w:pPr>
    </w:p>
    <w:p w:rsidR="00953364" w:rsidRDefault="00953364" w:rsidP="00953364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Igor Bendík</w:t>
      </w:r>
      <w:r w:rsidR="002C4BE5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Ing. Eduard Demel</w:t>
      </w:r>
      <w:r w:rsidR="002C4BE5">
        <w:rPr>
          <w:rFonts w:ascii="Arial" w:hAnsi="Arial" w:cs="Arial"/>
        </w:rPr>
        <w:t>, v. r.</w:t>
      </w:r>
    </w:p>
    <w:p w:rsidR="00953364" w:rsidRDefault="00953364" w:rsidP="00953364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overovateľ</w:t>
      </w:r>
    </w:p>
    <w:p w:rsidR="00953364" w:rsidRDefault="00953364" w:rsidP="0095336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Tatiana Mikušová</w:t>
      </w:r>
      <w:r w:rsidR="002C4BE5">
        <w:rPr>
          <w:rFonts w:ascii="Arial" w:hAnsi="Arial" w:cs="Arial"/>
        </w:rPr>
        <w:t>, v. r.</w:t>
      </w:r>
    </w:p>
    <w:p w:rsidR="00953364" w:rsidRDefault="00953364" w:rsidP="0095336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overovateľka</w:t>
      </w:r>
    </w:p>
    <w:p w:rsidR="00953364" w:rsidRDefault="00953364" w:rsidP="00953364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953364" w:rsidRDefault="00953364" w:rsidP="0095336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2C4BE5">
        <w:rPr>
          <w:rFonts w:ascii="Arial" w:hAnsi="Arial" w:cs="Arial"/>
        </w:rPr>
        <w:t>, v. r.</w:t>
      </w:r>
    </w:p>
    <w:p w:rsidR="00953364" w:rsidRDefault="002C4BE5" w:rsidP="0095336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53364">
        <w:rPr>
          <w:rFonts w:ascii="Arial" w:hAnsi="Arial" w:cs="Arial"/>
        </w:rPr>
        <w:t>redseda</w:t>
      </w:r>
    </w:p>
    <w:p w:rsidR="004E1741" w:rsidRDefault="00953364" w:rsidP="00953364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Bratislavského samosprávneho kraja</w:t>
      </w:r>
    </w:p>
    <w:p w:rsidR="004E1741" w:rsidRDefault="004E1741" w:rsidP="007C2319">
      <w:pPr>
        <w:spacing w:after="200" w:line="276" w:lineRule="auto"/>
        <w:rPr>
          <w:rFonts w:ascii="Arial" w:hAnsi="Arial" w:cs="Arial"/>
          <w:sz w:val="22"/>
          <w:szCs w:val="22"/>
        </w:rPr>
        <w:sectPr w:rsidR="004E1741" w:rsidSect="00BD2763">
          <w:pgSz w:w="11906" w:h="16838"/>
          <w:pgMar w:top="1418" w:right="1276" w:bottom="1418" w:left="1701" w:header="709" w:footer="709" w:gutter="0"/>
          <w:cols w:space="708"/>
          <w:docGrid w:linePitch="360"/>
        </w:sectPr>
      </w:pPr>
    </w:p>
    <w:p w:rsidR="00591034" w:rsidRDefault="00591034" w:rsidP="00591034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Zastupiteľstvo Bratislavského samosprávneho kraja</w:t>
      </w:r>
    </w:p>
    <w:p w:rsidR="00591034" w:rsidRDefault="00591034" w:rsidP="00591034">
      <w:pPr>
        <w:jc w:val="center"/>
        <w:rPr>
          <w:rFonts w:ascii="Arial" w:hAnsi="Arial" w:cs="Arial"/>
          <w:sz w:val="32"/>
        </w:rPr>
      </w:pPr>
    </w:p>
    <w:p w:rsidR="00591034" w:rsidRDefault="00591034" w:rsidP="00591034">
      <w:pPr>
        <w:jc w:val="center"/>
        <w:rPr>
          <w:rFonts w:ascii="Arial" w:hAnsi="Arial" w:cs="Arial"/>
          <w:sz w:val="32"/>
        </w:rPr>
      </w:pPr>
    </w:p>
    <w:p w:rsidR="00591034" w:rsidRDefault="00591034" w:rsidP="0059103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UZNESENIE</w:t>
      </w:r>
    </w:p>
    <w:p w:rsidR="00591034" w:rsidRDefault="00591034" w:rsidP="00591034">
      <w:pPr>
        <w:jc w:val="center"/>
        <w:rPr>
          <w:rFonts w:ascii="Arial" w:hAnsi="Arial" w:cs="Arial"/>
          <w:b/>
          <w:sz w:val="32"/>
        </w:rPr>
      </w:pPr>
    </w:p>
    <w:p w:rsidR="007C2319" w:rsidRDefault="004E1741" w:rsidP="007C231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:rsidR="004E1741" w:rsidRDefault="004E1741" w:rsidP="007C231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4E1741" w:rsidRDefault="00A40E6C" w:rsidP="007C2319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Stratégie rozvoja turizmu v Bratislavskom kraji do roku 2020</w:t>
      </w:r>
    </w:p>
    <w:p w:rsidR="003F4B8D" w:rsidRDefault="003F4B8D" w:rsidP="00A40E6C">
      <w:pPr>
        <w:jc w:val="center"/>
        <w:rPr>
          <w:rFonts w:ascii="Arial" w:hAnsi="Arial" w:cs="Arial"/>
          <w:b/>
        </w:rPr>
      </w:pPr>
    </w:p>
    <w:p w:rsidR="003F4B8D" w:rsidRDefault="003F4B8D" w:rsidP="00A40E6C">
      <w:pPr>
        <w:jc w:val="center"/>
        <w:rPr>
          <w:rFonts w:ascii="Arial" w:hAnsi="Arial" w:cs="Arial"/>
          <w:b/>
        </w:rPr>
      </w:pPr>
    </w:p>
    <w:p w:rsidR="00A40E6C" w:rsidRPr="00A40E6C" w:rsidRDefault="00A40E6C" w:rsidP="00A40E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UZNESENIE č. </w:t>
      </w:r>
      <w:r w:rsidR="00591034">
        <w:rPr>
          <w:rFonts w:ascii="Arial" w:hAnsi="Arial" w:cs="Arial"/>
          <w:b/>
        </w:rPr>
        <w:t>100</w:t>
      </w:r>
      <w:r>
        <w:rPr>
          <w:rFonts w:ascii="Arial" w:hAnsi="Arial" w:cs="Arial"/>
          <w:b/>
        </w:rPr>
        <w:t xml:space="preserve"> / 2015</w:t>
      </w:r>
    </w:p>
    <w:p w:rsidR="00A40E6C" w:rsidRDefault="00A40E6C" w:rsidP="00A40E6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dňa  11.12. 2015</w:t>
      </w:r>
    </w:p>
    <w:p w:rsidR="00A40E6C" w:rsidRPr="00A40E6C" w:rsidRDefault="00A40E6C" w:rsidP="00A40E6C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A40E6C" w:rsidRDefault="00A40E6C" w:rsidP="00A40E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3F4B8D" w:rsidRDefault="003F4B8D" w:rsidP="00A40E6C">
      <w:pPr>
        <w:jc w:val="both"/>
        <w:rPr>
          <w:rFonts w:ascii="Arial" w:hAnsi="Arial" w:cs="Arial"/>
          <w:sz w:val="22"/>
          <w:szCs w:val="22"/>
        </w:rPr>
      </w:pPr>
    </w:p>
    <w:p w:rsidR="00A40E6C" w:rsidRPr="00A40E6C" w:rsidRDefault="00A40E6C" w:rsidP="00506DCE">
      <w:pPr>
        <w:pStyle w:val="Odsekzoznamu"/>
        <w:numPr>
          <w:ilvl w:val="0"/>
          <w:numId w:val="6"/>
        </w:numPr>
        <w:jc w:val="center"/>
        <w:rPr>
          <w:rFonts w:ascii="Arial" w:hAnsi="Arial" w:cs="Arial"/>
          <w:b/>
          <w:spacing w:val="70"/>
        </w:rPr>
      </w:pPr>
      <w:r w:rsidRPr="00A40E6C">
        <w:rPr>
          <w:rFonts w:ascii="Arial" w:hAnsi="Arial" w:cs="Arial"/>
          <w:b/>
          <w:spacing w:val="70"/>
        </w:rPr>
        <w:t xml:space="preserve">schvaľuje   </w:t>
      </w:r>
    </w:p>
    <w:p w:rsidR="00A40E6C" w:rsidRDefault="00A40E6C" w:rsidP="00A40E6C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Stratégiu rozvoja turizmu v Bratislavskom kraji do roku 2020</w:t>
      </w:r>
    </w:p>
    <w:p w:rsidR="003F4B8D" w:rsidRDefault="003F4B8D" w:rsidP="00A40E6C">
      <w:pPr>
        <w:jc w:val="both"/>
        <w:rPr>
          <w:rFonts w:ascii="Arial" w:hAnsi="Arial" w:cs="Arial"/>
          <w:sz w:val="22"/>
          <w:szCs w:val="22"/>
        </w:rPr>
      </w:pPr>
    </w:p>
    <w:p w:rsidR="00A40E6C" w:rsidRPr="00A40E6C" w:rsidRDefault="00A40E6C" w:rsidP="00506DCE">
      <w:pPr>
        <w:pStyle w:val="Odsekzoznamu"/>
        <w:numPr>
          <w:ilvl w:val="0"/>
          <w:numId w:val="6"/>
        </w:numPr>
        <w:jc w:val="center"/>
        <w:rPr>
          <w:rFonts w:ascii="Arial" w:hAnsi="Arial" w:cs="Arial"/>
          <w:b/>
          <w:spacing w:val="70"/>
        </w:rPr>
      </w:pPr>
      <w:r w:rsidRPr="00A40E6C">
        <w:rPr>
          <w:rFonts w:ascii="Arial" w:hAnsi="Arial" w:cs="Arial"/>
          <w:b/>
          <w:spacing w:val="70"/>
        </w:rPr>
        <w:t>ukladá</w:t>
      </w:r>
    </w:p>
    <w:p w:rsidR="00A40E6C" w:rsidRDefault="00A40E6C" w:rsidP="00A40E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riaditeľovi Úradu Bratislavského samosprávneho kraja</w:t>
      </w:r>
    </w:p>
    <w:p w:rsidR="003F4B8D" w:rsidRDefault="003F4B8D" w:rsidP="00A40E6C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F4B8D" w:rsidRDefault="00A40E6C" w:rsidP="008D4588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B.1. zabezpečiť plnenie úloh vyplývajúcich zo Stratégie rozvoja </w:t>
      </w:r>
      <w:r w:rsidR="003F4B8D">
        <w:rPr>
          <w:rFonts w:ascii="Arial" w:hAnsi="Arial" w:cs="Arial"/>
          <w:sz w:val="22"/>
          <w:szCs w:val="22"/>
        </w:rPr>
        <w:t>turizmu v Bratislavskom kraji</w:t>
      </w:r>
      <w:r>
        <w:rPr>
          <w:rFonts w:ascii="Arial" w:hAnsi="Arial" w:cs="Arial"/>
          <w:sz w:val="22"/>
          <w:szCs w:val="22"/>
        </w:rPr>
        <w:t xml:space="preserve"> do roku 2020</w:t>
      </w:r>
    </w:p>
    <w:p w:rsidR="00A40E6C" w:rsidRDefault="00A40E6C" w:rsidP="00A40E6C">
      <w:pPr>
        <w:ind w:left="4395" w:hanging="567"/>
        <w:jc w:val="right"/>
        <w:rPr>
          <w:rFonts w:ascii="Arial" w:hAnsi="Arial" w:cs="Arial"/>
          <w:sz w:val="22"/>
          <w:szCs w:val="22"/>
        </w:rPr>
      </w:pPr>
      <w:r w:rsidRPr="00A40E6C">
        <w:rPr>
          <w:rFonts w:ascii="Arial" w:hAnsi="Arial" w:cs="Arial"/>
          <w:sz w:val="22"/>
          <w:szCs w:val="22"/>
        </w:rPr>
        <w:t>Termín:</w:t>
      </w:r>
      <w:r>
        <w:rPr>
          <w:rFonts w:ascii="Arial" w:hAnsi="Arial" w:cs="Arial"/>
          <w:sz w:val="22"/>
          <w:szCs w:val="22"/>
        </w:rPr>
        <w:t xml:space="preserve"> podľa Akčného plánu </w:t>
      </w:r>
      <w:r w:rsidRPr="00773308">
        <w:rPr>
          <w:rFonts w:ascii="Arial" w:hAnsi="Arial" w:cs="Arial"/>
          <w:sz w:val="22"/>
          <w:szCs w:val="22"/>
        </w:rPr>
        <w:t xml:space="preserve">Stratégie </w:t>
      </w:r>
      <w:r>
        <w:rPr>
          <w:rFonts w:ascii="Arial" w:hAnsi="Arial" w:cs="Arial"/>
          <w:sz w:val="22"/>
          <w:szCs w:val="22"/>
        </w:rPr>
        <w:t xml:space="preserve">rozvoja turizmu v </w:t>
      </w:r>
      <w:r w:rsidRPr="00773308">
        <w:rPr>
          <w:rFonts w:ascii="Arial" w:hAnsi="Arial" w:cs="Arial"/>
          <w:sz w:val="22"/>
          <w:szCs w:val="22"/>
        </w:rPr>
        <w:t>Bratislavskom kraji do roku 2020</w:t>
      </w:r>
    </w:p>
    <w:p w:rsidR="00A40E6C" w:rsidRDefault="00A40E6C" w:rsidP="00A40E6C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40E6C" w:rsidRDefault="00A40E6C" w:rsidP="00A40E6C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B.2. zapracovať do návrhu rozpočtu Bratislavského samosprávneho kraja na roky 2016-   </w:t>
      </w:r>
    </w:p>
    <w:p w:rsidR="00A40E6C" w:rsidRDefault="00A40E6C" w:rsidP="00A40E6C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2020 finančné prostriedky na zabezpečenie opatrení vyplývajúcich z Akčného plánu </w:t>
      </w:r>
    </w:p>
    <w:p w:rsidR="00A40E6C" w:rsidRDefault="00A40E6C" w:rsidP="00A40E6C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Stratégie rozvoja turizmu  v Bratislavskom kraji</w:t>
      </w:r>
    </w:p>
    <w:p w:rsidR="00A40E6C" w:rsidRPr="00DA1722" w:rsidRDefault="00A40E6C" w:rsidP="008D4588">
      <w:pPr>
        <w:jc w:val="righ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pacing w:val="7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Termín: priebežne 2016 -2020</w:t>
      </w:r>
    </w:p>
    <w:p w:rsidR="00A40E6C" w:rsidRDefault="00A40E6C" w:rsidP="00A40E6C">
      <w:pPr>
        <w:rPr>
          <w:rFonts w:ascii="Arial" w:hAnsi="Arial" w:cs="Arial"/>
        </w:rPr>
      </w:pPr>
    </w:p>
    <w:p w:rsidR="00A40E6C" w:rsidRDefault="00A40E6C" w:rsidP="003F4B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B.3. predložiť Zastupiteľstvu Bratislavského samosprá</w:t>
      </w:r>
      <w:r w:rsidR="003F4B8D">
        <w:rPr>
          <w:rFonts w:ascii="Arial" w:hAnsi="Arial" w:cs="Arial"/>
          <w:sz w:val="22"/>
          <w:szCs w:val="22"/>
        </w:rPr>
        <w:t>vneho kraja hodnotiacu správu</w:t>
      </w:r>
      <w:r>
        <w:rPr>
          <w:rFonts w:ascii="Arial" w:hAnsi="Arial" w:cs="Arial"/>
          <w:sz w:val="22"/>
          <w:szCs w:val="22"/>
        </w:rPr>
        <w:t xml:space="preserve"> </w:t>
      </w:r>
    </w:p>
    <w:p w:rsidR="00A40E6C" w:rsidRDefault="00A40E6C" w:rsidP="003F4B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3F4B8D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predchádzajúci rok o plnení úloh vyplývajúcich zo Stratégie rozvoja turizmu </w:t>
      </w:r>
    </w:p>
    <w:p w:rsidR="00A40E6C" w:rsidRDefault="00A40E6C" w:rsidP="003F4B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v Bratislavskom kraji do roku 2020 každoročne do 4 mesiacov po skončení      </w:t>
      </w:r>
    </w:p>
    <w:p w:rsidR="00A40E6C" w:rsidRDefault="00A40E6C" w:rsidP="00A40E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kalendárneho roka</w:t>
      </w:r>
    </w:p>
    <w:p w:rsidR="00FF2890" w:rsidRDefault="00A40E6C" w:rsidP="008D45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Termín: 30.4.2017 - 2021</w:t>
      </w:r>
    </w:p>
    <w:p w:rsidR="003F4B8D" w:rsidRDefault="003F4B8D" w:rsidP="003F4B8D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11.12.2015</w:t>
      </w:r>
    </w:p>
    <w:p w:rsidR="003F4B8D" w:rsidRDefault="003F4B8D" w:rsidP="003F4B8D">
      <w:pPr>
        <w:outlineLvl w:val="0"/>
        <w:rPr>
          <w:rFonts w:ascii="Arial" w:hAnsi="Arial" w:cs="Arial"/>
          <w:bCs/>
          <w:lang w:eastAsia="cs-CZ"/>
        </w:rPr>
      </w:pPr>
    </w:p>
    <w:p w:rsidR="003F4B8D" w:rsidRDefault="003F4B8D" w:rsidP="003F4B8D">
      <w:pPr>
        <w:outlineLvl w:val="0"/>
        <w:rPr>
          <w:rFonts w:ascii="Arial" w:hAnsi="Arial" w:cs="Arial"/>
          <w:bCs/>
          <w:lang w:eastAsia="cs-CZ"/>
        </w:rPr>
      </w:pPr>
    </w:p>
    <w:p w:rsidR="003F4B8D" w:rsidRDefault="003F4B8D" w:rsidP="003F4B8D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Igor Bendík</w:t>
      </w:r>
      <w:r w:rsidR="002C4BE5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Ing. Eduard Demel</w:t>
      </w:r>
      <w:r w:rsidR="002C4BE5">
        <w:rPr>
          <w:rFonts w:ascii="Arial" w:hAnsi="Arial" w:cs="Arial"/>
        </w:rPr>
        <w:t>, v. r.</w:t>
      </w:r>
    </w:p>
    <w:p w:rsidR="003F4B8D" w:rsidRDefault="003F4B8D" w:rsidP="003F4B8D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overovateľ</w:t>
      </w:r>
    </w:p>
    <w:p w:rsidR="003F4B8D" w:rsidRDefault="003F4B8D" w:rsidP="003F4B8D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Tatiana Mikušová</w:t>
      </w:r>
      <w:r w:rsidR="002C4BE5">
        <w:rPr>
          <w:rFonts w:ascii="Arial" w:hAnsi="Arial" w:cs="Arial"/>
        </w:rPr>
        <w:t>, v. r.</w:t>
      </w:r>
    </w:p>
    <w:p w:rsidR="003F4B8D" w:rsidRDefault="003F4B8D" w:rsidP="003F4B8D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overovateľka</w:t>
      </w:r>
    </w:p>
    <w:p w:rsidR="003F4B8D" w:rsidRDefault="003F4B8D" w:rsidP="003F4B8D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3F4B8D" w:rsidRDefault="003F4B8D" w:rsidP="003F4B8D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2C4BE5">
        <w:rPr>
          <w:rFonts w:ascii="Arial" w:hAnsi="Arial" w:cs="Arial"/>
        </w:rPr>
        <w:t>, v. r.</w:t>
      </w:r>
    </w:p>
    <w:p w:rsidR="003F4B8D" w:rsidRDefault="002C4BE5" w:rsidP="003F4B8D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F4B8D">
        <w:rPr>
          <w:rFonts w:ascii="Arial" w:hAnsi="Arial" w:cs="Arial"/>
        </w:rPr>
        <w:t>redseda</w:t>
      </w:r>
    </w:p>
    <w:p w:rsidR="003F4B8D" w:rsidRDefault="003F4B8D" w:rsidP="003F4B8D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Bratislavského samosprávneho kraja</w:t>
      </w:r>
    </w:p>
    <w:p w:rsidR="003F4B8D" w:rsidRDefault="003F4B8D" w:rsidP="003F4B8D">
      <w:pPr>
        <w:rPr>
          <w:rFonts w:ascii="Arial" w:hAnsi="Arial" w:cs="Arial"/>
          <w:b/>
        </w:rPr>
        <w:sectPr w:rsidR="003F4B8D" w:rsidSect="00B61173">
          <w:pgSz w:w="11906" w:h="16838"/>
          <w:pgMar w:top="1418" w:right="1558" w:bottom="1418" w:left="1701" w:header="709" w:footer="709" w:gutter="0"/>
          <w:cols w:space="708"/>
          <w:docGrid w:linePitch="360"/>
        </w:sectPr>
      </w:pPr>
    </w:p>
    <w:p w:rsidR="00202A11" w:rsidRDefault="00202A11" w:rsidP="00202A11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Zastupiteľstvo Bratislavského samosprávneho kraja</w:t>
      </w:r>
    </w:p>
    <w:p w:rsidR="00202A11" w:rsidRDefault="00202A11" w:rsidP="00202A11">
      <w:pPr>
        <w:jc w:val="center"/>
        <w:rPr>
          <w:rFonts w:ascii="Arial" w:hAnsi="Arial" w:cs="Arial"/>
          <w:sz w:val="32"/>
        </w:rPr>
      </w:pPr>
    </w:p>
    <w:p w:rsidR="00202A11" w:rsidRDefault="00202A11" w:rsidP="00202A11">
      <w:pPr>
        <w:jc w:val="center"/>
        <w:rPr>
          <w:rFonts w:ascii="Arial" w:hAnsi="Arial" w:cs="Arial"/>
          <w:sz w:val="32"/>
        </w:rPr>
      </w:pPr>
    </w:p>
    <w:p w:rsidR="00202A11" w:rsidRDefault="00202A11" w:rsidP="00202A1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UZNESENIE</w:t>
      </w:r>
    </w:p>
    <w:p w:rsidR="003F4B8D" w:rsidRPr="00202A11" w:rsidRDefault="003F4B8D" w:rsidP="00202A11">
      <w:pPr>
        <w:jc w:val="center"/>
        <w:rPr>
          <w:rFonts w:ascii="Arial" w:hAnsi="Arial" w:cs="Arial"/>
          <w:b/>
          <w:sz w:val="32"/>
        </w:rPr>
      </w:pPr>
    </w:p>
    <w:p w:rsidR="001851DF" w:rsidRDefault="001851DF" w:rsidP="001851DF">
      <w:pPr>
        <w:jc w:val="center"/>
        <w:rPr>
          <w:rFonts w:ascii="Arial" w:hAnsi="Arial" w:cs="Arial"/>
          <w:b/>
          <w:sz w:val="32"/>
          <w:szCs w:val="32"/>
        </w:rPr>
      </w:pPr>
      <w:r w:rsidRPr="001851DF">
        <w:rPr>
          <w:rFonts w:ascii="Arial" w:hAnsi="Arial" w:cs="Arial"/>
          <w:b/>
          <w:sz w:val="32"/>
          <w:szCs w:val="32"/>
        </w:rPr>
        <w:t>Návrh</w:t>
      </w:r>
    </w:p>
    <w:p w:rsidR="00021D87" w:rsidRPr="001851DF" w:rsidRDefault="00021D87" w:rsidP="001851DF">
      <w:pPr>
        <w:jc w:val="center"/>
        <w:rPr>
          <w:rFonts w:ascii="Arial" w:hAnsi="Arial" w:cs="Arial"/>
          <w:b/>
          <w:sz w:val="32"/>
          <w:szCs w:val="32"/>
        </w:rPr>
      </w:pPr>
    </w:p>
    <w:p w:rsidR="006341DC" w:rsidRDefault="00A40E6C" w:rsidP="006341DC">
      <w:pPr>
        <w:jc w:val="center"/>
        <w:rPr>
          <w:rFonts w:ascii="Arial" w:hAnsi="Arial" w:cs="Arial"/>
          <w:b/>
        </w:rPr>
      </w:pPr>
      <w:r w:rsidRPr="00F24930">
        <w:rPr>
          <w:rFonts w:ascii="Arial" w:eastAsia="Arial Unicode MS" w:hAnsi="Arial" w:cs="Arial"/>
          <w:b/>
          <w:bCs/>
        </w:rPr>
        <w:t xml:space="preserve">na </w:t>
      </w:r>
      <w:r>
        <w:rPr>
          <w:rFonts w:ascii="Arial" w:eastAsia="Arial Unicode MS" w:hAnsi="Arial" w:cs="Arial"/>
          <w:b/>
          <w:bCs/>
        </w:rPr>
        <w:t xml:space="preserve">III. </w:t>
      </w:r>
      <w:r w:rsidRPr="00F24930">
        <w:rPr>
          <w:rFonts w:ascii="Arial" w:eastAsia="Arial Unicode MS" w:hAnsi="Arial" w:cs="Arial"/>
          <w:b/>
          <w:bCs/>
        </w:rPr>
        <w:t>zmenu rozpočtu Bratislavského samosprávneho kraja v roku 201</w:t>
      </w:r>
      <w:r>
        <w:rPr>
          <w:rFonts w:ascii="Arial" w:eastAsia="Arial Unicode MS" w:hAnsi="Arial" w:cs="Arial"/>
          <w:b/>
          <w:bCs/>
        </w:rPr>
        <w:t>5</w:t>
      </w:r>
      <w:r w:rsidR="006341DC">
        <w:rPr>
          <w:rFonts w:ascii="Arial" w:hAnsi="Arial" w:cs="Arial"/>
          <w:b/>
        </w:rPr>
        <w:t xml:space="preserve">   </w:t>
      </w:r>
    </w:p>
    <w:p w:rsidR="00021D87" w:rsidRPr="00021D87" w:rsidRDefault="00021D87" w:rsidP="00021D87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4E02B" wp14:editId="4758A970">
                <wp:simplePos x="0" y="0"/>
                <wp:positionH relativeFrom="column">
                  <wp:posOffset>3810</wp:posOffset>
                </wp:positionH>
                <wp:positionV relativeFrom="paragraph">
                  <wp:posOffset>19685</wp:posOffset>
                </wp:positionV>
                <wp:extent cx="5634990" cy="0"/>
                <wp:effectExtent l="0" t="0" r="2286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.55pt" to="44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" strokecolor="black [3040]"/>
            </w:pict>
          </mc:Fallback>
        </mc:AlternateContent>
      </w:r>
    </w:p>
    <w:p w:rsidR="00A40E6C" w:rsidRPr="00A40E6C" w:rsidRDefault="00A40E6C" w:rsidP="00A40E6C">
      <w:pPr>
        <w:keepNext/>
        <w:spacing w:line="276" w:lineRule="auto"/>
        <w:jc w:val="center"/>
        <w:outlineLvl w:val="0"/>
        <w:rPr>
          <w:rFonts w:ascii="Arial" w:eastAsiaTheme="minorHAnsi" w:hAnsi="Arial" w:cs="Arial"/>
          <w:b/>
          <w:bCs/>
          <w:kern w:val="32"/>
          <w:sz w:val="22"/>
          <w:szCs w:val="22"/>
          <w:lang w:eastAsia="en-US"/>
        </w:rPr>
      </w:pPr>
      <w:r w:rsidRPr="00A40E6C">
        <w:rPr>
          <w:rFonts w:ascii="Arial" w:eastAsiaTheme="minorHAnsi" w:hAnsi="Arial" w:cs="Arial"/>
          <w:b/>
          <w:bCs/>
          <w:kern w:val="32"/>
          <w:sz w:val="22"/>
          <w:szCs w:val="22"/>
          <w:lang w:eastAsia="en-US"/>
        </w:rPr>
        <w:t>UZNESENIE č.</w:t>
      </w:r>
      <w:r w:rsidR="00202A11">
        <w:rPr>
          <w:rFonts w:ascii="Arial" w:eastAsiaTheme="minorHAnsi" w:hAnsi="Arial" w:cs="Arial"/>
          <w:b/>
          <w:bCs/>
          <w:kern w:val="32"/>
          <w:sz w:val="22"/>
          <w:szCs w:val="22"/>
          <w:lang w:eastAsia="en-US"/>
        </w:rPr>
        <w:t xml:space="preserve"> 101</w:t>
      </w:r>
      <w:r w:rsidRPr="00A40E6C">
        <w:rPr>
          <w:rFonts w:ascii="Arial" w:eastAsiaTheme="minorHAnsi" w:hAnsi="Arial" w:cs="Arial"/>
          <w:b/>
          <w:bCs/>
          <w:kern w:val="32"/>
          <w:sz w:val="22"/>
          <w:szCs w:val="22"/>
          <w:lang w:eastAsia="en-US"/>
        </w:rPr>
        <w:t xml:space="preserve"> / 2015</w:t>
      </w:r>
    </w:p>
    <w:p w:rsidR="00A40E6C" w:rsidRPr="00A40E6C" w:rsidRDefault="00A40E6C" w:rsidP="00A40E6C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cs-CZ"/>
        </w:rPr>
      </w:pPr>
      <w:r w:rsidRPr="00A40E6C">
        <w:rPr>
          <w:rFonts w:ascii="Arial" w:eastAsiaTheme="minorHAnsi" w:hAnsi="Arial" w:cs="Arial"/>
          <w:sz w:val="22"/>
          <w:szCs w:val="22"/>
          <w:lang w:eastAsia="cs-CZ"/>
        </w:rPr>
        <w:t>zo dňa 11.12.2015</w:t>
      </w:r>
    </w:p>
    <w:p w:rsidR="00A40E6C" w:rsidRPr="00A40E6C" w:rsidRDefault="00A40E6C" w:rsidP="00A40E6C">
      <w:pPr>
        <w:spacing w:after="200" w:line="276" w:lineRule="auto"/>
        <w:jc w:val="center"/>
        <w:rPr>
          <w:rFonts w:ascii="Arial" w:eastAsiaTheme="minorHAnsi" w:hAnsi="Arial" w:cs="Arial"/>
          <w:sz w:val="22"/>
          <w:szCs w:val="22"/>
          <w:lang w:eastAsia="cs-CZ"/>
        </w:rPr>
      </w:pPr>
    </w:p>
    <w:p w:rsidR="00A40E6C" w:rsidRDefault="00A40E6C" w:rsidP="00A40E6C">
      <w:pPr>
        <w:spacing w:after="200" w:line="276" w:lineRule="auto"/>
        <w:jc w:val="center"/>
        <w:rPr>
          <w:rFonts w:ascii="Arial" w:eastAsiaTheme="minorHAnsi" w:hAnsi="Arial" w:cs="Arial"/>
          <w:sz w:val="22"/>
          <w:szCs w:val="22"/>
          <w:lang w:eastAsia="cs-CZ"/>
        </w:rPr>
      </w:pPr>
      <w:r w:rsidRPr="00A40E6C">
        <w:rPr>
          <w:rFonts w:ascii="Arial" w:eastAsiaTheme="minorHAnsi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202A11" w:rsidRPr="00A40E6C" w:rsidRDefault="00202A11" w:rsidP="00A40E6C">
      <w:pPr>
        <w:spacing w:after="200" w:line="276" w:lineRule="auto"/>
        <w:jc w:val="center"/>
        <w:rPr>
          <w:rFonts w:ascii="Arial" w:eastAsiaTheme="minorHAnsi" w:hAnsi="Arial" w:cs="Arial"/>
          <w:sz w:val="22"/>
          <w:szCs w:val="22"/>
          <w:lang w:eastAsia="cs-CZ"/>
        </w:rPr>
      </w:pPr>
    </w:p>
    <w:p w:rsidR="00A40E6C" w:rsidRDefault="00A40E6C" w:rsidP="00506DCE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40E6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s c h v a ľ u j e</w:t>
      </w:r>
    </w:p>
    <w:p w:rsidR="00202A11" w:rsidRPr="00A40E6C" w:rsidRDefault="00202A11" w:rsidP="00202A11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40E6C" w:rsidRDefault="00A40E6C" w:rsidP="00A40E6C">
      <w:pPr>
        <w:spacing w:before="100" w:beforeAutospacing="1" w:after="100" w:afterAutospacing="1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40E6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zmenu rozpočtu Bratislavského samosprávneho kraja na rok 2015 v</w:t>
      </w:r>
      <w:r w:rsidRPr="00A40E6C">
        <w:rPr>
          <w:rFonts w:ascii="Arial" w:eastAsiaTheme="minorHAnsi" w:hAnsi="Arial" w:cs="Arial"/>
          <w:sz w:val="22"/>
          <w:szCs w:val="22"/>
          <w:lang w:eastAsia="en-US"/>
        </w:rPr>
        <w:t xml:space="preserve"> súlade s § 10 </w:t>
      </w:r>
      <w:r w:rsidRPr="00A40E6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 § 14 ods. 2 písm. a) </w:t>
      </w:r>
      <w:r w:rsidRPr="00A40E6C">
        <w:rPr>
          <w:rFonts w:ascii="Arial" w:eastAsiaTheme="minorHAnsi" w:hAnsi="Arial" w:cs="Arial"/>
          <w:sz w:val="22"/>
          <w:szCs w:val="22"/>
          <w:lang w:eastAsia="en-US"/>
        </w:rPr>
        <w:t>zákona č. 583/2004 Z. z. o rozpočtových pravidlách územnej samosprávy a o zmene a doplnení niektorých zákonov v znení neskorších predpisov</w:t>
      </w:r>
      <w:r w:rsidRPr="00A40E6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nasledovne:</w:t>
      </w:r>
    </w:p>
    <w:p w:rsidR="00202A11" w:rsidRPr="00A40E6C" w:rsidRDefault="00202A11" w:rsidP="00A40E6C">
      <w:pPr>
        <w:spacing w:before="100" w:beforeAutospacing="1" w:after="100" w:afterAutospacing="1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W w:w="95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3"/>
        <w:gridCol w:w="2412"/>
      </w:tblGrid>
      <w:tr w:rsidR="00A40E6C" w:rsidRPr="00A40E6C" w:rsidTr="00202A11">
        <w:trPr>
          <w:trHeight w:val="565"/>
        </w:trPr>
        <w:tc>
          <w:tcPr>
            <w:tcW w:w="71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40E6C" w:rsidRPr="00A40E6C" w:rsidRDefault="00A40E6C" w:rsidP="00A40E6C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40E6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Ukazovateľ</w:t>
            </w:r>
          </w:p>
        </w:tc>
        <w:tc>
          <w:tcPr>
            <w:tcW w:w="24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40E6C" w:rsidRPr="00A40E6C" w:rsidRDefault="00A40E6C" w:rsidP="00A40E6C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color w:val="0070C0"/>
                <w:sz w:val="22"/>
                <w:szCs w:val="22"/>
                <w:lang w:eastAsia="en-US"/>
              </w:rPr>
            </w:pPr>
            <w:r w:rsidRPr="00A40E6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Návrh na III. zmenu </w:t>
            </w:r>
          </w:p>
        </w:tc>
      </w:tr>
      <w:tr w:rsidR="00A40E6C" w:rsidRPr="00A40E6C" w:rsidTr="00202A11">
        <w:trPr>
          <w:trHeight w:val="298"/>
        </w:trPr>
        <w:tc>
          <w:tcPr>
            <w:tcW w:w="7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E6C" w:rsidRPr="00A40E6C" w:rsidRDefault="00A40E6C" w:rsidP="00A40E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E6C" w:rsidRPr="00A40E6C" w:rsidRDefault="00A40E6C" w:rsidP="00A40E6C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A40E6C" w:rsidRPr="00A40E6C" w:rsidTr="00202A11">
        <w:trPr>
          <w:trHeight w:hRule="exact" w:val="377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E6C" w:rsidRPr="00A40E6C" w:rsidRDefault="00A40E6C" w:rsidP="00A40E6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40E6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Bežné príjmy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E6C" w:rsidRPr="00A40E6C" w:rsidRDefault="00A40E6C" w:rsidP="00A40E6C">
            <w:pPr>
              <w:spacing w:after="200" w:line="276" w:lineRule="auto"/>
              <w:jc w:val="right"/>
              <w:rPr>
                <w:rFonts w:ascii="Arial" w:eastAsiaTheme="minorHAnsi" w:hAnsi="Arial" w:cs="Arial"/>
                <w:b/>
                <w:bCs/>
                <w:color w:val="0070C0"/>
                <w:sz w:val="22"/>
                <w:szCs w:val="22"/>
                <w:lang w:eastAsia="en-US"/>
              </w:rPr>
            </w:pPr>
            <w:r w:rsidRPr="00A40E6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960 025,00 €</w:t>
            </w:r>
          </w:p>
        </w:tc>
      </w:tr>
      <w:tr w:rsidR="00A40E6C" w:rsidRPr="00A40E6C" w:rsidTr="00202A11">
        <w:trPr>
          <w:trHeight w:hRule="exact" w:val="377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E6C" w:rsidRPr="00A40E6C" w:rsidRDefault="00A40E6C" w:rsidP="00A40E6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40E6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Bežné výdavky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E6C" w:rsidRPr="00A40E6C" w:rsidRDefault="00A40E6C" w:rsidP="00A40E6C">
            <w:pPr>
              <w:spacing w:after="200" w:line="276" w:lineRule="auto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40E6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-1 627 410,22 €</w:t>
            </w:r>
          </w:p>
        </w:tc>
      </w:tr>
      <w:tr w:rsidR="00A40E6C" w:rsidRPr="00A40E6C" w:rsidTr="00202A11">
        <w:trPr>
          <w:trHeight w:hRule="exact" w:val="377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40E6C" w:rsidRPr="00A40E6C" w:rsidRDefault="00A40E6C" w:rsidP="00A40E6C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40E6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Bilancia bežného rozpočtu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40E6C" w:rsidRPr="00A40E6C" w:rsidRDefault="00A40E6C" w:rsidP="00A40E6C">
            <w:pPr>
              <w:spacing w:after="200" w:line="276" w:lineRule="auto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40E6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-667 385,22 €</w:t>
            </w:r>
          </w:p>
        </w:tc>
      </w:tr>
      <w:tr w:rsidR="00A40E6C" w:rsidRPr="00A40E6C" w:rsidTr="00202A11">
        <w:trPr>
          <w:trHeight w:hRule="exact" w:val="377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E6C" w:rsidRPr="00A40E6C" w:rsidRDefault="00A40E6C" w:rsidP="00A40E6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40E6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Kapitálové príjmy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E6C" w:rsidRPr="00A40E6C" w:rsidRDefault="00A40E6C" w:rsidP="00A40E6C">
            <w:pPr>
              <w:spacing w:after="200" w:line="276" w:lineRule="auto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40E6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-3 683 881,78 €</w:t>
            </w:r>
          </w:p>
        </w:tc>
      </w:tr>
      <w:tr w:rsidR="00A40E6C" w:rsidRPr="00A40E6C" w:rsidTr="00202A11">
        <w:trPr>
          <w:trHeight w:hRule="exact" w:val="377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E6C" w:rsidRPr="00A40E6C" w:rsidRDefault="00A40E6C" w:rsidP="00A40E6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40E6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Kapitálové výdavky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E6C" w:rsidRPr="00A40E6C" w:rsidRDefault="00A40E6C" w:rsidP="00A40E6C">
            <w:pPr>
              <w:spacing w:after="200" w:line="276" w:lineRule="auto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40E6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-7 192 343,83 €</w:t>
            </w:r>
          </w:p>
        </w:tc>
      </w:tr>
      <w:tr w:rsidR="00A40E6C" w:rsidRPr="00A40E6C" w:rsidTr="00202A11">
        <w:trPr>
          <w:trHeight w:hRule="exact" w:val="377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40E6C" w:rsidRPr="00A40E6C" w:rsidRDefault="00A40E6C" w:rsidP="00A40E6C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40E6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Bilancia kapitálového rozpočtu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40E6C" w:rsidRPr="00A40E6C" w:rsidRDefault="00A40E6C" w:rsidP="00A40E6C">
            <w:pPr>
              <w:spacing w:after="200" w:line="276" w:lineRule="auto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40E6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-10 876 225,61 €</w:t>
            </w:r>
          </w:p>
        </w:tc>
      </w:tr>
      <w:tr w:rsidR="00A40E6C" w:rsidRPr="00A40E6C" w:rsidTr="00202A11">
        <w:trPr>
          <w:trHeight w:hRule="exact" w:val="377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noWrap/>
            <w:vAlign w:val="center"/>
            <w:hideMark/>
          </w:tcPr>
          <w:p w:rsidR="00A40E6C" w:rsidRPr="00A40E6C" w:rsidRDefault="00A40E6C" w:rsidP="00A40E6C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40E6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Bilancia bežného a kapitálového rozpočtu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noWrap/>
            <w:vAlign w:val="center"/>
            <w:hideMark/>
          </w:tcPr>
          <w:p w:rsidR="00A40E6C" w:rsidRPr="00A40E6C" w:rsidRDefault="00A40E6C" w:rsidP="00A40E6C">
            <w:pPr>
              <w:spacing w:after="200" w:line="276" w:lineRule="auto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40E6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-11 543 610,83 €</w:t>
            </w:r>
          </w:p>
        </w:tc>
      </w:tr>
      <w:tr w:rsidR="00A40E6C" w:rsidRPr="00A40E6C" w:rsidTr="00202A11">
        <w:trPr>
          <w:trHeight w:hRule="exact" w:val="377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E6C" w:rsidRPr="00A40E6C" w:rsidRDefault="00A40E6C" w:rsidP="00A40E6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40E6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Príjmové finančné operácie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E6C" w:rsidRPr="00A40E6C" w:rsidRDefault="00A40E6C" w:rsidP="00A40E6C">
            <w:pPr>
              <w:spacing w:after="200" w:line="276" w:lineRule="auto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40E6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0,00 €</w:t>
            </w:r>
          </w:p>
        </w:tc>
      </w:tr>
      <w:tr w:rsidR="00A40E6C" w:rsidRPr="00A40E6C" w:rsidTr="00202A11">
        <w:trPr>
          <w:trHeight w:hRule="exact" w:val="377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E6C" w:rsidRPr="00A40E6C" w:rsidRDefault="00A40E6C" w:rsidP="00A40E6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40E6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Výdavky na finančné transakcie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E6C" w:rsidRPr="00A40E6C" w:rsidRDefault="00A40E6C" w:rsidP="00A40E6C">
            <w:pPr>
              <w:spacing w:after="200" w:line="276" w:lineRule="auto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40E6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0,00 €</w:t>
            </w:r>
          </w:p>
        </w:tc>
      </w:tr>
      <w:tr w:rsidR="00A40E6C" w:rsidRPr="00A40E6C" w:rsidTr="00202A11">
        <w:trPr>
          <w:trHeight w:hRule="exact" w:val="377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40E6C" w:rsidRPr="00A40E6C" w:rsidRDefault="00A40E6C" w:rsidP="00A40E6C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40E6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Bilancia finančných operácií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40E6C" w:rsidRPr="00A40E6C" w:rsidRDefault="00A40E6C" w:rsidP="00A40E6C">
            <w:pPr>
              <w:spacing w:after="200" w:line="276" w:lineRule="auto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40E6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0,00 €</w:t>
            </w:r>
          </w:p>
        </w:tc>
      </w:tr>
      <w:tr w:rsidR="00A40E6C" w:rsidRPr="00A40E6C" w:rsidTr="00202A11">
        <w:trPr>
          <w:trHeight w:hRule="exact" w:val="377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E6C" w:rsidRPr="00A40E6C" w:rsidRDefault="00A40E6C" w:rsidP="00A40E6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40E6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Príjmy a príjmové finančné operácie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E6C" w:rsidRPr="00A40E6C" w:rsidRDefault="00A40E6C" w:rsidP="00A40E6C">
            <w:pPr>
              <w:spacing w:after="200" w:line="276" w:lineRule="auto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40E6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-2 723 856,78 €</w:t>
            </w:r>
          </w:p>
        </w:tc>
      </w:tr>
      <w:tr w:rsidR="00A40E6C" w:rsidRPr="00A40E6C" w:rsidTr="00202A11">
        <w:trPr>
          <w:trHeight w:hRule="exact" w:val="377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E6C" w:rsidRPr="00A40E6C" w:rsidRDefault="00A40E6C" w:rsidP="00A40E6C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40E6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Výdavky a výdavkové finančné operácie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E6C" w:rsidRPr="00A40E6C" w:rsidRDefault="00A40E6C" w:rsidP="00A40E6C">
            <w:pPr>
              <w:spacing w:after="200" w:line="276" w:lineRule="auto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A40E6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-8 819 754,05 €</w:t>
            </w:r>
          </w:p>
        </w:tc>
      </w:tr>
      <w:tr w:rsidR="00A40E6C" w:rsidRPr="00A40E6C" w:rsidTr="00202A11">
        <w:trPr>
          <w:trHeight w:hRule="exact" w:val="377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000000" w:fill="17365D"/>
            <w:noWrap/>
            <w:vAlign w:val="center"/>
            <w:hideMark/>
          </w:tcPr>
          <w:p w:rsidR="00A40E6C" w:rsidRPr="00A40E6C" w:rsidRDefault="00A40E6C" w:rsidP="00A40E6C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A40E6C">
              <w:rPr>
                <w:rFonts w:ascii="Arial" w:eastAsiaTheme="minorHAns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lastRenderedPageBreak/>
              <w:t xml:space="preserve">Bilancia rozpočtu vrátane fin. operácií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000000" w:fill="17365D"/>
            <w:noWrap/>
            <w:vAlign w:val="center"/>
            <w:hideMark/>
          </w:tcPr>
          <w:p w:rsidR="00A40E6C" w:rsidRPr="00A40E6C" w:rsidRDefault="00A40E6C" w:rsidP="00A40E6C">
            <w:pPr>
              <w:spacing w:after="200" w:line="276" w:lineRule="auto"/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A40E6C">
              <w:rPr>
                <w:rFonts w:ascii="Arial" w:eastAsiaTheme="minorHAns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6 095 897,27 €</w:t>
            </w:r>
          </w:p>
        </w:tc>
      </w:tr>
    </w:tbl>
    <w:p w:rsidR="00A40E6C" w:rsidRPr="00A40E6C" w:rsidRDefault="00A40E6C" w:rsidP="00A40E6C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02A11" w:rsidRDefault="00202A11" w:rsidP="00202A11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11.12.2015</w:t>
      </w:r>
    </w:p>
    <w:p w:rsidR="00202A11" w:rsidRDefault="00202A11" w:rsidP="00202A11">
      <w:pPr>
        <w:outlineLvl w:val="0"/>
        <w:rPr>
          <w:rFonts w:ascii="Arial" w:hAnsi="Arial" w:cs="Arial"/>
          <w:bCs/>
          <w:lang w:eastAsia="cs-CZ"/>
        </w:rPr>
      </w:pPr>
    </w:p>
    <w:p w:rsidR="00202A11" w:rsidRDefault="00202A11" w:rsidP="00202A11">
      <w:pPr>
        <w:outlineLvl w:val="0"/>
        <w:rPr>
          <w:rFonts w:ascii="Arial" w:hAnsi="Arial" w:cs="Arial"/>
          <w:bCs/>
          <w:lang w:eastAsia="cs-CZ"/>
        </w:rPr>
      </w:pPr>
    </w:p>
    <w:p w:rsidR="00202A11" w:rsidRDefault="00202A11" w:rsidP="00202A11">
      <w:pPr>
        <w:outlineLvl w:val="0"/>
        <w:rPr>
          <w:rFonts w:ascii="Arial" w:hAnsi="Arial" w:cs="Arial"/>
          <w:bCs/>
          <w:lang w:eastAsia="cs-CZ"/>
        </w:rPr>
      </w:pPr>
    </w:p>
    <w:p w:rsidR="00202A11" w:rsidRDefault="00202A11" w:rsidP="00202A11">
      <w:pPr>
        <w:outlineLvl w:val="0"/>
        <w:rPr>
          <w:rFonts w:ascii="Arial" w:hAnsi="Arial" w:cs="Arial"/>
          <w:bCs/>
          <w:lang w:eastAsia="cs-CZ"/>
        </w:rPr>
      </w:pPr>
    </w:p>
    <w:p w:rsidR="00202A11" w:rsidRDefault="00202A11" w:rsidP="00202A11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Igor Bendík</w:t>
      </w:r>
      <w:r w:rsidR="002C4BE5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Ing. Eduard Demel</w:t>
      </w:r>
      <w:r w:rsidR="002C4BE5">
        <w:rPr>
          <w:rFonts w:ascii="Arial" w:hAnsi="Arial" w:cs="Arial"/>
        </w:rPr>
        <w:t>, v. r.</w:t>
      </w:r>
    </w:p>
    <w:p w:rsidR="00202A11" w:rsidRDefault="00202A11" w:rsidP="00202A11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overovateľ</w:t>
      </w:r>
    </w:p>
    <w:p w:rsidR="00202A11" w:rsidRDefault="00202A11" w:rsidP="00202A11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202A11" w:rsidRDefault="00202A11" w:rsidP="00202A11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202A11" w:rsidRDefault="00202A11" w:rsidP="00202A11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202A11" w:rsidRDefault="00202A11" w:rsidP="00202A11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202A11" w:rsidRDefault="00202A11" w:rsidP="00202A11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Tatiana Mikušová</w:t>
      </w:r>
      <w:r w:rsidR="002C4BE5">
        <w:rPr>
          <w:rFonts w:ascii="Arial" w:hAnsi="Arial" w:cs="Arial"/>
        </w:rPr>
        <w:t>, v. r.</w:t>
      </w:r>
    </w:p>
    <w:p w:rsidR="00202A11" w:rsidRDefault="00202A11" w:rsidP="00202A11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overovateľka</w:t>
      </w:r>
    </w:p>
    <w:p w:rsidR="00202A11" w:rsidRDefault="00202A11" w:rsidP="00202A11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202A11" w:rsidRDefault="00202A11" w:rsidP="00202A11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202A11" w:rsidRDefault="00202A11" w:rsidP="00202A11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202A11" w:rsidRDefault="00202A11" w:rsidP="00202A11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202A11" w:rsidRDefault="00202A11" w:rsidP="00202A11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202A11" w:rsidRDefault="00202A11" w:rsidP="00202A11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2C4BE5">
        <w:rPr>
          <w:rFonts w:ascii="Arial" w:hAnsi="Arial" w:cs="Arial"/>
        </w:rPr>
        <w:t>, v. r.</w:t>
      </w:r>
    </w:p>
    <w:p w:rsidR="00202A11" w:rsidRDefault="002C4BE5" w:rsidP="00202A11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02A11">
        <w:rPr>
          <w:rFonts w:ascii="Arial" w:hAnsi="Arial" w:cs="Arial"/>
        </w:rPr>
        <w:t>redseda</w:t>
      </w:r>
    </w:p>
    <w:p w:rsidR="00202A11" w:rsidRDefault="00202A11" w:rsidP="00202A11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Bratislavského samosprávneho kraja</w:t>
      </w:r>
    </w:p>
    <w:p w:rsidR="00202A11" w:rsidRDefault="00202A11" w:rsidP="001851DF">
      <w:pPr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02A11" w:rsidSect="00B61173">
          <w:pgSz w:w="11906" w:h="16838"/>
          <w:pgMar w:top="1418" w:right="1558" w:bottom="1418" w:left="1701" w:header="709" w:footer="709" w:gutter="0"/>
          <w:cols w:space="708"/>
          <w:docGrid w:linePitch="360"/>
        </w:sectPr>
      </w:pPr>
    </w:p>
    <w:p w:rsidR="00A40E6C" w:rsidRDefault="00A40E6C" w:rsidP="001851DF">
      <w:pPr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2A11" w:rsidRDefault="00202A11" w:rsidP="001851DF">
      <w:pPr>
        <w:jc w:val="right"/>
        <w:rPr>
          <w:rFonts w:ascii="Arial" w:hAnsi="Arial" w:cs="Arial"/>
        </w:rPr>
      </w:pPr>
    </w:p>
    <w:p w:rsidR="006E4259" w:rsidRDefault="006E4259" w:rsidP="006E4259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Zastupiteľstvo Bratislavského samosprávneho kraja</w:t>
      </w:r>
    </w:p>
    <w:p w:rsidR="006E4259" w:rsidRDefault="006E4259" w:rsidP="006E4259">
      <w:pPr>
        <w:jc w:val="center"/>
        <w:rPr>
          <w:rFonts w:ascii="Arial" w:hAnsi="Arial" w:cs="Arial"/>
          <w:sz w:val="32"/>
        </w:rPr>
      </w:pPr>
    </w:p>
    <w:p w:rsidR="006E4259" w:rsidRDefault="006E4259" w:rsidP="006E4259">
      <w:pPr>
        <w:jc w:val="center"/>
        <w:rPr>
          <w:rFonts w:ascii="Arial" w:hAnsi="Arial" w:cs="Arial"/>
          <w:sz w:val="32"/>
        </w:rPr>
      </w:pPr>
    </w:p>
    <w:p w:rsidR="006E4259" w:rsidRDefault="006E4259" w:rsidP="006E425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UZNESENIE</w:t>
      </w:r>
    </w:p>
    <w:p w:rsidR="006E4259" w:rsidRDefault="006E4259" w:rsidP="006E4259">
      <w:pPr>
        <w:jc w:val="center"/>
        <w:rPr>
          <w:rFonts w:ascii="Arial" w:hAnsi="Arial" w:cs="Arial"/>
          <w:b/>
          <w:sz w:val="32"/>
        </w:rPr>
      </w:pPr>
    </w:p>
    <w:p w:rsidR="001851DF" w:rsidRPr="000B378E" w:rsidRDefault="001851DF" w:rsidP="001851DF">
      <w:pPr>
        <w:jc w:val="center"/>
        <w:rPr>
          <w:rFonts w:ascii="Arial" w:hAnsi="Arial" w:cs="Arial"/>
          <w:b/>
          <w:sz w:val="32"/>
          <w:szCs w:val="32"/>
        </w:rPr>
      </w:pPr>
      <w:r w:rsidRPr="000B378E">
        <w:rPr>
          <w:rFonts w:ascii="Arial" w:hAnsi="Arial" w:cs="Arial"/>
          <w:b/>
          <w:sz w:val="32"/>
          <w:szCs w:val="32"/>
        </w:rPr>
        <w:t>Návrh</w:t>
      </w:r>
    </w:p>
    <w:p w:rsidR="001851DF" w:rsidRPr="00C033ED" w:rsidRDefault="001851DF" w:rsidP="001851DF">
      <w:pPr>
        <w:jc w:val="center"/>
        <w:rPr>
          <w:rFonts w:ascii="Arial" w:hAnsi="Arial" w:cs="Arial"/>
          <w:b/>
          <w:sz w:val="32"/>
        </w:rPr>
      </w:pPr>
    </w:p>
    <w:p w:rsidR="00C033ED" w:rsidRPr="00A40E6C" w:rsidRDefault="00A40E6C" w:rsidP="00A40E6C">
      <w:pPr>
        <w:pBdr>
          <w:bottom w:val="single" w:sz="4" w:space="1" w:color="auto"/>
        </w:pBdr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r</w:t>
      </w:r>
      <w:r w:rsidRPr="00A53280">
        <w:rPr>
          <w:rFonts w:ascii="Arial" w:eastAsia="Arial Unicode MS" w:hAnsi="Arial" w:cs="Arial"/>
          <w:b/>
          <w:bCs/>
        </w:rPr>
        <w:t>ozpočtu Bratislavského samosprávneho kraja na roky 201</w:t>
      </w:r>
      <w:r>
        <w:rPr>
          <w:rFonts w:ascii="Arial" w:eastAsia="Arial Unicode MS" w:hAnsi="Arial" w:cs="Arial"/>
          <w:b/>
          <w:bCs/>
        </w:rPr>
        <w:t>6</w:t>
      </w:r>
      <w:r w:rsidRPr="00A53280">
        <w:rPr>
          <w:rFonts w:ascii="Arial" w:eastAsia="Arial Unicode MS" w:hAnsi="Arial" w:cs="Arial"/>
          <w:b/>
          <w:bCs/>
        </w:rPr>
        <w:t xml:space="preserve"> - 201</w:t>
      </w:r>
      <w:r>
        <w:rPr>
          <w:rFonts w:ascii="Arial" w:eastAsia="Arial Unicode MS" w:hAnsi="Arial" w:cs="Arial"/>
          <w:b/>
          <w:bCs/>
        </w:rPr>
        <w:t>8</w:t>
      </w:r>
    </w:p>
    <w:p w:rsidR="001851DF" w:rsidRPr="000B378E" w:rsidRDefault="001851DF" w:rsidP="001851DF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A40E6C" w:rsidRPr="00A40E6C" w:rsidRDefault="00A40E6C" w:rsidP="00A40E6C">
      <w:pPr>
        <w:keepNext/>
        <w:jc w:val="center"/>
        <w:outlineLvl w:val="0"/>
        <w:rPr>
          <w:rFonts w:ascii="Arial" w:hAnsi="Arial" w:cs="Arial"/>
          <w:b/>
          <w:bCs/>
          <w:kern w:val="32"/>
        </w:rPr>
      </w:pPr>
      <w:r w:rsidRPr="00A40E6C">
        <w:rPr>
          <w:rFonts w:ascii="Arial" w:hAnsi="Arial" w:cs="Arial"/>
          <w:b/>
          <w:bCs/>
          <w:kern w:val="32"/>
        </w:rPr>
        <w:t xml:space="preserve">UZNESENIE č. </w:t>
      </w:r>
      <w:r w:rsidR="006E4259">
        <w:rPr>
          <w:rFonts w:ascii="Arial" w:hAnsi="Arial" w:cs="Arial"/>
          <w:b/>
          <w:bCs/>
          <w:kern w:val="32"/>
        </w:rPr>
        <w:t>102</w:t>
      </w:r>
      <w:r w:rsidRPr="00A40E6C">
        <w:rPr>
          <w:rFonts w:ascii="Arial" w:hAnsi="Arial" w:cs="Arial"/>
          <w:b/>
          <w:bCs/>
          <w:kern w:val="32"/>
        </w:rPr>
        <w:t xml:space="preserve"> / 2015</w:t>
      </w:r>
    </w:p>
    <w:p w:rsidR="00A40E6C" w:rsidRPr="00A40E6C" w:rsidRDefault="00A40E6C" w:rsidP="00A40E6C">
      <w:pPr>
        <w:jc w:val="center"/>
        <w:rPr>
          <w:rFonts w:ascii="Arial" w:hAnsi="Arial" w:cs="Arial"/>
          <w:sz w:val="22"/>
          <w:lang w:eastAsia="cs-CZ"/>
        </w:rPr>
      </w:pPr>
      <w:r w:rsidRPr="00A40E6C">
        <w:rPr>
          <w:rFonts w:ascii="Arial" w:hAnsi="Arial" w:cs="Arial"/>
          <w:sz w:val="22"/>
          <w:lang w:eastAsia="cs-CZ"/>
        </w:rPr>
        <w:t>zo dňa 11.12.2015</w:t>
      </w:r>
    </w:p>
    <w:p w:rsidR="00A40E6C" w:rsidRDefault="00A40E6C" w:rsidP="00A40E6C">
      <w:pPr>
        <w:jc w:val="center"/>
        <w:rPr>
          <w:rFonts w:ascii="Arial" w:hAnsi="Arial" w:cs="Arial"/>
          <w:sz w:val="22"/>
          <w:lang w:eastAsia="cs-CZ"/>
        </w:rPr>
      </w:pPr>
    </w:p>
    <w:p w:rsidR="001D644E" w:rsidRPr="00A40E6C" w:rsidRDefault="001D644E" w:rsidP="00A40E6C">
      <w:pPr>
        <w:jc w:val="center"/>
        <w:rPr>
          <w:rFonts w:ascii="Arial" w:hAnsi="Arial" w:cs="Arial"/>
          <w:sz w:val="22"/>
          <w:lang w:eastAsia="cs-CZ"/>
        </w:rPr>
      </w:pPr>
    </w:p>
    <w:p w:rsidR="00A40E6C" w:rsidRPr="00A40E6C" w:rsidRDefault="00A40E6C" w:rsidP="00A40E6C">
      <w:pPr>
        <w:jc w:val="center"/>
        <w:rPr>
          <w:rFonts w:ascii="Arial" w:hAnsi="Arial" w:cs="Arial"/>
          <w:sz w:val="22"/>
          <w:lang w:eastAsia="cs-CZ"/>
        </w:rPr>
      </w:pPr>
      <w:r w:rsidRPr="00A40E6C">
        <w:rPr>
          <w:rFonts w:ascii="Arial" w:hAnsi="Arial" w:cs="Arial"/>
          <w:sz w:val="22"/>
          <w:lang w:eastAsia="cs-CZ"/>
        </w:rPr>
        <w:t>Zastupiteľstvo Bratislavského samosprávneho kraja po prerokovaní materiálu</w:t>
      </w:r>
    </w:p>
    <w:p w:rsidR="00A40E6C" w:rsidRDefault="00A40E6C" w:rsidP="00A40E6C">
      <w:pPr>
        <w:jc w:val="center"/>
        <w:rPr>
          <w:rFonts w:ascii="Arial" w:hAnsi="Arial" w:cs="Arial"/>
          <w:lang w:eastAsia="cs-CZ"/>
        </w:rPr>
      </w:pPr>
    </w:p>
    <w:p w:rsidR="001D644E" w:rsidRPr="00A40E6C" w:rsidRDefault="001D644E" w:rsidP="00A40E6C">
      <w:pPr>
        <w:jc w:val="center"/>
        <w:rPr>
          <w:rFonts w:ascii="Arial" w:hAnsi="Arial" w:cs="Arial"/>
          <w:lang w:eastAsia="cs-CZ"/>
        </w:rPr>
      </w:pPr>
    </w:p>
    <w:p w:rsidR="00A40E6C" w:rsidRPr="00A40E6C" w:rsidRDefault="00A40E6C" w:rsidP="00506DCE">
      <w:pPr>
        <w:numPr>
          <w:ilvl w:val="0"/>
          <w:numId w:val="8"/>
        </w:num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40E6C">
        <w:rPr>
          <w:rFonts w:ascii="Arial" w:hAnsi="Arial" w:cs="Arial"/>
          <w:b/>
          <w:bCs/>
        </w:rPr>
        <w:t xml:space="preserve"> s c h v a ľ u j e</w:t>
      </w:r>
    </w:p>
    <w:p w:rsidR="00A40E6C" w:rsidRPr="00A40E6C" w:rsidRDefault="00A40E6C" w:rsidP="00A40E6C">
      <w:pPr>
        <w:suppressAutoHyphens/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</w:p>
    <w:p w:rsidR="00A40E6C" w:rsidRPr="00A40E6C" w:rsidRDefault="00A40E6C" w:rsidP="00A40E6C">
      <w:pPr>
        <w:jc w:val="both"/>
        <w:rPr>
          <w:rFonts w:ascii="Arial" w:hAnsi="Arial" w:cs="Arial"/>
          <w:sz w:val="22"/>
          <w:lang w:eastAsia="cs-CZ"/>
        </w:rPr>
      </w:pPr>
      <w:r w:rsidRPr="00A40E6C">
        <w:rPr>
          <w:rFonts w:ascii="Arial" w:hAnsi="Arial" w:cs="Arial"/>
          <w:sz w:val="22"/>
          <w:lang w:eastAsia="cs-CZ"/>
        </w:rPr>
        <w:t xml:space="preserve">A.1.  v súlade s § 9 ods. 1 zákona č. 583/2004 Z. z. o rozpočtových pravidlách územnej samosprávy a o zmene a doplnení niektorých zákonov v znení neskorších predpisov rozpočet Bratislavského samosprávneho kraja na rok 2016 ako vyrovnaný nasledovne: </w:t>
      </w:r>
    </w:p>
    <w:p w:rsidR="00A40E6C" w:rsidRPr="00A40E6C" w:rsidRDefault="00A40E6C" w:rsidP="00A40E6C">
      <w:pPr>
        <w:suppressAutoHyphens/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3827"/>
      </w:tblGrid>
      <w:tr w:rsidR="00A40E6C" w:rsidRPr="001D644E" w:rsidTr="00A40E6C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CE6F1"/>
              <w:right w:val="nil"/>
            </w:tcBorders>
            <w:shd w:val="clear" w:color="000000" w:fill="366092"/>
            <w:noWrap/>
            <w:vAlign w:val="center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FFFFFF"/>
                <w:sz w:val="22"/>
                <w:szCs w:val="22"/>
              </w:rPr>
              <w:t xml:space="preserve">Ukazovateľ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CE6F1"/>
              <w:right w:val="nil"/>
            </w:tcBorders>
            <w:shd w:val="clear" w:color="000000" w:fill="366092"/>
            <w:vAlign w:val="center"/>
            <w:hideMark/>
          </w:tcPr>
          <w:p w:rsidR="00A40E6C" w:rsidRPr="001D644E" w:rsidRDefault="00A40E6C" w:rsidP="00A40E6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FFFFFF"/>
                <w:sz w:val="22"/>
                <w:szCs w:val="22"/>
              </w:rPr>
              <w:t xml:space="preserve">              Návrh rozpočtu </w:t>
            </w:r>
            <w:r w:rsidR="00545C0C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1D644E">
              <w:rPr>
                <w:rFonts w:ascii="Arial" w:hAnsi="Arial" w:cs="Arial"/>
                <w:color w:val="FFFFFF"/>
                <w:sz w:val="22"/>
                <w:szCs w:val="22"/>
              </w:rPr>
              <w:t>na rok 2016</w:t>
            </w:r>
          </w:p>
        </w:tc>
      </w:tr>
      <w:tr w:rsidR="00A40E6C" w:rsidRPr="001D644E" w:rsidTr="00A40E6C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Bežné príjmy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123 584 302,97  </w:t>
            </w:r>
          </w:p>
        </w:tc>
      </w:tr>
      <w:tr w:rsidR="00A40E6C" w:rsidRPr="001D644E" w:rsidTr="00A40E6C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Bežné výdavky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120 986 464,71  </w:t>
            </w:r>
          </w:p>
        </w:tc>
      </w:tr>
      <w:tr w:rsidR="00A40E6C" w:rsidRPr="001D644E" w:rsidTr="00A40E6C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D9D9D9"/>
            <w:noWrap/>
            <w:vAlign w:val="center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b/>
                <w:color w:val="000000"/>
                <w:sz w:val="22"/>
                <w:szCs w:val="22"/>
              </w:rPr>
              <w:t>Bilancia bežného rozpočtu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2 597 838,26  </w:t>
            </w:r>
          </w:p>
        </w:tc>
      </w:tr>
      <w:tr w:rsidR="00A40E6C" w:rsidRPr="001D644E" w:rsidTr="00A40E6C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Kapitálové príjmy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9 308 240,34  </w:t>
            </w:r>
          </w:p>
        </w:tc>
      </w:tr>
      <w:tr w:rsidR="00A40E6C" w:rsidRPr="001D644E" w:rsidTr="00A40E6C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Kapitálové výdavky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18 772 384,07  </w:t>
            </w:r>
          </w:p>
        </w:tc>
      </w:tr>
      <w:tr w:rsidR="00A40E6C" w:rsidRPr="001D644E" w:rsidTr="00A40E6C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D9D9D9"/>
            <w:noWrap/>
            <w:vAlign w:val="center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b/>
                <w:color w:val="000000"/>
                <w:sz w:val="22"/>
                <w:szCs w:val="22"/>
              </w:rPr>
              <w:t>Bilancia kapitálového rozpočtu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-9 464 143,73  </w:t>
            </w:r>
          </w:p>
        </w:tc>
      </w:tr>
      <w:tr w:rsidR="00A40E6C" w:rsidRPr="001D644E" w:rsidTr="00A40E6C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B8CCE4"/>
            <w:noWrap/>
            <w:vAlign w:val="center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b/>
                <w:color w:val="000000"/>
                <w:sz w:val="22"/>
                <w:szCs w:val="22"/>
              </w:rPr>
              <w:t>Bilancia rozpočtu celkom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B8CCE4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-6 866 305,47  </w:t>
            </w:r>
          </w:p>
        </w:tc>
      </w:tr>
      <w:tr w:rsidR="00A40E6C" w:rsidRPr="001D644E" w:rsidTr="00A40E6C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Príjmové fin. operácie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10 102 715,35  </w:t>
            </w:r>
          </w:p>
        </w:tc>
      </w:tr>
      <w:tr w:rsidR="00A40E6C" w:rsidRPr="001D644E" w:rsidTr="00A40E6C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Výdavkové fin. operácie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3 236 409,88  </w:t>
            </w:r>
          </w:p>
        </w:tc>
      </w:tr>
      <w:tr w:rsidR="00A40E6C" w:rsidRPr="001D644E" w:rsidTr="00A40E6C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D9D9D9"/>
            <w:noWrap/>
            <w:vAlign w:val="center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b/>
                <w:color w:val="000000"/>
                <w:sz w:val="22"/>
                <w:szCs w:val="22"/>
              </w:rPr>
              <w:t>Bilancia finančných operácií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6 866 305,47  </w:t>
            </w:r>
          </w:p>
        </w:tc>
      </w:tr>
      <w:tr w:rsidR="00A40E6C" w:rsidRPr="001D644E" w:rsidTr="00A40E6C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Príjmy a príjmové fin. operácie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142 995 258,66  </w:t>
            </w:r>
          </w:p>
        </w:tc>
      </w:tr>
      <w:tr w:rsidR="00A40E6C" w:rsidRPr="001D644E" w:rsidTr="00A40E6C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b/>
                <w:color w:val="000000"/>
                <w:sz w:val="22"/>
                <w:szCs w:val="22"/>
              </w:rPr>
              <w:t>Výdavky a výdavkové fin. operácie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142 995 258,66  </w:t>
            </w:r>
          </w:p>
        </w:tc>
      </w:tr>
      <w:tr w:rsidR="00A40E6C" w:rsidRPr="001D644E" w:rsidTr="00A40E6C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CE6F1"/>
              <w:right w:val="nil"/>
            </w:tcBorders>
            <w:shd w:val="clear" w:color="000000" w:fill="366092"/>
            <w:noWrap/>
            <w:vAlign w:val="center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FFFFFF"/>
                <w:sz w:val="22"/>
                <w:szCs w:val="22"/>
              </w:rPr>
              <w:t>Bilancia rozpočtu  vrátane fin. operácií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CE6F1"/>
              <w:right w:val="nil"/>
            </w:tcBorders>
            <w:shd w:val="clear" w:color="000000" w:fill="366092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FFFFFF"/>
                <w:sz w:val="22"/>
                <w:szCs w:val="22"/>
              </w:rPr>
              <w:t xml:space="preserve">0,00  </w:t>
            </w:r>
          </w:p>
        </w:tc>
      </w:tr>
    </w:tbl>
    <w:p w:rsidR="00A40E6C" w:rsidRPr="001D644E" w:rsidRDefault="00A40E6C" w:rsidP="00A40E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644E">
        <w:rPr>
          <w:rFonts w:ascii="Arial" w:hAnsi="Arial" w:cs="Arial"/>
          <w:sz w:val="22"/>
          <w:szCs w:val="22"/>
        </w:rPr>
        <w:br/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979"/>
        <w:gridCol w:w="2268"/>
      </w:tblGrid>
      <w:tr w:rsidR="00A40E6C" w:rsidRPr="001D644E" w:rsidTr="00A40E6C">
        <w:trPr>
          <w:trHeight w:val="300"/>
        </w:trPr>
        <w:tc>
          <w:tcPr>
            <w:tcW w:w="4840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center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FFFFFF"/>
                <w:sz w:val="22"/>
                <w:szCs w:val="22"/>
              </w:rPr>
              <w:t>Programový rozpočet</w:t>
            </w:r>
          </w:p>
        </w:tc>
        <w:tc>
          <w:tcPr>
            <w:tcW w:w="4247" w:type="dxa"/>
            <w:gridSpan w:val="2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  <w:hideMark/>
          </w:tcPr>
          <w:p w:rsidR="00A40E6C" w:rsidRPr="001D644E" w:rsidRDefault="00A40E6C" w:rsidP="00A40E6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FFFFFF"/>
                <w:sz w:val="22"/>
                <w:szCs w:val="22"/>
              </w:rPr>
              <w:t xml:space="preserve">           Návrh rozpočtu na rok 2016</w:t>
            </w:r>
          </w:p>
        </w:tc>
      </w:tr>
      <w:tr w:rsidR="00A40E6C" w:rsidRPr="001D644E" w:rsidTr="00A40E6C">
        <w:trPr>
          <w:trHeight w:val="300"/>
        </w:trPr>
        <w:tc>
          <w:tcPr>
            <w:tcW w:w="484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FFFFFF"/>
                <w:sz w:val="22"/>
                <w:szCs w:val="22"/>
              </w:rPr>
              <w:t>Bežné výdavky</w:t>
            </w:r>
          </w:p>
        </w:tc>
        <w:tc>
          <w:tcPr>
            <w:tcW w:w="2268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FFFFFF"/>
                <w:sz w:val="22"/>
                <w:szCs w:val="22"/>
              </w:rPr>
              <w:t>Kapitálové výdavky</w:t>
            </w:r>
          </w:p>
        </w:tc>
      </w:tr>
      <w:tr w:rsidR="00A40E6C" w:rsidRPr="001D644E" w:rsidTr="00A40E6C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B941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Program 1: Plánovanie, manažment</w:t>
            </w:r>
            <w:r w:rsidR="00B941C8">
              <w:rPr>
                <w:rFonts w:ascii="Arial" w:hAnsi="Arial" w:cs="Arial"/>
                <w:color w:val="000000"/>
                <w:sz w:val="22"/>
                <w:szCs w:val="22"/>
              </w:rPr>
              <w:t xml:space="preserve"> a </w:t>
            </w: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kontrola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6 047 177,03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2 685 000,00</w:t>
            </w:r>
          </w:p>
        </w:tc>
      </w:tr>
      <w:tr w:rsidR="00A40E6C" w:rsidRPr="001D644E" w:rsidTr="00A40E6C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B941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Program 2: Propagácia a marketing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635 426,92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0E6C" w:rsidRPr="001D644E" w:rsidTr="00A40E6C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B941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Program 3: Interné služby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10 613 144,17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9 058 000,00</w:t>
            </w:r>
          </w:p>
        </w:tc>
      </w:tr>
      <w:tr w:rsidR="00A40E6C" w:rsidRPr="001D644E" w:rsidTr="00A40E6C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B941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Program 4: Cestovný ruch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802 355,00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176 188,00</w:t>
            </w:r>
          </w:p>
        </w:tc>
      </w:tr>
      <w:tr w:rsidR="00A40E6C" w:rsidRPr="001D644E" w:rsidTr="00A40E6C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B941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Program 5: Bezpečnosť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40E6C" w:rsidRPr="001D644E" w:rsidTr="00A40E6C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B941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Program 6: Komunikácie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8 540 000,00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6 090 000,00</w:t>
            </w:r>
          </w:p>
        </w:tc>
      </w:tr>
      <w:tr w:rsidR="00A40E6C" w:rsidRPr="001D644E" w:rsidTr="00A40E6C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B941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Program 7: Doprava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10 178 000,00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40E6C" w:rsidRPr="001D644E" w:rsidTr="00A40E6C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B941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Program 8: Vzdelávanie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46 487 354,60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0E6C" w:rsidRPr="001D644E" w:rsidTr="00A40E6C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B941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Program 9: Šport 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295 000,00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500 000,00</w:t>
            </w:r>
          </w:p>
        </w:tc>
      </w:tr>
      <w:tr w:rsidR="00A40E6C" w:rsidRPr="001D644E" w:rsidTr="00A40E6C">
        <w:trPr>
          <w:trHeight w:val="167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B941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Program 10: Kultúra 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4 228 225,00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0E6C" w:rsidRPr="001D644E" w:rsidTr="00A40E6C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B941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Program 11: Sociálne zabezpečenie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24 675 379,44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103 196,07</w:t>
            </w:r>
          </w:p>
        </w:tc>
      </w:tr>
      <w:tr w:rsidR="00A40E6C" w:rsidRPr="001D644E" w:rsidTr="00A40E6C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B941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Program 12: Zdravotníctvo 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922 200,00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0E6C" w:rsidRPr="001D644E" w:rsidTr="00A40E6C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B941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Program 13: Administratíva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5 554 618,00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0E6C" w:rsidRPr="001D644E" w:rsidTr="00A40E6C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</w:tcPr>
          <w:p w:rsidR="00A40E6C" w:rsidRPr="001D644E" w:rsidRDefault="00A40E6C" w:rsidP="00B941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Program 14: Podpora verejného života v regióne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2 007 084,55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 160 000,00</w:t>
            </w:r>
          </w:p>
        </w:tc>
      </w:tr>
      <w:tr w:rsidR="00A40E6C" w:rsidRPr="001D644E" w:rsidTr="00A40E6C">
        <w:trPr>
          <w:trHeight w:val="282"/>
        </w:trPr>
        <w:tc>
          <w:tcPr>
            <w:tcW w:w="4840" w:type="dxa"/>
            <w:tcBorders>
              <w:top w:val="double" w:sz="6" w:space="0" w:color="36609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Celkový súčet</w:t>
            </w:r>
          </w:p>
        </w:tc>
        <w:tc>
          <w:tcPr>
            <w:tcW w:w="1979" w:type="dxa"/>
            <w:tcBorders>
              <w:top w:val="double" w:sz="6" w:space="0" w:color="36609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b/>
                <w:color w:val="000000"/>
                <w:sz w:val="22"/>
                <w:szCs w:val="22"/>
              </w:rPr>
              <w:t>120 986 464,71</w:t>
            </w:r>
          </w:p>
        </w:tc>
        <w:tc>
          <w:tcPr>
            <w:tcW w:w="2268" w:type="dxa"/>
            <w:tcBorders>
              <w:top w:val="double" w:sz="6" w:space="0" w:color="36609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b/>
                <w:color w:val="000000"/>
                <w:sz w:val="22"/>
                <w:szCs w:val="22"/>
              </w:rPr>
              <w:t>18 772 384,07</w:t>
            </w:r>
          </w:p>
        </w:tc>
      </w:tr>
    </w:tbl>
    <w:p w:rsidR="00A40E6C" w:rsidRPr="001D644E" w:rsidRDefault="00A40E6C" w:rsidP="00A40E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40E6C" w:rsidRPr="001D644E" w:rsidRDefault="00A40E6C" w:rsidP="00A40E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7"/>
        <w:gridCol w:w="4147"/>
      </w:tblGrid>
      <w:tr w:rsidR="00A40E6C" w:rsidRPr="001D644E" w:rsidTr="00A40E6C">
        <w:trPr>
          <w:trHeight w:val="300"/>
        </w:trPr>
        <w:tc>
          <w:tcPr>
            <w:tcW w:w="5007" w:type="dxa"/>
            <w:vMerge w:val="restart"/>
            <w:tcBorders>
              <w:top w:val="nil"/>
              <w:left w:val="nil"/>
              <w:right w:val="nil"/>
            </w:tcBorders>
            <w:shd w:val="clear" w:color="366092" w:fill="366092"/>
            <w:noWrap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FFFFFF"/>
                <w:sz w:val="22"/>
                <w:szCs w:val="22"/>
              </w:rPr>
              <w:t>Podľa hl. kategórie ekonomickej klasifikácie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hideMark/>
          </w:tcPr>
          <w:p w:rsidR="00A40E6C" w:rsidRPr="001D644E" w:rsidRDefault="00A40E6C" w:rsidP="00A40E6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FFFFFF"/>
                <w:sz w:val="22"/>
                <w:szCs w:val="22"/>
              </w:rPr>
              <w:t xml:space="preserve">                    Návrh rozpočtu na rok 2016</w:t>
            </w:r>
          </w:p>
        </w:tc>
      </w:tr>
      <w:tr w:rsidR="00A40E6C" w:rsidRPr="001D644E" w:rsidTr="00A40E6C">
        <w:trPr>
          <w:trHeight w:val="64"/>
        </w:trPr>
        <w:tc>
          <w:tcPr>
            <w:tcW w:w="5007" w:type="dxa"/>
            <w:vMerge/>
            <w:tcBorders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4147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A40E6C" w:rsidRPr="001D644E" w:rsidTr="00A40E6C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100 - Daňové príjmy 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76 602 192,00</w:t>
            </w:r>
          </w:p>
        </w:tc>
      </w:tr>
      <w:tr w:rsidR="00A40E6C" w:rsidRPr="001D644E" w:rsidTr="00A40E6C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200 - Nedaňové príjmy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11 414 485,43</w:t>
            </w:r>
          </w:p>
        </w:tc>
      </w:tr>
      <w:tr w:rsidR="00A40E6C" w:rsidRPr="001D644E" w:rsidTr="00A40E6C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300 - Granty a transfery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44 875 865,88</w:t>
            </w:r>
          </w:p>
        </w:tc>
      </w:tr>
      <w:tr w:rsidR="00A40E6C" w:rsidRPr="001D644E" w:rsidTr="00A40E6C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</w:tcPr>
          <w:p w:rsidR="00A40E6C" w:rsidRPr="001D644E" w:rsidRDefault="00A40E6C" w:rsidP="00A40E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400 - Príjmy z transakcií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10 102 715,35</w:t>
            </w:r>
          </w:p>
        </w:tc>
      </w:tr>
      <w:tr w:rsidR="00A40E6C" w:rsidRPr="001D644E" w:rsidTr="00A40E6C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</w:tcPr>
          <w:p w:rsidR="00A40E6C" w:rsidRPr="001D644E" w:rsidRDefault="00A40E6C" w:rsidP="00A40E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Príjmy spolu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142 995 258,66</w:t>
            </w:r>
          </w:p>
        </w:tc>
      </w:tr>
      <w:tr w:rsidR="00A40E6C" w:rsidRPr="001D644E" w:rsidTr="00A40E6C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600 - Bežné výdavky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120 986 464,71</w:t>
            </w:r>
          </w:p>
        </w:tc>
      </w:tr>
      <w:tr w:rsidR="00A40E6C" w:rsidRPr="001D644E" w:rsidTr="00A40E6C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700 - Kapitálové výdavky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18 772 384,07  </w:t>
            </w:r>
          </w:p>
        </w:tc>
      </w:tr>
      <w:tr w:rsidR="00A40E6C" w:rsidRPr="001D644E" w:rsidTr="00A40E6C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800 - Splácanie istín 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3 236 409,88</w:t>
            </w:r>
          </w:p>
        </w:tc>
      </w:tr>
      <w:tr w:rsidR="00A40E6C" w:rsidRPr="001D644E" w:rsidTr="00A40E6C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</w:tcPr>
          <w:p w:rsidR="00A40E6C" w:rsidRPr="001D644E" w:rsidRDefault="00A40E6C" w:rsidP="00A40E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Výdavky spolu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142 995 258,66</w:t>
            </w:r>
          </w:p>
        </w:tc>
      </w:tr>
    </w:tbl>
    <w:p w:rsidR="00A40E6C" w:rsidRPr="001D644E" w:rsidRDefault="00A40E6C" w:rsidP="00A40E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40E6C" w:rsidRPr="001D644E" w:rsidRDefault="00A40E6C" w:rsidP="00B941C8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D644E">
        <w:rPr>
          <w:rFonts w:ascii="Arial" w:hAnsi="Arial" w:cs="Arial"/>
          <w:sz w:val="22"/>
          <w:szCs w:val="22"/>
        </w:rPr>
        <w:t xml:space="preserve">A.2.  v súlade s § 9 ods.1 a </w:t>
      </w:r>
      <w:r w:rsidRPr="001D644E">
        <w:rPr>
          <w:rFonts w:ascii="Arial" w:hAnsi="Arial" w:cs="Arial"/>
          <w:color w:val="000000"/>
          <w:sz w:val="22"/>
          <w:szCs w:val="22"/>
        </w:rPr>
        <w:t xml:space="preserve">ods. 3 </w:t>
      </w:r>
      <w:r w:rsidRPr="001D644E">
        <w:rPr>
          <w:rFonts w:ascii="Arial" w:hAnsi="Arial" w:cs="Arial"/>
          <w:sz w:val="22"/>
          <w:szCs w:val="22"/>
        </w:rPr>
        <w:t>zákona č. 583/2004 Z. z. o rozpočtových pravidlách územnej</w:t>
      </w:r>
      <w:r w:rsidR="00B941C8">
        <w:rPr>
          <w:rFonts w:ascii="Arial" w:hAnsi="Arial" w:cs="Arial"/>
          <w:sz w:val="22"/>
          <w:szCs w:val="22"/>
        </w:rPr>
        <w:t xml:space="preserve"> </w:t>
      </w:r>
      <w:r w:rsidRPr="001D644E">
        <w:rPr>
          <w:rFonts w:ascii="Arial" w:hAnsi="Arial" w:cs="Arial"/>
          <w:sz w:val="22"/>
          <w:szCs w:val="22"/>
        </w:rPr>
        <w:t>samosprávy a o zmene a doplnení niektorých zákonov v znení neskorších predpisov, t.j. rozpočet Bratislavského samosprávneho kraja na roky 2017 až 2018 ako vyrovnaný nasledovne:  Príjmy a výdavky rozpočtu na roky 2017 a 2018 nie sú záväzné.</w:t>
      </w:r>
    </w:p>
    <w:p w:rsidR="00A40E6C" w:rsidRPr="001D644E" w:rsidRDefault="00A40E6C" w:rsidP="00A40E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2720"/>
        <w:gridCol w:w="2740"/>
      </w:tblGrid>
      <w:tr w:rsidR="00A40E6C" w:rsidRPr="001D644E" w:rsidTr="00A40E6C">
        <w:trPr>
          <w:trHeight w:val="240"/>
        </w:trPr>
        <w:tc>
          <w:tcPr>
            <w:tcW w:w="3500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FFFFFF"/>
                <w:sz w:val="22"/>
                <w:szCs w:val="22"/>
              </w:rPr>
              <w:t>Ukazovateľ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366092" w:fill="366092"/>
            <w:vAlign w:val="bottom"/>
            <w:hideMark/>
          </w:tcPr>
          <w:p w:rsidR="00A40E6C" w:rsidRPr="001D644E" w:rsidRDefault="00A40E6C" w:rsidP="00A40E6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FFFFFF"/>
                <w:sz w:val="22"/>
                <w:szCs w:val="22"/>
              </w:rPr>
              <w:t>Návrh rozpočtu na rok 2017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366092" w:fill="366092"/>
            <w:vAlign w:val="bottom"/>
            <w:hideMark/>
          </w:tcPr>
          <w:p w:rsidR="00A40E6C" w:rsidRPr="001D644E" w:rsidRDefault="00A40E6C" w:rsidP="00A40E6C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FFFFFF"/>
                <w:sz w:val="22"/>
                <w:szCs w:val="22"/>
              </w:rPr>
              <w:t xml:space="preserve">Návrh rozpočtu na rok 2018 </w:t>
            </w:r>
          </w:p>
        </w:tc>
      </w:tr>
      <w:tr w:rsidR="00A40E6C" w:rsidRPr="001D644E" w:rsidTr="00A40E6C">
        <w:trPr>
          <w:trHeight w:val="64"/>
        </w:trPr>
        <w:tc>
          <w:tcPr>
            <w:tcW w:w="350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Bežné príjmy</w:t>
            </w:r>
          </w:p>
        </w:tc>
        <w:tc>
          <w:tcPr>
            <w:tcW w:w="272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126 795 866,27  </w:t>
            </w:r>
          </w:p>
        </w:tc>
        <w:tc>
          <w:tcPr>
            <w:tcW w:w="274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128 300 929,67  </w:t>
            </w:r>
          </w:p>
        </w:tc>
      </w:tr>
      <w:tr w:rsidR="00A40E6C" w:rsidRPr="001D644E" w:rsidTr="00A40E6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Bežné výdavky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118 343 768,41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118 178 681,81  </w:t>
            </w:r>
          </w:p>
        </w:tc>
      </w:tr>
      <w:tr w:rsidR="00A40E6C" w:rsidRPr="001D644E" w:rsidTr="00A40E6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Bilancia bežného rozpočtu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8 452 097,86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10 122 247,86  </w:t>
            </w:r>
          </w:p>
        </w:tc>
      </w:tr>
      <w:tr w:rsidR="00A40E6C" w:rsidRPr="001D644E" w:rsidTr="00A40E6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Kapitálové príjmy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18 004 300,00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14 159 950,00  </w:t>
            </w:r>
          </w:p>
        </w:tc>
      </w:tr>
      <w:tr w:rsidR="00A40E6C" w:rsidRPr="001D644E" w:rsidTr="00A40E6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Kapitálové výdavky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27 525 454,44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21 751 454,44  </w:t>
            </w:r>
          </w:p>
        </w:tc>
      </w:tr>
      <w:tr w:rsidR="00A40E6C" w:rsidRPr="001D644E" w:rsidTr="00A40E6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Bilancia kapitálového rozpočtu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-9 521 154,44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-7 591 504,44  </w:t>
            </w:r>
          </w:p>
        </w:tc>
      </w:tr>
      <w:tr w:rsidR="00A40E6C" w:rsidRPr="001D644E" w:rsidTr="00A40E6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B8CCE4"/>
            <w:noWrap/>
            <w:vAlign w:val="bottom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Bilancia rozpočtu celkom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B8CCE4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-1 069 056,58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B8CCE4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2 530 743,42  </w:t>
            </w:r>
          </w:p>
        </w:tc>
      </w:tr>
      <w:tr w:rsidR="00A40E6C" w:rsidRPr="001D644E" w:rsidTr="00A40E6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Príjmové fin. operácie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3 599 800,00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40E6C" w:rsidRPr="001D644E" w:rsidTr="00A40E6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Výdavkové fin. operácie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2 530 743,42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2 530 743,42  </w:t>
            </w:r>
          </w:p>
        </w:tc>
      </w:tr>
      <w:tr w:rsidR="00A40E6C" w:rsidRPr="001D644E" w:rsidTr="00A40E6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Bilancia finančných operácií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1 069 056,58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-2 530 743,42  </w:t>
            </w:r>
          </w:p>
        </w:tc>
      </w:tr>
      <w:tr w:rsidR="00A40E6C" w:rsidRPr="001D644E" w:rsidTr="00A40E6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Príjmy a prijaté fin. operácie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148 399 966,27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142 460 879,67  </w:t>
            </w:r>
          </w:p>
        </w:tc>
      </w:tr>
      <w:tr w:rsidR="00A40E6C" w:rsidRPr="001D644E" w:rsidTr="00A40E6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>Výdavky a výdavkové fin. operácie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148 399 966,27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000000"/>
                <w:sz w:val="22"/>
                <w:szCs w:val="22"/>
              </w:rPr>
              <w:t xml:space="preserve">142 460 879,67  </w:t>
            </w:r>
          </w:p>
        </w:tc>
      </w:tr>
      <w:tr w:rsidR="00A40E6C" w:rsidRPr="001D644E" w:rsidTr="00A40E6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A40E6C" w:rsidRPr="001D644E" w:rsidRDefault="00A40E6C" w:rsidP="00A40E6C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FFFFFF"/>
                <w:sz w:val="22"/>
                <w:szCs w:val="22"/>
              </w:rPr>
              <w:t xml:space="preserve">Bilancia rozpočtu  vrátane fin. </w:t>
            </w:r>
            <w:r w:rsidRPr="001D644E">
              <w:rPr>
                <w:rFonts w:ascii="Arial" w:hAnsi="Arial" w:cs="Arial"/>
                <w:color w:val="FFFFFF"/>
                <w:sz w:val="22"/>
                <w:szCs w:val="22"/>
              </w:rPr>
              <w:lastRenderedPageBreak/>
              <w:t>operácie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FFFFFF"/>
                <w:sz w:val="22"/>
                <w:szCs w:val="22"/>
              </w:rPr>
              <w:lastRenderedPageBreak/>
              <w:t xml:space="preserve">0,00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A40E6C" w:rsidRPr="001D644E" w:rsidRDefault="00A40E6C" w:rsidP="00A40E6C">
            <w:pPr>
              <w:jc w:val="righ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D644E">
              <w:rPr>
                <w:rFonts w:ascii="Arial" w:hAnsi="Arial" w:cs="Arial"/>
                <w:color w:val="FFFFFF"/>
                <w:sz w:val="22"/>
                <w:szCs w:val="22"/>
              </w:rPr>
              <w:t xml:space="preserve">0,00  </w:t>
            </w:r>
          </w:p>
        </w:tc>
      </w:tr>
    </w:tbl>
    <w:p w:rsidR="00A40E6C" w:rsidRPr="001D644E" w:rsidRDefault="00A40E6C" w:rsidP="00A40E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40E6C" w:rsidRDefault="00A40E6C" w:rsidP="001D644E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1D644E">
        <w:rPr>
          <w:rFonts w:ascii="Arial" w:hAnsi="Arial" w:cs="Arial"/>
          <w:color w:val="000000"/>
          <w:sz w:val="22"/>
          <w:szCs w:val="22"/>
        </w:rPr>
        <w:t>A.3. dočasné viazanie prostriedkov v podprograme 3.3.</w:t>
      </w:r>
      <w:r w:rsidRPr="001D644E">
        <w:rPr>
          <w:rFonts w:ascii="Arial" w:hAnsi="Arial" w:cs="Arial"/>
          <w:sz w:val="22"/>
          <w:szCs w:val="22"/>
        </w:rPr>
        <w:t xml:space="preserve"> </w:t>
      </w:r>
      <w:r w:rsidRPr="001D644E">
        <w:rPr>
          <w:rFonts w:ascii="Arial" w:hAnsi="Arial" w:cs="Arial"/>
          <w:color w:val="000000"/>
          <w:sz w:val="22"/>
          <w:szCs w:val="22"/>
        </w:rPr>
        <w:t>Majetok: investície, údržba  a programe 6: Komunikácie vo výške 6 500 000,00 EUR v priebehu rozpočtového roka, nakoľko tieto výdavky sú kryté príjmami z predaja majetku BSK a uvoľňovanie týchto výdavkov vo výške realizovaného predaja majetku v súlade s § 10 a § 14 ods. 2 písm. a) zákona č. 583/2004 Z. z. o rozpočtových pravidlách územnej samosprávy a o zmene a doplnení niektorých zákonov v znení neskorších predpisov, t. j.</w:t>
      </w:r>
      <w:r w:rsidRPr="001D644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D644E">
        <w:rPr>
          <w:rFonts w:ascii="Arial" w:hAnsi="Arial" w:cs="Arial"/>
          <w:color w:val="000000"/>
          <w:sz w:val="22"/>
          <w:szCs w:val="22"/>
        </w:rPr>
        <w:t>tak, aby bolo zabezpečené, že bežný rozpočet b</w:t>
      </w:r>
      <w:r w:rsidR="001D644E">
        <w:rPr>
          <w:rFonts w:ascii="Arial" w:hAnsi="Arial" w:cs="Arial"/>
          <w:color w:val="000000"/>
          <w:sz w:val="22"/>
          <w:szCs w:val="22"/>
        </w:rPr>
        <w:t>ude vyrovnaný alebo prebytkový,</w:t>
      </w:r>
    </w:p>
    <w:p w:rsidR="001D644E" w:rsidRPr="001D644E" w:rsidRDefault="001D644E" w:rsidP="001D644E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A40E6C" w:rsidRPr="001D644E" w:rsidRDefault="00A40E6C" w:rsidP="00506DCE">
      <w:pPr>
        <w:pStyle w:val="Odsekzoznamu"/>
        <w:numPr>
          <w:ilvl w:val="0"/>
          <w:numId w:val="8"/>
        </w:num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1D644E">
        <w:rPr>
          <w:rFonts w:ascii="Arial" w:hAnsi="Arial" w:cs="Arial"/>
          <w:b/>
          <w:bCs/>
        </w:rPr>
        <w:t>s p l n o m o c ň u j e</w:t>
      </w:r>
    </w:p>
    <w:p w:rsidR="001D644E" w:rsidRPr="001D644E" w:rsidRDefault="001D644E" w:rsidP="001D644E">
      <w:pPr>
        <w:pStyle w:val="Odsekzoznamu"/>
        <w:spacing w:before="100" w:beforeAutospacing="1" w:after="100" w:afterAutospacing="1"/>
        <w:rPr>
          <w:rFonts w:ascii="Arial" w:hAnsi="Arial" w:cs="Arial"/>
          <w:b/>
          <w:bCs/>
        </w:rPr>
      </w:pPr>
    </w:p>
    <w:p w:rsidR="00A40E6C" w:rsidRPr="001D644E" w:rsidRDefault="00A40E6C" w:rsidP="00A40E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1D644E">
        <w:rPr>
          <w:rFonts w:ascii="Arial" w:hAnsi="Arial" w:cs="Arial"/>
          <w:sz w:val="22"/>
          <w:szCs w:val="22"/>
          <w:u w:val="single"/>
        </w:rPr>
        <w:t>predsedu Bratislavského samosprávneho kraja v zmysle § 11 ods. 2. písm. d) zákona č. 302/2001 Z. z. o samospráve vyšších územných celkov (zákon o samosprávnych krajoch) v znení neskorších predpisov:</w:t>
      </w:r>
    </w:p>
    <w:p w:rsidR="00A40E6C" w:rsidRPr="001D644E" w:rsidRDefault="00A40E6C" w:rsidP="00A40E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40E6C" w:rsidRPr="001D644E" w:rsidRDefault="00A40E6C" w:rsidP="00A40E6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644E">
        <w:rPr>
          <w:rFonts w:ascii="Arial" w:hAnsi="Arial" w:cs="Arial"/>
          <w:sz w:val="22"/>
          <w:szCs w:val="22"/>
        </w:rPr>
        <w:t>B.1. upresňovať v priebehu roka rozpočet na rok 2016 v rámci hlavnej kategórie ekonomickej klasifikácie a v rámci programu medzi podprogramami a prvkami,</w:t>
      </w:r>
    </w:p>
    <w:p w:rsidR="00A40E6C" w:rsidRPr="001D644E" w:rsidRDefault="00A40E6C" w:rsidP="00A40E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40E6C" w:rsidRPr="001D644E" w:rsidRDefault="00A40E6C" w:rsidP="00A40E6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644E">
        <w:rPr>
          <w:rFonts w:ascii="Arial" w:hAnsi="Arial" w:cs="Arial"/>
          <w:sz w:val="22"/>
          <w:szCs w:val="22"/>
        </w:rPr>
        <w:t xml:space="preserve">B.2. rozpočet na rok 2016 </w:t>
      </w:r>
      <w:r w:rsidRPr="001D644E">
        <w:rPr>
          <w:rFonts w:ascii="Arial" w:hAnsi="Arial" w:cs="Arial"/>
          <w:b/>
          <w:sz w:val="22"/>
          <w:szCs w:val="22"/>
        </w:rPr>
        <w:t>Podprogramu</w:t>
      </w:r>
      <w:r w:rsidRPr="001D644E">
        <w:rPr>
          <w:rFonts w:ascii="Arial" w:hAnsi="Arial" w:cs="Arial"/>
          <w:sz w:val="22"/>
          <w:szCs w:val="22"/>
        </w:rPr>
        <w:t xml:space="preserve"> </w:t>
      </w:r>
      <w:r w:rsidRPr="001D644E">
        <w:rPr>
          <w:rFonts w:ascii="Arial" w:hAnsi="Arial" w:cs="Arial"/>
          <w:b/>
          <w:sz w:val="22"/>
          <w:szCs w:val="22"/>
        </w:rPr>
        <w:t>1.3: Územné plánovanie, GIS, ŽP, stratégia a riadenie projektov, Podprogramu 3.3: Majetok - investície, údržba, Programu 4: Cestovný ruch,  Programu 6: Komunikácie</w:t>
      </w:r>
      <w:r w:rsidRPr="001D644E">
        <w:rPr>
          <w:rFonts w:ascii="Arial" w:hAnsi="Arial" w:cs="Arial"/>
          <w:sz w:val="22"/>
          <w:szCs w:val="22"/>
        </w:rPr>
        <w:t xml:space="preserve">, </w:t>
      </w:r>
      <w:r w:rsidRPr="001D644E">
        <w:rPr>
          <w:rFonts w:ascii="Arial" w:hAnsi="Arial" w:cs="Arial"/>
          <w:b/>
          <w:sz w:val="22"/>
          <w:szCs w:val="22"/>
        </w:rPr>
        <w:t>Programu</w:t>
      </w:r>
      <w:r w:rsidRPr="001D644E">
        <w:rPr>
          <w:rFonts w:ascii="Arial" w:hAnsi="Arial" w:cs="Arial"/>
          <w:sz w:val="22"/>
          <w:szCs w:val="22"/>
        </w:rPr>
        <w:t xml:space="preserve"> </w:t>
      </w:r>
      <w:r w:rsidRPr="001D644E">
        <w:rPr>
          <w:rFonts w:ascii="Arial" w:hAnsi="Arial" w:cs="Arial"/>
          <w:b/>
          <w:sz w:val="22"/>
          <w:szCs w:val="22"/>
        </w:rPr>
        <w:t>7: Doprava, Podprogramu 8.9: Ostatné výdavky na školstvo, Podprogramu 11.3: Poradenstvo a manažment sociálnej infraštruktúry a Programu</w:t>
      </w:r>
      <w:r w:rsidRPr="001D644E">
        <w:rPr>
          <w:rFonts w:ascii="Arial" w:hAnsi="Arial" w:cs="Arial"/>
          <w:sz w:val="22"/>
          <w:szCs w:val="22"/>
        </w:rPr>
        <w:t> </w:t>
      </w:r>
      <w:r w:rsidRPr="001D644E">
        <w:rPr>
          <w:rFonts w:ascii="Arial" w:hAnsi="Arial" w:cs="Arial"/>
          <w:b/>
          <w:sz w:val="22"/>
          <w:szCs w:val="22"/>
        </w:rPr>
        <w:t>13: Administratíva</w:t>
      </w:r>
      <w:r w:rsidRPr="001D644E">
        <w:rPr>
          <w:rFonts w:ascii="Arial" w:hAnsi="Arial" w:cs="Arial"/>
          <w:sz w:val="22"/>
          <w:szCs w:val="22"/>
        </w:rPr>
        <w:t xml:space="preserve">  presúvať v priebehu rozpočtového roka podľa potreby na ostatné programy, podprogramy a prvky, a to do výšky 10% rozpočtu príslušného programu,</w:t>
      </w:r>
    </w:p>
    <w:p w:rsidR="00A40E6C" w:rsidRPr="001D644E" w:rsidRDefault="00A40E6C" w:rsidP="00A40E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40E6C" w:rsidRPr="001D644E" w:rsidRDefault="00A40E6C" w:rsidP="00A40E6C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D644E">
        <w:rPr>
          <w:rFonts w:ascii="Arial" w:hAnsi="Arial" w:cs="Arial"/>
          <w:sz w:val="22"/>
          <w:szCs w:val="22"/>
        </w:rPr>
        <w:t xml:space="preserve">B.3.   v súlade s § 10 </w:t>
      </w:r>
      <w:r w:rsidRPr="001D644E">
        <w:rPr>
          <w:rFonts w:ascii="Arial" w:hAnsi="Arial" w:cs="Arial"/>
          <w:color w:val="000000"/>
          <w:sz w:val="22"/>
          <w:szCs w:val="22"/>
        </w:rPr>
        <w:t xml:space="preserve">a § 14 ods. 2 písm. a) </w:t>
      </w:r>
      <w:r w:rsidRPr="001D644E">
        <w:rPr>
          <w:rFonts w:ascii="Arial" w:hAnsi="Arial" w:cs="Arial"/>
          <w:sz w:val="22"/>
          <w:szCs w:val="22"/>
        </w:rPr>
        <w:t xml:space="preserve">zákona č. 583/2004 Z. z. o rozpočtových pravidlách územnej samosprávy a o zmene a doplnení niektorých zákonov v znení neskorších predpisov realizovať v priebehu rozpočtového roka presuny </w:t>
      </w:r>
      <w:r w:rsidRPr="001D644E">
        <w:rPr>
          <w:rFonts w:ascii="Arial" w:hAnsi="Arial" w:cs="Arial"/>
          <w:color w:val="000000"/>
          <w:sz w:val="22"/>
          <w:szCs w:val="22"/>
        </w:rPr>
        <w:t xml:space="preserve">rozpočtovaných prostriedkov v rámci schváleného rozpočtu, pričom sa nemenia celkové príjmy a celkové výdavky, t. j. </w:t>
      </w:r>
      <w:r w:rsidRPr="001D644E">
        <w:rPr>
          <w:rFonts w:ascii="Arial" w:hAnsi="Arial" w:cs="Arial"/>
          <w:b/>
          <w:color w:val="000000"/>
          <w:sz w:val="22"/>
          <w:szCs w:val="22"/>
        </w:rPr>
        <w:t>realizovať presuny medzi bežnými a kapitálovými výdavkami</w:t>
      </w:r>
      <w:r w:rsidRPr="001D644E">
        <w:rPr>
          <w:rFonts w:ascii="Arial" w:hAnsi="Arial" w:cs="Arial"/>
          <w:b/>
          <w:sz w:val="22"/>
          <w:szCs w:val="22"/>
        </w:rPr>
        <w:t xml:space="preserve"> v rámci Podprogramu 1.1: Výkon funkcie predsedu, podpredsedov a poslancov zastupiteľstva BSK, v rámci Podprogramu 1.3: Územné plánovanie, GIS, ŽP, stratégia a riadenie projektov, v rámci programu 4 – Cestovný ruch, v rámci Podprogramu 3.3: Majetok – investície, údržba, v rámci Programu 6: Komunikácie,</w:t>
      </w:r>
      <w:r w:rsidRPr="001D644E">
        <w:rPr>
          <w:rFonts w:ascii="Arial" w:hAnsi="Arial" w:cs="Arial"/>
          <w:sz w:val="22"/>
          <w:szCs w:val="22"/>
        </w:rPr>
        <w:t xml:space="preserve"> </w:t>
      </w:r>
      <w:r w:rsidRPr="001D644E">
        <w:rPr>
          <w:rFonts w:ascii="Arial" w:hAnsi="Arial" w:cs="Arial"/>
          <w:b/>
          <w:sz w:val="22"/>
          <w:szCs w:val="22"/>
        </w:rPr>
        <w:t xml:space="preserve">Program 11: Sociálne zabezpečenie, v rámci Programu 9: Šport a Programu 14 - Podpora verejného života v regióne, </w:t>
      </w:r>
      <w:r w:rsidRPr="001D644E">
        <w:rPr>
          <w:rFonts w:ascii="Arial" w:hAnsi="Arial" w:cs="Arial"/>
          <w:sz w:val="22"/>
          <w:szCs w:val="22"/>
        </w:rPr>
        <w:t xml:space="preserve">podľa potreby tak, aby bolo zabezpečené, že bežný rozpočet bude vyrovnaný alebo prebytkový, </w:t>
      </w:r>
    </w:p>
    <w:p w:rsidR="00A40E6C" w:rsidRPr="001D644E" w:rsidRDefault="00A40E6C" w:rsidP="00A40E6C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A40E6C" w:rsidRPr="001D644E" w:rsidRDefault="00A40E6C" w:rsidP="00A40E6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644E">
        <w:rPr>
          <w:rFonts w:ascii="Arial" w:hAnsi="Arial" w:cs="Arial"/>
          <w:sz w:val="22"/>
          <w:szCs w:val="22"/>
        </w:rPr>
        <w:t>B.4. v prípade priaznivého vývoja dane z príjmov fyzických osôb navýšiť rozpočet  Bratislavského samosprávneho kraja  v roku 2016  v časti daňové príjmy  a v rovnakej výške v podprograme 3.3.: Majetok – údržba, investície, alebo Programe 6: Komunikácie.</w:t>
      </w:r>
    </w:p>
    <w:p w:rsidR="00A40E6C" w:rsidRDefault="00A40E6C" w:rsidP="00A40E6C">
      <w:pPr>
        <w:autoSpaceDE w:val="0"/>
        <w:autoSpaceDN w:val="0"/>
        <w:adjustRightInd w:val="0"/>
        <w:rPr>
          <w:rFonts w:ascii="Arial" w:hAnsi="Arial" w:cs="Arial"/>
        </w:rPr>
      </w:pPr>
    </w:p>
    <w:p w:rsidR="001D644E" w:rsidRPr="00A40E6C" w:rsidRDefault="001D644E" w:rsidP="00A40E6C">
      <w:pPr>
        <w:autoSpaceDE w:val="0"/>
        <w:autoSpaceDN w:val="0"/>
        <w:adjustRightInd w:val="0"/>
        <w:rPr>
          <w:rFonts w:ascii="Arial" w:hAnsi="Arial" w:cs="Arial"/>
        </w:rPr>
      </w:pPr>
    </w:p>
    <w:p w:rsidR="00A40E6C" w:rsidRPr="00A40E6C" w:rsidRDefault="00A40E6C" w:rsidP="00A40E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40E6C">
        <w:rPr>
          <w:rFonts w:ascii="Arial" w:hAnsi="Arial" w:cs="Arial"/>
          <w:b/>
          <w:bCs/>
        </w:rPr>
        <w:t>C.  u k l a d á</w:t>
      </w:r>
    </w:p>
    <w:p w:rsidR="00A40E6C" w:rsidRPr="00A40E6C" w:rsidRDefault="00A40E6C" w:rsidP="00A40E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40E6C" w:rsidRPr="001D644E" w:rsidRDefault="00A40E6C" w:rsidP="00A40E6C">
      <w:pPr>
        <w:autoSpaceDE w:val="0"/>
        <w:autoSpaceDN w:val="0"/>
        <w:adjustRightInd w:val="0"/>
        <w:rPr>
          <w:rFonts w:ascii="Arial" w:hAnsi="Arial" w:cs="Arial"/>
          <w:sz w:val="22"/>
          <w:u w:val="single"/>
        </w:rPr>
      </w:pPr>
      <w:r w:rsidRPr="001D644E">
        <w:rPr>
          <w:rFonts w:ascii="Arial" w:hAnsi="Arial" w:cs="Arial"/>
          <w:sz w:val="22"/>
          <w:u w:val="single"/>
        </w:rPr>
        <w:t>riaditeľovi Úradu Bratislavského samosprávneho kraja:</w:t>
      </w:r>
    </w:p>
    <w:p w:rsidR="00A40E6C" w:rsidRPr="001D644E" w:rsidRDefault="00A40E6C" w:rsidP="00A40E6C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A40E6C" w:rsidRPr="001D644E" w:rsidRDefault="00A40E6C" w:rsidP="00A40E6C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1D644E">
        <w:rPr>
          <w:rFonts w:ascii="Arial" w:hAnsi="Arial" w:cs="Arial"/>
          <w:sz w:val="22"/>
        </w:rPr>
        <w:t>zabezpečiť rozpis schváleného rozpočtu na rozpočtové organizácie a príspevkové organizácie v zriaďovateľskej pôsobnosti Bratislavského samosprávneho kraja.</w:t>
      </w:r>
    </w:p>
    <w:p w:rsidR="00A40E6C" w:rsidRPr="001D644E" w:rsidRDefault="00A40E6C" w:rsidP="00A40E6C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A40E6C" w:rsidRPr="001D644E" w:rsidRDefault="00A40E6C" w:rsidP="00A40E6C">
      <w:pPr>
        <w:jc w:val="right"/>
        <w:rPr>
          <w:rFonts w:ascii="Arial" w:hAnsi="Arial" w:cs="Arial"/>
          <w:sz w:val="22"/>
        </w:rPr>
      </w:pPr>
      <w:r w:rsidRPr="001D644E">
        <w:rPr>
          <w:rFonts w:ascii="Arial" w:hAnsi="Arial" w:cs="Arial"/>
          <w:sz w:val="22"/>
        </w:rPr>
        <w:t>T: február 2016</w:t>
      </w:r>
    </w:p>
    <w:p w:rsidR="001851DF" w:rsidRPr="001851DF" w:rsidRDefault="006341DC" w:rsidP="006341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1851DF" w:rsidRDefault="001851DF" w:rsidP="007C231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ED24F0" w:rsidRDefault="00ED24F0" w:rsidP="00ED24F0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11.12.2015</w:t>
      </w:r>
    </w:p>
    <w:p w:rsidR="00ED24F0" w:rsidRDefault="00ED24F0" w:rsidP="00ED24F0">
      <w:pPr>
        <w:outlineLvl w:val="0"/>
        <w:rPr>
          <w:rFonts w:ascii="Arial" w:hAnsi="Arial" w:cs="Arial"/>
          <w:bCs/>
          <w:lang w:eastAsia="cs-CZ"/>
        </w:rPr>
      </w:pPr>
    </w:p>
    <w:p w:rsidR="00ED24F0" w:rsidRDefault="00ED24F0" w:rsidP="00ED24F0">
      <w:pPr>
        <w:outlineLvl w:val="0"/>
        <w:rPr>
          <w:rFonts w:ascii="Arial" w:hAnsi="Arial" w:cs="Arial"/>
          <w:bCs/>
          <w:lang w:eastAsia="cs-CZ"/>
        </w:rPr>
      </w:pPr>
    </w:p>
    <w:p w:rsidR="00ED24F0" w:rsidRDefault="00ED24F0" w:rsidP="00ED24F0">
      <w:pPr>
        <w:outlineLvl w:val="0"/>
        <w:rPr>
          <w:rFonts w:ascii="Arial" w:hAnsi="Arial" w:cs="Arial"/>
          <w:bCs/>
          <w:lang w:eastAsia="cs-CZ"/>
        </w:rPr>
      </w:pPr>
    </w:p>
    <w:p w:rsidR="00ED24F0" w:rsidRDefault="00ED24F0" w:rsidP="00ED24F0">
      <w:pPr>
        <w:outlineLvl w:val="0"/>
        <w:rPr>
          <w:rFonts w:ascii="Arial" w:hAnsi="Arial" w:cs="Arial"/>
          <w:bCs/>
          <w:lang w:eastAsia="cs-CZ"/>
        </w:rPr>
      </w:pPr>
    </w:p>
    <w:p w:rsidR="00ED24F0" w:rsidRDefault="00ED24F0" w:rsidP="00ED24F0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Igor Bendík</w:t>
      </w:r>
      <w:r w:rsidR="00543575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Ing. Eduard Demel</w:t>
      </w:r>
      <w:r w:rsidR="00543575">
        <w:rPr>
          <w:rFonts w:ascii="Arial" w:hAnsi="Arial" w:cs="Arial"/>
        </w:rPr>
        <w:t>, v. r.</w:t>
      </w:r>
    </w:p>
    <w:p w:rsidR="00ED24F0" w:rsidRDefault="00ED24F0" w:rsidP="00ED24F0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overovateľ</w:t>
      </w:r>
    </w:p>
    <w:p w:rsidR="00ED24F0" w:rsidRDefault="00ED24F0" w:rsidP="00ED24F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ED24F0" w:rsidRDefault="00ED24F0" w:rsidP="00ED24F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ED24F0" w:rsidRDefault="00ED24F0" w:rsidP="00ED24F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ED24F0" w:rsidRDefault="00ED24F0" w:rsidP="00ED24F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ED24F0" w:rsidRDefault="00ED24F0" w:rsidP="00ED24F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Tatiana Mikušová</w:t>
      </w:r>
      <w:r w:rsidR="00543575">
        <w:rPr>
          <w:rFonts w:ascii="Arial" w:hAnsi="Arial" w:cs="Arial"/>
        </w:rPr>
        <w:t>, v. r.</w:t>
      </w:r>
    </w:p>
    <w:p w:rsidR="00ED24F0" w:rsidRDefault="00ED24F0" w:rsidP="00ED24F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overovateľka</w:t>
      </w:r>
    </w:p>
    <w:p w:rsidR="00ED24F0" w:rsidRDefault="00ED24F0" w:rsidP="00ED24F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ED24F0" w:rsidRDefault="00ED24F0" w:rsidP="00ED24F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ED24F0" w:rsidRDefault="00ED24F0" w:rsidP="00ED24F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ED24F0" w:rsidRDefault="00ED24F0" w:rsidP="00ED24F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ED24F0" w:rsidRDefault="00ED24F0" w:rsidP="00ED24F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ED24F0" w:rsidRDefault="00ED24F0" w:rsidP="00ED24F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543575">
        <w:rPr>
          <w:rFonts w:ascii="Arial" w:hAnsi="Arial" w:cs="Arial"/>
        </w:rPr>
        <w:t>, v. r.</w:t>
      </w:r>
    </w:p>
    <w:p w:rsidR="00ED24F0" w:rsidRDefault="00543575" w:rsidP="00ED24F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D24F0">
        <w:rPr>
          <w:rFonts w:ascii="Arial" w:hAnsi="Arial" w:cs="Arial"/>
        </w:rPr>
        <w:t>redseda</w:t>
      </w:r>
    </w:p>
    <w:p w:rsidR="00ED24F0" w:rsidRDefault="00ED24F0" w:rsidP="00ED24F0">
      <w:pPr>
        <w:spacing w:line="276" w:lineRule="auto"/>
        <w:jc w:val="center"/>
        <w:outlineLvl w:val="0"/>
        <w:rPr>
          <w:rFonts w:ascii="Arial" w:hAnsi="Arial" w:cs="Arial"/>
        </w:rPr>
        <w:sectPr w:rsidR="00ED24F0" w:rsidSect="00B61173">
          <w:pgSz w:w="11906" w:h="16838"/>
          <w:pgMar w:top="1418" w:right="1558" w:bottom="1418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Bratislavského samosprávneho kraja</w:t>
      </w:r>
    </w:p>
    <w:p w:rsidR="00ED24F0" w:rsidRDefault="00ED24F0" w:rsidP="00ED24F0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A85180" w:rsidRDefault="00A85180" w:rsidP="00A85180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Zastupiteľstvo Bratislavského samosprávneho kraja</w:t>
      </w:r>
    </w:p>
    <w:p w:rsidR="00A85180" w:rsidRDefault="00A85180" w:rsidP="00A85180">
      <w:pPr>
        <w:jc w:val="center"/>
        <w:rPr>
          <w:rFonts w:ascii="Arial" w:hAnsi="Arial" w:cs="Arial"/>
          <w:sz w:val="32"/>
        </w:rPr>
      </w:pPr>
    </w:p>
    <w:p w:rsidR="00A85180" w:rsidRDefault="00A85180" w:rsidP="00A85180">
      <w:pPr>
        <w:jc w:val="center"/>
        <w:rPr>
          <w:rFonts w:ascii="Arial" w:hAnsi="Arial" w:cs="Arial"/>
          <w:sz w:val="32"/>
        </w:rPr>
      </w:pPr>
    </w:p>
    <w:p w:rsidR="00A85180" w:rsidRDefault="00A85180" w:rsidP="00A8518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UZNESENIE</w:t>
      </w:r>
    </w:p>
    <w:p w:rsidR="00A85180" w:rsidRDefault="00A85180" w:rsidP="00A85180">
      <w:pPr>
        <w:jc w:val="center"/>
        <w:rPr>
          <w:rFonts w:ascii="Arial" w:hAnsi="Arial" w:cs="Arial"/>
          <w:b/>
          <w:sz w:val="32"/>
        </w:rPr>
      </w:pPr>
    </w:p>
    <w:p w:rsidR="001D644E" w:rsidRDefault="00A85180" w:rsidP="00A851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Informácia</w:t>
      </w:r>
    </w:p>
    <w:p w:rsidR="00A85180" w:rsidRPr="00A85180" w:rsidRDefault="00A85180" w:rsidP="00A85180">
      <w:pPr>
        <w:jc w:val="center"/>
        <w:rPr>
          <w:rFonts w:ascii="Arial" w:hAnsi="Arial" w:cs="Arial"/>
          <w:b/>
          <w:sz w:val="32"/>
          <w:szCs w:val="32"/>
        </w:rPr>
      </w:pPr>
    </w:p>
    <w:p w:rsidR="001D644E" w:rsidRDefault="001D644E" w:rsidP="001D644E">
      <w:pPr>
        <w:jc w:val="center"/>
        <w:rPr>
          <w:rFonts w:ascii="Arial" w:hAnsi="Arial"/>
          <w:b/>
          <w:u w:val="single"/>
        </w:rPr>
      </w:pPr>
      <w:r w:rsidRPr="00686BDB">
        <w:rPr>
          <w:rFonts w:ascii="Arial" w:hAnsi="Arial" w:cs="Arial"/>
          <w:b/>
        </w:rPr>
        <w:t>o implementácii OP INTERACT II v programovom období  2007-2013</w:t>
      </w:r>
      <w:r>
        <w:rPr>
          <w:rFonts w:ascii="Arial" w:hAnsi="Arial" w:cs="Arial"/>
          <w:b/>
        </w:rPr>
        <w:t xml:space="preserve"> a príprave programu spolupráce INTERACT III 2014-2020</w:t>
      </w:r>
    </w:p>
    <w:p w:rsidR="001D644E" w:rsidRDefault="001D644E" w:rsidP="001D644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DF1C4" wp14:editId="0260BB42">
                <wp:simplePos x="0" y="0"/>
                <wp:positionH relativeFrom="column">
                  <wp:posOffset>-16880</wp:posOffset>
                </wp:positionH>
                <wp:positionV relativeFrom="paragraph">
                  <wp:posOffset>47167</wp:posOffset>
                </wp:positionV>
                <wp:extent cx="5730949" cy="0"/>
                <wp:effectExtent l="0" t="0" r="2222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9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3.7pt" to="449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"/>
            </w:pict>
          </mc:Fallback>
        </mc:AlternateContent>
      </w:r>
    </w:p>
    <w:p w:rsidR="001D644E" w:rsidRPr="001D644E" w:rsidRDefault="001D644E" w:rsidP="001D644E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</w:rPr>
      </w:pPr>
      <w:r w:rsidRPr="001D644E">
        <w:rPr>
          <w:rFonts w:ascii="Arial" w:hAnsi="Arial" w:cs="Arial"/>
          <w:b/>
          <w:bCs/>
          <w:kern w:val="32"/>
        </w:rPr>
        <w:t xml:space="preserve">UZNESENIE č. </w:t>
      </w:r>
      <w:r w:rsidR="00A85180">
        <w:rPr>
          <w:rFonts w:ascii="Arial" w:hAnsi="Arial" w:cs="Arial"/>
          <w:b/>
          <w:bCs/>
          <w:kern w:val="32"/>
        </w:rPr>
        <w:t>103</w:t>
      </w:r>
      <w:r w:rsidRPr="001D644E">
        <w:rPr>
          <w:rFonts w:ascii="Arial" w:hAnsi="Arial" w:cs="Arial"/>
          <w:b/>
          <w:bCs/>
          <w:kern w:val="32"/>
        </w:rPr>
        <w:t xml:space="preserve"> / 2015</w:t>
      </w:r>
    </w:p>
    <w:p w:rsidR="001D644E" w:rsidRPr="001D644E" w:rsidRDefault="001D644E" w:rsidP="001D644E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1D644E">
        <w:rPr>
          <w:rFonts w:ascii="Arial" w:hAnsi="Arial" w:cs="Arial"/>
          <w:sz w:val="22"/>
          <w:szCs w:val="22"/>
          <w:lang w:eastAsia="cs-CZ"/>
        </w:rPr>
        <w:t>zo dňa 11.12.2015</w:t>
      </w:r>
    </w:p>
    <w:p w:rsidR="001D644E" w:rsidRPr="001D644E" w:rsidRDefault="001D644E" w:rsidP="001D644E">
      <w:pPr>
        <w:jc w:val="center"/>
        <w:rPr>
          <w:rFonts w:ascii="Arial" w:hAnsi="Arial" w:cs="Arial"/>
          <w:lang w:eastAsia="cs-CZ"/>
        </w:rPr>
      </w:pPr>
    </w:p>
    <w:p w:rsidR="001D644E" w:rsidRPr="001D644E" w:rsidRDefault="001D644E" w:rsidP="001D644E">
      <w:pPr>
        <w:jc w:val="center"/>
        <w:rPr>
          <w:rFonts w:ascii="Arial" w:hAnsi="Arial" w:cs="Arial"/>
        </w:rPr>
      </w:pPr>
    </w:p>
    <w:p w:rsidR="001D644E" w:rsidRPr="001D644E" w:rsidRDefault="001D644E" w:rsidP="001D644E">
      <w:pPr>
        <w:jc w:val="both"/>
        <w:rPr>
          <w:rFonts w:ascii="Arial" w:hAnsi="Arial" w:cs="Arial"/>
          <w:sz w:val="22"/>
          <w:szCs w:val="22"/>
        </w:rPr>
      </w:pPr>
    </w:p>
    <w:p w:rsidR="001D644E" w:rsidRPr="001D644E" w:rsidRDefault="001D644E" w:rsidP="001D644E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1D644E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1D644E" w:rsidRPr="001D644E" w:rsidRDefault="001D644E" w:rsidP="001D644E">
      <w:pPr>
        <w:rPr>
          <w:rFonts w:ascii="Arial" w:hAnsi="Arial" w:cs="Arial"/>
          <w:sz w:val="22"/>
          <w:szCs w:val="22"/>
        </w:rPr>
      </w:pPr>
    </w:p>
    <w:p w:rsidR="001D644E" w:rsidRPr="001D644E" w:rsidRDefault="001D644E" w:rsidP="001D644E">
      <w:pPr>
        <w:tabs>
          <w:tab w:val="decimal" w:pos="8460"/>
        </w:tabs>
        <w:jc w:val="center"/>
        <w:rPr>
          <w:rFonts w:ascii="Arial" w:hAnsi="Arial" w:cs="Arial"/>
          <w:sz w:val="22"/>
          <w:szCs w:val="22"/>
        </w:rPr>
      </w:pPr>
    </w:p>
    <w:p w:rsidR="001D644E" w:rsidRPr="001D644E" w:rsidRDefault="001D644E" w:rsidP="001D644E">
      <w:pPr>
        <w:jc w:val="center"/>
        <w:rPr>
          <w:rFonts w:ascii="Arial" w:hAnsi="Arial" w:cs="Arial"/>
          <w:b/>
        </w:rPr>
      </w:pPr>
      <w:r w:rsidRPr="001D644E">
        <w:rPr>
          <w:rFonts w:ascii="Arial" w:hAnsi="Arial" w:cs="Arial"/>
          <w:b/>
        </w:rPr>
        <w:t>b e r i e   n a   v e d o m i e</w:t>
      </w:r>
    </w:p>
    <w:p w:rsidR="001D644E" w:rsidRPr="001D644E" w:rsidRDefault="001D644E" w:rsidP="001D64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D644E" w:rsidRPr="001D644E" w:rsidRDefault="001D644E" w:rsidP="001D644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D644E" w:rsidRPr="001D644E" w:rsidRDefault="001D644E" w:rsidP="001D644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644E">
        <w:rPr>
          <w:rFonts w:ascii="Arial" w:hAnsi="Arial" w:cs="Arial"/>
          <w:sz w:val="22"/>
          <w:szCs w:val="22"/>
        </w:rPr>
        <w:t xml:space="preserve">predloženú Informáciu o implementácii OP INTERACT II v programovom období 2007–2013 a príprave programu spolupráce INTERACT III 2014-2020. </w:t>
      </w:r>
    </w:p>
    <w:p w:rsidR="0039026C" w:rsidRDefault="0039026C" w:rsidP="002D5193">
      <w:pPr>
        <w:outlineLvl w:val="0"/>
        <w:rPr>
          <w:rFonts w:ascii="Arial" w:hAnsi="Arial" w:cs="Arial"/>
        </w:rPr>
      </w:pPr>
    </w:p>
    <w:p w:rsidR="0039026C" w:rsidRDefault="0039026C" w:rsidP="002D5193">
      <w:pPr>
        <w:outlineLvl w:val="0"/>
        <w:rPr>
          <w:rFonts w:ascii="Arial" w:hAnsi="Arial" w:cs="Arial"/>
        </w:rPr>
      </w:pPr>
    </w:p>
    <w:p w:rsidR="00A85180" w:rsidRDefault="00A85180" w:rsidP="00A85180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11.12.2015</w:t>
      </w:r>
    </w:p>
    <w:p w:rsidR="00A85180" w:rsidRDefault="00A85180" w:rsidP="00A85180">
      <w:pPr>
        <w:outlineLvl w:val="0"/>
        <w:rPr>
          <w:rFonts w:ascii="Arial" w:hAnsi="Arial" w:cs="Arial"/>
          <w:bCs/>
          <w:lang w:eastAsia="cs-CZ"/>
        </w:rPr>
      </w:pPr>
    </w:p>
    <w:p w:rsidR="00A85180" w:rsidRDefault="00A85180" w:rsidP="00A85180">
      <w:pPr>
        <w:outlineLvl w:val="0"/>
        <w:rPr>
          <w:rFonts w:ascii="Arial" w:hAnsi="Arial" w:cs="Arial"/>
          <w:bCs/>
          <w:lang w:eastAsia="cs-CZ"/>
        </w:rPr>
      </w:pPr>
    </w:p>
    <w:p w:rsidR="00A85180" w:rsidRDefault="00A85180" w:rsidP="00A85180">
      <w:pPr>
        <w:outlineLvl w:val="0"/>
        <w:rPr>
          <w:rFonts w:ascii="Arial" w:hAnsi="Arial" w:cs="Arial"/>
          <w:bCs/>
          <w:lang w:eastAsia="cs-CZ"/>
        </w:rPr>
      </w:pPr>
    </w:p>
    <w:p w:rsidR="00A85180" w:rsidRDefault="00A85180" w:rsidP="00A85180">
      <w:pPr>
        <w:outlineLvl w:val="0"/>
        <w:rPr>
          <w:rFonts w:ascii="Arial" w:hAnsi="Arial" w:cs="Arial"/>
          <w:bCs/>
          <w:lang w:eastAsia="cs-CZ"/>
        </w:rPr>
      </w:pPr>
    </w:p>
    <w:p w:rsidR="00A85180" w:rsidRDefault="00A85180" w:rsidP="00A85180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Igor Bendík</w:t>
      </w:r>
      <w:r w:rsidR="00543575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Ing. Eduard Demel</w:t>
      </w:r>
      <w:r w:rsidR="00543575">
        <w:rPr>
          <w:rFonts w:ascii="Arial" w:hAnsi="Arial" w:cs="Arial"/>
        </w:rPr>
        <w:t>, v. r.</w:t>
      </w:r>
    </w:p>
    <w:p w:rsidR="00A85180" w:rsidRDefault="00A85180" w:rsidP="00A85180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overovateľ</w:t>
      </w:r>
    </w:p>
    <w:p w:rsidR="00A85180" w:rsidRDefault="00A85180" w:rsidP="00A8518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A85180" w:rsidRDefault="00A85180" w:rsidP="00A8518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A85180" w:rsidRDefault="00A85180" w:rsidP="00A8518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A85180" w:rsidRDefault="00A85180" w:rsidP="00A8518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A85180" w:rsidRDefault="00A85180" w:rsidP="00A8518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Tatiana Mikušová</w:t>
      </w:r>
      <w:r w:rsidR="00543575">
        <w:rPr>
          <w:rFonts w:ascii="Arial" w:hAnsi="Arial" w:cs="Arial"/>
        </w:rPr>
        <w:t>, v. r.</w:t>
      </w:r>
    </w:p>
    <w:p w:rsidR="00A85180" w:rsidRDefault="00A85180" w:rsidP="00A8518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overovateľka</w:t>
      </w:r>
    </w:p>
    <w:p w:rsidR="00A85180" w:rsidRDefault="00A85180" w:rsidP="00A8518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A85180" w:rsidRDefault="00A85180" w:rsidP="00A8518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A85180" w:rsidRDefault="00A85180" w:rsidP="00A85180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A85180" w:rsidRDefault="00A85180" w:rsidP="00A8518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543575">
        <w:rPr>
          <w:rFonts w:ascii="Arial" w:hAnsi="Arial" w:cs="Arial"/>
        </w:rPr>
        <w:t>, v. r.</w:t>
      </w:r>
    </w:p>
    <w:p w:rsidR="00A85180" w:rsidRDefault="00543575" w:rsidP="00A85180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85180">
        <w:rPr>
          <w:rFonts w:ascii="Arial" w:hAnsi="Arial" w:cs="Arial"/>
        </w:rPr>
        <w:t>redseda</w:t>
      </w:r>
    </w:p>
    <w:p w:rsidR="00A85180" w:rsidRDefault="00A85180" w:rsidP="00A85180">
      <w:pPr>
        <w:spacing w:line="276" w:lineRule="auto"/>
        <w:jc w:val="center"/>
        <w:outlineLvl w:val="0"/>
        <w:rPr>
          <w:rFonts w:ascii="Arial" w:hAnsi="Arial" w:cs="Arial"/>
        </w:rPr>
        <w:sectPr w:rsidR="00A85180" w:rsidSect="00B61173">
          <w:pgSz w:w="11906" w:h="16838"/>
          <w:pgMar w:top="1418" w:right="1558" w:bottom="1418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Bratislavského samosprávneho kraja</w:t>
      </w:r>
    </w:p>
    <w:p w:rsidR="001D644E" w:rsidRDefault="001D644E" w:rsidP="002D5193">
      <w:pPr>
        <w:outlineLvl w:val="0"/>
        <w:rPr>
          <w:rFonts w:ascii="Arial" w:hAnsi="Arial" w:cs="Arial"/>
        </w:rPr>
      </w:pPr>
    </w:p>
    <w:p w:rsidR="001D644E" w:rsidRDefault="001D644E" w:rsidP="002D5193">
      <w:pPr>
        <w:outlineLvl w:val="0"/>
        <w:rPr>
          <w:rFonts w:ascii="Arial" w:hAnsi="Arial" w:cs="Arial"/>
        </w:rPr>
      </w:pPr>
    </w:p>
    <w:p w:rsidR="001D644E" w:rsidRDefault="001D644E" w:rsidP="002D5193">
      <w:pPr>
        <w:outlineLvl w:val="0"/>
        <w:rPr>
          <w:rFonts w:ascii="Arial" w:hAnsi="Arial" w:cs="Arial"/>
        </w:rPr>
      </w:pPr>
    </w:p>
    <w:p w:rsidR="0039026C" w:rsidRDefault="0039026C" w:rsidP="002D5193">
      <w:pPr>
        <w:outlineLvl w:val="0"/>
        <w:rPr>
          <w:rFonts w:ascii="Arial" w:hAnsi="Arial" w:cs="Arial"/>
        </w:rPr>
      </w:pPr>
    </w:p>
    <w:p w:rsidR="004A7B4F" w:rsidRDefault="004A7B4F" w:rsidP="004A7B4F">
      <w:pPr>
        <w:pBdr>
          <w:bottom w:val="single" w:sz="4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Zastupiteľstvo Bratislavského samosprávneho kraja</w:t>
      </w:r>
    </w:p>
    <w:p w:rsidR="004A7B4F" w:rsidRDefault="004A7B4F" w:rsidP="004A7B4F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4A7B4F" w:rsidRDefault="004A7B4F" w:rsidP="004A7B4F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4A7B4F" w:rsidRDefault="004A7B4F" w:rsidP="004A7B4F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1D644E" w:rsidRDefault="001D644E" w:rsidP="00741DC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741DCA" w:rsidRPr="001D644E" w:rsidRDefault="001D644E" w:rsidP="00741DC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u w:val="single"/>
        </w:rPr>
      </w:pPr>
      <w:r w:rsidRPr="001D644E">
        <w:rPr>
          <w:rFonts w:ascii="Arial" w:hAnsi="Arial" w:cs="Arial"/>
          <w:b/>
          <w:szCs w:val="32"/>
        </w:rPr>
        <w:t>Zosúladenie PHSR BSK 2014-2020 s novelou Zákona č. 539/2008 Z. z. o podpore regionálneho rozvoja v znení Zákona č. 309/2014 Z. z.</w:t>
      </w:r>
    </w:p>
    <w:p w:rsidR="001D644E" w:rsidRPr="001D644E" w:rsidRDefault="001D644E" w:rsidP="001D644E">
      <w:pPr>
        <w:jc w:val="center"/>
        <w:rPr>
          <w:rFonts w:ascii="Arial" w:hAnsi="Arial" w:cs="Arial"/>
        </w:rPr>
      </w:pPr>
    </w:p>
    <w:p w:rsidR="001D644E" w:rsidRPr="001D644E" w:rsidRDefault="001D644E" w:rsidP="001D644E">
      <w:pPr>
        <w:jc w:val="center"/>
        <w:rPr>
          <w:rFonts w:ascii="Arial" w:hAnsi="Arial" w:cs="Arial"/>
          <w:b/>
        </w:rPr>
      </w:pPr>
      <w:r w:rsidRPr="001D644E">
        <w:rPr>
          <w:rFonts w:ascii="Arial" w:hAnsi="Arial" w:cs="Arial"/>
          <w:b/>
        </w:rPr>
        <w:t xml:space="preserve">UZNESENIE č. </w:t>
      </w:r>
      <w:r w:rsidR="004A7B4F">
        <w:rPr>
          <w:rFonts w:ascii="Arial" w:hAnsi="Arial" w:cs="Arial"/>
          <w:b/>
        </w:rPr>
        <w:t xml:space="preserve">104 </w:t>
      </w:r>
      <w:r w:rsidRPr="001D644E">
        <w:rPr>
          <w:rFonts w:ascii="Arial" w:hAnsi="Arial" w:cs="Arial"/>
          <w:b/>
        </w:rPr>
        <w:t>/ 2015</w:t>
      </w:r>
    </w:p>
    <w:p w:rsidR="001D644E" w:rsidRPr="001D644E" w:rsidRDefault="001D644E" w:rsidP="001D644E">
      <w:pPr>
        <w:jc w:val="center"/>
        <w:rPr>
          <w:rFonts w:ascii="Arial" w:hAnsi="Arial" w:cs="Arial"/>
          <w:sz w:val="22"/>
          <w:szCs w:val="22"/>
        </w:rPr>
      </w:pPr>
      <w:r w:rsidRPr="001D644E">
        <w:rPr>
          <w:rFonts w:ascii="Arial" w:hAnsi="Arial" w:cs="Arial"/>
          <w:sz w:val="22"/>
          <w:szCs w:val="22"/>
        </w:rPr>
        <w:t>zo dňa 11.12.2015</w:t>
      </w:r>
    </w:p>
    <w:p w:rsidR="001D644E" w:rsidRPr="001D644E" w:rsidRDefault="001D644E" w:rsidP="001D644E">
      <w:pPr>
        <w:jc w:val="center"/>
        <w:rPr>
          <w:rFonts w:ascii="Arial" w:hAnsi="Arial" w:cs="Arial"/>
        </w:rPr>
      </w:pPr>
    </w:p>
    <w:p w:rsidR="001D644E" w:rsidRPr="001D644E" w:rsidRDefault="001D644E" w:rsidP="001D644E">
      <w:pPr>
        <w:rPr>
          <w:rFonts w:ascii="Arial" w:hAnsi="Arial" w:cs="Arial"/>
        </w:rPr>
      </w:pPr>
    </w:p>
    <w:p w:rsidR="001D644E" w:rsidRPr="001D644E" w:rsidRDefault="001D644E" w:rsidP="001D644E">
      <w:pPr>
        <w:jc w:val="both"/>
        <w:rPr>
          <w:rFonts w:ascii="Arial" w:hAnsi="Arial" w:cs="Arial"/>
          <w:sz w:val="22"/>
          <w:szCs w:val="22"/>
        </w:rPr>
      </w:pPr>
      <w:r w:rsidRPr="001D644E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1D644E" w:rsidRPr="001D644E" w:rsidRDefault="001D644E" w:rsidP="001D644E">
      <w:pPr>
        <w:jc w:val="both"/>
        <w:rPr>
          <w:rFonts w:ascii="Arial" w:hAnsi="Arial" w:cs="Arial"/>
          <w:sz w:val="22"/>
          <w:szCs w:val="22"/>
        </w:rPr>
      </w:pPr>
    </w:p>
    <w:p w:rsidR="001D644E" w:rsidRPr="001D644E" w:rsidRDefault="001D644E" w:rsidP="001D644E">
      <w:pPr>
        <w:rPr>
          <w:rFonts w:ascii="Arial" w:hAnsi="Arial" w:cs="Arial"/>
          <w:sz w:val="22"/>
          <w:szCs w:val="22"/>
        </w:rPr>
      </w:pPr>
    </w:p>
    <w:p w:rsidR="001D644E" w:rsidRPr="001D644E" w:rsidRDefault="001D644E" w:rsidP="001D644E">
      <w:pPr>
        <w:ind w:left="709"/>
        <w:contextualSpacing/>
        <w:jc w:val="center"/>
        <w:rPr>
          <w:rFonts w:ascii="Arial" w:hAnsi="Arial" w:cs="Arial"/>
          <w:b/>
          <w:spacing w:val="70"/>
        </w:rPr>
      </w:pPr>
      <w:r w:rsidRPr="001D644E">
        <w:rPr>
          <w:rFonts w:ascii="Arial" w:hAnsi="Arial" w:cs="Arial"/>
          <w:b/>
          <w:spacing w:val="70"/>
        </w:rPr>
        <w:t>A. schvaľuje</w:t>
      </w:r>
    </w:p>
    <w:p w:rsidR="001D644E" w:rsidRDefault="001D644E" w:rsidP="001D644E">
      <w:pPr>
        <w:ind w:left="709"/>
        <w:contextualSpacing/>
        <w:jc w:val="center"/>
        <w:rPr>
          <w:rFonts w:ascii="Arial" w:hAnsi="Arial" w:cs="Arial"/>
          <w:b/>
          <w:spacing w:val="70"/>
        </w:rPr>
      </w:pPr>
    </w:p>
    <w:p w:rsidR="001D644E" w:rsidRPr="001D644E" w:rsidRDefault="001D644E" w:rsidP="001D644E">
      <w:pPr>
        <w:ind w:left="709"/>
        <w:contextualSpacing/>
        <w:jc w:val="center"/>
        <w:rPr>
          <w:rFonts w:ascii="Arial" w:hAnsi="Arial" w:cs="Arial"/>
          <w:b/>
          <w:spacing w:val="70"/>
        </w:rPr>
      </w:pPr>
    </w:p>
    <w:p w:rsidR="001D644E" w:rsidRPr="001D644E" w:rsidRDefault="001D644E" w:rsidP="001D644E">
      <w:pPr>
        <w:contextualSpacing/>
        <w:rPr>
          <w:rFonts w:ascii="Arial" w:hAnsi="Arial" w:cs="Arial"/>
          <w:b/>
          <w:spacing w:val="70"/>
        </w:rPr>
      </w:pPr>
      <w:r w:rsidRPr="001D644E">
        <w:rPr>
          <w:rFonts w:ascii="Arial" w:hAnsi="Arial" w:cs="Arial"/>
          <w:sz w:val="22"/>
          <w:szCs w:val="22"/>
        </w:rPr>
        <w:t>Zosúladenie PHSR BSK 2014-2020 s novelou Zákona č. 539/2008 Z. z. o podpore regionálneho rozvoja v znení Zákona č. 309/2014 Z. z.</w:t>
      </w:r>
    </w:p>
    <w:p w:rsidR="001D644E" w:rsidRPr="001D644E" w:rsidRDefault="001D644E" w:rsidP="001D644E">
      <w:pPr>
        <w:rPr>
          <w:rFonts w:ascii="Arial" w:hAnsi="Arial" w:cs="Arial"/>
          <w:b/>
          <w:spacing w:val="70"/>
        </w:rPr>
      </w:pPr>
    </w:p>
    <w:p w:rsidR="001D644E" w:rsidRPr="001D644E" w:rsidRDefault="001D644E" w:rsidP="001D644E">
      <w:pPr>
        <w:rPr>
          <w:rFonts w:ascii="Arial" w:hAnsi="Arial" w:cs="Arial"/>
          <w:b/>
          <w:spacing w:val="70"/>
        </w:rPr>
      </w:pPr>
    </w:p>
    <w:p w:rsidR="001D644E" w:rsidRPr="001D644E" w:rsidRDefault="001D644E" w:rsidP="001D644E">
      <w:pPr>
        <w:rPr>
          <w:rFonts w:ascii="Arial" w:hAnsi="Arial" w:cs="Arial"/>
          <w:b/>
          <w:spacing w:val="70"/>
        </w:rPr>
      </w:pPr>
    </w:p>
    <w:p w:rsidR="001D644E" w:rsidRPr="001D644E" w:rsidRDefault="001D644E" w:rsidP="001D644E">
      <w:pPr>
        <w:ind w:left="709"/>
        <w:contextualSpacing/>
        <w:jc w:val="center"/>
        <w:rPr>
          <w:rFonts w:ascii="Arial" w:hAnsi="Arial" w:cs="Arial"/>
          <w:b/>
          <w:spacing w:val="70"/>
        </w:rPr>
      </w:pPr>
      <w:r w:rsidRPr="001D644E">
        <w:rPr>
          <w:rFonts w:ascii="Arial" w:hAnsi="Arial" w:cs="Arial"/>
          <w:b/>
          <w:spacing w:val="70"/>
        </w:rPr>
        <w:t>B. ukladá</w:t>
      </w:r>
    </w:p>
    <w:p w:rsidR="001D644E" w:rsidRPr="001D644E" w:rsidRDefault="001D644E" w:rsidP="001D644E">
      <w:pPr>
        <w:contextualSpacing/>
        <w:jc w:val="center"/>
        <w:rPr>
          <w:rFonts w:ascii="Arial" w:hAnsi="Arial" w:cs="Arial"/>
          <w:b/>
          <w:spacing w:val="70"/>
        </w:rPr>
      </w:pPr>
    </w:p>
    <w:p w:rsidR="001D644E" w:rsidRPr="001D644E" w:rsidRDefault="001D644E" w:rsidP="001D644E">
      <w:pPr>
        <w:rPr>
          <w:rFonts w:ascii="Arial" w:hAnsi="Arial" w:cs="Arial"/>
          <w:sz w:val="22"/>
          <w:szCs w:val="22"/>
          <w:u w:val="single"/>
        </w:rPr>
      </w:pPr>
      <w:r w:rsidRPr="001D644E">
        <w:rPr>
          <w:rFonts w:ascii="Arial" w:hAnsi="Arial" w:cs="Arial"/>
          <w:sz w:val="22"/>
          <w:szCs w:val="22"/>
          <w:u w:val="single"/>
        </w:rPr>
        <w:t>riaditeľovi úradu Bratislavského samosprávneho kraja:</w:t>
      </w:r>
    </w:p>
    <w:p w:rsidR="001D644E" w:rsidRPr="001D644E" w:rsidRDefault="001D644E" w:rsidP="001D644E">
      <w:pPr>
        <w:rPr>
          <w:rFonts w:ascii="Arial" w:hAnsi="Arial" w:cs="Arial"/>
          <w:sz w:val="22"/>
          <w:szCs w:val="22"/>
          <w:u w:val="single"/>
        </w:rPr>
      </w:pPr>
    </w:p>
    <w:p w:rsidR="001D644E" w:rsidRPr="001D644E" w:rsidRDefault="001D644E" w:rsidP="001D644E">
      <w:pPr>
        <w:jc w:val="both"/>
        <w:rPr>
          <w:rFonts w:ascii="Arial" w:hAnsi="Arial" w:cs="Arial"/>
          <w:sz w:val="22"/>
          <w:szCs w:val="22"/>
        </w:rPr>
      </w:pPr>
      <w:r w:rsidRPr="001D644E">
        <w:rPr>
          <w:rFonts w:ascii="Arial" w:hAnsi="Arial" w:cs="Arial"/>
          <w:sz w:val="22"/>
          <w:szCs w:val="22"/>
        </w:rPr>
        <w:t>Distribuovať aktualizovanú verziu PHSR BSK 2014-2020 obciam a mestám v Bratislavskom kraji a zverejniť na webovej stránke Úradu Bratislavského samosprávneho kraja.</w:t>
      </w:r>
    </w:p>
    <w:p w:rsidR="001D644E" w:rsidRPr="001D644E" w:rsidRDefault="001D644E" w:rsidP="001D644E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1D644E" w:rsidRPr="001D644E" w:rsidRDefault="001D644E" w:rsidP="001D644E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1D644E" w:rsidRPr="001D644E" w:rsidRDefault="001D644E" w:rsidP="001D644E">
      <w:pPr>
        <w:contextualSpacing/>
        <w:jc w:val="right"/>
        <w:rPr>
          <w:rFonts w:ascii="Arial" w:hAnsi="Arial" w:cs="Arial"/>
          <w:b/>
          <w:spacing w:val="70"/>
        </w:rPr>
      </w:pPr>
      <w:r w:rsidRPr="001D644E">
        <w:rPr>
          <w:rFonts w:ascii="Arial" w:hAnsi="Arial" w:cs="Arial"/>
          <w:sz w:val="22"/>
          <w:szCs w:val="22"/>
        </w:rPr>
        <w:t>T: 31.01.2016</w:t>
      </w:r>
    </w:p>
    <w:p w:rsidR="004A7B4F" w:rsidRDefault="004A7B4F" w:rsidP="004A7B4F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11.12.2015</w:t>
      </w:r>
    </w:p>
    <w:p w:rsidR="004A7B4F" w:rsidRDefault="004A7B4F" w:rsidP="004A7B4F">
      <w:pPr>
        <w:outlineLvl w:val="0"/>
        <w:rPr>
          <w:rFonts w:ascii="Arial" w:hAnsi="Arial" w:cs="Arial"/>
          <w:bCs/>
          <w:lang w:eastAsia="cs-CZ"/>
        </w:rPr>
      </w:pPr>
    </w:p>
    <w:p w:rsidR="004A7B4F" w:rsidRDefault="004A7B4F" w:rsidP="004A7B4F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Igor Bendík</w:t>
      </w:r>
      <w:r w:rsidR="00543575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Ing. Eduard Demel</w:t>
      </w:r>
      <w:r w:rsidR="00543575">
        <w:rPr>
          <w:rFonts w:ascii="Arial" w:hAnsi="Arial" w:cs="Arial"/>
        </w:rPr>
        <w:t>, v. r.</w:t>
      </w:r>
    </w:p>
    <w:p w:rsidR="004A7B4F" w:rsidRDefault="004A7B4F" w:rsidP="004A7B4F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3575">
        <w:rPr>
          <w:rFonts w:ascii="Arial" w:hAnsi="Arial" w:cs="Arial"/>
        </w:rPr>
        <w:tab/>
      </w:r>
      <w:r>
        <w:rPr>
          <w:rFonts w:ascii="Arial" w:hAnsi="Arial" w:cs="Arial"/>
        </w:rPr>
        <w:t>overovateľ</w:t>
      </w:r>
    </w:p>
    <w:p w:rsidR="004A7B4F" w:rsidRDefault="004A7B4F" w:rsidP="004A7B4F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4A7B4F" w:rsidRDefault="004A7B4F" w:rsidP="004A7B4F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Tatiana Mikušová</w:t>
      </w:r>
      <w:r w:rsidR="00543575">
        <w:rPr>
          <w:rFonts w:ascii="Arial" w:hAnsi="Arial" w:cs="Arial"/>
        </w:rPr>
        <w:t>, v. r.</w:t>
      </w:r>
    </w:p>
    <w:p w:rsidR="004A7B4F" w:rsidRDefault="004A7B4F" w:rsidP="004A7B4F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overovateľka</w:t>
      </w:r>
    </w:p>
    <w:p w:rsidR="004A7B4F" w:rsidRDefault="004A7B4F" w:rsidP="004A7B4F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4A7B4F" w:rsidRDefault="004A7B4F" w:rsidP="004A7B4F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543575">
        <w:rPr>
          <w:rFonts w:ascii="Arial" w:hAnsi="Arial" w:cs="Arial"/>
        </w:rPr>
        <w:t>, v. r.</w:t>
      </w:r>
    </w:p>
    <w:p w:rsidR="004A7B4F" w:rsidRDefault="00543575" w:rsidP="004A7B4F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A7B4F">
        <w:rPr>
          <w:rFonts w:ascii="Arial" w:hAnsi="Arial" w:cs="Arial"/>
        </w:rPr>
        <w:t>redseda</w:t>
      </w:r>
    </w:p>
    <w:p w:rsidR="008F3858" w:rsidRDefault="004A7B4F" w:rsidP="004A7B4F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Bratislavského samosprávneho kraja</w:t>
      </w:r>
    </w:p>
    <w:p w:rsidR="00AA6AEF" w:rsidRDefault="00AA6AEF" w:rsidP="008F385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AA6AEF" w:rsidRDefault="00AA6AEF" w:rsidP="008F3858">
      <w:pPr>
        <w:jc w:val="center"/>
        <w:rPr>
          <w:rFonts w:ascii="Arial" w:hAnsi="Arial" w:cs="Arial"/>
          <w:sz w:val="32"/>
          <w:szCs w:val="32"/>
        </w:rPr>
      </w:pPr>
    </w:p>
    <w:p w:rsidR="00AA6AEF" w:rsidRDefault="00AA6AEF" w:rsidP="008F3858">
      <w:pPr>
        <w:jc w:val="center"/>
        <w:rPr>
          <w:rFonts w:ascii="Arial" w:hAnsi="Arial" w:cs="Arial"/>
          <w:sz w:val="32"/>
          <w:szCs w:val="32"/>
        </w:rPr>
      </w:pPr>
    </w:p>
    <w:p w:rsidR="00AA6AEF" w:rsidRDefault="00AA6AEF" w:rsidP="008F38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AA6AEF" w:rsidRPr="00AA6AEF" w:rsidRDefault="00AA6AEF" w:rsidP="008F3858">
      <w:pPr>
        <w:jc w:val="center"/>
        <w:rPr>
          <w:rFonts w:ascii="Arial" w:hAnsi="Arial" w:cs="Arial"/>
          <w:b/>
          <w:sz w:val="32"/>
          <w:szCs w:val="32"/>
        </w:rPr>
      </w:pPr>
    </w:p>
    <w:p w:rsidR="008F3858" w:rsidRDefault="00600A50" w:rsidP="008F38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Informácia</w:t>
      </w:r>
    </w:p>
    <w:p w:rsidR="008F3858" w:rsidRPr="0083631B" w:rsidRDefault="008F3858" w:rsidP="008F3858">
      <w:pPr>
        <w:jc w:val="center"/>
        <w:rPr>
          <w:rFonts w:ascii="Arial" w:hAnsi="Arial" w:cs="Arial"/>
          <w:b/>
          <w:sz w:val="32"/>
          <w:szCs w:val="32"/>
        </w:rPr>
      </w:pPr>
    </w:p>
    <w:p w:rsidR="007447AC" w:rsidRPr="00600A50" w:rsidRDefault="00600A50" w:rsidP="007447AC">
      <w:pPr>
        <w:jc w:val="center"/>
        <w:rPr>
          <w:rFonts w:ascii="Arial" w:hAnsi="Arial"/>
          <w:b/>
          <w:u w:val="single"/>
        </w:rPr>
      </w:pPr>
      <w:r w:rsidRPr="00600A50">
        <w:rPr>
          <w:rFonts w:ascii="Arial" w:hAnsi="Arial"/>
          <w:b/>
          <w:iCs/>
        </w:rPr>
        <w:t>o výsledkoch preskúmania aktuálnosti Územného plánu regiónu – Bratislavský samosprávny kraj</w:t>
      </w:r>
    </w:p>
    <w:p w:rsidR="008F3858" w:rsidRDefault="007447AC" w:rsidP="008F38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C784A" wp14:editId="179F9A43">
                <wp:simplePos x="0" y="0"/>
                <wp:positionH relativeFrom="column">
                  <wp:posOffset>57548</wp:posOffset>
                </wp:positionH>
                <wp:positionV relativeFrom="paragraph">
                  <wp:posOffset>20290</wp:posOffset>
                </wp:positionV>
                <wp:extent cx="5539563" cy="0"/>
                <wp:effectExtent l="0" t="0" r="2349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9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1.6pt" to="440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" strokecolor="black [3040]"/>
            </w:pict>
          </mc:Fallback>
        </mc:AlternateContent>
      </w:r>
    </w:p>
    <w:p w:rsidR="00600A50" w:rsidRPr="00600A50" w:rsidRDefault="00AA6AEF" w:rsidP="00600A50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UZNESENIE  č. 105</w:t>
      </w:r>
      <w:r w:rsidR="00600A50" w:rsidRPr="00600A50">
        <w:rPr>
          <w:rFonts w:ascii="Arial" w:eastAsia="Calibri" w:hAnsi="Arial" w:cs="Arial"/>
          <w:b/>
        </w:rPr>
        <w:t xml:space="preserve"> / 2015</w:t>
      </w:r>
    </w:p>
    <w:p w:rsidR="00600A50" w:rsidRPr="00600A50" w:rsidRDefault="00600A50" w:rsidP="00600A50">
      <w:pPr>
        <w:jc w:val="center"/>
        <w:rPr>
          <w:rFonts w:ascii="Arial" w:eastAsia="Calibri" w:hAnsi="Arial" w:cs="Arial"/>
          <w:sz w:val="22"/>
          <w:szCs w:val="22"/>
        </w:rPr>
      </w:pPr>
      <w:r w:rsidRPr="00600A50">
        <w:rPr>
          <w:rFonts w:ascii="Arial" w:eastAsia="Calibri" w:hAnsi="Arial" w:cs="Arial"/>
          <w:sz w:val="22"/>
          <w:szCs w:val="22"/>
        </w:rPr>
        <w:t>zo dňa 11.12.2015</w:t>
      </w:r>
    </w:p>
    <w:p w:rsidR="00600A50" w:rsidRPr="00600A50" w:rsidRDefault="00600A50" w:rsidP="00600A50">
      <w:pPr>
        <w:jc w:val="center"/>
        <w:rPr>
          <w:rFonts w:ascii="Arial" w:eastAsia="Calibri" w:hAnsi="Arial" w:cs="Arial"/>
          <w:sz w:val="22"/>
          <w:szCs w:val="22"/>
        </w:rPr>
      </w:pPr>
    </w:p>
    <w:p w:rsidR="00600A50" w:rsidRPr="00600A50" w:rsidRDefault="00600A50" w:rsidP="00600A50">
      <w:pPr>
        <w:rPr>
          <w:rFonts w:ascii="Arial" w:eastAsia="Calibri" w:hAnsi="Arial" w:cs="Arial"/>
          <w:sz w:val="22"/>
          <w:szCs w:val="22"/>
        </w:rPr>
      </w:pPr>
    </w:p>
    <w:p w:rsidR="00600A50" w:rsidRPr="00600A50" w:rsidRDefault="00600A50" w:rsidP="00600A50">
      <w:pPr>
        <w:rPr>
          <w:rFonts w:ascii="Arial" w:eastAsia="Calibri" w:hAnsi="Arial" w:cs="Arial"/>
          <w:sz w:val="22"/>
          <w:szCs w:val="22"/>
        </w:rPr>
      </w:pPr>
    </w:p>
    <w:p w:rsidR="00600A50" w:rsidRPr="00600A50" w:rsidRDefault="00600A50" w:rsidP="00600A50">
      <w:pPr>
        <w:rPr>
          <w:rFonts w:ascii="Arial" w:eastAsia="Calibri" w:hAnsi="Arial" w:cs="Arial"/>
          <w:sz w:val="22"/>
          <w:szCs w:val="22"/>
        </w:rPr>
      </w:pPr>
    </w:p>
    <w:p w:rsidR="00600A50" w:rsidRPr="00600A50" w:rsidRDefault="00600A50" w:rsidP="00600A50">
      <w:pPr>
        <w:rPr>
          <w:rFonts w:ascii="Arial" w:eastAsia="Calibri" w:hAnsi="Arial" w:cs="Arial"/>
          <w:sz w:val="22"/>
          <w:szCs w:val="22"/>
        </w:rPr>
      </w:pPr>
      <w:r w:rsidRPr="00600A50">
        <w:rPr>
          <w:rFonts w:ascii="Arial" w:eastAsia="Calibri" w:hAnsi="Arial" w:cs="Arial"/>
          <w:sz w:val="22"/>
          <w:szCs w:val="22"/>
        </w:rPr>
        <w:t>Zastupiteľstvo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600A50">
        <w:rPr>
          <w:rFonts w:ascii="Arial" w:eastAsia="Calibri" w:hAnsi="Arial" w:cs="Arial"/>
          <w:sz w:val="22"/>
          <w:szCs w:val="22"/>
        </w:rPr>
        <w:t xml:space="preserve">Bratislavského </w:t>
      </w:r>
      <w:r>
        <w:rPr>
          <w:rFonts w:ascii="Arial" w:eastAsia="Calibri" w:hAnsi="Arial" w:cs="Arial"/>
          <w:sz w:val="22"/>
          <w:szCs w:val="22"/>
        </w:rPr>
        <w:t>samosprávneho</w:t>
      </w:r>
      <w:r w:rsidRPr="00600A50">
        <w:rPr>
          <w:rFonts w:ascii="Arial" w:eastAsia="Calibri" w:hAnsi="Arial" w:cs="Arial"/>
          <w:sz w:val="22"/>
          <w:szCs w:val="22"/>
        </w:rPr>
        <w:t xml:space="preserve"> kraja po </w:t>
      </w:r>
      <w:r>
        <w:rPr>
          <w:rFonts w:ascii="Arial" w:eastAsia="Calibri" w:hAnsi="Arial" w:cs="Arial"/>
          <w:sz w:val="22"/>
          <w:szCs w:val="22"/>
        </w:rPr>
        <w:t>prerokovaní</w:t>
      </w:r>
    </w:p>
    <w:p w:rsidR="00600A50" w:rsidRPr="00600A50" w:rsidRDefault="00600A50" w:rsidP="00600A50">
      <w:pPr>
        <w:jc w:val="both"/>
        <w:rPr>
          <w:rFonts w:ascii="Arial" w:eastAsia="Calibri" w:hAnsi="Arial" w:cs="Arial"/>
          <w:sz w:val="22"/>
          <w:szCs w:val="22"/>
        </w:rPr>
      </w:pPr>
    </w:p>
    <w:p w:rsidR="00600A50" w:rsidRPr="00600A50" w:rsidRDefault="00600A50" w:rsidP="00600A50">
      <w:pPr>
        <w:rPr>
          <w:rFonts w:ascii="Arial" w:eastAsia="Calibri" w:hAnsi="Arial" w:cs="Arial"/>
          <w:sz w:val="22"/>
          <w:szCs w:val="22"/>
        </w:rPr>
      </w:pPr>
    </w:p>
    <w:p w:rsidR="00600A50" w:rsidRPr="00600A50" w:rsidRDefault="00600A50" w:rsidP="00600A50">
      <w:pPr>
        <w:jc w:val="center"/>
        <w:rPr>
          <w:rFonts w:ascii="Arial" w:hAnsi="Arial" w:cs="Arial"/>
          <w:b/>
        </w:rPr>
      </w:pPr>
      <w:r w:rsidRPr="00600A50">
        <w:rPr>
          <w:rFonts w:ascii="Arial" w:eastAsia="Calibri" w:hAnsi="Arial" w:cs="Arial"/>
          <w:b/>
          <w:bCs/>
          <w:szCs w:val="22"/>
        </w:rPr>
        <w:t xml:space="preserve">A. </w:t>
      </w:r>
      <w:r>
        <w:rPr>
          <w:rFonts w:ascii="Arial" w:eastAsia="Calibri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</w:rPr>
        <w:t>b e r i e   n a   v e d o m i e</w:t>
      </w:r>
    </w:p>
    <w:p w:rsidR="00600A50" w:rsidRPr="00600A50" w:rsidRDefault="00600A50" w:rsidP="00600A50">
      <w:pPr>
        <w:ind w:left="3780"/>
        <w:rPr>
          <w:rFonts w:ascii="Arial" w:eastAsia="Calibri" w:hAnsi="Arial" w:cs="Arial"/>
          <w:b/>
          <w:bCs/>
          <w:sz w:val="22"/>
          <w:szCs w:val="22"/>
        </w:rPr>
      </w:pPr>
    </w:p>
    <w:p w:rsidR="00600A50" w:rsidRPr="00600A50" w:rsidRDefault="00600A50" w:rsidP="00600A50">
      <w:pPr>
        <w:ind w:left="3780"/>
        <w:rPr>
          <w:rFonts w:ascii="Arial" w:eastAsia="Calibri" w:hAnsi="Arial" w:cs="Arial"/>
          <w:b/>
          <w:bCs/>
          <w:sz w:val="22"/>
          <w:szCs w:val="22"/>
        </w:rPr>
      </w:pPr>
    </w:p>
    <w:p w:rsidR="00600A50" w:rsidRPr="00600A50" w:rsidRDefault="00600A50" w:rsidP="00600A50">
      <w:pPr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materiál </w:t>
      </w:r>
      <w:r w:rsidRPr="00600A50">
        <w:rPr>
          <w:rFonts w:ascii="Arial" w:eastAsia="Calibri" w:hAnsi="Arial" w:cs="Arial"/>
          <w:bCs/>
          <w:sz w:val="22"/>
          <w:szCs w:val="22"/>
        </w:rPr>
        <w:t>Informácia o výsledkoch preskúmania aktuáln</w:t>
      </w:r>
      <w:r>
        <w:rPr>
          <w:rFonts w:ascii="Arial" w:eastAsia="Calibri" w:hAnsi="Arial" w:cs="Arial"/>
          <w:bCs/>
          <w:sz w:val="22"/>
          <w:szCs w:val="22"/>
        </w:rPr>
        <w:t>osti Územného  plánu  regiónu –</w:t>
      </w:r>
      <w:r w:rsidRPr="00600A50">
        <w:rPr>
          <w:rFonts w:ascii="Arial" w:eastAsia="Calibri" w:hAnsi="Arial" w:cs="Arial"/>
          <w:bCs/>
          <w:sz w:val="22"/>
          <w:szCs w:val="22"/>
        </w:rPr>
        <w:t>Bratislavský s</w:t>
      </w:r>
      <w:r>
        <w:rPr>
          <w:rFonts w:ascii="Arial" w:eastAsia="Calibri" w:hAnsi="Arial" w:cs="Arial"/>
          <w:bCs/>
          <w:sz w:val="22"/>
          <w:szCs w:val="22"/>
        </w:rPr>
        <w:t>amosprávny kraj</w:t>
      </w:r>
    </w:p>
    <w:p w:rsidR="00600A50" w:rsidRPr="00600A50" w:rsidRDefault="00600A50" w:rsidP="00600A50">
      <w:pPr>
        <w:tabs>
          <w:tab w:val="center" w:pos="4536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600A50" w:rsidRPr="00600A50" w:rsidRDefault="00600A50" w:rsidP="00600A50">
      <w:pPr>
        <w:tabs>
          <w:tab w:val="center" w:pos="4536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600A50" w:rsidRPr="00600A50" w:rsidRDefault="00600A50" w:rsidP="00600A50">
      <w:pPr>
        <w:tabs>
          <w:tab w:val="left" w:pos="1305"/>
          <w:tab w:val="center" w:pos="4536"/>
        </w:tabs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600A50">
        <w:rPr>
          <w:rFonts w:ascii="Arial" w:eastAsia="Calibri" w:hAnsi="Arial" w:cs="Arial"/>
          <w:b/>
          <w:bCs/>
          <w:sz w:val="22"/>
          <w:szCs w:val="22"/>
        </w:rPr>
        <w:tab/>
      </w:r>
      <w:r>
        <w:rPr>
          <w:rFonts w:ascii="Arial" w:eastAsia="Calibri" w:hAnsi="Arial" w:cs="Arial"/>
          <w:b/>
          <w:bCs/>
          <w:sz w:val="22"/>
          <w:szCs w:val="22"/>
        </w:rPr>
        <w:tab/>
      </w:r>
      <w:r w:rsidRPr="00600A50">
        <w:rPr>
          <w:rFonts w:ascii="Arial" w:eastAsia="Calibri" w:hAnsi="Arial" w:cs="Arial"/>
          <w:b/>
          <w:bCs/>
          <w:sz w:val="22"/>
          <w:szCs w:val="22"/>
        </w:rPr>
        <w:t>B.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600A50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1D644E">
        <w:rPr>
          <w:rFonts w:ascii="Arial" w:hAnsi="Arial" w:cs="Arial"/>
          <w:b/>
          <w:spacing w:val="70"/>
        </w:rPr>
        <w:t>ukladá</w:t>
      </w:r>
    </w:p>
    <w:p w:rsidR="00600A50" w:rsidRPr="00600A50" w:rsidRDefault="00600A50" w:rsidP="00600A50">
      <w:pPr>
        <w:tabs>
          <w:tab w:val="center" w:pos="4536"/>
        </w:tabs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600A50" w:rsidRDefault="00600A50" w:rsidP="00600A50">
      <w:pPr>
        <w:tabs>
          <w:tab w:val="center" w:pos="4536"/>
        </w:tabs>
        <w:jc w:val="both"/>
        <w:rPr>
          <w:rFonts w:ascii="Arial" w:eastAsia="Calibri" w:hAnsi="Arial" w:cs="Arial"/>
          <w:bCs/>
          <w:sz w:val="22"/>
          <w:szCs w:val="22"/>
        </w:rPr>
      </w:pPr>
      <w:r w:rsidRPr="00600A50">
        <w:rPr>
          <w:rFonts w:ascii="Arial" w:eastAsia="Calibri" w:hAnsi="Arial" w:cs="Arial"/>
          <w:bCs/>
          <w:sz w:val="22"/>
          <w:szCs w:val="22"/>
        </w:rPr>
        <w:t>riaditeľovi    Úradu    Bratislavského    samosprávneho   kraja</w:t>
      </w:r>
      <w:r>
        <w:rPr>
          <w:rFonts w:ascii="Arial" w:eastAsia="Calibri" w:hAnsi="Arial" w:cs="Arial"/>
          <w:bCs/>
          <w:sz w:val="22"/>
          <w:szCs w:val="22"/>
        </w:rPr>
        <w:t>:</w:t>
      </w:r>
    </w:p>
    <w:p w:rsidR="00600A50" w:rsidRDefault="00600A50" w:rsidP="00600A50">
      <w:pPr>
        <w:tabs>
          <w:tab w:val="center" w:pos="4536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600A50" w:rsidRPr="00600A50" w:rsidRDefault="00600A50" w:rsidP="00600A50">
      <w:pPr>
        <w:tabs>
          <w:tab w:val="center" w:pos="4536"/>
        </w:tabs>
        <w:jc w:val="both"/>
        <w:rPr>
          <w:rFonts w:ascii="Arial" w:eastAsia="Calibri" w:hAnsi="Arial" w:cs="Arial"/>
          <w:bCs/>
          <w:sz w:val="22"/>
          <w:szCs w:val="22"/>
        </w:rPr>
      </w:pPr>
      <w:r w:rsidRPr="00600A50">
        <w:rPr>
          <w:rFonts w:ascii="Arial" w:eastAsia="Calibri" w:hAnsi="Arial" w:cs="Arial"/>
          <w:bCs/>
          <w:sz w:val="22"/>
          <w:szCs w:val="22"/>
        </w:rPr>
        <w:t xml:space="preserve">predložiť </w:t>
      </w:r>
      <w:r>
        <w:rPr>
          <w:rFonts w:ascii="Arial" w:eastAsia="Calibri" w:hAnsi="Arial" w:cs="Arial"/>
          <w:bCs/>
          <w:sz w:val="22"/>
          <w:szCs w:val="22"/>
        </w:rPr>
        <w:t xml:space="preserve"> Zastupiteľstvu </w:t>
      </w:r>
      <w:r w:rsidRPr="00600A50">
        <w:rPr>
          <w:rFonts w:ascii="Arial" w:eastAsia="Calibri" w:hAnsi="Arial" w:cs="Arial"/>
          <w:bCs/>
          <w:sz w:val="22"/>
          <w:szCs w:val="22"/>
        </w:rPr>
        <w:t>Bratislavského   samosprávneho  kraja   na   schválenie</w:t>
      </w:r>
      <w:r w:rsidR="00EA0779">
        <w:rPr>
          <w:rFonts w:ascii="Arial" w:eastAsia="Calibri" w:hAnsi="Arial" w:cs="Arial"/>
          <w:bCs/>
          <w:sz w:val="22"/>
          <w:szCs w:val="22"/>
        </w:rPr>
        <w:t xml:space="preserve"> obstaranie n</w:t>
      </w:r>
      <w:r w:rsidRPr="00600A50">
        <w:rPr>
          <w:rFonts w:ascii="Arial" w:eastAsia="Calibri" w:hAnsi="Arial" w:cs="Arial"/>
          <w:bCs/>
          <w:sz w:val="22"/>
          <w:szCs w:val="22"/>
        </w:rPr>
        <w:t>ávrh</w:t>
      </w:r>
      <w:r w:rsidR="00EA0779">
        <w:rPr>
          <w:rFonts w:ascii="Arial" w:eastAsia="Calibri" w:hAnsi="Arial" w:cs="Arial"/>
          <w:bCs/>
          <w:sz w:val="22"/>
          <w:szCs w:val="22"/>
        </w:rPr>
        <w:t>u</w:t>
      </w:r>
      <w:r w:rsidRPr="00600A50">
        <w:rPr>
          <w:rFonts w:ascii="Arial" w:eastAsia="Calibri" w:hAnsi="Arial" w:cs="Arial"/>
          <w:bCs/>
          <w:sz w:val="22"/>
          <w:szCs w:val="22"/>
        </w:rPr>
        <w:t xml:space="preserve">  zmien  a doplnkov  č. 1 Územného plánu regiónu – Bratislavský samosprávny kraj pred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="00EB340C">
        <w:rPr>
          <w:rFonts w:ascii="Arial" w:eastAsia="Calibri" w:hAnsi="Arial" w:cs="Arial"/>
          <w:bCs/>
          <w:sz w:val="22"/>
          <w:szCs w:val="22"/>
        </w:rPr>
        <w:t>spracovaním</w:t>
      </w:r>
      <w:r w:rsidRPr="00600A50">
        <w:rPr>
          <w:rFonts w:ascii="Arial" w:eastAsia="Calibri" w:hAnsi="Arial" w:cs="Arial"/>
          <w:bCs/>
          <w:sz w:val="22"/>
          <w:szCs w:val="22"/>
        </w:rPr>
        <w:t xml:space="preserve"> tejto územnoplánovacej dokumentácie</w:t>
      </w:r>
    </w:p>
    <w:p w:rsidR="00600A50" w:rsidRPr="00600A50" w:rsidRDefault="00600A50" w:rsidP="00600A50">
      <w:pPr>
        <w:tabs>
          <w:tab w:val="center" w:pos="4536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600A50" w:rsidRPr="00600A50" w:rsidRDefault="00600A50" w:rsidP="00600A50">
      <w:pPr>
        <w:tabs>
          <w:tab w:val="center" w:pos="4536"/>
        </w:tabs>
        <w:jc w:val="both"/>
        <w:rPr>
          <w:rFonts w:ascii="Arial" w:eastAsia="Calibri" w:hAnsi="Arial" w:cs="Arial"/>
          <w:bCs/>
          <w:sz w:val="22"/>
          <w:szCs w:val="22"/>
        </w:rPr>
      </w:pPr>
      <w:r w:rsidRPr="00600A50">
        <w:rPr>
          <w:rFonts w:ascii="Arial" w:eastAsia="Calibri" w:hAnsi="Arial" w:cs="Arial"/>
          <w:bCs/>
          <w:sz w:val="22"/>
          <w:szCs w:val="22"/>
        </w:rPr>
        <w:t xml:space="preserve">                                                </w:t>
      </w:r>
      <w:r>
        <w:rPr>
          <w:rFonts w:ascii="Arial" w:eastAsia="Calibri" w:hAnsi="Arial" w:cs="Arial"/>
          <w:bCs/>
          <w:sz w:val="22"/>
          <w:szCs w:val="22"/>
        </w:rPr>
        <w:t xml:space="preserve">        </w:t>
      </w:r>
      <w:r w:rsidRPr="00600A50">
        <w:rPr>
          <w:rFonts w:ascii="Arial" w:eastAsia="Calibri" w:hAnsi="Arial" w:cs="Arial"/>
          <w:bCs/>
          <w:sz w:val="22"/>
          <w:szCs w:val="22"/>
        </w:rPr>
        <w:t>T: na najbližšie zastupiteľstvo po vypracovaní návrhu</w:t>
      </w:r>
    </w:p>
    <w:p w:rsidR="004C6FFF" w:rsidRDefault="004C6FFF" w:rsidP="008F3858">
      <w:pPr>
        <w:outlineLvl w:val="0"/>
        <w:rPr>
          <w:rFonts w:ascii="Arial" w:hAnsi="Arial" w:cs="Arial"/>
        </w:rPr>
      </w:pPr>
    </w:p>
    <w:p w:rsidR="00AA6AEF" w:rsidRDefault="00AA6AEF" w:rsidP="00AA6AEF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11.12.2015</w:t>
      </w:r>
    </w:p>
    <w:p w:rsidR="00AA6AEF" w:rsidRDefault="00AA6AEF" w:rsidP="00AA6AEF">
      <w:pPr>
        <w:outlineLvl w:val="0"/>
        <w:rPr>
          <w:rFonts w:ascii="Arial" w:hAnsi="Arial" w:cs="Arial"/>
          <w:bCs/>
          <w:lang w:eastAsia="cs-CZ"/>
        </w:rPr>
      </w:pPr>
    </w:p>
    <w:p w:rsidR="00AA6AEF" w:rsidRDefault="00AA6AEF" w:rsidP="00AA6AEF">
      <w:pPr>
        <w:outlineLvl w:val="0"/>
        <w:rPr>
          <w:rFonts w:ascii="Arial" w:hAnsi="Arial" w:cs="Arial"/>
          <w:bCs/>
          <w:lang w:eastAsia="cs-CZ"/>
        </w:rPr>
      </w:pPr>
    </w:p>
    <w:p w:rsidR="00AA6AEF" w:rsidRDefault="00AA6AEF" w:rsidP="00AA6AEF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Igor Bendík</w:t>
      </w:r>
      <w:r w:rsidR="00543575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Ing. Eduard Demel</w:t>
      </w:r>
      <w:r w:rsidR="00543575">
        <w:rPr>
          <w:rFonts w:ascii="Arial" w:hAnsi="Arial" w:cs="Arial"/>
        </w:rPr>
        <w:t>, v. r.</w:t>
      </w:r>
    </w:p>
    <w:p w:rsidR="00AA6AEF" w:rsidRDefault="00AA6AEF" w:rsidP="00AA6AEF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3575">
        <w:rPr>
          <w:rFonts w:ascii="Arial" w:hAnsi="Arial" w:cs="Arial"/>
        </w:rPr>
        <w:tab/>
      </w:r>
      <w:r>
        <w:rPr>
          <w:rFonts w:ascii="Arial" w:hAnsi="Arial" w:cs="Arial"/>
        </w:rPr>
        <w:t>overovateľ</w:t>
      </w:r>
    </w:p>
    <w:p w:rsidR="00AA6AEF" w:rsidRDefault="00AA6AEF" w:rsidP="00AA6AEF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AA6AEF" w:rsidRDefault="00AA6AEF" w:rsidP="00AA6AEF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Tatiana Mikušová</w:t>
      </w:r>
      <w:r w:rsidR="00543575">
        <w:rPr>
          <w:rFonts w:ascii="Arial" w:hAnsi="Arial" w:cs="Arial"/>
        </w:rPr>
        <w:t>, v. r.</w:t>
      </w:r>
    </w:p>
    <w:p w:rsidR="00AA6AEF" w:rsidRDefault="00AA6AEF" w:rsidP="00AA6AEF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overovateľka</w:t>
      </w:r>
    </w:p>
    <w:p w:rsidR="00AA6AEF" w:rsidRDefault="00AA6AEF" w:rsidP="00AA6AEF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AA6AEF" w:rsidRDefault="00AA6AEF" w:rsidP="00AA6AEF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543575">
        <w:rPr>
          <w:rFonts w:ascii="Arial" w:hAnsi="Arial" w:cs="Arial"/>
        </w:rPr>
        <w:t>, v. r.</w:t>
      </w:r>
    </w:p>
    <w:p w:rsidR="00AA6AEF" w:rsidRDefault="00543575" w:rsidP="00AA6AEF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A6AEF">
        <w:rPr>
          <w:rFonts w:ascii="Arial" w:hAnsi="Arial" w:cs="Arial"/>
        </w:rPr>
        <w:t>redseda</w:t>
      </w:r>
    </w:p>
    <w:p w:rsidR="00AA6AEF" w:rsidRDefault="00AA6AEF" w:rsidP="00AA6AEF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Bratislavského samosprávneho kraja</w:t>
      </w:r>
    </w:p>
    <w:p w:rsidR="008F3858" w:rsidRDefault="008F3858" w:rsidP="008F3858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600A50" w:rsidRDefault="00ED3231" w:rsidP="00ED3231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Zastupiteľstvo Bratislavského samosprávneho kraja</w:t>
      </w:r>
    </w:p>
    <w:p w:rsidR="00ED3231" w:rsidRDefault="00ED3231" w:rsidP="00ED3231">
      <w:pPr>
        <w:jc w:val="center"/>
        <w:rPr>
          <w:rFonts w:ascii="Arial" w:hAnsi="Arial" w:cs="Arial"/>
          <w:sz w:val="32"/>
        </w:rPr>
      </w:pPr>
    </w:p>
    <w:p w:rsidR="00ED3231" w:rsidRDefault="00ED3231" w:rsidP="00ED3231">
      <w:pPr>
        <w:jc w:val="center"/>
        <w:rPr>
          <w:rFonts w:ascii="Arial" w:hAnsi="Arial" w:cs="Arial"/>
          <w:sz w:val="32"/>
        </w:rPr>
      </w:pPr>
    </w:p>
    <w:p w:rsidR="008F3858" w:rsidRDefault="00ED3231" w:rsidP="00ED323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UZNESENIE</w:t>
      </w:r>
    </w:p>
    <w:p w:rsidR="00ED3231" w:rsidRPr="00ED3231" w:rsidRDefault="00ED3231" w:rsidP="00ED3231">
      <w:pPr>
        <w:jc w:val="center"/>
        <w:rPr>
          <w:rFonts w:ascii="Arial" w:hAnsi="Arial" w:cs="Arial"/>
          <w:b/>
          <w:sz w:val="32"/>
        </w:rPr>
      </w:pPr>
    </w:p>
    <w:p w:rsidR="00E63524" w:rsidRDefault="00600A50" w:rsidP="00E63524">
      <w:pPr>
        <w:jc w:val="center"/>
        <w:rPr>
          <w:rFonts w:ascii="Arial" w:hAnsi="Arial" w:cs="Arial"/>
          <w:b/>
        </w:rPr>
      </w:pPr>
      <w:r w:rsidRPr="00600A50">
        <w:rPr>
          <w:rFonts w:ascii="Arial" w:hAnsi="Arial" w:cs="Arial"/>
          <w:b/>
          <w:sz w:val="28"/>
          <w:szCs w:val="32"/>
        </w:rPr>
        <w:t>Európsky samit regiónov a miest 2016 v Bratislave</w:t>
      </w:r>
    </w:p>
    <w:p w:rsidR="008F3858" w:rsidRPr="008F3858" w:rsidRDefault="00E63524" w:rsidP="008F385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DAB9E" wp14:editId="18DDBDD8">
                <wp:simplePos x="0" y="0"/>
                <wp:positionH relativeFrom="column">
                  <wp:posOffset>25650</wp:posOffset>
                </wp:positionH>
                <wp:positionV relativeFrom="paragraph">
                  <wp:posOffset>25548</wp:posOffset>
                </wp:positionV>
                <wp:extent cx="5539563" cy="0"/>
                <wp:effectExtent l="0" t="0" r="23495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9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2pt" to="438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" strokecolor="black [3040]"/>
            </w:pict>
          </mc:Fallback>
        </mc:AlternateContent>
      </w:r>
    </w:p>
    <w:p w:rsidR="00600A50" w:rsidRPr="00600A50" w:rsidRDefault="00600A50" w:rsidP="00600A50">
      <w:pPr>
        <w:jc w:val="center"/>
        <w:rPr>
          <w:rFonts w:ascii="Arial" w:hAnsi="Arial" w:cs="Arial"/>
        </w:rPr>
      </w:pPr>
    </w:p>
    <w:p w:rsidR="00600A50" w:rsidRPr="00600A50" w:rsidRDefault="00ED3231" w:rsidP="00600A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106</w:t>
      </w:r>
      <w:r w:rsidR="00600A50" w:rsidRPr="00600A50">
        <w:rPr>
          <w:rFonts w:ascii="Arial" w:hAnsi="Arial" w:cs="Arial"/>
          <w:b/>
        </w:rPr>
        <w:t xml:space="preserve"> / 2015</w:t>
      </w:r>
    </w:p>
    <w:p w:rsidR="00600A50" w:rsidRPr="00600A50" w:rsidRDefault="00600A50" w:rsidP="00600A50">
      <w:pPr>
        <w:jc w:val="center"/>
        <w:rPr>
          <w:rFonts w:ascii="Arial" w:hAnsi="Arial" w:cs="Arial"/>
          <w:sz w:val="22"/>
          <w:szCs w:val="22"/>
        </w:rPr>
      </w:pPr>
      <w:r w:rsidRPr="00600A50">
        <w:rPr>
          <w:rFonts w:ascii="Arial" w:hAnsi="Arial" w:cs="Arial"/>
          <w:sz w:val="22"/>
          <w:szCs w:val="22"/>
        </w:rPr>
        <w:t>zo dňa 11.12.2015</w:t>
      </w:r>
    </w:p>
    <w:p w:rsidR="00600A50" w:rsidRPr="00600A50" w:rsidRDefault="00600A50" w:rsidP="00600A50">
      <w:pPr>
        <w:rPr>
          <w:rFonts w:ascii="Arial" w:hAnsi="Arial" w:cs="Arial"/>
        </w:rPr>
      </w:pPr>
    </w:p>
    <w:p w:rsidR="00600A50" w:rsidRPr="00600A50" w:rsidRDefault="00600A50" w:rsidP="00600A50">
      <w:pPr>
        <w:jc w:val="center"/>
        <w:rPr>
          <w:rFonts w:ascii="Arial" w:hAnsi="Arial" w:cs="Arial"/>
        </w:rPr>
      </w:pPr>
    </w:p>
    <w:p w:rsidR="00600A50" w:rsidRPr="00600A50" w:rsidRDefault="00600A50" w:rsidP="00600A50">
      <w:pPr>
        <w:jc w:val="center"/>
        <w:rPr>
          <w:rFonts w:ascii="Arial" w:hAnsi="Arial" w:cs="Arial"/>
        </w:rPr>
      </w:pPr>
    </w:p>
    <w:p w:rsidR="00600A50" w:rsidRPr="00600A50" w:rsidRDefault="00600A50" w:rsidP="00600A50">
      <w:pPr>
        <w:jc w:val="both"/>
        <w:rPr>
          <w:rFonts w:ascii="Arial" w:hAnsi="Arial" w:cs="Arial"/>
          <w:sz w:val="22"/>
          <w:szCs w:val="22"/>
        </w:rPr>
      </w:pPr>
      <w:r w:rsidRPr="00600A50"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:rsidR="00600A50" w:rsidRPr="00600A50" w:rsidRDefault="00600A50" w:rsidP="00600A50">
      <w:pPr>
        <w:jc w:val="both"/>
        <w:rPr>
          <w:rFonts w:ascii="Arial" w:hAnsi="Arial" w:cs="Arial"/>
          <w:sz w:val="22"/>
          <w:szCs w:val="22"/>
        </w:rPr>
      </w:pPr>
    </w:p>
    <w:p w:rsidR="00600A50" w:rsidRPr="00600A50" w:rsidRDefault="00600A50" w:rsidP="00ED3231">
      <w:pPr>
        <w:contextualSpacing/>
        <w:jc w:val="center"/>
        <w:rPr>
          <w:rFonts w:ascii="Arial" w:hAnsi="Arial" w:cs="Arial"/>
          <w:b/>
          <w:spacing w:val="70"/>
        </w:rPr>
      </w:pPr>
      <w:r w:rsidRPr="00600A50">
        <w:rPr>
          <w:rFonts w:ascii="Arial" w:hAnsi="Arial" w:cs="Arial"/>
          <w:b/>
          <w:spacing w:val="70"/>
        </w:rPr>
        <w:t>berie na vedomie</w:t>
      </w:r>
    </w:p>
    <w:p w:rsidR="00600A50" w:rsidRPr="00600A50" w:rsidRDefault="00600A50" w:rsidP="00600A50">
      <w:pPr>
        <w:ind w:left="870"/>
        <w:contextualSpacing/>
        <w:rPr>
          <w:rFonts w:ascii="Arial" w:hAnsi="Arial" w:cs="Arial"/>
          <w:b/>
          <w:spacing w:val="70"/>
        </w:rPr>
      </w:pPr>
    </w:p>
    <w:p w:rsidR="00600A50" w:rsidRPr="00600A50" w:rsidRDefault="00600A50" w:rsidP="00600A50">
      <w:pPr>
        <w:rPr>
          <w:rFonts w:ascii="Arial" w:hAnsi="Arial" w:cs="Arial"/>
          <w:sz w:val="22"/>
          <w:szCs w:val="22"/>
        </w:rPr>
      </w:pPr>
      <w:r w:rsidRPr="00600A50">
        <w:rPr>
          <w:rFonts w:ascii="Arial" w:hAnsi="Arial" w:cs="Arial"/>
          <w:sz w:val="22"/>
          <w:szCs w:val="22"/>
        </w:rPr>
        <w:t>Predkladaný materiál pojednávajúci o stave príprav a organizácii Európskeho samitu regiónov a miest v Bratislave v roku 2016 počas slovenského predsedníctva v Rade EÚ.</w:t>
      </w:r>
    </w:p>
    <w:p w:rsidR="00600A50" w:rsidRPr="00600A50" w:rsidRDefault="00600A50" w:rsidP="00600A50">
      <w:pPr>
        <w:rPr>
          <w:rFonts w:ascii="Arial" w:hAnsi="Arial" w:cs="Arial"/>
          <w:sz w:val="22"/>
          <w:szCs w:val="22"/>
        </w:rPr>
      </w:pPr>
    </w:p>
    <w:p w:rsidR="00600A50" w:rsidRPr="00600A50" w:rsidRDefault="00600A50" w:rsidP="00600A50">
      <w:pPr>
        <w:contextualSpacing/>
        <w:rPr>
          <w:rFonts w:ascii="Arial" w:hAnsi="Arial" w:cs="Arial"/>
          <w:sz w:val="22"/>
          <w:szCs w:val="22"/>
        </w:rPr>
      </w:pPr>
    </w:p>
    <w:p w:rsidR="00600A50" w:rsidRPr="00600A50" w:rsidRDefault="00600A50" w:rsidP="00600A50">
      <w:pPr>
        <w:contextualSpacing/>
        <w:jc w:val="both"/>
        <w:rPr>
          <w:rFonts w:ascii="Arial" w:hAnsi="Arial" w:cs="Arial"/>
          <w:b/>
          <w:spacing w:val="70"/>
        </w:rPr>
      </w:pPr>
      <w:r w:rsidRPr="00600A50">
        <w:rPr>
          <w:rFonts w:ascii="Arial" w:hAnsi="Arial" w:cs="Arial"/>
          <w:b/>
          <w:spacing w:val="70"/>
        </w:rPr>
        <w:tab/>
      </w:r>
    </w:p>
    <w:p w:rsidR="00600A50" w:rsidRPr="00600A50" w:rsidRDefault="00600A50" w:rsidP="00600A50">
      <w:pPr>
        <w:rPr>
          <w:rFonts w:ascii="Arial" w:hAnsi="Arial" w:cs="Arial"/>
          <w:sz w:val="22"/>
          <w:szCs w:val="22"/>
        </w:rPr>
      </w:pPr>
    </w:p>
    <w:p w:rsidR="0026048D" w:rsidRDefault="0026048D" w:rsidP="008F3858">
      <w:pPr>
        <w:outlineLvl w:val="0"/>
        <w:rPr>
          <w:rFonts w:ascii="Arial" w:hAnsi="Arial" w:cs="Arial"/>
        </w:rPr>
      </w:pPr>
    </w:p>
    <w:p w:rsidR="00E63524" w:rsidRDefault="00E63524" w:rsidP="008F3858">
      <w:pPr>
        <w:outlineLvl w:val="0"/>
        <w:rPr>
          <w:rFonts w:ascii="Arial" w:hAnsi="Arial" w:cs="Arial"/>
        </w:rPr>
      </w:pPr>
    </w:p>
    <w:p w:rsidR="00ED3231" w:rsidRDefault="00ED3231" w:rsidP="008F3858">
      <w:pPr>
        <w:outlineLvl w:val="0"/>
        <w:rPr>
          <w:rFonts w:ascii="Arial" w:hAnsi="Arial" w:cs="Arial"/>
        </w:rPr>
      </w:pPr>
    </w:p>
    <w:p w:rsidR="00ED3231" w:rsidRDefault="00ED3231" w:rsidP="008F3858">
      <w:pPr>
        <w:outlineLvl w:val="0"/>
        <w:rPr>
          <w:rFonts w:ascii="Arial" w:hAnsi="Arial" w:cs="Arial"/>
        </w:rPr>
      </w:pPr>
    </w:p>
    <w:p w:rsidR="00ED3231" w:rsidRDefault="00ED3231" w:rsidP="008F3858">
      <w:pPr>
        <w:outlineLvl w:val="0"/>
        <w:rPr>
          <w:rFonts w:ascii="Arial" w:hAnsi="Arial" w:cs="Arial"/>
        </w:rPr>
      </w:pPr>
    </w:p>
    <w:p w:rsidR="00ED3231" w:rsidRDefault="00ED3231" w:rsidP="008F3858">
      <w:pPr>
        <w:outlineLvl w:val="0"/>
        <w:rPr>
          <w:rFonts w:ascii="Arial" w:hAnsi="Arial" w:cs="Arial"/>
        </w:rPr>
      </w:pPr>
    </w:p>
    <w:p w:rsidR="00ED3231" w:rsidRDefault="00ED3231" w:rsidP="008F3858">
      <w:pPr>
        <w:outlineLvl w:val="0"/>
        <w:rPr>
          <w:rFonts w:ascii="Arial" w:hAnsi="Arial" w:cs="Arial"/>
        </w:rPr>
      </w:pPr>
    </w:p>
    <w:p w:rsidR="00ED3231" w:rsidRDefault="00ED3231" w:rsidP="008F3858">
      <w:pPr>
        <w:outlineLvl w:val="0"/>
        <w:rPr>
          <w:rFonts w:ascii="Arial" w:hAnsi="Arial" w:cs="Arial"/>
        </w:rPr>
      </w:pPr>
    </w:p>
    <w:p w:rsidR="00E63524" w:rsidRDefault="00E63524" w:rsidP="008F3858">
      <w:pPr>
        <w:outlineLvl w:val="0"/>
        <w:rPr>
          <w:rFonts w:ascii="Arial" w:hAnsi="Arial" w:cs="Arial"/>
        </w:rPr>
      </w:pPr>
    </w:p>
    <w:p w:rsidR="00ED3231" w:rsidRDefault="00ED3231" w:rsidP="00ED3231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11.12.2015</w:t>
      </w:r>
    </w:p>
    <w:p w:rsidR="00ED3231" w:rsidRDefault="00ED3231" w:rsidP="00ED3231">
      <w:pPr>
        <w:outlineLvl w:val="0"/>
        <w:rPr>
          <w:rFonts w:ascii="Arial" w:hAnsi="Arial" w:cs="Arial"/>
          <w:bCs/>
          <w:lang w:eastAsia="cs-CZ"/>
        </w:rPr>
      </w:pPr>
    </w:p>
    <w:p w:rsidR="00ED3231" w:rsidRDefault="00ED3231" w:rsidP="00ED3231">
      <w:pPr>
        <w:outlineLvl w:val="0"/>
        <w:rPr>
          <w:rFonts w:ascii="Arial" w:hAnsi="Arial" w:cs="Arial"/>
          <w:bCs/>
          <w:lang w:eastAsia="cs-CZ"/>
        </w:rPr>
      </w:pPr>
    </w:p>
    <w:p w:rsidR="00ED3231" w:rsidRDefault="00ED3231" w:rsidP="00ED3231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Igor Bendík</w:t>
      </w:r>
      <w:r w:rsidR="00543575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Ing. Eduard Demel</w:t>
      </w:r>
      <w:r w:rsidR="00543575">
        <w:rPr>
          <w:rFonts w:ascii="Arial" w:hAnsi="Arial" w:cs="Arial"/>
        </w:rPr>
        <w:t>, v. r.</w:t>
      </w:r>
    </w:p>
    <w:p w:rsidR="00ED3231" w:rsidRDefault="00ED3231" w:rsidP="00ED3231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3575">
        <w:rPr>
          <w:rFonts w:ascii="Arial" w:hAnsi="Arial" w:cs="Arial"/>
        </w:rPr>
        <w:tab/>
      </w:r>
      <w:r>
        <w:rPr>
          <w:rFonts w:ascii="Arial" w:hAnsi="Arial" w:cs="Arial"/>
        </w:rPr>
        <w:t>overovateľ</w:t>
      </w:r>
    </w:p>
    <w:p w:rsidR="00ED3231" w:rsidRDefault="00ED3231" w:rsidP="00ED3231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ED3231" w:rsidRDefault="00ED3231" w:rsidP="00ED3231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Tatiana Mikušová</w:t>
      </w:r>
      <w:r w:rsidR="00543575">
        <w:rPr>
          <w:rFonts w:ascii="Arial" w:hAnsi="Arial" w:cs="Arial"/>
        </w:rPr>
        <w:t>, v. r.</w:t>
      </w:r>
    </w:p>
    <w:p w:rsidR="00ED3231" w:rsidRDefault="00ED3231" w:rsidP="00ED3231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overovateľka</w:t>
      </w:r>
    </w:p>
    <w:p w:rsidR="00ED3231" w:rsidRDefault="00ED3231" w:rsidP="00ED3231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ED3231" w:rsidRDefault="00ED3231" w:rsidP="00ED3231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543575">
        <w:rPr>
          <w:rFonts w:ascii="Arial" w:hAnsi="Arial" w:cs="Arial"/>
        </w:rPr>
        <w:t>, v. r.</w:t>
      </w:r>
    </w:p>
    <w:p w:rsidR="00ED3231" w:rsidRDefault="00543575" w:rsidP="00ED3231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D3231">
        <w:rPr>
          <w:rFonts w:ascii="Arial" w:hAnsi="Arial" w:cs="Arial"/>
        </w:rPr>
        <w:t>redseda</w:t>
      </w:r>
    </w:p>
    <w:p w:rsidR="00ED3231" w:rsidRDefault="00ED3231" w:rsidP="00ED3231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Bratislavského samosprávneho kraja</w:t>
      </w:r>
    </w:p>
    <w:p w:rsidR="00506DCE" w:rsidRDefault="00506DCE" w:rsidP="00102DE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C6C1C" w:rsidRDefault="005C6C1C" w:rsidP="00506DC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Zastupiteľstvo Bratislavského samosprávneho kraja</w:t>
      </w:r>
    </w:p>
    <w:p w:rsidR="005C6C1C" w:rsidRDefault="005C6C1C" w:rsidP="00506DCE">
      <w:pPr>
        <w:jc w:val="center"/>
        <w:rPr>
          <w:rFonts w:ascii="Arial" w:hAnsi="Arial" w:cs="Arial"/>
          <w:sz w:val="32"/>
          <w:szCs w:val="32"/>
        </w:rPr>
      </w:pPr>
    </w:p>
    <w:p w:rsidR="005C6C1C" w:rsidRDefault="005C6C1C" w:rsidP="00506DCE">
      <w:pPr>
        <w:jc w:val="center"/>
        <w:rPr>
          <w:rFonts w:ascii="Arial" w:hAnsi="Arial" w:cs="Arial"/>
          <w:sz w:val="32"/>
          <w:szCs w:val="32"/>
        </w:rPr>
      </w:pPr>
    </w:p>
    <w:p w:rsidR="005C6C1C" w:rsidRDefault="005C6C1C" w:rsidP="00506D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5C6C1C" w:rsidRPr="005C6C1C" w:rsidRDefault="005C6C1C" w:rsidP="00506DCE">
      <w:pPr>
        <w:jc w:val="center"/>
        <w:rPr>
          <w:rFonts w:ascii="Arial" w:hAnsi="Arial" w:cs="Arial"/>
          <w:sz w:val="32"/>
          <w:szCs w:val="32"/>
        </w:rPr>
      </w:pPr>
    </w:p>
    <w:p w:rsidR="00506DCE" w:rsidRDefault="00506DCE" w:rsidP="00506D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:rsidR="00506DCE" w:rsidRPr="0083631B" w:rsidRDefault="00506DCE" w:rsidP="00506DCE">
      <w:pPr>
        <w:jc w:val="center"/>
        <w:rPr>
          <w:rFonts w:ascii="Arial" w:hAnsi="Arial" w:cs="Arial"/>
          <w:b/>
          <w:sz w:val="32"/>
          <w:szCs w:val="32"/>
        </w:rPr>
      </w:pPr>
    </w:p>
    <w:p w:rsidR="00506DCE" w:rsidRPr="00600A50" w:rsidRDefault="00506DCE" w:rsidP="00506DCE">
      <w:pPr>
        <w:jc w:val="center"/>
        <w:rPr>
          <w:rFonts w:ascii="Arial" w:hAnsi="Arial"/>
          <w:b/>
          <w:u w:val="single"/>
        </w:rPr>
      </w:pPr>
      <w:r w:rsidRPr="00506DCE">
        <w:rPr>
          <w:rFonts w:ascii="Arial" w:hAnsi="Arial"/>
          <w:b/>
          <w:iCs/>
        </w:rPr>
        <w:t>plánu kontrolnej činnosti útvaru hlavného kontrolóra Bratislavského samosprávneho kraja na 1. polrok 2016</w:t>
      </w:r>
    </w:p>
    <w:p w:rsidR="00506DCE" w:rsidRDefault="00506DCE" w:rsidP="00506D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C8BB19" wp14:editId="68BE6753">
                <wp:simplePos x="0" y="0"/>
                <wp:positionH relativeFrom="column">
                  <wp:posOffset>57548</wp:posOffset>
                </wp:positionH>
                <wp:positionV relativeFrom="paragraph">
                  <wp:posOffset>20290</wp:posOffset>
                </wp:positionV>
                <wp:extent cx="5539563" cy="0"/>
                <wp:effectExtent l="0" t="0" r="23495" b="190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956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1.6pt" to="440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"/>
            </w:pict>
          </mc:Fallback>
        </mc:AlternateContent>
      </w:r>
    </w:p>
    <w:p w:rsidR="00506DCE" w:rsidRPr="00506DCE" w:rsidRDefault="00506DCE" w:rsidP="00506DCE">
      <w:pPr>
        <w:jc w:val="center"/>
        <w:rPr>
          <w:rFonts w:ascii="Arial" w:hAnsi="Arial" w:cs="Arial"/>
          <w:b/>
          <w:szCs w:val="36"/>
          <w:lang w:eastAsia="cs-CZ"/>
        </w:rPr>
      </w:pPr>
      <w:r w:rsidRPr="00506DCE">
        <w:rPr>
          <w:rFonts w:ascii="Arial" w:hAnsi="Arial" w:cs="Arial"/>
          <w:b/>
          <w:szCs w:val="36"/>
          <w:lang w:eastAsia="cs-CZ"/>
        </w:rPr>
        <w:t xml:space="preserve">UZNESENIE č. </w:t>
      </w:r>
      <w:r w:rsidR="005C6C1C">
        <w:rPr>
          <w:rFonts w:ascii="Arial" w:hAnsi="Arial" w:cs="Arial"/>
          <w:b/>
          <w:szCs w:val="36"/>
          <w:lang w:eastAsia="cs-CZ"/>
        </w:rPr>
        <w:t>107</w:t>
      </w:r>
      <w:r w:rsidRPr="00506DCE">
        <w:rPr>
          <w:rFonts w:ascii="Arial" w:hAnsi="Arial" w:cs="Arial"/>
          <w:b/>
          <w:szCs w:val="36"/>
          <w:lang w:eastAsia="cs-CZ"/>
        </w:rPr>
        <w:t xml:space="preserve"> / 2015</w:t>
      </w:r>
    </w:p>
    <w:p w:rsidR="00506DCE" w:rsidRPr="009468CD" w:rsidRDefault="009468CD" w:rsidP="009468CD">
      <w:pPr>
        <w:jc w:val="center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zo dňa 11. 12. 2015</w:t>
      </w:r>
    </w:p>
    <w:p w:rsidR="00506DCE" w:rsidRPr="00506DCE" w:rsidRDefault="00506DCE" w:rsidP="00506DCE">
      <w:pPr>
        <w:rPr>
          <w:rFonts w:ascii="Arial" w:hAnsi="Arial" w:cs="Arial"/>
          <w:szCs w:val="36"/>
          <w:lang w:eastAsia="cs-CZ"/>
        </w:rPr>
      </w:pPr>
    </w:p>
    <w:p w:rsidR="00506DCE" w:rsidRPr="009468CD" w:rsidRDefault="00506DCE" w:rsidP="009468CD">
      <w:pPr>
        <w:jc w:val="both"/>
        <w:outlineLvl w:val="0"/>
        <w:rPr>
          <w:rFonts w:ascii="Arial" w:hAnsi="Arial" w:cs="Arial"/>
          <w:sz w:val="22"/>
          <w:szCs w:val="22"/>
          <w:lang w:eastAsia="cs-CZ"/>
        </w:rPr>
      </w:pPr>
      <w:r w:rsidRPr="00506DCE">
        <w:rPr>
          <w:rFonts w:ascii="Arial" w:hAnsi="Arial" w:cs="Arial"/>
          <w:sz w:val="22"/>
          <w:szCs w:val="22"/>
          <w:lang w:eastAsia="cs-CZ"/>
        </w:rPr>
        <w:t>Zastupiteľstvo Bratislavského samosprávneho kraja po prerokovaní materiálu</w:t>
      </w:r>
    </w:p>
    <w:p w:rsidR="00506DCE" w:rsidRPr="00506DCE" w:rsidRDefault="00506DCE" w:rsidP="00506DCE">
      <w:pPr>
        <w:rPr>
          <w:rFonts w:ascii="Arial" w:hAnsi="Arial" w:cs="Arial"/>
          <w:sz w:val="22"/>
          <w:szCs w:val="36"/>
          <w:lang w:eastAsia="cs-CZ"/>
        </w:rPr>
      </w:pPr>
    </w:p>
    <w:p w:rsidR="00506DCE" w:rsidRPr="00506DCE" w:rsidRDefault="00506DCE" w:rsidP="00506DCE">
      <w:pPr>
        <w:keepNext/>
        <w:jc w:val="center"/>
        <w:outlineLvl w:val="2"/>
        <w:rPr>
          <w:rFonts w:ascii="Arial" w:hAnsi="Arial" w:cs="Arial"/>
          <w:b/>
          <w:szCs w:val="36"/>
          <w:lang w:eastAsia="cs-CZ"/>
        </w:rPr>
      </w:pPr>
      <w:r w:rsidRPr="00506DCE">
        <w:rPr>
          <w:rFonts w:ascii="Arial" w:hAnsi="Arial" w:cs="Arial"/>
          <w:b/>
          <w:szCs w:val="36"/>
          <w:lang w:eastAsia="cs-CZ"/>
        </w:rPr>
        <w:t xml:space="preserve"> A.   s ch v a ľ u j e</w:t>
      </w:r>
    </w:p>
    <w:p w:rsidR="00506DCE" w:rsidRPr="00506DCE" w:rsidRDefault="00506DCE" w:rsidP="00506DCE">
      <w:pPr>
        <w:rPr>
          <w:rFonts w:ascii="Arial" w:hAnsi="Arial" w:cs="Arial"/>
          <w:b/>
          <w:szCs w:val="36"/>
          <w:lang w:eastAsia="cs-CZ"/>
        </w:rPr>
      </w:pPr>
    </w:p>
    <w:p w:rsidR="00506DCE" w:rsidRPr="00506DCE" w:rsidRDefault="00506DCE" w:rsidP="00506DCE">
      <w:pPr>
        <w:rPr>
          <w:rFonts w:ascii="Arial" w:hAnsi="Arial" w:cs="Arial"/>
          <w:sz w:val="22"/>
          <w:szCs w:val="22"/>
          <w:lang w:eastAsia="cs-CZ"/>
        </w:rPr>
      </w:pPr>
      <w:r w:rsidRPr="00506DCE">
        <w:rPr>
          <w:rFonts w:ascii="Arial" w:hAnsi="Arial" w:cs="Arial"/>
          <w:sz w:val="22"/>
          <w:szCs w:val="22"/>
          <w:lang w:eastAsia="cs-CZ"/>
        </w:rPr>
        <w:t>Plán kontrolnej činnosti na 1. polrok 2016 v počte a štruktúre</w:t>
      </w:r>
    </w:p>
    <w:p w:rsidR="00506DCE" w:rsidRPr="00506DCE" w:rsidRDefault="00506DCE" w:rsidP="00506DCE">
      <w:pPr>
        <w:rPr>
          <w:rFonts w:ascii="Arial" w:hAnsi="Arial" w:cs="Arial"/>
          <w:sz w:val="22"/>
          <w:szCs w:val="22"/>
          <w:lang w:eastAsia="cs-CZ"/>
        </w:rPr>
      </w:pPr>
    </w:p>
    <w:p w:rsidR="00506DCE" w:rsidRPr="00506DCE" w:rsidRDefault="00506DCE" w:rsidP="00506DCE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lang w:eastAsia="cs-CZ"/>
        </w:rPr>
      </w:pPr>
      <w:r w:rsidRPr="00506DCE">
        <w:rPr>
          <w:rFonts w:ascii="Arial" w:hAnsi="Arial" w:cs="Arial"/>
          <w:sz w:val="22"/>
          <w:szCs w:val="22"/>
          <w:lang w:eastAsia="cs-CZ"/>
        </w:rPr>
        <w:t>6 kontrol v školách a školských zariadeniach,</w:t>
      </w:r>
    </w:p>
    <w:p w:rsidR="00506DCE" w:rsidRPr="00506DCE" w:rsidRDefault="00506DCE" w:rsidP="00506DCE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lang w:eastAsia="cs-CZ"/>
        </w:rPr>
      </w:pPr>
      <w:r w:rsidRPr="00506DCE">
        <w:rPr>
          <w:rFonts w:ascii="Arial" w:hAnsi="Arial" w:cs="Arial"/>
          <w:bCs/>
          <w:sz w:val="22"/>
          <w:szCs w:val="22"/>
          <w:lang w:eastAsia="cs-CZ"/>
        </w:rPr>
        <w:t>1 kontrola plnenia úloh z uznesení Z BSK za rok 2015 na Ú BSK,</w:t>
      </w:r>
    </w:p>
    <w:p w:rsidR="00506DCE" w:rsidRPr="00506DCE" w:rsidRDefault="00506DCE" w:rsidP="00506DCE">
      <w:pPr>
        <w:tabs>
          <w:tab w:val="left" w:pos="993"/>
        </w:tabs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506DCE">
        <w:rPr>
          <w:rFonts w:ascii="Arial" w:hAnsi="Arial" w:cs="Arial"/>
          <w:sz w:val="22"/>
          <w:szCs w:val="22"/>
          <w:lang w:eastAsia="cs-CZ"/>
        </w:rPr>
        <w:t xml:space="preserve">1 kontrola vybavovania sťažností a petícií na Ú </w:t>
      </w:r>
      <w:r w:rsidRPr="00506DCE">
        <w:rPr>
          <w:rFonts w:ascii="Arial" w:hAnsi="Arial" w:cs="Arial"/>
          <w:bCs/>
          <w:sz w:val="22"/>
          <w:szCs w:val="22"/>
          <w:lang w:eastAsia="cs-CZ"/>
        </w:rPr>
        <w:t>BSK za rok 2015,</w:t>
      </w:r>
    </w:p>
    <w:p w:rsidR="000A164E" w:rsidRDefault="00506DCE" w:rsidP="000A164E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lang w:eastAsia="cs-CZ"/>
        </w:rPr>
      </w:pPr>
      <w:r w:rsidRPr="00506DCE">
        <w:rPr>
          <w:rFonts w:ascii="Arial" w:hAnsi="Arial" w:cs="Arial"/>
          <w:sz w:val="22"/>
          <w:szCs w:val="22"/>
          <w:lang w:eastAsia="cs-CZ"/>
        </w:rPr>
        <w:t>1 kontrola v neziskovej organizácii, ktorej bol poskytnut</w:t>
      </w:r>
      <w:r w:rsidR="000A164E">
        <w:rPr>
          <w:rFonts w:ascii="Arial" w:hAnsi="Arial" w:cs="Arial"/>
          <w:sz w:val="22"/>
          <w:szCs w:val="22"/>
          <w:lang w:eastAsia="cs-CZ"/>
        </w:rPr>
        <w:t>ý finančný príspevok z rozpočtu BSK,</w:t>
      </w:r>
    </w:p>
    <w:p w:rsidR="00506DCE" w:rsidRPr="00506DCE" w:rsidRDefault="00506DCE" w:rsidP="00506DCE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lang w:eastAsia="cs-CZ"/>
        </w:rPr>
      </w:pPr>
      <w:r w:rsidRPr="00506DCE">
        <w:rPr>
          <w:rFonts w:ascii="Arial" w:hAnsi="Arial" w:cs="Arial"/>
          <w:sz w:val="22"/>
          <w:szCs w:val="22"/>
          <w:lang w:eastAsia="cs-CZ"/>
        </w:rPr>
        <w:t>1 tematické kontroly,</w:t>
      </w:r>
    </w:p>
    <w:p w:rsidR="00506DCE" w:rsidRPr="00506DCE" w:rsidRDefault="00506DCE" w:rsidP="000A164E">
      <w:pPr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506DCE">
        <w:rPr>
          <w:rFonts w:ascii="Arial" w:hAnsi="Arial" w:cs="Arial"/>
          <w:sz w:val="22"/>
          <w:szCs w:val="22"/>
          <w:lang w:eastAsia="cs-CZ"/>
        </w:rPr>
        <w:t>3 kontroly plnenia opatrení prijatých na nápravu nedos</w:t>
      </w:r>
      <w:r w:rsidR="000A164E">
        <w:rPr>
          <w:rFonts w:ascii="Arial" w:hAnsi="Arial" w:cs="Arial"/>
          <w:sz w:val="22"/>
          <w:szCs w:val="22"/>
          <w:lang w:eastAsia="cs-CZ"/>
        </w:rPr>
        <w:t xml:space="preserve">tatkov a odstránenie príčin ich </w:t>
      </w:r>
      <w:r w:rsidRPr="00506DCE">
        <w:rPr>
          <w:rFonts w:ascii="Arial" w:hAnsi="Arial" w:cs="Arial"/>
          <w:sz w:val="22"/>
          <w:szCs w:val="22"/>
          <w:lang w:eastAsia="cs-CZ"/>
        </w:rPr>
        <w:t>vzniku zistených kontrolami,</w:t>
      </w:r>
    </w:p>
    <w:p w:rsidR="00506DCE" w:rsidRPr="00506DCE" w:rsidRDefault="00506DCE" w:rsidP="00506DCE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506DCE">
        <w:rPr>
          <w:rFonts w:ascii="Arial" w:hAnsi="Arial" w:cs="Arial"/>
          <w:sz w:val="22"/>
          <w:szCs w:val="22"/>
          <w:lang w:eastAsia="cs-CZ"/>
        </w:rPr>
        <w:t>1 kontrola v sociálnom zariadení,</w:t>
      </w:r>
    </w:p>
    <w:p w:rsidR="00506DCE" w:rsidRPr="00506DCE" w:rsidRDefault="00506DCE" w:rsidP="00506DCE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506DCE">
        <w:rPr>
          <w:rFonts w:ascii="Arial" w:hAnsi="Arial" w:cs="Arial"/>
          <w:sz w:val="22"/>
          <w:szCs w:val="22"/>
          <w:lang w:eastAsia="cs-CZ"/>
        </w:rPr>
        <w:t>1 kontrola v kultúrnom zariadení,</w:t>
      </w:r>
    </w:p>
    <w:p w:rsidR="00506DCE" w:rsidRPr="00506DCE" w:rsidRDefault="00506DCE" w:rsidP="00506DCE">
      <w:pPr>
        <w:tabs>
          <w:tab w:val="left" w:pos="-1418"/>
          <w:tab w:val="left" w:pos="142"/>
        </w:tabs>
        <w:ind w:left="284" w:hanging="284"/>
        <w:jc w:val="both"/>
        <w:rPr>
          <w:rFonts w:ascii="Arial" w:hAnsi="Arial" w:cs="Arial"/>
          <w:sz w:val="22"/>
          <w:szCs w:val="22"/>
          <w:lang w:eastAsia="cs-CZ"/>
        </w:rPr>
      </w:pPr>
      <w:r w:rsidRPr="00506DCE">
        <w:rPr>
          <w:rFonts w:ascii="Arial" w:hAnsi="Arial" w:cs="Arial"/>
          <w:sz w:val="22"/>
          <w:szCs w:val="22"/>
          <w:lang w:eastAsia="cs-CZ"/>
        </w:rPr>
        <w:t xml:space="preserve">1 </w:t>
      </w:r>
      <w:r w:rsidRPr="00506DCE">
        <w:rPr>
          <w:rFonts w:ascii="Arial" w:hAnsi="Arial" w:cs="Arial"/>
          <w:bCs/>
          <w:sz w:val="22"/>
          <w:szCs w:val="22"/>
          <w:lang w:eastAsia="cs-CZ"/>
        </w:rPr>
        <w:t>vypracovanie stanoviska hlavného kontrolóra k záverečnému účtu BSK za rok 2015.</w:t>
      </w:r>
    </w:p>
    <w:p w:rsidR="00506DCE" w:rsidRPr="00506DCE" w:rsidRDefault="00506DCE" w:rsidP="00506DCE">
      <w:pPr>
        <w:keepNext/>
        <w:jc w:val="center"/>
        <w:outlineLvl w:val="4"/>
        <w:rPr>
          <w:rFonts w:ascii="Arial" w:hAnsi="Arial" w:cs="Arial"/>
          <w:b/>
          <w:bCs/>
          <w:szCs w:val="32"/>
          <w:lang w:eastAsia="cs-CZ"/>
        </w:rPr>
      </w:pPr>
    </w:p>
    <w:p w:rsidR="00506DCE" w:rsidRPr="00506DCE" w:rsidRDefault="00506DCE" w:rsidP="00506DCE">
      <w:pPr>
        <w:keepNext/>
        <w:numPr>
          <w:ilvl w:val="0"/>
          <w:numId w:val="5"/>
        </w:numPr>
        <w:jc w:val="center"/>
        <w:outlineLvl w:val="4"/>
        <w:rPr>
          <w:rFonts w:ascii="Arial" w:hAnsi="Arial" w:cs="Arial"/>
          <w:b/>
          <w:bCs/>
          <w:szCs w:val="32"/>
          <w:lang w:eastAsia="cs-CZ"/>
        </w:rPr>
      </w:pPr>
      <w:r w:rsidRPr="00506DCE">
        <w:rPr>
          <w:rFonts w:ascii="Arial" w:hAnsi="Arial" w:cs="Arial"/>
          <w:b/>
          <w:bCs/>
          <w:szCs w:val="32"/>
          <w:lang w:eastAsia="cs-CZ"/>
        </w:rPr>
        <w:t>s p l n o m o c ň u j e</w:t>
      </w:r>
    </w:p>
    <w:p w:rsidR="00506DCE" w:rsidRPr="00506DCE" w:rsidRDefault="00506DCE" w:rsidP="00506DCE">
      <w:pPr>
        <w:rPr>
          <w:rFonts w:ascii="Arial" w:hAnsi="Arial" w:cs="Arial"/>
          <w:szCs w:val="36"/>
          <w:lang w:eastAsia="cs-CZ"/>
        </w:rPr>
      </w:pPr>
    </w:p>
    <w:p w:rsidR="00506DCE" w:rsidRPr="00506DCE" w:rsidRDefault="00506DCE" w:rsidP="00506DCE">
      <w:pPr>
        <w:rPr>
          <w:rFonts w:ascii="Arial" w:hAnsi="Arial" w:cs="Arial"/>
          <w:sz w:val="22"/>
          <w:szCs w:val="22"/>
          <w:u w:val="single"/>
          <w:lang w:eastAsia="cs-CZ"/>
        </w:rPr>
      </w:pPr>
      <w:r w:rsidRPr="00506DCE">
        <w:rPr>
          <w:rFonts w:ascii="Arial" w:hAnsi="Arial" w:cs="Arial"/>
          <w:sz w:val="22"/>
          <w:szCs w:val="22"/>
          <w:u w:val="single"/>
          <w:lang w:eastAsia="cs-CZ"/>
        </w:rPr>
        <w:t>hlavného kontrolóra Bratislavského samosprávneho kraja</w:t>
      </w:r>
    </w:p>
    <w:p w:rsidR="00506DCE" w:rsidRPr="00506DCE" w:rsidRDefault="00506DCE" w:rsidP="00506DCE">
      <w:pPr>
        <w:rPr>
          <w:rFonts w:ascii="Arial" w:hAnsi="Arial" w:cs="Arial"/>
          <w:sz w:val="22"/>
          <w:szCs w:val="22"/>
          <w:lang w:eastAsia="cs-CZ"/>
        </w:rPr>
      </w:pPr>
    </w:p>
    <w:p w:rsidR="00506DCE" w:rsidRPr="00506DCE" w:rsidRDefault="00506DCE" w:rsidP="00506DCE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506DCE">
        <w:rPr>
          <w:rFonts w:ascii="Arial" w:hAnsi="Arial" w:cs="Arial"/>
          <w:sz w:val="22"/>
          <w:szCs w:val="22"/>
          <w:lang w:eastAsia="cs-CZ"/>
        </w:rPr>
        <w:t xml:space="preserve">určovať výkon kontroly v konkrétnych subjektoch podľa schváleného počtu, štruktúry a určovať subjekty podľa potrieb riadenia a požiadaviek Zastupiteľstva Bratislavského samosprávneho kraja. </w:t>
      </w:r>
    </w:p>
    <w:p w:rsidR="00506DCE" w:rsidRDefault="00506DCE" w:rsidP="00506DCE">
      <w:pPr>
        <w:outlineLvl w:val="0"/>
        <w:rPr>
          <w:rFonts w:ascii="Arial" w:hAnsi="Arial" w:cs="Arial"/>
        </w:rPr>
      </w:pPr>
    </w:p>
    <w:p w:rsidR="005C6C1C" w:rsidRDefault="005C6C1C" w:rsidP="005C6C1C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11.12.2015</w:t>
      </w:r>
    </w:p>
    <w:p w:rsidR="005C6C1C" w:rsidRDefault="005C6C1C" w:rsidP="005C6C1C">
      <w:pPr>
        <w:outlineLvl w:val="0"/>
        <w:rPr>
          <w:rFonts w:ascii="Arial" w:hAnsi="Arial" w:cs="Arial"/>
          <w:bCs/>
          <w:lang w:eastAsia="cs-CZ"/>
        </w:rPr>
      </w:pPr>
    </w:p>
    <w:p w:rsidR="005C6C1C" w:rsidRDefault="005C6C1C" w:rsidP="005C6C1C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Igor Bendík</w:t>
      </w:r>
      <w:r w:rsidR="00543575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Ing. Eduard Demel</w:t>
      </w:r>
      <w:r w:rsidR="00543575">
        <w:rPr>
          <w:rFonts w:ascii="Arial" w:hAnsi="Arial" w:cs="Arial"/>
        </w:rPr>
        <w:t>, v. r.</w:t>
      </w:r>
    </w:p>
    <w:p w:rsidR="005C6C1C" w:rsidRDefault="005C6C1C" w:rsidP="005C6C1C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3575">
        <w:rPr>
          <w:rFonts w:ascii="Arial" w:hAnsi="Arial" w:cs="Arial"/>
        </w:rPr>
        <w:tab/>
      </w:r>
      <w:r>
        <w:rPr>
          <w:rFonts w:ascii="Arial" w:hAnsi="Arial" w:cs="Arial"/>
        </w:rPr>
        <w:t>overovateľ</w:t>
      </w:r>
    </w:p>
    <w:p w:rsidR="005C6C1C" w:rsidRDefault="005C6C1C" w:rsidP="005C6C1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Tatiana Mikušová</w:t>
      </w:r>
      <w:r w:rsidR="00543575">
        <w:rPr>
          <w:rFonts w:ascii="Arial" w:hAnsi="Arial" w:cs="Arial"/>
        </w:rPr>
        <w:t>, v. r.</w:t>
      </w:r>
    </w:p>
    <w:p w:rsidR="005C6C1C" w:rsidRDefault="005C6C1C" w:rsidP="005C6C1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overovateľka</w:t>
      </w:r>
    </w:p>
    <w:p w:rsidR="005C6C1C" w:rsidRDefault="005C6C1C" w:rsidP="005C6C1C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5C6C1C" w:rsidRDefault="005C6C1C" w:rsidP="005C6C1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543575">
        <w:rPr>
          <w:rFonts w:ascii="Arial" w:hAnsi="Arial" w:cs="Arial"/>
        </w:rPr>
        <w:t>, v. r.</w:t>
      </w:r>
    </w:p>
    <w:p w:rsidR="005C6C1C" w:rsidRDefault="00543575" w:rsidP="005C6C1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C6C1C">
        <w:rPr>
          <w:rFonts w:ascii="Arial" w:hAnsi="Arial" w:cs="Arial"/>
        </w:rPr>
        <w:t>redseda</w:t>
      </w:r>
    </w:p>
    <w:p w:rsidR="005C6C1C" w:rsidRDefault="005C6C1C" w:rsidP="005C6C1C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Bratislavského samosprávneho kraja</w:t>
      </w:r>
    </w:p>
    <w:p w:rsidR="009468CD" w:rsidRDefault="00DE36EB" w:rsidP="00DE36E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Zastupiteľstvo Bratislavského samosprávneho kraja</w:t>
      </w:r>
    </w:p>
    <w:p w:rsidR="00DE36EB" w:rsidRDefault="00DE36EB" w:rsidP="00DE36EB">
      <w:pPr>
        <w:jc w:val="center"/>
        <w:rPr>
          <w:rFonts w:ascii="Arial" w:hAnsi="Arial" w:cs="Arial"/>
          <w:sz w:val="32"/>
        </w:rPr>
      </w:pPr>
    </w:p>
    <w:p w:rsidR="00DE36EB" w:rsidRDefault="00DE36EB" w:rsidP="00DE36EB">
      <w:pPr>
        <w:jc w:val="center"/>
        <w:rPr>
          <w:rFonts w:ascii="Arial" w:hAnsi="Arial" w:cs="Arial"/>
          <w:sz w:val="32"/>
        </w:rPr>
      </w:pPr>
    </w:p>
    <w:p w:rsidR="00DE36EB" w:rsidRDefault="00DE36EB" w:rsidP="00DE36E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UZNESENIE</w:t>
      </w:r>
    </w:p>
    <w:p w:rsidR="00DE36EB" w:rsidRPr="00DE36EB" w:rsidRDefault="00DE36EB" w:rsidP="00DE36EB">
      <w:pPr>
        <w:jc w:val="center"/>
        <w:rPr>
          <w:rFonts w:ascii="Arial" w:hAnsi="Arial" w:cs="Arial"/>
          <w:b/>
          <w:sz w:val="32"/>
        </w:rPr>
      </w:pPr>
    </w:p>
    <w:p w:rsidR="00506DCE" w:rsidRPr="00506DCE" w:rsidRDefault="00506DCE" w:rsidP="00506DCE">
      <w:pPr>
        <w:jc w:val="center"/>
        <w:rPr>
          <w:rFonts w:ascii="Arial" w:hAnsi="Arial" w:cs="Arial"/>
          <w:b/>
          <w:sz w:val="32"/>
          <w:szCs w:val="32"/>
        </w:rPr>
      </w:pPr>
      <w:r w:rsidRPr="00506DCE">
        <w:rPr>
          <w:rFonts w:ascii="Arial" w:hAnsi="Arial" w:cs="Arial"/>
          <w:b/>
          <w:sz w:val="32"/>
          <w:szCs w:val="32"/>
        </w:rPr>
        <w:t>Informácia</w:t>
      </w:r>
    </w:p>
    <w:p w:rsidR="00506DCE" w:rsidRPr="00506DCE" w:rsidRDefault="00506DCE" w:rsidP="00506DCE">
      <w:pPr>
        <w:jc w:val="center"/>
        <w:rPr>
          <w:rFonts w:ascii="Arial" w:hAnsi="Arial" w:cs="Arial"/>
          <w:b/>
          <w:sz w:val="32"/>
          <w:szCs w:val="32"/>
        </w:rPr>
      </w:pPr>
    </w:p>
    <w:p w:rsidR="00506DCE" w:rsidRPr="00506DCE" w:rsidRDefault="00506DCE" w:rsidP="00506DCE">
      <w:pPr>
        <w:jc w:val="center"/>
        <w:rPr>
          <w:rFonts w:ascii="Arial" w:hAnsi="Arial" w:cs="Arial"/>
          <w:b/>
          <w:szCs w:val="32"/>
        </w:rPr>
      </w:pPr>
      <w:r w:rsidRPr="00506DCE">
        <w:rPr>
          <w:rFonts w:ascii="Arial" w:hAnsi="Arial" w:cs="Arial"/>
          <w:b/>
          <w:szCs w:val="32"/>
        </w:rPr>
        <w:t xml:space="preserve">o pláne  zasadnutí Zastupiteľstva Bratislavského samosprávneho kraja </w:t>
      </w:r>
    </w:p>
    <w:p w:rsidR="00506DCE" w:rsidRPr="00506DCE" w:rsidRDefault="00506DCE" w:rsidP="00506DCE">
      <w:pPr>
        <w:jc w:val="center"/>
        <w:rPr>
          <w:rFonts w:ascii="Arial" w:hAnsi="Arial"/>
          <w:b/>
          <w:sz w:val="20"/>
          <w:u w:val="single"/>
        </w:rPr>
      </w:pPr>
      <w:r w:rsidRPr="00506DCE">
        <w:rPr>
          <w:rFonts w:ascii="Arial" w:hAnsi="Arial" w:cs="Arial"/>
          <w:b/>
          <w:szCs w:val="32"/>
        </w:rPr>
        <w:t>v kalendárnom roku 2016</w:t>
      </w:r>
    </w:p>
    <w:p w:rsidR="00506DCE" w:rsidRDefault="00506DCE" w:rsidP="00506D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8ED2A9" wp14:editId="613492BB">
                <wp:simplePos x="0" y="0"/>
                <wp:positionH relativeFrom="column">
                  <wp:posOffset>57548</wp:posOffset>
                </wp:positionH>
                <wp:positionV relativeFrom="paragraph">
                  <wp:posOffset>20290</wp:posOffset>
                </wp:positionV>
                <wp:extent cx="5539563" cy="0"/>
                <wp:effectExtent l="0" t="0" r="23495" b="190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956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1.6pt" to="440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"/>
            </w:pict>
          </mc:Fallback>
        </mc:AlternateContent>
      </w:r>
    </w:p>
    <w:p w:rsidR="00506DCE" w:rsidRDefault="00506DCE" w:rsidP="00506DCE">
      <w:pPr>
        <w:pStyle w:val="Default"/>
        <w:jc w:val="center"/>
        <w:rPr>
          <w:lang w:val="sk-SK"/>
        </w:rPr>
      </w:pPr>
      <w:r>
        <w:rPr>
          <w:b/>
          <w:bCs/>
          <w:lang w:val="sk-SK"/>
        </w:rPr>
        <w:t xml:space="preserve">UZNESENIE č. </w:t>
      </w:r>
      <w:r w:rsidR="00DE36EB">
        <w:rPr>
          <w:b/>
          <w:bCs/>
          <w:lang w:val="sk-SK"/>
        </w:rPr>
        <w:t>10</w:t>
      </w:r>
      <w:r w:rsidR="00BB3CDF">
        <w:rPr>
          <w:b/>
          <w:bCs/>
          <w:lang w:val="sk-SK"/>
        </w:rPr>
        <w:t>8</w:t>
      </w:r>
      <w:r>
        <w:rPr>
          <w:b/>
          <w:bCs/>
          <w:lang w:val="sk-SK"/>
        </w:rPr>
        <w:t xml:space="preserve"> / 2015 </w:t>
      </w:r>
    </w:p>
    <w:p w:rsidR="00506DCE" w:rsidRDefault="00506DCE" w:rsidP="00506DCE">
      <w:pPr>
        <w:pStyle w:val="Default"/>
        <w:jc w:val="center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zo dňa 11. 12. 2015 </w:t>
      </w:r>
    </w:p>
    <w:p w:rsidR="00506DCE" w:rsidRDefault="00506DCE" w:rsidP="00506DCE">
      <w:pPr>
        <w:pStyle w:val="Default"/>
        <w:jc w:val="center"/>
        <w:rPr>
          <w:sz w:val="23"/>
          <w:szCs w:val="23"/>
          <w:lang w:val="sk-SK"/>
        </w:rPr>
      </w:pPr>
    </w:p>
    <w:p w:rsidR="00506DCE" w:rsidRDefault="00506DCE" w:rsidP="00506DCE">
      <w:pPr>
        <w:pStyle w:val="Default"/>
        <w:jc w:val="center"/>
        <w:rPr>
          <w:sz w:val="23"/>
          <w:szCs w:val="23"/>
          <w:lang w:val="sk-SK"/>
        </w:rPr>
      </w:pPr>
    </w:p>
    <w:p w:rsidR="00506DCE" w:rsidRDefault="00506DCE" w:rsidP="00506DCE">
      <w:pPr>
        <w:pStyle w:val="Default"/>
        <w:jc w:val="center"/>
        <w:rPr>
          <w:sz w:val="23"/>
          <w:szCs w:val="23"/>
          <w:lang w:val="sk-SK"/>
        </w:rPr>
      </w:pPr>
    </w:p>
    <w:p w:rsidR="00506DCE" w:rsidRDefault="00506DCE" w:rsidP="00506DCE">
      <w:pPr>
        <w:pStyle w:val="Default"/>
        <w:jc w:val="center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Zastupiteľstvo Bratislavského samosprávneho kraja po prerokovaní materiálu</w:t>
      </w:r>
    </w:p>
    <w:p w:rsidR="00506DCE" w:rsidRDefault="00506DCE" w:rsidP="00506DCE">
      <w:pPr>
        <w:pStyle w:val="Default"/>
        <w:jc w:val="both"/>
        <w:rPr>
          <w:sz w:val="23"/>
          <w:szCs w:val="23"/>
          <w:lang w:val="sk-SK"/>
        </w:rPr>
      </w:pPr>
    </w:p>
    <w:p w:rsidR="00506DCE" w:rsidRDefault="00506DCE" w:rsidP="00506DCE">
      <w:pPr>
        <w:pStyle w:val="Default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b e r i e   n a    v e d o m i e</w:t>
      </w:r>
    </w:p>
    <w:p w:rsidR="00506DCE" w:rsidRDefault="00506DCE" w:rsidP="00506DCE">
      <w:pPr>
        <w:pStyle w:val="Default"/>
        <w:jc w:val="center"/>
        <w:rPr>
          <w:lang w:val="sk-SK"/>
        </w:rPr>
      </w:pPr>
    </w:p>
    <w:p w:rsidR="00506DCE" w:rsidRDefault="00506DCE" w:rsidP="0050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Informáciu o pláne zasadnutí Zastupiteľstva Bratislavského samosprávneho kraja v kalendárnom roku 2016</w:t>
      </w:r>
    </w:p>
    <w:p w:rsidR="00506DCE" w:rsidRDefault="00506DCE" w:rsidP="00506DCE">
      <w:pPr>
        <w:jc w:val="center"/>
        <w:rPr>
          <w:rFonts w:ascii="Arial" w:hAnsi="Arial" w:cs="Arial"/>
          <w:sz w:val="22"/>
          <w:szCs w:val="22"/>
        </w:rPr>
      </w:pPr>
    </w:p>
    <w:p w:rsidR="00506DCE" w:rsidRDefault="00506DCE" w:rsidP="00506DCE">
      <w:pPr>
        <w:outlineLvl w:val="0"/>
        <w:rPr>
          <w:rFonts w:ascii="Arial" w:hAnsi="Arial" w:cs="Arial"/>
        </w:rPr>
      </w:pPr>
    </w:p>
    <w:p w:rsidR="00506DCE" w:rsidRDefault="00506DCE" w:rsidP="00506DCE">
      <w:pPr>
        <w:outlineLvl w:val="0"/>
        <w:rPr>
          <w:rFonts w:ascii="Arial" w:hAnsi="Arial" w:cs="Arial"/>
        </w:rPr>
      </w:pPr>
    </w:p>
    <w:p w:rsidR="00506DCE" w:rsidRDefault="00506DCE" w:rsidP="00506DCE">
      <w:pPr>
        <w:outlineLvl w:val="0"/>
        <w:rPr>
          <w:rFonts w:ascii="Arial" w:hAnsi="Arial" w:cs="Arial"/>
        </w:rPr>
      </w:pPr>
    </w:p>
    <w:p w:rsidR="00506DCE" w:rsidRDefault="00506DCE" w:rsidP="00506DCE">
      <w:pPr>
        <w:outlineLvl w:val="0"/>
        <w:rPr>
          <w:rFonts w:ascii="Arial" w:hAnsi="Arial" w:cs="Arial"/>
        </w:rPr>
      </w:pPr>
    </w:p>
    <w:p w:rsidR="00DE36EB" w:rsidRDefault="00DE36EB" w:rsidP="00DE36EB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11.12.2015</w:t>
      </w:r>
    </w:p>
    <w:p w:rsidR="00DE36EB" w:rsidRDefault="00DE36EB" w:rsidP="00DE36EB">
      <w:pPr>
        <w:outlineLvl w:val="0"/>
        <w:rPr>
          <w:rFonts w:ascii="Arial" w:hAnsi="Arial" w:cs="Arial"/>
          <w:bCs/>
          <w:lang w:eastAsia="cs-CZ"/>
        </w:rPr>
      </w:pPr>
    </w:p>
    <w:p w:rsidR="00DE36EB" w:rsidRDefault="00DE36EB" w:rsidP="00DE36EB">
      <w:pPr>
        <w:spacing w:line="276" w:lineRule="auto"/>
        <w:outlineLvl w:val="0"/>
        <w:rPr>
          <w:rFonts w:ascii="Arial" w:hAnsi="Arial" w:cs="Arial"/>
        </w:rPr>
      </w:pPr>
    </w:p>
    <w:p w:rsidR="00DE36EB" w:rsidRDefault="00DE36EB" w:rsidP="00DE36EB">
      <w:pPr>
        <w:spacing w:line="276" w:lineRule="auto"/>
        <w:outlineLvl w:val="0"/>
        <w:rPr>
          <w:rFonts w:ascii="Arial" w:hAnsi="Arial" w:cs="Arial"/>
        </w:rPr>
      </w:pPr>
    </w:p>
    <w:p w:rsidR="00DE36EB" w:rsidRDefault="00DE36EB" w:rsidP="00DE36EB">
      <w:pPr>
        <w:spacing w:line="276" w:lineRule="auto"/>
        <w:outlineLvl w:val="0"/>
        <w:rPr>
          <w:rFonts w:ascii="Arial" w:hAnsi="Arial" w:cs="Arial"/>
        </w:rPr>
      </w:pPr>
    </w:p>
    <w:p w:rsidR="00DE36EB" w:rsidRDefault="00DE36EB" w:rsidP="00DE36EB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Igor Bendík</w:t>
      </w:r>
      <w:r w:rsidR="00543575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Ing. Eduard Demel</w:t>
      </w:r>
      <w:r w:rsidR="00543575">
        <w:rPr>
          <w:rFonts w:ascii="Arial" w:hAnsi="Arial" w:cs="Arial"/>
        </w:rPr>
        <w:t>, v. r.</w:t>
      </w:r>
    </w:p>
    <w:p w:rsidR="00DE36EB" w:rsidRDefault="00DE36EB" w:rsidP="00DE36EB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3575">
        <w:rPr>
          <w:rFonts w:ascii="Arial" w:hAnsi="Arial" w:cs="Arial"/>
        </w:rPr>
        <w:tab/>
      </w:r>
      <w:r>
        <w:rPr>
          <w:rFonts w:ascii="Arial" w:hAnsi="Arial" w:cs="Arial"/>
        </w:rPr>
        <w:t>overovateľ</w:t>
      </w:r>
    </w:p>
    <w:p w:rsidR="00DE36EB" w:rsidRDefault="00DE36EB" w:rsidP="00DE36EB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E36EB" w:rsidRDefault="00DE36EB" w:rsidP="00DE36EB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E36EB" w:rsidRDefault="00DE36EB" w:rsidP="00DE36EB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E36EB" w:rsidRDefault="00DE36EB" w:rsidP="00DE36EB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Tatiana Mikušová</w:t>
      </w:r>
      <w:r w:rsidR="00543575">
        <w:rPr>
          <w:rFonts w:ascii="Arial" w:hAnsi="Arial" w:cs="Arial"/>
        </w:rPr>
        <w:t>, v. r.</w:t>
      </w:r>
    </w:p>
    <w:p w:rsidR="00DE36EB" w:rsidRDefault="00DE36EB" w:rsidP="00DE36EB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overovateľka</w:t>
      </w:r>
    </w:p>
    <w:p w:rsidR="00DE36EB" w:rsidRDefault="00DE36EB" w:rsidP="00DE36EB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E36EB" w:rsidRDefault="00DE36EB" w:rsidP="00DE36EB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E36EB" w:rsidRDefault="00DE36EB" w:rsidP="00DE36EB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E36EB" w:rsidRDefault="00DE36EB" w:rsidP="00DE36EB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E36EB" w:rsidRDefault="00DE36EB" w:rsidP="00DE36EB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DE36EB" w:rsidRDefault="00DE36EB" w:rsidP="00DE36EB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543575">
        <w:rPr>
          <w:rFonts w:ascii="Arial" w:hAnsi="Arial" w:cs="Arial"/>
        </w:rPr>
        <w:t>, v. r.</w:t>
      </w:r>
    </w:p>
    <w:p w:rsidR="00DE36EB" w:rsidRDefault="00543575" w:rsidP="00DE36EB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E36EB">
        <w:rPr>
          <w:rFonts w:ascii="Arial" w:hAnsi="Arial" w:cs="Arial"/>
        </w:rPr>
        <w:t>redseda</w:t>
      </w:r>
    </w:p>
    <w:p w:rsidR="00412AF1" w:rsidRDefault="00DE36EB" w:rsidP="00EC3C56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  <w:r w:rsidR="00412AF1">
        <w:rPr>
          <w:rFonts w:ascii="Arial" w:hAnsi="Arial" w:cs="Arial"/>
        </w:rPr>
        <w:br w:type="page"/>
      </w:r>
    </w:p>
    <w:p w:rsidR="00EC3C98" w:rsidRDefault="00EC3C98" w:rsidP="00EC3C98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Zastupiteľstvo Bratislavského samosprávneho kraja</w:t>
      </w:r>
    </w:p>
    <w:p w:rsidR="00EC3C98" w:rsidRDefault="00EC3C98" w:rsidP="00EC3C98">
      <w:pPr>
        <w:jc w:val="center"/>
        <w:rPr>
          <w:rFonts w:ascii="Arial" w:hAnsi="Arial" w:cs="Arial"/>
          <w:sz w:val="32"/>
        </w:rPr>
      </w:pPr>
    </w:p>
    <w:p w:rsidR="00EC3C98" w:rsidRDefault="00EC3C98" w:rsidP="00EC3C98">
      <w:pPr>
        <w:jc w:val="center"/>
        <w:rPr>
          <w:rFonts w:ascii="Arial" w:hAnsi="Arial" w:cs="Arial"/>
          <w:sz w:val="32"/>
        </w:rPr>
      </w:pPr>
    </w:p>
    <w:p w:rsidR="00EC3C98" w:rsidRDefault="00EC3C98" w:rsidP="00EC3C9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UZNESENIE</w:t>
      </w:r>
    </w:p>
    <w:p w:rsidR="00C555F4" w:rsidRPr="00EC3C98" w:rsidRDefault="00C555F4" w:rsidP="00EC3C98">
      <w:pPr>
        <w:jc w:val="center"/>
        <w:rPr>
          <w:rFonts w:ascii="Arial" w:hAnsi="Arial" w:cs="Arial"/>
          <w:b/>
          <w:sz w:val="32"/>
        </w:rPr>
      </w:pPr>
      <w:r w:rsidRPr="00283517">
        <w:rPr>
          <w:rFonts w:ascii="Arial" w:hAnsi="Arial" w:cs="Arial"/>
          <w:b/>
        </w:rPr>
        <w:t xml:space="preserve"> </w:t>
      </w:r>
    </w:p>
    <w:p w:rsidR="00C555F4" w:rsidRPr="00506DCE" w:rsidRDefault="00C555F4" w:rsidP="00C555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:rsidR="00C555F4" w:rsidRPr="00506DCE" w:rsidRDefault="00C555F4" w:rsidP="00C555F4">
      <w:pPr>
        <w:jc w:val="center"/>
        <w:rPr>
          <w:rFonts w:ascii="Arial" w:hAnsi="Arial" w:cs="Arial"/>
          <w:b/>
          <w:sz w:val="32"/>
          <w:szCs w:val="32"/>
        </w:rPr>
      </w:pPr>
    </w:p>
    <w:p w:rsidR="00C555F4" w:rsidRPr="00506DCE" w:rsidRDefault="00C555F4" w:rsidP="00C555F4">
      <w:pPr>
        <w:jc w:val="center"/>
        <w:rPr>
          <w:rFonts w:ascii="Arial" w:hAnsi="Arial"/>
          <w:b/>
          <w:sz w:val="20"/>
          <w:u w:val="single"/>
        </w:rPr>
      </w:pPr>
      <w:r w:rsidRPr="00C555F4">
        <w:rPr>
          <w:rFonts w:ascii="Arial" w:hAnsi="Arial" w:cs="Arial"/>
          <w:b/>
          <w:szCs w:val="32"/>
        </w:rPr>
        <w:t>na určenie odmeny hlavnému kontrolórovi a podpredsedom Bratislavského samosprávneho kraja za II. polrok 2015</w:t>
      </w:r>
    </w:p>
    <w:p w:rsidR="00C555F4" w:rsidRDefault="00C555F4" w:rsidP="00C555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C23DF7" wp14:editId="44D02B82">
                <wp:simplePos x="0" y="0"/>
                <wp:positionH relativeFrom="column">
                  <wp:posOffset>57548</wp:posOffset>
                </wp:positionH>
                <wp:positionV relativeFrom="paragraph">
                  <wp:posOffset>20290</wp:posOffset>
                </wp:positionV>
                <wp:extent cx="5539563" cy="0"/>
                <wp:effectExtent l="0" t="0" r="23495" b="1905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956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1.6pt" to="440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"/>
            </w:pict>
          </mc:Fallback>
        </mc:AlternateContent>
      </w:r>
    </w:p>
    <w:p w:rsidR="00C555F4" w:rsidRPr="00C555F4" w:rsidRDefault="00C555F4" w:rsidP="00C555F4">
      <w:pPr>
        <w:ind w:left="360"/>
        <w:jc w:val="center"/>
        <w:rPr>
          <w:rFonts w:ascii="Arial" w:hAnsi="Arial" w:cs="Arial"/>
          <w:color w:val="000000"/>
          <w:sz w:val="22"/>
          <w:szCs w:val="36"/>
          <w:lang w:eastAsia="cs-CZ"/>
        </w:rPr>
      </w:pPr>
      <w:r w:rsidRPr="00C555F4">
        <w:rPr>
          <w:rFonts w:ascii="Arial" w:hAnsi="Arial" w:cs="Arial"/>
          <w:b/>
          <w:color w:val="000000"/>
          <w:sz w:val="22"/>
          <w:szCs w:val="36"/>
          <w:lang w:eastAsia="cs-CZ"/>
        </w:rPr>
        <w:t xml:space="preserve">UZNESENIE č. </w:t>
      </w:r>
      <w:r w:rsidR="00EC3C98">
        <w:rPr>
          <w:rFonts w:ascii="Arial" w:hAnsi="Arial" w:cs="Arial"/>
          <w:b/>
          <w:color w:val="000000"/>
          <w:sz w:val="22"/>
          <w:szCs w:val="36"/>
          <w:lang w:eastAsia="cs-CZ"/>
        </w:rPr>
        <w:t xml:space="preserve">109 </w:t>
      </w:r>
      <w:r w:rsidRPr="00C555F4">
        <w:rPr>
          <w:rFonts w:ascii="Arial" w:hAnsi="Arial" w:cs="Arial"/>
          <w:b/>
          <w:color w:val="000000"/>
          <w:sz w:val="22"/>
          <w:szCs w:val="36"/>
          <w:lang w:eastAsia="cs-CZ"/>
        </w:rPr>
        <w:t>/2015</w:t>
      </w:r>
    </w:p>
    <w:p w:rsidR="00C555F4" w:rsidRPr="00C555F4" w:rsidRDefault="00EC3C98" w:rsidP="00C555F4">
      <w:pPr>
        <w:tabs>
          <w:tab w:val="left" w:pos="3555"/>
        </w:tabs>
        <w:ind w:left="360"/>
        <w:jc w:val="center"/>
        <w:rPr>
          <w:rFonts w:ascii="Arial" w:hAnsi="Arial" w:cs="Arial"/>
          <w:color w:val="000000"/>
          <w:sz w:val="22"/>
          <w:szCs w:val="36"/>
          <w:lang w:eastAsia="cs-CZ"/>
        </w:rPr>
      </w:pPr>
      <w:r>
        <w:rPr>
          <w:rFonts w:ascii="Arial" w:hAnsi="Arial" w:cs="Arial"/>
          <w:color w:val="000000"/>
          <w:sz w:val="22"/>
          <w:szCs w:val="36"/>
          <w:lang w:eastAsia="cs-CZ"/>
        </w:rPr>
        <w:t xml:space="preserve">zo dňa 11. 12. </w:t>
      </w:r>
      <w:r w:rsidR="00C555F4" w:rsidRPr="00C555F4">
        <w:rPr>
          <w:rFonts w:ascii="Arial" w:hAnsi="Arial" w:cs="Arial"/>
          <w:color w:val="000000"/>
          <w:sz w:val="22"/>
          <w:szCs w:val="36"/>
          <w:lang w:eastAsia="cs-CZ"/>
        </w:rPr>
        <w:t>2015</w:t>
      </w:r>
    </w:p>
    <w:p w:rsidR="00C555F4" w:rsidRPr="00C555F4" w:rsidRDefault="00C555F4" w:rsidP="00C555F4">
      <w:pPr>
        <w:tabs>
          <w:tab w:val="left" w:pos="3555"/>
        </w:tabs>
        <w:ind w:left="360"/>
        <w:jc w:val="center"/>
        <w:rPr>
          <w:rFonts w:ascii="Arial" w:hAnsi="Arial" w:cs="Arial"/>
          <w:color w:val="000000"/>
          <w:szCs w:val="36"/>
          <w:lang w:eastAsia="cs-CZ"/>
        </w:rPr>
      </w:pPr>
    </w:p>
    <w:p w:rsidR="00C555F4" w:rsidRPr="00C555F4" w:rsidRDefault="00C555F4" w:rsidP="00C555F4">
      <w:pPr>
        <w:tabs>
          <w:tab w:val="left" w:pos="3555"/>
        </w:tabs>
        <w:ind w:left="360"/>
        <w:jc w:val="center"/>
        <w:rPr>
          <w:rFonts w:ascii="Arial" w:hAnsi="Arial" w:cs="Arial"/>
          <w:color w:val="000000"/>
          <w:szCs w:val="36"/>
          <w:lang w:eastAsia="cs-CZ"/>
        </w:rPr>
      </w:pPr>
    </w:p>
    <w:p w:rsidR="00C555F4" w:rsidRPr="00C555F4" w:rsidRDefault="00C555F4" w:rsidP="00C555F4">
      <w:pPr>
        <w:rPr>
          <w:rFonts w:ascii="Arial" w:hAnsi="Arial" w:cs="Arial"/>
          <w:color w:val="000000"/>
          <w:sz w:val="22"/>
          <w:szCs w:val="36"/>
          <w:lang w:eastAsia="cs-CZ"/>
        </w:rPr>
      </w:pPr>
      <w:r w:rsidRPr="00C555F4">
        <w:rPr>
          <w:rFonts w:ascii="Arial" w:hAnsi="Arial" w:cs="Arial"/>
          <w:color w:val="000000"/>
          <w:sz w:val="22"/>
          <w:szCs w:val="36"/>
          <w:lang w:eastAsia="cs-CZ"/>
        </w:rPr>
        <w:t>Zastupiteľstvo Bratislavského samosprávneho kraja po prerokovaní materiálu</w:t>
      </w:r>
    </w:p>
    <w:p w:rsidR="00C555F4" w:rsidRPr="00C555F4" w:rsidRDefault="00C555F4" w:rsidP="00C555F4">
      <w:pPr>
        <w:ind w:left="360"/>
        <w:jc w:val="both"/>
        <w:rPr>
          <w:rFonts w:ascii="Arial" w:hAnsi="Arial" w:cs="Arial"/>
          <w:color w:val="000000"/>
          <w:szCs w:val="36"/>
          <w:lang w:eastAsia="cs-CZ"/>
        </w:rPr>
      </w:pPr>
    </w:p>
    <w:p w:rsidR="00C555F4" w:rsidRPr="00C555F4" w:rsidRDefault="00C555F4" w:rsidP="00C555F4">
      <w:pPr>
        <w:jc w:val="both"/>
        <w:rPr>
          <w:rFonts w:ascii="Arial" w:hAnsi="Arial" w:cs="Arial"/>
          <w:color w:val="000000"/>
          <w:szCs w:val="36"/>
          <w:lang w:eastAsia="cs-CZ"/>
        </w:rPr>
      </w:pPr>
    </w:p>
    <w:p w:rsidR="00C555F4" w:rsidRPr="00C555F4" w:rsidRDefault="00C555F4" w:rsidP="00C555F4">
      <w:pPr>
        <w:ind w:left="360"/>
        <w:jc w:val="both"/>
        <w:rPr>
          <w:rFonts w:ascii="Arial" w:hAnsi="Arial" w:cs="Arial"/>
          <w:color w:val="000000"/>
          <w:szCs w:val="36"/>
          <w:lang w:eastAsia="cs-CZ"/>
        </w:rPr>
      </w:pPr>
    </w:p>
    <w:p w:rsidR="00C555F4" w:rsidRPr="00C555F4" w:rsidRDefault="00C555F4" w:rsidP="00C555F4">
      <w:pPr>
        <w:jc w:val="center"/>
        <w:rPr>
          <w:rFonts w:ascii="Arial" w:hAnsi="Arial" w:cs="Arial"/>
          <w:b/>
          <w:color w:val="000000"/>
          <w:szCs w:val="36"/>
          <w:lang w:eastAsia="cs-CZ"/>
        </w:rPr>
      </w:pPr>
      <w:r w:rsidRPr="00C555F4">
        <w:rPr>
          <w:rFonts w:ascii="Arial" w:hAnsi="Arial" w:cs="Arial"/>
          <w:b/>
          <w:color w:val="000000"/>
          <w:szCs w:val="36"/>
          <w:lang w:eastAsia="cs-CZ"/>
        </w:rPr>
        <w:t>s ch v a ľ u j e</w:t>
      </w:r>
    </w:p>
    <w:p w:rsidR="00C555F4" w:rsidRPr="00C555F4" w:rsidRDefault="00C555F4" w:rsidP="00C555F4">
      <w:pPr>
        <w:jc w:val="center"/>
        <w:rPr>
          <w:rFonts w:ascii="Arial" w:hAnsi="Arial" w:cs="Arial"/>
          <w:b/>
          <w:color w:val="000000"/>
          <w:szCs w:val="36"/>
          <w:lang w:eastAsia="cs-CZ"/>
        </w:rPr>
      </w:pPr>
    </w:p>
    <w:p w:rsidR="00C555F4" w:rsidRPr="00C555F4" w:rsidRDefault="00C555F4" w:rsidP="00C555F4">
      <w:pPr>
        <w:jc w:val="center"/>
        <w:rPr>
          <w:rFonts w:ascii="Arial" w:hAnsi="Arial" w:cs="Arial"/>
          <w:b/>
          <w:color w:val="000000"/>
          <w:szCs w:val="36"/>
          <w:lang w:eastAsia="cs-CZ"/>
        </w:rPr>
      </w:pPr>
    </w:p>
    <w:p w:rsidR="00C555F4" w:rsidRPr="00C555F4" w:rsidRDefault="00C555F4" w:rsidP="00C555F4">
      <w:pPr>
        <w:rPr>
          <w:rFonts w:ascii="Arial" w:hAnsi="Arial" w:cs="Arial"/>
          <w:b/>
          <w:color w:val="000000"/>
          <w:szCs w:val="36"/>
          <w:lang w:eastAsia="cs-CZ"/>
        </w:rPr>
      </w:pPr>
      <w:r w:rsidRPr="00C555F4">
        <w:rPr>
          <w:rFonts w:ascii="Arial" w:hAnsi="Arial" w:cs="Arial"/>
          <w:b/>
          <w:color w:val="000000"/>
          <w:szCs w:val="36"/>
          <w:lang w:eastAsia="cs-CZ"/>
        </w:rPr>
        <w:t>A.</w:t>
      </w:r>
    </w:p>
    <w:p w:rsidR="00C555F4" w:rsidRPr="00C555F4" w:rsidRDefault="00C555F4" w:rsidP="00C555F4">
      <w:pPr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C555F4">
        <w:rPr>
          <w:rFonts w:ascii="Arial" w:hAnsi="Arial" w:cs="Arial"/>
          <w:color w:val="000000"/>
          <w:sz w:val="22"/>
          <w:szCs w:val="22"/>
          <w:lang w:eastAsia="cs-CZ"/>
        </w:rPr>
        <w:t>odmenu hlavnému kontrolórovi</w:t>
      </w:r>
      <w:r w:rsidRPr="00C555F4">
        <w:rPr>
          <w:rFonts w:ascii="Arial" w:hAnsi="Arial" w:cs="Arial"/>
          <w:b/>
          <w:color w:val="000000"/>
          <w:sz w:val="22"/>
          <w:szCs w:val="22"/>
          <w:lang w:eastAsia="cs-CZ"/>
        </w:rPr>
        <w:t xml:space="preserve"> </w:t>
      </w:r>
      <w:r w:rsidRPr="00C555F4">
        <w:rPr>
          <w:rFonts w:ascii="Arial" w:hAnsi="Arial" w:cs="Arial"/>
          <w:color w:val="000000"/>
          <w:sz w:val="22"/>
          <w:szCs w:val="22"/>
          <w:lang w:eastAsia="cs-CZ"/>
        </w:rPr>
        <w:t>Bratislavského samosprávneho kraja za 2. polrok 2015 vo výške zodpovedajúcej 20 % zo súhrnu platov za 2. polrok 2015.</w:t>
      </w:r>
    </w:p>
    <w:p w:rsidR="00C555F4" w:rsidRPr="00C555F4" w:rsidRDefault="00C555F4" w:rsidP="00C555F4">
      <w:pPr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C555F4" w:rsidRPr="00C555F4" w:rsidRDefault="00C555F4" w:rsidP="00C555F4">
      <w:pPr>
        <w:jc w:val="both"/>
        <w:rPr>
          <w:rFonts w:ascii="Arial" w:hAnsi="Arial" w:cs="Arial"/>
          <w:color w:val="000000"/>
          <w:sz w:val="22"/>
          <w:szCs w:val="36"/>
          <w:lang w:eastAsia="cs-CZ"/>
        </w:rPr>
      </w:pPr>
    </w:p>
    <w:p w:rsidR="00C555F4" w:rsidRPr="00C555F4" w:rsidRDefault="00C555F4" w:rsidP="00C555F4">
      <w:pPr>
        <w:jc w:val="both"/>
        <w:rPr>
          <w:rFonts w:ascii="Arial" w:hAnsi="Arial" w:cs="Arial"/>
          <w:color w:val="000000"/>
          <w:sz w:val="22"/>
          <w:szCs w:val="36"/>
          <w:lang w:eastAsia="cs-CZ"/>
        </w:rPr>
      </w:pPr>
    </w:p>
    <w:p w:rsidR="00C555F4" w:rsidRPr="00C555F4" w:rsidRDefault="00C555F4" w:rsidP="00C555F4">
      <w:pPr>
        <w:jc w:val="both"/>
        <w:rPr>
          <w:rFonts w:ascii="Arial" w:hAnsi="Arial" w:cs="Arial"/>
          <w:color w:val="000000"/>
          <w:sz w:val="22"/>
          <w:szCs w:val="36"/>
          <w:lang w:eastAsia="cs-CZ"/>
        </w:rPr>
      </w:pPr>
    </w:p>
    <w:p w:rsidR="00C555F4" w:rsidRPr="00C555F4" w:rsidRDefault="00C555F4" w:rsidP="00C555F4">
      <w:pPr>
        <w:jc w:val="both"/>
        <w:rPr>
          <w:rFonts w:ascii="Arial" w:hAnsi="Arial" w:cs="Arial"/>
          <w:b/>
          <w:color w:val="000000"/>
          <w:sz w:val="22"/>
          <w:szCs w:val="36"/>
          <w:lang w:eastAsia="cs-CZ"/>
        </w:rPr>
      </w:pPr>
      <w:r w:rsidRPr="00C555F4">
        <w:rPr>
          <w:rFonts w:ascii="Arial" w:hAnsi="Arial" w:cs="Arial"/>
          <w:b/>
          <w:color w:val="000000"/>
          <w:sz w:val="22"/>
          <w:szCs w:val="36"/>
          <w:lang w:eastAsia="cs-CZ"/>
        </w:rPr>
        <w:t>B.</w:t>
      </w:r>
    </w:p>
    <w:p w:rsidR="00C555F4" w:rsidRPr="00C555F4" w:rsidRDefault="00C555F4" w:rsidP="00C555F4">
      <w:pPr>
        <w:jc w:val="both"/>
        <w:rPr>
          <w:rFonts w:ascii="Arial" w:hAnsi="Arial" w:cs="Arial"/>
          <w:color w:val="000000"/>
          <w:sz w:val="22"/>
          <w:szCs w:val="36"/>
          <w:lang w:eastAsia="cs-CZ"/>
        </w:rPr>
      </w:pPr>
      <w:r w:rsidRPr="00C555F4">
        <w:rPr>
          <w:rFonts w:ascii="Arial" w:hAnsi="Arial" w:cs="Arial"/>
          <w:color w:val="000000"/>
          <w:sz w:val="22"/>
          <w:szCs w:val="36"/>
          <w:lang w:eastAsia="cs-CZ"/>
        </w:rPr>
        <w:t xml:space="preserve">určenie odmeny podpredsedom Bratislavského samosprávneho kraja za </w:t>
      </w:r>
      <w:r w:rsidRPr="00C555F4">
        <w:rPr>
          <w:rFonts w:ascii="Arial" w:hAnsi="Arial" w:cs="Arial"/>
          <w:color w:val="000000"/>
          <w:sz w:val="22"/>
          <w:szCs w:val="22"/>
          <w:lang w:eastAsia="cs-CZ"/>
        </w:rPr>
        <w:t xml:space="preserve">2. polrok </w:t>
      </w:r>
      <w:r w:rsidRPr="00C555F4">
        <w:rPr>
          <w:rFonts w:ascii="Arial" w:hAnsi="Arial" w:cs="Arial"/>
          <w:color w:val="000000"/>
          <w:sz w:val="22"/>
          <w:szCs w:val="36"/>
          <w:lang w:eastAsia="cs-CZ"/>
        </w:rPr>
        <w:t xml:space="preserve">vo výške zodpovedajúcej 20 % zo súhrnu platov za </w:t>
      </w:r>
      <w:r w:rsidRPr="00C555F4">
        <w:rPr>
          <w:rFonts w:ascii="Arial" w:hAnsi="Arial" w:cs="Arial"/>
          <w:color w:val="000000"/>
          <w:sz w:val="22"/>
          <w:szCs w:val="22"/>
          <w:lang w:eastAsia="cs-CZ"/>
        </w:rPr>
        <w:t>2. polrok 2015</w:t>
      </w:r>
      <w:r w:rsidRPr="00C555F4">
        <w:rPr>
          <w:rFonts w:ascii="Arial" w:hAnsi="Arial" w:cs="Arial"/>
          <w:color w:val="000000"/>
          <w:sz w:val="22"/>
          <w:szCs w:val="36"/>
          <w:lang w:eastAsia="cs-CZ"/>
        </w:rPr>
        <w:t>.</w:t>
      </w:r>
    </w:p>
    <w:p w:rsidR="00C555F4" w:rsidRPr="00C555F4" w:rsidRDefault="00C555F4" w:rsidP="00C555F4">
      <w:pPr>
        <w:jc w:val="both"/>
        <w:rPr>
          <w:rFonts w:ascii="Arial" w:hAnsi="Arial" w:cs="Arial"/>
          <w:color w:val="000000"/>
          <w:sz w:val="22"/>
          <w:szCs w:val="36"/>
          <w:lang w:eastAsia="cs-CZ"/>
        </w:rPr>
      </w:pPr>
    </w:p>
    <w:p w:rsidR="00C555F4" w:rsidRPr="00C555F4" w:rsidRDefault="00C555F4" w:rsidP="00C555F4">
      <w:pPr>
        <w:jc w:val="both"/>
        <w:rPr>
          <w:rFonts w:ascii="Arial" w:hAnsi="Arial" w:cs="Arial"/>
          <w:color w:val="000000"/>
          <w:sz w:val="22"/>
          <w:szCs w:val="36"/>
          <w:lang w:eastAsia="cs-CZ"/>
        </w:rPr>
      </w:pPr>
      <w:r w:rsidRPr="00C555F4">
        <w:rPr>
          <w:rFonts w:ascii="Arial" w:hAnsi="Arial" w:cs="Arial"/>
          <w:sz w:val="22"/>
          <w:szCs w:val="22"/>
          <w:lang w:eastAsia="cs-CZ"/>
        </w:rPr>
        <w:t xml:space="preserve">Ing. Igor Bendík </w:t>
      </w:r>
    </w:p>
    <w:p w:rsidR="00C555F4" w:rsidRPr="00C555F4" w:rsidRDefault="00C555F4" w:rsidP="00C555F4">
      <w:pPr>
        <w:jc w:val="both"/>
        <w:rPr>
          <w:rFonts w:ascii="Arial" w:hAnsi="Arial" w:cs="Arial"/>
          <w:color w:val="000000"/>
          <w:sz w:val="22"/>
          <w:szCs w:val="36"/>
          <w:lang w:eastAsia="cs-CZ"/>
        </w:rPr>
      </w:pPr>
      <w:r w:rsidRPr="00C555F4">
        <w:rPr>
          <w:rFonts w:ascii="Arial" w:hAnsi="Arial" w:cs="Arial"/>
          <w:sz w:val="22"/>
          <w:szCs w:val="22"/>
          <w:lang w:eastAsia="cs-CZ"/>
        </w:rPr>
        <w:t>Ing. Martin Berta, CSc.</w:t>
      </w:r>
    </w:p>
    <w:p w:rsidR="00C555F4" w:rsidRPr="00C555F4" w:rsidRDefault="00C555F4" w:rsidP="00C555F4">
      <w:pPr>
        <w:jc w:val="both"/>
        <w:rPr>
          <w:rFonts w:ascii="Arial" w:hAnsi="Arial" w:cs="Arial"/>
          <w:color w:val="000000"/>
          <w:sz w:val="22"/>
          <w:szCs w:val="36"/>
          <w:lang w:eastAsia="cs-CZ"/>
        </w:rPr>
      </w:pPr>
      <w:r w:rsidRPr="00C555F4">
        <w:rPr>
          <w:rFonts w:ascii="Arial" w:hAnsi="Arial" w:cs="Arial"/>
          <w:sz w:val="22"/>
          <w:szCs w:val="22"/>
          <w:lang w:eastAsia="cs-CZ"/>
        </w:rPr>
        <w:t xml:space="preserve">PhDr. Gabriella Németh </w:t>
      </w:r>
    </w:p>
    <w:p w:rsidR="00EC3C98" w:rsidRDefault="00EC3C98" w:rsidP="00EC3C98">
      <w:pPr>
        <w:outlineLvl w:val="0"/>
        <w:rPr>
          <w:rFonts w:ascii="Arial" w:hAnsi="Arial" w:cs="Arial"/>
          <w:bCs/>
          <w:lang w:eastAsia="cs-CZ"/>
        </w:rPr>
      </w:pPr>
    </w:p>
    <w:p w:rsidR="00EC3C98" w:rsidRDefault="00EC3C98" w:rsidP="00EC3C98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11.12.2015</w:t>
      </w:r>
    </w:p>
    <w:p w:rsidR="00EC3C98" w:rsidRDefault="00EC3C98" w:rsidP="00EC3C98">
      <w:pPr>
        <w:outlineLvl w:val="0"/>
        <w:rPr>
          <w:rFonts w:ascii="Arial" w:hAnsi="Arial" w:cs="Arial"/>
          <w:bCs/>
          <w:lang w:eastAsia="cs-CZ"/>
        </w:rPr>
      </w:pPr>
    </w:p>
    <w:p w:rsidR="00EC3C98" w:rsidRDefault="00EC3C98" w:rsidP="00EC3C98">
      <w:pPr>
        <w:spacing w:line="276" w:lineRule="auto"/>
        <w:outlineLvl w:val="0"/>
        <w:rPr>
          <w:rFonts w:ascii="Arial" w:hAnsi="Arial" w:cs="Arial"/>
        </w:rPr>
      </w:pPr>
    </w:p>
    <w:p w:rsidR="00EC3C98" w:rsidRDefault="00EC3C98" w:rsidP="00EC3C98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Igor Bendík</w:t>
      </w:r>
      <w:r w:rsidR="00543575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Ing. Eduard Demel</w:t>
      </w:r>
      <w:r w:rsidR="00543575">
        <w:rPr>
          <w:rFonts w:ascii="Arial" w:hAnsi="Arial" w:cs="Arial"/>
        </w:rPr>
        <w:t>, v. r.</w:t>
      </w:r>
    </w:p>
    <w:p w:rsidR="00EC3C98" w:rsidRDefault="00EC3C98" w:rsidP="00EC3C98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3575">
        <w:rPr>
          <w:rFonts w:ascii="Arial" w:hAnsi="Arial" w:cs="Arial"/>
        </w:rPr>
        <w:tab/>
      </w:r>
      <w:r>
        <w:rPr>
          <w:rFonts w:ascii="Arial" w:hAnsi="Arial" w:cs="Arial"/>
        </w:rPr>
        <w:t>overovateľ</w:t>
      </w:r>
    </w:p>
    <w:p w:rsidR="00EC3C98" w:rsidRDefault="00EC3C98" w:rsidP="00EC3C98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EC3C98" w:rsidRDefault="00EC3C98" w:rsidP="00EC3C98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Tatiana Mikušová</w:t>
      </w:r>
      <w:r w:rsidR="00543575">
        <w:rPr>
          <w:rFonts w:ascii="Arial" w:hAnsi="Arial" w:cs="Arial"/>
        </w:rPr>
        <w:t>, v. r.</w:t>
      </w:r>
    </w:p>
    <w:p w:rsidR="00EC3C98" w:rsidRDefault="00EC3C98" w:rsidP="00EC3C98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overovateľka</w:t>
      </w:r>
    </w:p>
    <w:p w:rsidR="00EC3C98" w:rsidRDefault="00EC3C98" w:rsidP="00EC3C98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EC3C98" w:rsidRDefault="00EC3C98" w:rsidP="00EC3C98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543575">
        <w:rPr>
          <w:rFonts w:ascii="Arial" w:hAnsi="Arial" w:cs="Arial"/>
        </w:rPr>
        <w:t>, v. r.</w:t>
      </w:r>
    </w:p>
    <w:p w:rsidR="00EC3C98" w:rsidRDefault="00543575" w:rsidP="00EC3C98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C3C98">
        <w:rPr>
          <w:rFonts w:ascii="Arial" w:hAnsi="Arial" w:cs="Arial"/>
        </w:rPr>
        <w:t>redseda</w:t>
      </w:r>
    </w:p>
    <w:p w:rsidR="00C555F4" w:rsidRPr="00C555F4" w:rsidRDefault="00EC3C98" w:rsidP="00EC3C98">
      <w:pPr>
        <w:jc w:val="center"/>
        <w:rPr>
          <w:rFonts w:ascii="Arial" w:hAnsi="Arial" w:cs="Arial"/>
          <w:color w:val="000000"/>
          <w:sz w:val="22"/>
          <w:szCs w:val="36"/>
          <w:lang w:eastAsia="cs-CZ"/>
        </w:rPr>
      </w:pPr>
      <w:r>
        <w:rPr>
          <w:rFonts w:ascii="Arial" w:hAnsi="Arial" w:cs="Arial"/>
        </w:rPr>
        <w:t>Bratislavského samosprávneho kraja</w:t>
      </w:r>
    </w:p>
    <w:p w:rsidR="00F83A73" w:rsidRDefault="00F83A73" w:rsidP="00F83A73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Zastupiteľstvo Bratislavského samosprávneho kraja</w:t>
      </w:r>
    </w:p>
    <w:p w:rsidR="00F83A73" w:rsidRDefault="00F83A73" w:rsidP="00F83A73">
      <w:pPr>
        <w:jc w:val="center"/>
        <w:rPr>
          <w:rFonts w:ascii="Arial" w:hAnsi="Arial" w:cs="Arial"/>
          <w:sz w:val="32"/>
        </w:rPr>
      </w:pPr>
    </w:p>
    <w:p w:rsidR="00F83A73" w:rsidRDefault="00F83A73" w:rsidP="00F83A73">
      <w:pPr>
        <w:jc w:val="center"/>
        <w:rPr>
          <w:rFonts w:ascii="Arial" w:hAnsi="Arial" w:cs="Arial"/>
          <w:sz w:val="32"/>
        </w:rPr>
      </w:pPr>
    </w:p>
    <w:p w:rsidR="00F83A73" w:rsidRDefault="00F83A73" w:rsidP="00F83A7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UZNESENIE</w:t>
      </w:r>
    </w:p>
    <w:p w:rsidR="00392BD3" w:rsidRPr="00F83A73" w:rsidRDefault="00F83A73" w:rsidP="00F83A73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</w:rPr>
        <w:t xml:space="preserve"> </w:t>
      </w:r>
    </w:p>
    <w:p w:rsidR="00392BD3" w:rsidRPr="00506DCE" w:rsidRDefault="00392BD3" w:rsidP="00392B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:rsidR="00392BD3" w:rsidRPr="00506DCE" w:rsidRDefault="00392BD3" w:rsidP="00392BD3">
      <w:pPr>
        <w:jc w:val="center"/>
        <w:rPr>
          <w:rFonts w:ascii="Arial" w:hAnsi="Arial" w:cs="Arial"/>
          <w:b/>
          <w:sz w:val="32"/>
          <w:szCs w:val="32"/>
        </w:rPr>
      </w:pPr>
    </w:p>
    <w:p w:rsidR="00392BD3" w:rsidRPr="00506DCE" w:rsidRDefault="00392BD3" w:rsidP="00392BD3">
      <w:pPr>
        <w:jc w:val="center"/>
        <w:rPr>
          <w:rFonts w:ascii="Arial" w:hAnsi="Arial"/>
          <w:b/>
          <w:sz w:val="20"/>
          <w:u w:val="single"/>
        </w:rPr>
      </w:pPr>
      <w:r w:rsidRPr="00412AF1">
        <w:rPr>
          <w:rFonts w:ascii="Arial" w:hAnsi="Arial" w:cs="Arial"/>
          <w:b/>
          <w:szCs w:val="32"/>
        </w:rPr>
        <w:t>na schválenie Dohody o spôsobe úhrady spoločného záväzku medzi Bratislavským samosprávnym krajom a Ministerstvom zdravotníctva SR</w:t>
      </w:r>
    </w:p>
    <w:p w:rsidR="00392BD3" w:rsidRDefault="00392BD3" w:rsidP="00392B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D06428" wp14:editId="1D9F3391">
                <wp:simplePos x="0" y="0"/>
                <wp:positionH relativeFrom="column">
                  <wp:posOffset>57548</wp:posOffset>
                </wp:positionH>
                <wp:positionV relativeFrom="paragraph">
                  <wp:posOffset>20290</wp:posOffset>
                </wp:positionV>
                <wp:extent cx="5539563" cy="0"/>
                <wp:effectExtent l="0" t="0" r="23495" b="1905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956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1.6pt" to="440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"/>
            </w:pict>
          </mc:Fallback>
        </mc:AlternateContent>
      </w:r>
    </w:p>
    <w:p w:rsidR="00392BD3" w:rsidRPr="00412AF1" w:rsidRDefault="00392BD3" w:rsidP="00392BD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412AF1">
        <w:rPr>
          <w:rFonts w:ascii="Arial" w:eastAsiaTheme="minorHAnsi" w:hAnsi="Arial" w:cs="Arial"/>
          <w:b/>
          <w:bCs/>
          <w:color w:val="000000"/>
          <w:lang w:eastAsia="en-US"/>
        </w:rPr>
        <w:t xml:space="preserve">UZNESENIE č. </w:t>
      </w:r>
      <w:r w:rsidR="00F83A73">
        <w:rPr>
          <w:rFonts w:ascii="Arial" w:eastAsiaTheme="minorHAnsi" w:hAnsi="Arial" w:cs="Arial"/>
          <w:b/>
          <w:bCs/>
          <w:color w:val="000000"/>
          <w:lang w:eastAsia="en-US"/>
        </w:rPr>
        <w:t xml:space="preserve">110 </w:t>
      </w:r>
      <w:r w:rsidRPr="00412AF1">
        <w:rPr>
          <w:rFonts w:ascii="Arial" w:eastAsiaTheme="minorHAnsi" w:hAnsi="Arial" w:cs="Arial"/>
          <w:b/>
          <w:bCs/>
          <w:color w:val="000000"/>
          <w:lang w:eastAsia="en-US"/>
        </w:rPr>
        <w:t>/ 2015</w:t>
      </w:r>
    </w:p>
    <w:p w:rsidR="00392BD3" w:rsidRPr="00412AF1" w:rsidRDefault="00392BD3" w:rsidP="00392BD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10101"/>
          <w:sz w:val="22"/>
          <w:szCs w:val="22"/>
          <w:lang w:eastAsia="en-US"/>
        </w:rPr>
      </w:pPr>
      <w:r w:rsidRPr="00412AF1">
        <w:rPr>
          <w:rFonts w:ascii="Arial" w:eastAsiaTheme="minorHAnsi" w:hAnsi="Arial" w:cs="Arial"/>
          <w:color w:val="010101"/>
          <w:sz w:val="22"/>
          <w:szCs w:val="22"/>
          <w:lang w:eastAsia="en-US"/>
        </w:rPr>
        <w:t>zo dňa 11.12.2015</w:t>
      </w:r>
    </w:p>
    <w:p w:rsidR="00392BD3" w:rsidRPr="00412AF1" w:rsidRDefault="00392BD3" w:rsidP="00392BD3">
      <w:pPr>
        <w:autoSpaceDE w:val="0"/>
        <w:autoSpaceDN w:val="0"/>
        <w:adjustRightInd w:val="0"/>
        <w:rPr>
          <w:rFonts w:ascii="Arial" w:eastAsiaTheme="minorHAnsi" w:hAnsi="Arial" w:cs="Arial"/>
          <w:color w:val="010101"/>
          <w:sz w:val="23"/>
          <w:szCs w:val="23"/>
          <w:lang w:eastAsia="en-US"/>
        </w:rPr>
      </w:pPr>
    </w:p>
    <w:p w:rsidR="00392BD3" w:rsidRPr="00412AF1" w:rsidRDefault="00392BD3" w:rsidP="00392BD3">
      <w:pPr>
        <w:autoSpaceDE w:val="0"/>
        <w:autoSpaceDN w:val="0"/>
        <w:adjustRightInd w:val="0"/>
        <w:rPr>
          <w:rFonts w:ascii="Arial" w:eastAsiaTheme="minorHAnsi" w:hAnsi="Arial" w:cs="Arial"/>
          <w:color w:val="010101"/>
          <w:sz w:val="23"/>
          <w:szCs w:val="23"/>
          <w:lang w:eastAsia="en-US"/>
        </w:rPr>
      </w:pPr>
    </w:p>
    <w:p w:rsidR="00392BD3" w:rsidRPr="00412AF1" w:rsidRDefault="00392BD3" w:rsidP="00392BD3">
      <w:pPr>
        <w:autoSpaceDE w:val="0"/>
        <w:autoSpaceDN w:val="0"/>
        <w:adjustRightInd w:val="0"/>
        <w:rPr>
          <w:rFonts w:ascii="Arial" w:eastAsiaTheme="minorHAnsi" w:hAnsi="Arial" w:cs="Arial"/>
          <w:color w:val="010101"/>
          <w:sz w:val="22"/>
          <w:szCs w:val="22"/>
          <w:lang w:eastAsia="en-US"/>
        </w:rPr>
      </w:pPr>
      <w:r w:rsidRPr="00412AF1">
        <w:rPr>
          <w:rFonts w:ascii="Arial" w:eastAsiaTheme="minorHAnsi" w:hAnsi="Arial" w:cs="Arial"/>
          <w:color w:val="010101"/>
          <w:sz w:val="22"/>
          <w:szCs w:val="22"/>
          <w:lang w:eastAsia="en-US"/>
        </w:rPr>
        <w:t>Zastupiteľstvo Bratislavského samosprávneho kraja po prerokovaní materiálu</w:t>
      </w:r>
    </w:p>
    <w:p w:rsidR="00392BD3" w:rsidRPr="00412AF1" w:rsidRDefault="00392BD3" w:rsidP="00392BD3">
      <w:pPr>
        <w:autoSpaceDE w:val="0"/>
        <w:autoSpaceDN w:val="0"/>
        <w:adjustRightInd w:val="0"/>
        <w:rPr>
          <w:rFonts w:ascii="Arial" w:eastAsiaTheme="minorHAnsi" w:hAnsi="Arial" w:cs="Arial"/>
          <w:color w:val="010101"/>
          <w:sz w:val="22"/>
          <w:szCs w:val="22"/>
          <w:lang w:eastAsia="en-US"/>
        </w:rPr>
      </w:pPr>
    </w:p>
    <w:p w:rsidR="00392BD3" w:rsidRPr="00412AF1" w:rsidRDefault="00392BD3" w:rsidP="00392BD3">
      <w:pPr>
        <w:autoSpaceDE w:val="0"/>
        <w:autoSpaceDN w:val="0"/>
        <w:adjustRightInd w:val="0"/>
        <w:rPr>
          <w:rFonts w:ascii="Arial" w:eastAsiaTheme="minorHAnsi" w:hAnsi="Arial" w:cs="Arial"/>
          <w:color w:val="010101"/>
          <w:sz w:val="22"/>
          <w:szCs w:val="22"/>
          <w:lang w:eastAsia="en-US"/>
        </w:rPr>
      </w:pPr>
    </w:p>
    <w:p w:rsidR="00392BD3" w:rsidRPr="00E320B7" w:rsidRDefault="00392BD3" w:rsidP="00392BD3">
      <w:pPr>
        <w:numPr>
          <w:ilvl w:val="0"/>
          <w:numId w:val="10"/>
        </w:numPr>
        <w:autoSpaceDE w:val="0"/>
        <w:autoSpaceDN w:val="0"/>
        <w:adjustRightInd w:val="0"/>
        <w:contextualSpacing/>
        <w:jc w:val="center"/>
        <w:rPr>
          <w:rFonts w:ascii="Arial" w:eastAsiaTheme="minorHAnsi" w:hAnsi="Arial" w:cs="Arial"/>
          <w:b/>
          <w:bCs/>
          <w:color w:val="010101"/>
          <w:szCs w:val="22"/>
          <w:lang w:eastAsia="en-US"/>
        </w:rPr>
      </w:pPr>
      <w:r w:rsidRPr="00E320B7">
        <w:rPr>
          <w:rFonts w:ascii="Arial" w:eastAsiaTheme="minorHAnsi" w:hAnsi="Arial" w:cs="Arial"/>
          <w:b/>
          <w:bCs/>
          <w:color w:val="010101"/>
          <w:szCs w:val="22"/>
          <w:lang w:eastAsia="en-US"/>
        </w:rPr>
        <w:t>s ch v a ľ u j e</w:t>
      </w:r>
    </w:p>
    <w:p w:rsidR="00392BD3" w:rsidRPr="00412AF1" w:rsidRDefault="00392BD3" w:rsidP="00392BD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10101"/>
          <w:sz w:val="22"/>
          <w:szCs w:val="22"/>
          <w:lang w:eastAsia="en-US"/>
        </w:rPr>
      </w:pPr>
    </w:p>
    <w:p w:rsidR="00392BD3" w:rsidRPr="00412AF1" w:rsidRDefault="00392BD3" w:rsidP="00392BD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12AF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Dohodu o spôsobe úhrady spoločného záväzku medzi Bratislavským samosprávnym krajom a Ministerstvom zdravotníctva SR vo forme notárskej zápisnice ako exekučného titulu, a to na základe právoplatného a vykonateľného rozsudku Krajského súdu v Bratislave zo dňa 13.10.2015, č. k. 8 Co/606/2014-829.</w:t>
      </w:r>
    </w:p>
    <w:p w:rsidR="00392BD3" w:rsidRPr="00412AF1" w:rsidRDefault="00392BD3" w:rsidP="00392BD3">
      <w:pPr>
        <w:autoSpaceDE w:val="0"/>
        <w:autoSpaceDN w:val="0"/>
        <w:adjustRightInd w:val="0"/>
        <w:ind w:left="2160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392BD3" w:rsidRPr="00412AF1" w:rsidRDefault="00392BD3" w:rsidP="00392BD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10101"/>
          <w:sz w:val="22"/>
          <w:szCs w:val="22"/>
          <w:lang w:eastAsia="en-US"/>
        </w:rPr>
      </w:pPr>
    </w:p>
    <w:p w:rsidR="00392BD3" w:rsidRPr="00412AF1" w:rsidRDefault="00392BD3" w:rsidP="00392BD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392BD3" w:rsidRPr="00412AF1" w:rsidRDefault="00392BD3" w:rsidP="00392BD3">
      <w:pPr>
        <w:autoSpaceDE w:val="0"/>
        <w:autoSpaceDN w:val="0"/>
        <w:adjustRightInd w:val="0"/>
        <w:ind w:left="1080"/>
        <w:contextualSpacing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392BD3" w:rsidRPr="00412AF1" w:rsidRDefault="00392BD3" w:rsidP="00392BD3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412AF1">
        <w:rPr>
          <w:rFonts w:ascii="Arial" w:hAnsi="Arial" w:cs="Arial"/>
          <w:b/>
          <w:sz w:val="22"/>
          <w:szCs w:val="22"/>
        </w:rPr>
        <w:t>B</w:t>
      </w:r>
      <w:r w:rsidRPr="00E320B7">
        <w:rPr>
          <w:rFonts w:ascii="Arial" w:hAnsi="Arial" w:cs="Arial"/>
          <w:b/>
          <w:szCs w:val="22"/>
        </w:rPr>
        <w:t>.  u k l a d á</w:t>
      </w:r>
    </w:p>
    <w:p w:rsidR="00392BD3" w:rsidRPr="00412AF1" w:rsidRDefault="00392BD3" w:rsidP="00392BD3">
      <w:pPr>
        <w:rPr>
          <w:rFonts w:ascii="Arial" w:hAnsi="Arial" w:cs="Arial"/>
          <w:b/>
          <w:sz w:val="22"/>
          <w:szCs w:val="22"/>
        </w:rPr>
      </w:pPr>
    </w:p>
    <w:p w:rsidR="00392BD3" w:rsidRPr="00412AF1" w:rsidRDefault="00392BD3" w:rsidP="00392BD3">
      <w:pPr>
        <w:jc w:val="both"/>
        <w:rPr>
          <w:rFonts w:ascii="Arial" w:hAnsi="Arial" w:cs="Arial"/>
          <w:sz w:val="22"/>
          <w:szCs w:val="22"/>
        </w:rPr>
      </w:pPr>
    </w:p>
    <w:p w:rsidR="00392BD3" w:rsidRPr="00412AF1" w:rsidRDefault="00392BD3" w:rsidP="00392BD3">
      <w:pPr>
        <w:jc w:val="both"/>
        <w:rPr>
          <w:rFonts w:ascii="Arial" w:hAnsi="Arial" w:cs="Arial"/>
          <w:sz w:val="22"/>
          <w:szCs w:val="22"/>
        </w:rPr>
      </w:pPr>
      <w:r w:rsidRPr="00412AF1">
        <w:rPr>
          <w:rFonts w:ascii="Arial" w:hAnsi="Arial" w:cs="Arial"/>
          <w:sz w:val="22"/>
          <w:szCs w:val="22"/>
        </w:rPr>
        <w:t>riaditeľovi   Úradu Bratislavského samosprávneho kraja:</w:t>
      </w:r>
    </w:p>
    <w:p w:rsidR="00392BD3" w:rsidRPr="00412AF1" w:rsidRDefault="00392BD3" w:rsidP="00392BD3">
      <w:pPr>
        <w:jc w:val="both"/>
        <w:rPr>
          <w:rFonts w:ascii="Arial" w:hAnsi="Arial" w:cs="Arial"/>
          <w:sz w:val="22"/>
          <w:szCs w:val="22"/>
        </w:rPr>
      </w:pPr>
    </w:p>
    <w:p w:rsidR="00392BD3" w:rsidRPr="00412AF1" w:rsidRDefault="00392BD3" w:rsidP="00392BD3">
      <w:pPr>
        <w:jc w:val="both"/>
        <w:rPr>
          <w:rFonts w:ascii="Arial" w:hAnsi="Arial" w:cs="Arial"/>
          <w:b/>
          <w:sz w:val="22"/>
          <w:szCs w:val="22"/>
        </w:rPr>
      </w:pPr>
    </w:p>
    <w:p w:rsidR="00392BD3" w:rsidRPr="00412AF1" w:rsidRDefault="00392BD3" w:rsidP="00392BD3">
      <w:pPr>
        <w:jc w:val="both"/>
        <w:rPr>
          <w:rFonts w:ascii="Arial" w:hAnsi="Arial" w:cs="Arial"/>
          <w:sz w:val="22"/>
          <w:szCs w:val="22"/>
        </w:rPr>
      </w:pPr>
      <w:r w:rsidRPr="00412AF1">
        <w:rPr>
          <w:rFonts w:ascii="Arial" w:hAnsi="Arial" w:cs="Arial"/>
          <w:sz w:val="22"/>
          <w:szCs w:val="22"/>
        </w:rPr>
        <w:t>zabezpečiť úhradu časti spoločného záväzku vyplývajúceho z Dohody o spôsobe úhrady spoločného záväzku medzi BSK a MZ SR, v závislosti od rozhodnutia NS SR o podanom dovolaní.</w:t>
      </w:r>
    </w:p>
    <w:p w:rsidR="00392BD3" w:rsidRPr="00412AF1" w:rsidRDefault="00392BD3" w:rsidP="00392BD3">
      <w:pPr>
        <w:jc w:val="both"/>
        <w:rPr>
          <w:rFonts w:ascii="Arial" w:hAnsi="Arial" w:cs="Arial"/>
          <w:sz w:val="22"/>
          <w:szCs w:val="22"/>
        </w:rPr>
      </w:pPr>
    </w:p>
    <w:p w:rsidR="00392BD3" w:rsidRPr="00412AF1" w:rsidRDefault="00392BD3" w:rsidP="00392BD3">
      <w:pPr>
        <w:jc w:val="both"/>
        <w:rPr>
          <w:rFonts w:ascii="Arial" w:hAnsi="Arial" w:cs="Arial"/>
          <w:b/>
          <w:sz w:val="22"/>
          <w:szCs w:val="22"/>
        </w:rPr>
      </w:pPr>
      <w:r w:rsidRPr="00412AF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412AF1">
        <w:rPr>
          <w:rFonts w:ascii="Arial" w:hAnsi="Arial" w:cs="Arial"/>
          <w:b/>
          <w:sz w:val="22"/>
          <w:szCs w:val="22"/>
        </w:rPr>
        <w:t>T: 31.12.2016</w:t>
      </w:r>
    </w:p>
    <w:p w:rsidR="00F83A73" w:rsidRDefault="00F83A73" w:rsidP="00F83A73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11.12.2015</w:t>
      </w:r>
    </w:p>
    <w:p w:rsidR="00F83A73" w:rsidRDefault="00F83A73" w:rsidP="00F83A73">
      <w:pPr>
        <w:outlineLvl w:val="0"/>
        <w:rPr>
          <w:rFonts w:ascii="Arial" w:hAnsi="Arial" w:cs="Arial"/>
          <w:bCs/>
          <w:lang w:eastAsia="cs-CZ"/>
        </w:rPr>
      </w:pPr>
    </w:p>
    <w:p w:rsidR="00F83A73" w:rsidRDefault="00F83A73" w:rsidP="00F83A73">
      <w:pPr>
        <w:spacing w:line="276" w:lineRule="auto"/>
        <w:outlineLvl w:val="0"/>
        <w:rPr>
          <w:rFonts w:ascii="Arial" w:hAnsi="Arial" w:cs="Arial"/>
        </w:rPr>
      </w:pPr>
    </w:p>
    <w:p w:rsidR="00F83A73" w:rsidRDefault="00F83A73" w:rsidP="00F83A73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Igor Bendík</w:t>
      </w:r>
      <w:r w:rsidR="00543575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Ing. Eduard Demel</w:t>
      </w:r>
      <w:r w:rsidR="00543575">
        <w:rPr>
          <w:rFonts w:ascii="Arial" w:hAnsi="Arial" w:cs="Arial"/>
        </w:rPr>
        <w:t>, v. r.</w:t>
      </w:r>
    </w:p>
    <w:p w:rsidR="00F83A73" w:rsidRDefault="00F83A73" w:rsidP="00F83A73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3575">
        <w:rPr>
          <w:rFonts w:ascii="Arial" w:hAnsi="Arial" w:cs="Arial"/>
        </w:rPr>
        <w:tab/>
      </w:r>
      <w:r>
        <w:rPr>
          <w:rFonts w:ascii="Arial" w:hAnsi="Arial" w:cs="Arial"/>
        </w:rPr>
        <w:t>overovateľ</w:t>
      </w:r>
    </w:p>
    <w:p w:rsidR="00F83A73" w:rsidRDefault="00F83A73" w:rsidP="00F83A73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Tatiana Mikušová</w:t>
      </w:r>
      <w:r w:rsidR="00543575">
        <w:rPr>
          <w:rFonts w:ascii="Arial" w:hAnsi="Arial" w:cs="Arial"/>
        </w:rPr>
        <w:t>, v. r.</w:t>
      </w:r>
    </w:p>
    <w:p w:rsidR="00F83A73" w:rsidRDefault="00F83A73" w:rsidP="00F83A73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overovateľka</w:t>
      </w:r>
    </w:p>
    <w:p w:rsidR="00F83A73" w:rsidRDefault="00F83A73" w:rsidP="00F83A73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F83A73" w:rsidRDefault="00F83A73" w:rsidP="00F83A73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543575">
        <w:rPr>
          <w:rFonts w:ascii="Arial" w:hAnsi="Arial" w:cs="Arial"/>
        </w:rPr>
        <w:t>, v. r.</w:t>
      </w:r>
    </w:p>
    <w:p w:rsidR="00F83A73" w:rsidRDefault="00543575" w:rsidP="00F83A73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83A73">
        <w:rPr>
          <w:rFonts w:ascii="Arial" w:hAnsi="Arial" w:cs="Arial"/>
        </w:rPr>
        <w:t>redseda</w:t>
      </w:r>
    </w:p>
    <w:p w:rsidR="00F83A73" w:rsidRDefault="00F83A73" w:rsidP="00F83A73">
      <w:pPr>
        <w:jc w:val="center"/>
        <w:rPr>
          <w:rFonts w:ascii="Arial" w:hAnsi="Arial" w:cs="Arial"/>
        </w:rPr>
        <w:sectPr w:rsidR="00F83A73" w:rsidSect="00B61173">
          <w:pgSz w:w="11906" w:h="16838"/>
          <w:pgMar w:top="1418" w:right="1558" w:bottom="1418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Bratislavského samosprávneho kraja</w:t>
      </w:r>
    </w:p>
    <w:p w:rsidR="00E320B7" w:rsidRDefault="00E320B7" w:rsidP="00E320B7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Zastupiteľstvo Bratislavského samosprávneho kraja</w:t>
      </w:r>
    </w:p>
    <w:p w:rsidR="00E320B7" w:rsidRDefault="00E320B7" w:rsidP="00E320B7">
      <w:pPr>
        <w:jc w:val="center"/>
        <w:rPr>
          <w:rFonts w:ascii="Arial" w:hAnsi="Arial" w:cs="Arial"/>
          <w:sz w:val="32"/>
        </w:rPr>
      </w:pPr>
    </w:p>
    <w:p w:rsidR="00E320B7" w:rsidRDefault="00E320B7" w:rsidP="00E320B7">
      <w:pPr>
        <w:jc w:val="center"/>
        <w:rPr>
          <w:rFonts w:ascii="Arial" w:hAnsi="Arial" w:cs="Arial"/>
          <w:sz w:val="32"/>
        </w:rPr>
      </w:pPr>
    </w:p>
    <w:p w:rsidR="00E320B7" w:rsidRDefault="00E320B7" w:rsidP="00E320B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UZNESENIE</w:t>
      </w:r>
    </w:p>
    <w:p w:rsidR="00E320B7" w:rsidRPr="00F83A73" w:rsidRDefault="00E320B7" w:rsidP="00E320B7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</w:rPr>
        <w:t xml:space="preserve"> </w:t>
      </w:r>
    </w:p>
    <w:p w:rsidR="00E320B7" w:rsidRPr="00506DCE" w:rsidRDefault="00E320B7" w:rsidP="00E320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Informácia</w:t>
      </w:r>
    </w:p>
    <w:p w:rsidR="00E320B7" w:rsidRPr="00506DCE" w:rsidRDefault="00E320B7" w:rsidP="00E320B7">
      <w:pPr>
        <w:jc w:val="center"/>
        <w:rPr>
          <w:rFonts w:ascii="Arial" w:hAnsi="Arial" w:cs="Arial"/>
          <w:b/>
          <w:sz w:val="32"/>
          <w:szCs w:val="32"/>
        </w:rPr>
      </w:pPr>
    </w:p>
    <w:p w:rsidR="00E320B7" w:rsidRPr="00506DCE" w:rsidRDefault="00E320B7" w:rsidP="00E320B7">
      <w:pPr>
        <w:jc w:val="center"/>
        <w:rPr>
          <w:rFonts w:ascii="Arial" w:hAnsi="Arial"/>
          <w:b/>
          <w:sz w:val="20"/>
          <w:u w:val="single"/>
        </w:rPr>
      </w:pPr>
      <w:r>
        <w:rPr>
          <w:rFonts w:ascii="Arial" w:hAnsi="Arial" w:cs="Arial"/>
          <w:b/>
          <w:szCs w:val="32"/>
        </w:rPr>
        <w:t>Analýza podnetov cestujúcej verejnosti k III. etape IDS BK</w:t>
      </w:r>
    </w:p>
    <w:p w:rsidR="00E320B7" w:rsidRDefault="00E320B7" w:rsidP="00E320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7F04BF" wp14:editId="6AE6008E">
                <wp:simplePos x="0" y="0"/>
                <wp:positionH relativeFrom="column">
                  <wp:posOffset>57548</wp:posOffset>
                </wp:positionH>
                <wp:positionV relativeFrom="paragraph">
                  <wp:posOffset>20290</wp:posOffset>
                </wp:positionV>
                <wp:extent cx="5539563" cy="0"/>
                <wp:effectExtent l="0" t="0" r="23495" b="19050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956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1.6pt" to="440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"/>
            </w:pict>
          </mc:Fallback>
        </mc:AlternateContent>
      </w:r>
    </w:p>
    <w:p w:rsidR="00E320B7" w:rsidRPr="00412AF1" w:rsidRDefault="00E320B7" w:rsidP="00E320B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412AF1">
        <w:rPr>
          <w:rFonts w:ascii="Arial" w:eastAsiaTheme="minorHAnsi" w:hAnsi="Arial" w:cs="Arial"/>
          <w:b/>
          <w:bCs/>
          <w:color w:val="000000"/>
          <w:lang w:eastAsia="en-US"/>
        </w:rPr>
        <w:t xml:space="preserve">UZNESENIE č. 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111 </w:t>
      </w:r>
      <w:r w:rsidRPr="00412AF1">
        <w:rPr>
          <w:rFonts w:ascii="Arial" w:eastAsiaTheme="minorHAnsi" w:hAnsi="Arial" w:cs="Arial"/>
          <w:b/>
          <w:bCs/>
          <w:color w:val="000000"/>
          <w:lang w:eastAsia="en-US"/>
        </w:rPr>
        <w:t>/ 2015</w:t>
      </w:r>
    </w:p>
    <w:p w:rsidR="00E320B7" w:rsidRPr="00412AF1" w:rsidRDefault="00E320B7" w:rsidP="00E320B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10101"/>
          <w:sz w:val="22"/>
          <w:szCs w:val="22"/>
          <w:lang w:eastAsia="en-US"/>
        </w:rPr>
      </w:pPr>
      <w:r w:rsidRPr="00412AF1">
        <w:rPr>
          <w:rFonts w:ascii="Arial" w:eastAsiaTheme="minorHAnsi" w:hAnsi="Arial" w:cs="Arial"/>
          <w:color w:val="010101"/>
          <w:sz w:val="22"/>
          <w:szCs w:val="22"/>
          <w:lang w:eastAsia="en-US"/>
        </w:rPr>
        <w:t>zo dňa 11.12.2015</w:t>
      </w:r>
    </w:p>
    <w:p w:rsidR="00E320B7" w:rsidRPr="00412AF1" w:rsidRDefault="00E320B7" w:rsidP="00E320B7">
      <w:pPr>
        <w:autoSpaceDE w:val="0"/>
        <w:autoSpaceDN w:val="0"/>
        <w:adjustRightInd w:val="0"/>
        <w:rPr>
          <w:rFonts w:ascii="Arial" w:eastAsiaTheme="minorHAnsi" w:hAnsi="Arial" w:cs="Arial"/>
          <w:color w:val="010101"/>
          <w:sz w:val="23"/>
          <w:szCs w:val="23"/>
          <w:lang w:eastAsia="en-US"/>
        </w:rPr>
      </w:pPr>
    </w:p>
    <w:p w:rsidR="00E320B7" w:rsidRPr="00412AF1" w:rsidRDefault="00E320B7" w:rsidP="00E320B7">
      <w:pPr>
        <w:autoSpaceDE w:val="0"/>
        <w:autoSpaceDN w:val="0"/>
        <w:adjustRightInd w:val="0"/>
        <w:rPr>
          <w:rFonts w:ascii="Arial" w:eastAsiaTheme="minorHAnsi" w:hAnsi="Arial" w:cs="Arial"/>
          <w:color w:val="010101"/>
          <w:sz w:val="23"/>
          <w:szCs w:val="23"/>
          <w:lang w:eastAsia="en-US"/>
        </w:rPr>
      </w:pPr>
    </w:p>
    <w:p w:rsidR="00E320B7" w:rsidRPr="00412AF1" w:rsidRDefault="00E320B7" w:rsidP="00E320B7">
      <w:pPr>
        <w:autoSpaceDE w:val="0"/>
        <w:autoSpaceDN w:val="0"/>
        <w:adjustRightInd w:val="0"/>
        <w:rPr>
          <w:rFonts w:ascii="Arial" w:eastAsiaTheme="minorHAnsi" w:hAnsi="Arial" w:cs="Arial"/>
          <w:color w:val="010101"/>
          <w:sz w:val="22"/>
          <w:szCs w:val="22"/>
          <w:lang w:eastAsia="en-US"/>
        </w:rPr>
      </w:pPr>
      <w:r w:rsidRPr="00412AF1">
        <w:rPr>
          <w:rFonts w:ascii="Arial" w:eastAsiaTheme="minorHAnsi" w:hAnsi="Arial" w:cs="Arial"/>
          <w:color w:val="010101"/>
          <w:sz w:val="22"/>
          <w:szCs w:val="22"/>
          <w:lang w:eastAsia="en-US"/>
        </w:rPr>
        <w:t>Zastupiteľstvo Bratislavského samosprávneho kraja po prerokovaní materiálu</w:t>
      </w:r>
    </w:p>
    <w:p w:rsidR="00E320B7" w:rsidRPr="00412AF1" w:rsidRDefault="00E320B7" w:rsidP="00E320B7">
      <w:pPr>
        <w:autoSpaceDE w:val="0"/>
        <w:autoSpaceDN w:val="0"/>
        <w:adjustRightInd w:val="0"/>
        <w:rPr>
          <w:rFonts w:ascii="Arial" w:eastAsiaTheme="minorHAnsi" w:hAnsi="Arial" w:cs="Arial"/>
          <w:color w:val="010101"/>
          <w:sz w:val="22"/>
          <w:szCs w:val="22"/>
          <w:lang w:eastAsia="en-US"/>
        </w:rPr>
      </w:pPr>
    </w:p>
    <w:p w:rsidR="00E320B7" w:rsidRPr="00412AF1" w:rsidRDefault="00E320B7" w:rsidP="00E320B7">
      <w:pPr>
        <w:autoSpaceDE w:val="0"/>
        <w:autoSpaceDN w:val="0"/>
        <w:adjustRightInd w:val="0"/>
        <w:rPr>
          <w:rFonts w:ascii="Arial" w:eastAsiaTheme="minorHAnsi" w:hAnsi="Arial" w:cs="Arial"/>
          <w:color w:val="010101"/>
          <w:sz w:val="22"/>
          <w:szCs w:val="22"/>
          <w:lang w:eastAsia="en-US"/>
        </w:rPr>
      </w:pPr>
    </w:p>
    <w:p w:rsidR="00E320B7" w:rsidRPr="00E320B7" w:rsidRDefault="00E320B7" w:rsidP="00E320B7">
      <w:pPr>
        <w:autoSpaceDE w:val="0"/>
        <w:autoSpaceDN w:val="0"/>
        <w:adjustRightInd w:val="0"/>
        <w:ind w:left="1080"/>
        <w:contextualSpacing/>
        <w:jc w:val="center"/>
        <w:rPr>
          <w:rFonts w:ascii="Arial" w:eastAsiaTheme="minorHAnsi" w:hAnsi="Arial" w:cs="Arial"/>
          <w:b/>
          <w:bCs/>
          <w:color w:val="010101"/>
          <w:szCs w:val="22"/>
          <w:lang w:eastAsia="en-US"/>
        </w:rPr>
      </w:pPr>
      <w:r w:rsidRPr="00E320B7">
        <w:rPr>
          <w:rFonts w:ascii="Arial" w:eastAsiaTheme="minorHAnsi" w:hAnsi="Arial" w:cs="Arial"/>
          <w:b/>
          <w:bCs/>
          <w:color w:val="010101"/>
          <w:szCs w:val="22"/>
          <w:lang w:eastAsia="en-US"/>
        </w:rPr>
        <w:t>b e r i e  n a  v e d o m i e</w:t>
      </w:r>
    </w:p>
    <w:p w:rsidR="00E320B7" w:rsidRDefault="00E320B7" w:rsidP="00E320B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10101"/>
          <w:sz w:val="22"/>
          <w:szCs w:val="22"/>
          <w:lang w:eastAsia="en-US"/>
        </w:rPr>
      </w:pPr>
    </w:p>
    <w:p w:rsidR="00E320B7" w:rsidRPr="00E320B7" w:rsidRDefault="00E320B7" w:rsidP="00E320B7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10101"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color w:val="010101"/>
          <w:sz w:val="22"/>
          <w:szCs w:val="22"/>
          <w:lang w:eastAsia="en-US"/>
        </w:rPr>
        <w:t>Informáciu – Analýza podnetov cestujúcej verejnosti k III. etape IDS BK</w:t>
      </w:r>
    </w:p>
    <w:p w:rsidR="00E320B7" w:rsidRDefault="00E320B7" w:rsidP="00E320B7">
      <w:pPr>
        <w:outlineLvl w:val="0"/>
        <w:rPr>
          <w:rFonts w:ascii="Arial" w:hAnsi="Arial" w:cs="Arial"/>
          <w:bCs/>
          <w:lang w:eastAsia="cs-CZ"/>
        </w:rPr>
      </w:pPr>
    </w:p>
    <w:p w:rsidR="00A1267A" w:rsidRDefault="00A1267A" w:rsidP="00E320B7">
      <w:pPr>
        <w:outlineLvl w:val="0"/>
        <w:rPr>
          <w:rFonts w:ascii="Arial" w:hAnsi="Arial" w:cs="Arial"/>
          <w:bCs/>
          <w:lang w:eastAsia="cs-CZ"/>
        </w:rPr>
      </w:pPr>
    </w:p>
    <w:p w:rsidR="00A1267A" w:rsidRDefault="00A1267A" w:rsidP="00E320B7">
      <w:pPr>
        <w:outlineLvl w:val="0"/>
        <w:rPr>
          <w:rFonts w:ascii="Arial" w:hAnsi="Arial" w:cs="Arial"/>
          <w:bCs/>
          <w:lang w:eastAsia="cs-CZ"/>
        </w:rPr>
      </w:pPr>
    </w:p>
    <w:p w:rsidR="00A1267A" w:rsidRDefault="00A1267A" w:rsidP="00E320B7">
      <w:pPr>
        <w:outlineLvl w:val="0"/>
        <w:rPr>
          <w:rFonts w:ascii="Arial" w:hAnsi="Arial" w:cs="Arial"/>
          <w:bCs/>
          <w:lang w:eastAsia="cs-CZ"/>
        </w:rPr>
      </w:pPr>
    </w:p>
    <w:p w:rsidR="00E320B7" w:rsidRDefault="00E320B7" w:rsidP="00E320B7">
      <w:pPr>
        <w:outlineLvl w:val="0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Bratislava 11.12.2015</w:t>
      </w:r>
    </w:p>
    <w:p w:rsidR="00E320B7" w:rsidRDefault="00E320B7" w:rsidP="00E320B7">
      <w:pPr>
        <w:outlineLvl w:val="0"/>
        <w:rPr>
          <w:rFonts w:ascii="Arial" w:hAnsi="Arial" w:cs="Arial"/>
          <w:bCs/>
          <w:lang w:eastAsia="cs-CZ"/>
        </w:rPr>
      </w:pPr>
    </w:p>
    <w:p w:rsidR="00E320B7" w:rsidRDefault="00E320B7" w:rsidP="00E320B7">
      <w:pPr>
        <w:spacing w:line="276" w:lineRule="auto"/>
        <w:outlineLvl w:val="0"/>
        <w:rPr>
          <w:rFonts w:ascii="Arial" w:hAnsi="Arial" w:cs="Arial"/>
        </w:rPr>
      </w:pPr>
    </w:p>
    <w:p w:rsidR="00A1267A" w:rsidRDefault="00A1267A" w:rsidP="00E320B7">
      <w:pPr>
        <w:spacing w:line="276" w:lineRule="auto"/>
        <w:outlineLvl w:val="0"/>
        <w:rPr>
          <w:rFonts w:ascii="Arial" w:hAnsi="Arial" w:cs="Arial"/>
        </w:rPr>
      </w:pPr>
    </w:p>
    <w:p w:rsidR="00A1267A" w:rsidRDefault="00A1267A" w:rsidP="00E320B7">
      <w:pPr>
        <w:spacing w:line="276" w:lineRule="auto"/>
        <w:outlineLvl w:val="0"/>
        <w:rPr>
          <w:rFonts w:ascii="Arial" w:hAnsi="Arial" w:cs="Arial"/>
        </w:rPr>
      </w:pPr>
    </w:p>
    <w:p w:rsidR="00A1267A" w:rsidRDefault="00A1267A" w:rsidP="00E320B7">
      <w:pPr>
        <w:spacing w:line="276" w:lineRule="auto"/>
        <w:outlineLvl w:val="0"/>
        <w:rPr>
          <w:rFonts w:ascii="Arial" w:hAnsi="Arial" w:cs="Arial"/>
        </w:rPr>
      </w:pPr>
    </w:p>
    <w:p w:rsidR="00A1267A" w:rsidRDefault="00A1267A" w:rsidP="00E320B7">
      <w:pPr>
        <w:spacing w:line="276" w:lineRule="auto"/>
        <w:outlineLvl w:val="0"/>
        <w:rPr>
          <w:rFonts w:ascii="Arial" w:hAnsi="Arial" w:cs="Arial"/>
        </w:rPr>
      </w:pPr>
    </w:p>
    <w:p w:rsidR="00E320B7" w:rsidRDefault="00E320B7" w:rsidP="00E320B7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Igor Bendík</w:t>
      </w:r>
      <w:r w:rsidR="00543575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Ing. Eduard Demel</w:t>
      </w:r>
      <w:r w:rsidR="00543575">
        <w:rPr>
          <w:rFonts w:ascii="Arial" w:hAnsi="Arial" w:cs="Arial"/>
        </w:rPr>
        <w:t>, v. r.</w:t>
      </w:r>
    </w:p>
    <w:p w:rsidR="00E320B7" w:rsidRDefault="00E320B7" w:rsidP="00E320B7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overovateľ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3575">
        <w:rPr>
          <w:rFonts w:ascii="Arial" w:hAnsi="Arial" w:cs="Arial"/>
        </w:rPr>
        <w:tab/>
      </w:r>
      <w:r>
        <w:rPr>
          <w:rFonts w:ascii="Arial" w:hAnsi="Arial" w:cs="Arial"/>
        </w:rPr>
        <w:t>overovateľ</w:t>
      </w:r>
    </w:p>
    <w:p w:rsidR="00A1267A" w:rsidRDefault="00A1267A" w:rsidP="00E320B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A1267A" w:rsidRDefault="00A1267A" w:rsidP="00E320B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A1267A" w:rsidRDefault="00A1267A" w:rsidP="00E320B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A1267A" w:rsidRDefault="00A1267A" w:rsidP="00E320B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E320B7" w:rsidRDefault="00E320B7" w:rsidP="00E320B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Tatiana Mikušová</w:t>
      </w:r>
      <w:r w:rsidR="00543575">
        <w:rPr>
          <w:rFonts w:ascii="Arial" w:hAnsi="Arial" w:cs="Arial"/>
        </w:rPr>
        <w:t>, v. r.</w:t>
      </w:r>
    </w:p>
    <w:p w:rsidR="00E320B7" w:rsidRDefault="00E320B7" w:rsidP="00E320B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overovateľka</w:t>
      </w:r>
    </w:p>
    <w:p w:rsidR="00E320B7" w:rsidRDefault="00E320B7" w:rsidP="00E320B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A1267A" w:rsidRDefault="00A1267A" w:rsidP="00E320B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A1267A" w:rsidRDefault="00A1267A" w:rsidP="00E320B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A1267A" w:rsidRDefault="00A1267A" w:rsidP="00E320B7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E320B7" w:rsidRDefault="00E320B7" w:rsidP="00E320B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Pavol F R E Š O</w:t>
      </w:r>
      <w:r w:rsidR="00543575">
        <w:rPr>
          <w:rFonts w:ascii="Arial" w:hAnsi="Arial" w:cs="Arial"/>
        </w:rPr>
        <w:t>, v. r.</w:t>
      </w:r>
    </w:p>
    <w:p w:rsidR="00E320B7" w:rsidRDefault="00543575" w:rsidP="00E320B7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bookmarkStart w:id="0" w:name="_GoBack"/>
      <w:bookmarkEnd w:id="0"/>
      <w:r w:rsidR="00E320B7">
        <w:rPr>
          <w:rFonts w:ascii="Arial" w:hAnsi="Arial" w:cs="Arial"/>
        </w:rPr>
        <w:t>redseda</w:t>
      </w:r>
    </w:p>
    <w:p w:rsidR="00392BD3" w:rsidRDefault="00E320B7" w:rsidP="00E320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sectPr w:rsidR="00392BD3" w:rsidSect="00B61173">
      <w:pgSz w:w="11906" w:h="16838"/>
      <w:pgMar w:top="1418" w:right="155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1F3"/>
    <w:multiLevelType w:val="hybridMultilevel"/>
    <w:tmpl w:val="D3D645AE"/>
    <w:lvl w:ilvl="0" w:tplc="1A0206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F2D7C"/>
    <w:multiLevelType w:val="hybridMultilevel"/>
    <w:tmpl w:val="19D2FE8E"/>
    <w:lvl w:ilvl="0" w:tplc="D6CE3380">
      <w:start w:val="1"/>
      <w:numFmt w:val="upperLetter"/>
      <w:lvlText w:val="%1."/>
      <w:lvlJc w:val="left"/>
      <w:pPr>
        <w:ind w:left="391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0DB51892"/>
    <w:multiLevelType w:val="hybridMultilevel"/>
    <w:tmpl w:val="C838AAE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D707FE"/>
    <w:multiLevelType w:val="hybridMultilevel"/>
    <w:tmpl w:val="4DF057E2"/>
    <w:lvl w:ilvl="0" w:tplc="529A34AE">
      <w:start w:val="1"/>
      <w:numFmt w:val="decimal"/>
      <w:lvlText w:val="%1.)"/>
      <w:lvlJc w:val="left"/>
      <w:pPr>
        <w:ind w:left="10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176374F9"/>
    <w:multiLevelType w:val="hybridMultilevel"/>
    <w:tmpl w:val="AC8E45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192"/>
    <w:multiLevelType w:val="hybridMultilevel"/>
    <w:tmpl w:val="8E20E9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E345833"/>
    <w:multiLevelType w:val="hybridMultilevel"/>
    <w:tmpl w:val="17EC2122"/>
    <w:lvl w:ilvl="0" w:tplc="6C56A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063BB"/>
    <w:multiLevelType w:val="hybridMultilevel"/>
    <w:tmpl w:val="884072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C21F1"/>
    <w:multiLevelType w:val="hybridMultilevel"/>
    <w:tmpl w:val="9572B8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86B3C"/>
    <w:multiLevelType w:val="hybridMultilevel"/>
    <w:tmpl w:val="3B64C7C2"/>
    <w:lvl w:ilvl="0" w:tplc="1A0206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67185B"/>
    <w:multiLevelType w:val="hybridMultilevel"/>
    <w:tmpl w:val="24EA88B6"/>
    <w:lvl w:ilvl="0" w:tplc="D10C6A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D13FA0"/>
    <w:multiLevelType w:val="hybridMultilevel"/>
    <w:tmpl w:val="F7D66CFE"/>
    <w:lvl w:ilvl="0" w:tplc="B3ECDBB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9B1DEB"/>
    <w:multiLevelType w:val="hybridMultilevel"/>
    <w:tmpl w:val="D7FEE2B6"/>
    <w:lvl w:ilvl="0" w:tplc="53BE03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3142B1"/>
    <w:multiLevelType w:val="hybridMultilevel"/>
    <w:tmpl w:val="F7D66CFE"/>
    <w:lvl w:ilvl="0" w:tplc="B3ECDBB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91151D"/>
    <w:multiLevelType w:val="hybridMultilevel"/>
    <w:tmpl w:val="A5D20FE0"/>
    <w:lvl w:ilvl="0" w:tplc="660EAA0C">
      <w:start w:val="1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85D5D"/>
    <w:multiLevelType w:val="hybridMultilevel"/>
    <w:tmpl w:val="236E7D42"/>
    <w:lvl w:ilvl="0" w:tplc="E8E06A9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47539"/>
    <w:multiLevelType w:val="hybridMultilevel"/>
    <w:tmpl w:val="6AA23EB6"/>
    <w:lvl w:ilvl="0" w:tplc="F73092E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96308"/>
    <w:multiLevelType w:val="hybridMultilevel"/>
    <w:tmpl w:val="57E2E6AC"/>
    <w:lvl w:ilvl="0" w:tplc="D79E6BC8">
      <w:start w:val="1"/>
      <w:numFmt w:val="upperLetter"/>
      <w:lvlText w:val="%1."/>
      <w:lvlJc w:val="left"/>
      <w:pPr>
        <w:ind w:left="645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3E9D568D"/>
    <w:multiLevelType w:val="hybridMultilevel"/>
    <w:tmpl w:val="1FBE297E"/>
    <w:lvl w:ilvl="0" w:tplc="467C6580">
      <w:start w:val="16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46511B7"/>
    <w:multiLevelType w:val="hybridMultilevel"/>
    <w:tmpl w:val="1BF6FD78"/>
    <w:lvl w:ilvl="0" w:tplc="173CD3A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02E78"/>
    <w:multiLevelType w:val="hybridMultilevel"/>
    <w:tmpl w:val="F88493B2"/>
    <w:lvl w:ilvl="0" w:tplc="84AC255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20B87"/>
    <w:multiLevelType w:val="hybridMultilevel"/>
    <w:tmpl w:val="980A5E32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D76D7B"/>
    <w:multiLevelType w:val="hybridMultilevel"/>
    <w:tmpl w:val="5C2A2C6A"/>
    <w:lvl w:ilvl="0" w:tplc="E1DE994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66B44"/>
    <w:multiLevelType w:val="hybridMultilevel"/>
    <w:tmpl w:val="515ED844"/>
    <w:lvl w:ilvl="0" w:tplc="296ECF44">
      <w:start w:val="1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13D09"/>
    <w:multiLevelType w:val="hybridMultilevel"/>
    <w:tmpl w:val="18E0B306"/>
    <w:lvl w:ilvl="0" w:tplc="B212F71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567A3"/>
    <w:multiLevelType w:val="hybridMultilevel"/>
    <w:tmpl w:val="1FBE297E"/>
    <w:lvl w:ilvl="0" w:tplc="467C6580">
      <w:start w:val="16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7ED58EF"/>
    <w:multiLevelType w:val="hybridMultilevel"/>
    <w:tmpl w:val="D7FEE2B6"/>
    <w:lvl w:ilvl="0" w:tplc="53BE03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9E5BA2"/>
    <w:multiLevelType w:val="hybridMultilevel"/>
    <w:tmpl w:val="365851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320BCF"/>
    <w:multiLevelType w:val="hybridMultilevel"/>
    <w:tmpl w:val="6C848B88"/>
    <w:lvl w:ilvl="0" w:tplc="FC84073A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C44E1"/>
    <w:multiLevelType w:val="hybridMultilevel"/>
    <w:tmpl w:val="515ED844"/>
    <w:lvl w:ilvl="0" w:tplc="296ECF44">
      <w:start w:val="1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A1CFF"/>
    <w:multiLevelType w:val="hybridMultilevel"/>
    <w:tmpl w:val="A5D20FE0"/>
    <w:lvl w:ilvl="0" w:tplc="660EAA0C">
      <w:start w:val="1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975F6"/>
    <w:multiLevelType w:val="hybridMultilevel"/>
    <w:tmpl w:val="60807A60"/>
    <w:lvl w:ilvl="0" w:tplc="3B327278">
      <w:start w:val="1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41143"/>
    <w:multiLevelType w:val="hybridMultilevel"/>
    <w:tmpl w:val="6AA23EB6"/>
    <w:lvl w:ilvl="0" w:tplc="F73092E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60AF9"/>
    <w:multiLevelType w:val="hybridMultilevel"/>
    <w:tmpl w:val="86226454"/>
    <w:lvl w:ilvl="0" w:tplc="FFBEA626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55D7B"/>
    <w:multiLevelType w:val="hybridMultilevel"/>
    <w:tmpl w:val="D3D645AE"/>
    <w:lvl w:ilvl="0" w:tplc="1A0206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770CD8"/>
    <w:multiLevelType w:val="hybridMultilevel"/>
    <w:tmpl w:val="C534D74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45CFE"/>
    <w:multiLevelType w:val="hybridMultilevel"/>
    <w:tmpl w:val="60807A60"/>
    <w:lvl w:ilvl="0" w:tplc="3B327278">
      <w:start w:val="1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64F2C"/>
    <w:multiLevelType w:val="hybridMultilevel"/>
    <w:tmpl w:val="2FC85302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1418"/>
        </w:tabs>
        <w:ind w:left="1418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43"/>
        </w:tabs>
        <w:ind w:left="1843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"/>
  </w:num>
  <w:num w:numId="4">
    <w:abstractNumId w:val="38"/>
  </w:num>
  <w:num w:numId="5">
    <w:abstractNumId w:val="21"/>
  </w:num>
  <w:num w:numId="6">
    <w:abstractNumId w:val="33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0"/>
  </w:num>
  <w:num w:numId="11">
    <w:abstractNumId w:val="9"/>
  </w:num>
  <w:num w:numId="12">
    <w:abstractNumId w:val="37"/>
  </w:num>
  <w:num w:numId="13">
    <w:abstractNumId w:val="22"/>
  </w:num>
  <w:num w:numId="14">
    <w:abstractNumId w:val="6"/>
  </w:num>
  <w:num w:numId="15">
    <w:abstractNumId w:val="2"/>
  </w:num>
  <w:num w:numId="16">
    <w:abstractNumId w:val="11"/>
  </w:num>
  <w:num w:numId="17">
    <w:abstractNumId w:val="13"/>
  </w:num>
  <w:num w:numId="18">
    <w:abstractNumId w:val="10"/>
  </w:num>
  <w:num w:numId="19">
    <w:abstractNumId w:val="20"/>
  </w:num>
  <w:num w:numId="20">
    <w:abstractNumId w:val="16"/>
  </w:num>
  <w:num w:numId="21">
    <w:abstractNumId w:val="32"/>
  </w:num>
  <w:num w:numId="22">
    <w:abstractNumId w:val="8"/>
  </w:num>
  <w:num w:numId="23">
    <w:abstractNumId w:val="15"/>
  </w:num>
  <w:num w:numId="24">
    <w:abstractNumId w:val="30"/>
  </w:num>
  <w:num w:numId="25">
    <w:abstractNumId w:val="14"/>
  </w:num>
  <w:num w:numId="26">
    <w:abstractNumId w:val="27"/>
  </w:num>
  <w:num w:numId="27">
    <w:abstractNumId w:val="24"/>
  </w:num>
  <w:num w:numId="28">
    <w:abstractNumId w:val="23"/>
  </w:num>
  <w:num w:numId="29">
    <w:abstractNumId w:val="29"/>
  </w:num>
  <w:num w:numId="30">
    <w:abstractNumId w:val="7"/>
  </w:num>
  <w:num w:numId="31">
    <w:abstractNumId w:val="18"/>
  </w:num>
  <w:num w:numId="32">
    <w:abstractNumId w:val="25"/>
  </w:num>
  <w:num w:numId="33">
    <w:abstractNumId w:val="5"/>
  </w:num>
  <w:num w:numId="34">
    <w:abstractNumId w:val="19"/>
  </w:num>
  <w:num w:numId="35">
    <w:abstractNumId w:val="36"/>
  </w:num>
  <w:num w:numId="36">
    <w:abstractNumId w:val="31"/>
  </w:num>
  <w:num w:numId="37">
    <w:abstractNumId w:val="4"/>
  </w:num>
  <w:num w:numId="38">
    <w:abstractNumId w:val="34"/>
  </w:num>
  <w:num w:numId="39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32"/>
    <w:rsid w:val="00006EC3"/>
    <w:rsid w:val="000078BE"/>
    <w:rsid w:val="00021D87"/>
    <w:rsid w:val="00031830"/>
    <w:rsid w:val="000374A1"/>
    <w:rsid w:val="000A164E"/>
    <w:rsid w:val="000E078C"/>
    <w:rsid w:val="00102DE2"/>
    <w:rsid w:val="00107B06"/>
    <w:rsid w:val="001766F5"/>
    <w:rsid w:val="001851DF"/>
    <w:rsid w:val="001D644E"/>
    <w:rsid w:val="001D7FE6"/>
    <w:rsid w:val="001F0F7D"/>
    <w:rsid w:val="001F16E0"/>
    <w:rsid w:val="00202A11"/>
    <w:rsid w:val="0026048D"/>
    <w:rsid w:val="00283517"/>
    <w:rsid w:val="002A3294"/>
    <w:rsid w:val="002A621C"/>
    <w:rsid w:val="002C4BE5"/>
    <w:rsid w:val="002D5193"/>
    <w:rsid w:val="0031378F"/>
    <w:rsid w:val="00353D2E"/>
    <w:rsid w:val="00356A4D"/>
    <w:rsid w:val="00375C6C"/>
    <w:rsid w:val="003813F4"/>
    <w:rsid w:val="0039026C"/>
    <w:rsid w:val="00392BD3"/>
    <w:rsid w:val="003A51D2"/>
    <w:rsid w:val="003D0C31"/>
    <w:rsid w:val="003F4B8D"/>
    <w:rsid w:val="00412AF1"/>
    <w:rsid w:val="00423B3C"/>
    <w:rsid w:val="00440E7A"/>
    <w:rsid w:val="004653CB"/>
    <w:rsid w:val="00467A0E"/>
    <w:rsid w:val="004A7B4F"/>
    <w:rsid w:val="004C1107"/>
    <w:rsid w:val="004C6FFF"/>
    <w:rsid w:val="004E1741"/>
    <w:rsid w:val="00506DCE"/>
    <w:rsid w:val="00543575"/>
    <w:rsid w:val="00545C0C"/>
    <w:rsid w:val="0054672C"/>
    <w:rsid w:val="00556732"/>
    <w:rsid w:val="00591034"/>
    <w:rsid w:val="005944D2"/>
    <w:rsid w:val="005C6C1C"/>
    <w:rsid w:val="005E7A7F"/>
    <w:rsid w:val="005F001A"/>
    <w:rsid w:val="00600A50"/>
    <w:rsid w:val="006305C0"/>
    <w:rsid w:val="006341DC"/>
    <w:rsid w:val="00660AA9"/>
    <w:rsid w:val="00661C71"/>
    <w:rsid w:val="006E4259"/>
    <w:rsid w:val="006E72E0"/>
    <w:rsid w:val="00741DCA"/>
    <w:rsid w:val="007447AC"/>
    <w:rsid w:val="007472DA"/>
    <w:rsid w:val="007502C8"/>
    <w:rsid w:val="007B1F1D"/>
    <w:rsid w:val="007C0A97"/>
    <w:rsid w:val="007C2319"/>
    <w:rsid w:val="007E18F8"/>
    <w:rsid w:val="007F4BB1"/>
    <w:rsid w:val="00835DC5"/>
    <w:rsid w:val="00871667"/>
    <w:rsid w:val="00872075"/>
    <w:rsid w:val="008760E6"/>
    <w:rsid w:val="008A0CF9"/>
    <w:rsid w:val="008D4588"/>
    <w:rsid w:val="008F3858"/>
    <w:rsid w:val="009057BC"/>
    <w:rsid w:val="009104AA"/>
    <w:rsid w:val="009451AE"/>
    <w:rsid w:val="009468CD"/>
    <w:rsid w:val="00953364"/>
    <w:rsid w:val="00972E22"/>
    <w:rsid w:val="009A636D"/>
    <w:rsid w:val="009E6C1A"/>
    <w:rsid w:val="00A1267A"/>
    <w:rsid w:val="00A15649"/>
    <w:rsid w:val="00A21245"/>
    <w:rsid w:val="00A26B92"/>
    <w:rsid w:val="00A40E6C"/>
    <w:rsid w:val="00A66E91"/>
    <w:rsid w:val="00A7396C"/>
    <w:rsid w:val="00A85180"/>
    <w:rsid w:val="00AA51AC"/>
    <w:rsid w:val="00AA697E"/>
    <w:rsid w:val="00AA6AEF"/>
    <w:rsid w:val="00AC5E92"/>
    <w:rsid w:val="00B46054"/>
    <w:rsid w:val="00B61173"/>
    <w:rsid w:val="00B90E3A"/>
    <w:rsid w:val="00B941C8"/>
    <w:rsid w:val="00B95158"/>
    <w:rsid w:val="00BB3CDF"/>
    <w:rsid w:val="00BB3E0F"/>
    <w:rsid w:val="00BC3889"/>
    <w:rsid w:val="00BC768C"/>
    <w:rsid w:val="00BD2763"/>
    <w:rsid w:val="00C033ED"/>
    <w:rsid w:val="00C134AD"/>
    <w:rsid w:val="00C15D89"/>
    <w:rsid w:val="00C43D6B"/>
    <w:rsid w:val="00C555F4"/>
    <w:rsid w:val="00C7542D"/>
    <w:rsid w:val="00CA1335"/>
    <w:rsid w:val="00CA786C"/>
    <w:rsid w:val="00CC020F"/>
    <w:rsid w:val="00CC200C"/>
    <w:rsid w:val="00CD0586"/>
    <w:rsid w:val="00D35BC6"/>
    <w:rsid w:val="00D4435E"/>
    <w:rsid w:val="00D550E4"/>
    <w:rsid w:val="00D61207"/>
    <w:rsid w:val="00D71213"/>
    <w:rsid w:val="00D847C9"/>
    <w:rsid w:val="00DA2921"/>
    <w:rsid w:val="00DA3131"/>
    <w:rsid w:val="00DD7715"/>
    <w:rsid w:val="00DE05AA"/>
    <w:rsid w:val="00DE36EB"/>
    <w:rsid w:val="00DE3ED0"/>
    <w:rsid w:val="00DF1F72"/>
    <w:rsid w:val="00E00FEE"/>
    <w:rsid w:val="00E14230"/>
    <w:rsid w:val="00E320B7"/>
    <w:rsid w:val="00E37E4A"/>
    <w:rsid w:val="00E5308F"/>
    <w:rsid w:val="00E63524"/>
    <w:rsid w:val="00E76FFE"/>
    <w:rsid w:val="00E81F67"/>
    <w:rsid w:val="00E97347"/>
    <w:rsid w:val="00EA0779"/>
    <w:rsid w:val="00EB340C"/>
    <w:rsid w:val="00EC3C56"/>
    <w:rsid w:val="00EC3C98"/>
    <w:rsid w:val="00ED1074"/>
    <w:rsid w:val="00ED24F0"/>
    <w:rsid w:val="00ED3231"/>
    <w:rsid w:val="00EF3CDA"/>
    <w:rsid w:val="00F02D2E"/>
    <w:rsid w:val="00F11219"/>
    <w:rsid w:val="00F45B83"/>
    <w:rsid w:val="00F53FA7"/>
    <w:rsid w:val="00F80ED4"/>
    <w:rsid w:val="00F83A73"/>
    <w:rsid w:val="00F95B30"/>
    <w:rsid w:val="00FE56BC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13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1766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qFormat/>
    <w:rsid w:val="003A51D2"/>
    <w:pPr>
      <w:keepNext/>
      <w:pBdr>
        <w:bottom w:val="single" w:sz="12" w:space="1" w:color="auto"/>
      </w:pBdr>
      <w:jc w:val="center"/>
      <w:outlineLvl w:val="2"/>
    </w:pPr>
    <w:rPr>
      <w:rFonts w:ascii="Arial" w:hAnsi="Arial" w:cs="Arial"/>
      <w:b/>
      <w:szCs w:val="36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3A51D2"/>
    <w:pPr>
      <w:keepNext/>
      <w:jc w:val="both"/>
      <w:outlineLvl w:val="4"/>
    </w:pPr>
    <w:rPr>
      <w:rFonts w:ascii="Arial" w:hAnsi="Arial" w:cs="Arial"/>
      <w:b/>
      <w:bCs/>
      <w:szCs w:val="32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555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556732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55673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556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56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a">
    <w:name w:val="ra"/>
    <w:basedOn w:val="Predvolenpsmoodseku"/>
    <w:rsid w:val="003A51D2"/>
  </w:style>
  <w:style w:type="paragraph" w:styleId="Zkladntext2">
    <w:name w:val="Body Text 2"/>
    <w:basedOn w:val="Normlny"/>
    <w:link w:val="Zkladntext2Char"/>
    <w:uiPriority w:val="99"/>
    <w:unhideWhenUsed/>
    <w:rsid w:val="003A51D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A51D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3A51D2"/>
    <w:rPr>
      <w:rFonts w:ascii="Arial" w:eastAsia="Times New Roman" w:hAnsi="Arial" w:cs="Arial"/>
      <w:b/>
      <w:sz w:val="24"/>
      <w:szCs w:val="36"/>
      <w:lang w:eastAsia="cs-CZ"/>
    </w:rPr>
  </w:style>
  <w:style w:type="character" w:customStyle="1" w:styleId="Nadpis5Char">
    <w:name w:val="Nadpis 5 Char"/>
    <w:basedOn w:val="Predvolenpsmoodseku"/>
    <w:link w:val="Nadpis5"/>
    <w:rsid w:val="003A51D2"/>
    <w:rPr>
      <w:rFonts w:ascii="Arial" w:eastAsia="Times New Roman" w:hAnsi="Arial" w:cs="Arial"/>
      <w:b/>
      <w:bCs/>
      <w:sz w:val="24"/>
      <w:szCs w:val="32"/>
      <w:lang w:eastAsia="cs-CZ"/>
    </w:rPr>
  </w:style>
  <w:style w:type="paragraph" w:styleId="Pta">
    <w:name w:val="footer"/>
    <w:basedOn w:val="Normlny"/>
    <w:link w:val="PtaChar"/>
    <w:rsid w:val="003A51D2"/>
    <w:pPr>
      <w:tabs>
        <w:tab w:val="center" w:pos="4536"/>
        <w:tab w:val="right" w:pos="9072"/>
      </w:tabs>
    </w:pPr>
    <w:rPr>
      <w:rFonts w:ascii="Arial" w:hAnsi="Arial" w:cs="Arial"/>
      <w:szCs w:val="36"/>
      <w:lang w:eastAsia="cs-CZ"/>
    </w:rPr>
  </w:style>
  <w:style w:type="character" w:customStyle="1" w:styleId="PtaChar">
    <w:name w:val="Päta Char"/>
    <w:basedOn w:val="Predvolenpsmoodseku"/>
    <w:link w:val="Pta"/>
    <w:rsid w:val="003A51D2"/>
    <w:rPr>
      <w:rFonts w:ascii="Arial" w:eastAsia="Times New Roman" w:hAnsi="Arial" w:cs="Arial"/>
      <w:sz w:val="24"/>
      <w:szCs w:val="3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1766F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1766F5"/>
  </w:style>
  <w:style w:type="paragraph" w:styleId="Normlnywebov">
    <w:name w:val="Normal (Web)"/>
    <w:basedOn w:val="Normlny"/>
    <w:unhideWhenUsed/>
    <w:rsid w:val="001766F5"/>
    <w:pPr>
      <w:spacing w:before="100" w:beforeAutospacing="1" w:after="100" w:afterAutospacing="1"/>
    </w:pPr>
  </w:style>
  <w:style w:type="paragraph" w:customStyle="1" w:styleId="titulok">
    <w:name w:val="titulok"/>
    <w:basedOn w:val="Normlny"/>
    <w:rsid w:val="001766F5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1766F5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Zvraznenie">
    <w:name w:val="Emphasis"/>
    <w:basedOn w:val="Predvolenpsmoodseku"/>
    <w:uiPriority w:val="20"/>
    <w:qFormat/>
    <w:rsid w:val="001766F5"/>
    <w:rPr>
      <w:b/>
      <w:bCs/>
      <w:i w:val="0"/>
      <w:iCs w:val="0"/>
    </w:rPr>
  </w:style>
  <w:style w:type="character" w:styleId="Siln">
    <w:name w:val="Strong"/>
    <w:basedOn w:val="Predvolenpsmoodseku"/>
    <w:uiPriority w:val="22"/>
    <w:qFormat/>
    <w:rsid w:val="001766F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6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6F5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66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66F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66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66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66F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Sodrkami">
    <w:name w:val="S odrážkami"/>
    <w:basedOn w:val="Normlny"/>
    <w:rsid w:val="00102DE2"/>
    <w:pPr>
      <w:numPr>
        <w:numId w:val="4"/>
      </w:numPr>
      <w:spacing w:after="200" w:line="276" w:lineRule="auto"/>
      <w:contextualSpacing/>
      <w:jc w:val="both"/>
    </w:pPr>
    <w:rPr>
      <w:rFonts w:ascii="Myriad Pro" w:eastAsia="Calibri" w:hAnsi="Myriad Pro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472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72D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7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C13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Odsekzoznamu2">
    <w:name w:val="Odsek zoznamu2"/>
    <w:basedOn w:val="Normlny"/>
    <w:uiPriority w:val="99"/>
    <w:qFormat/>
    <w:rsid w:val="00660AA9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C76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C76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555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13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1766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qFormat/>
    <w:rsid w:val="003A51D2"/>
    <w:pPr>
      <w:keepNext/>
      <w:pBdr>
        <w:bottom w:val="single" w:sz="12" w:space="1" w:color="auto"/>
      </w:pBdr>
      <w:jc w:val="center"/>
      <w:outlineLvl w:val="2"/>
    </w:pPr>
    <w:rPr>
      <w:rFonts w:ascii="Arial" w:hAnsi="Arial" w:cs="Arial"/>
      <w:b/>
      <w:szCs w:val="36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3A51D2"/>
    <w:pPr>
      <w:keepNext/>
      <w:jc w:val="both"/>
      <w:outlineLvl w:val="4"/>
    </w:pPr>
    <w:rPr>
      <w:rFonts w:ascii="Arial" w:hAnsi="Arial" w:cs="Arial"/>
      <w:b/>
      <w:bCs/>
      <w:szCs w:val="32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555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556732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55673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556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56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a">
    <w:name w:val="ra"/>
    <w:basedOn w:val="Predvolenpsmoodseku"/>
    <w:rsid w:val="003A51D2"/>
  </w:style>
  <w:style w:type="paragraph" w:styleId="Zkladntext2">
    <w:name w:val="Body Text 2"/>
    <w:basedOn w:val="Normlny"/>
    <w:link w:val="Zkladntext2Char"/>
    <w:uiPriority w:val="99"/>
    <w:unhideWhenUsed/>
    <w:rsid w:val="003A51D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A51D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3A51D2"/>
    <w:rPr>
      <w:rFonts w:ascii="Arial" w:eastAsia="Times New Roman" w:hAnsi="Arial" w:cs="Arial"/>
      <w:b/>
      <w:sz w:val="24"/>
      <w:szCs w:val="36"/>
      <w:lang w:eastAsia="cs-CZ"/>
    </w:rPr>
  </w:style>
  <w:style w:type="character" w:customStyle="1" w:styleId="Nadpis5Char">
    <w:name w:val="Nadpis 5 Char"/>
    <w:basedOn w:val="Predvolenpsmoodseku"/>
    <w:link w:val="Nadpis5"/>
    <w:rsid w:val="003A51D2"/>
    <w:rPr>
      <w:rFonts w:ascii="Arial" w:eastAsia="Times New Roman" w:hAnsi="Arial" w:cs="Arial"/>
      <w:b/>
      <w:bCs/>
      <w:sz w:val="24"/>
      <w:szCs w:val="32"/>
      <w:lang w:eastAsia="cs-CZ"/>
    </w:rPr>
  </w:style>
  <w:style w:type="paragraph" w:styleId="Pta">
    <w:name w:val="footer"/>
    <w:basedOn w:val="Normlny"/>
    <w:link w:val="PtaChar"/>
    <w:rsid w:val="003A51D2"/>
    <w:pPr>
      <w:tabs>
        <w:tab w:val="center" w:pos="4536"/>
        <w:tab w:val="right" w:pos="9072"/>
      </w:tabs>
    </w:pPr>
    <w:rPr>
      <w:rFonts w:ascii="Arial" w:hAnsi="Arial" w:cs="Arial"/>
      <w:szCs w:val="36"/>
      <w:lang w:eastAsia="cs-CZ"/>
    </w:rPr>
  </w:style>
  <w:style w:type="character" w:customStyle="1" w:styleId="PtaChar">
    <w:name w:val="Päta Char"/>
    <w:basedOn w:val="Predvolenpsmoodseku"/>
    <w:link w:val="Pta"/>
    <w:rsid w:val="003A51D2"/>
    <w:rPr>
      <w:rFonts w:ascii="Arial" w:eastAsia="Times New Roman" w:hAnsi="Arial" w:cs="Arial"/>
      <w:sz w:val="24"/>
      <w:szCs w:val="3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1766F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1766F5"/>
  </w:style>
  <w:style w:type="paragraph" w:styleId="Normlnywebov">
    <w:name w:val="Normal (Web)"/>
    <w:basedOn w:val="Normlny"/>
    <w:unhideWhenUsed/>
    <w:rsid w:val="001766F5"/>
    <w:pPr>
      <w:spacing w:before="100" w:beforeAutospacing="1" w:after="100" w:afterAutospacing="1"/>
    </w:pPr>
  </w:style>
  <w:style w:type="paragraph" w:customStyle="1" w:styleId="titulok">
    <w:name w:val="titulok"/>
    <w:basedOn w:val="Normlny"/>
    <w:rsid w:val="001766F5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1766F5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Zvraznenie">
    <w:name w:val="Emphasis"/>
    <w:basedOn w:val="Predvolenpsmoodseku"/>
    <w:uiPriority w:val="20"/>
    <w:qFormat/>
    <w:rsid w:val="001766F5"/>
    <w:rPr>
      <w:b/>
      <w:bCs/>
      <w:i w:val="0"/>
      <w:iCs w:val="0"/>
    </w:rPr>
  </w:style>
  <w:style w:type="character" w:styleId="Siln">
    <w:name w:val="Strong"/>
    <w:basedOn w:val="Predvolenpsmoodseku"/>
    <w:uiPriority w:val="22"/>
    <w:qFormat/>
    <w:rsid w:val="001766F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6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6F5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66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66F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66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66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66F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Sodrkami">
    <w:name w:val="S odrážkami"/>
    <w:basedOn w:val="Normlny"/>
    <w:rsid w:val="00102DE2"/>
    <w:pPr>
      <w:numPr>
        <w:numId w:val="4"/>
      </w:numPr>
      <w:spacing w:after="200" w:line="276" w:lineRule="auto"/>
      <w:contextualSpacing/>
      <w:jc w:val="both"/>
    </w:pPr>
    <w:rPr>
      <w:rFonts w:ascii="Myriad Pro" w:eastAsia="Calibri" w:hAnsi="Myriad Pro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472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72D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7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C13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Odsekzoznamu2">
    <w:name w:val="Odsek zoznamu2"/>
    <w:basedOn w:val="Normlny"/>
    <w:uiPriority w:val="99"/>
    <w:qFormat/>
    <w:rsid w:val="00660AA9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C76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C76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555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9C50-12B2-4D4B-956B-902C53BF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4143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27709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Lovíšková</dc:creator>
  <cp:lastModifiedBy>Diana Kovačovská</cp:lastModifiedBy>
  <cp:revision>4</cp:revision>
  <cp:lastPrinted>2015-12-15T14:45:00Z</cp:lastPrinted>
  <dcterms:created xsi:type="dcterms:W3CDTF">2015-12-18T11:44:00Z</dcterms:created>
  <dcterms:modified xsi:type="dcterms:W3CDTF">2015-12-18T12:15:00Z</dcterms:modified>
</cp:coreProperties>
</file>