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0D04" w:rsidRDefault="00270D04" w:rsidP="00270D04">
      <w:pPr>
        <w:ind w:firstLine="0"/>
        <w:outlineLvl w:val="0"/>
        <w:rPr>
          <w:rFonts w:ascii="Arial" w:hAnsi="Arial" w:cs="Arial"/>
          <w:b/>
          <w:bCs/>
          <w:sz w:val="36"/>
          <w:szCs w:val="36"/>
        </w:rPr>
      </w:pPr>
      <w:bookmarkStart w:id="0" w:name="_GoBack"/>
      <w:bookmarkEnd w:id="0"/>
      <w:r>
        <w:rPr>
          <w:rFonts w:ascii="Arial" w:hAnsi="Arial" w:cs="Arial"/>
          <w:b/>
          <w:bCs/>
          <w:sz w:val="36"/>
          <w:szCs w:val="36"/>
        </w:rPr>
        <w:t xml:space="preserve">                                                                       Bod č.</w:t>
      </w:r>
    </w:p>
    <w:p w:rsidR="00270D04" w:rsidRDefault="00270D04" w:rsidP="00270D04">
      <w:pPr>
        <w:ind w:firstLine="0"/>
        <w:outlineLvl w:val="0"/>
        <w:rPr>
          <w:rFonts w:ascii="Arial" w:hAnsi="Arial" w:cs="Arial"/>
          <w:b/>
          <w:bCs/>
          <w:sz w:val="36"/>
          <w:szCs w:val="36"/>
        </w:rPr>
      </w:pPr>
      <w:r>
        <w:rPr>
          <w:rFonts w:ascii="Arial" w:hAnsi="Arial" w:cs="Arial"/>
          <w:b/>
          <w:bCs/>
          <w:sz w:val="36"/>
          <w:szCs w:val="36"/>
        </w:rPr>
        <w:t>Zastupiteľstvo Bratislavského samosprávneho kraja</w:t>
      </w:r>
    </w:p>
    <w:p w:rsidR="00270D04" w:rsidRDefault="00270D04" w:rsidP="00270D04">
      <w:pPr>
        <w:ind w:firstLine="0"/>
        <w:rPr>
          <w:rFonts w:ascii="Arial" w:hAnsi="Arial" w:cs="Arial"/>
        </w:rPr>
      </w:pPr>
    </w:p>
    <w:p w:rsidR="00270D04" w:rsidRDefault="00270D04" w:rsidP="00270D04">
      <w:pPr>
        <w:ind w:firstLine="0"/>
        <w:outlineLvl w:val="0"/>
        <w:rPr>
          <w:rFonts w:ascii="Arial" w:hAnsi="Arial" w:cs="Arial"/>
        </w:rPr>
      </w:pPr>
      <w:r>
        <w:rPr>
          <w:rFonts w:ascii="Arial" w:hAnsi="Arial" w:cs="Arial"/>
        </w:rPr>
        <w:t>Materiál pre rokovanie Zastupiteľstva</w:t>
      </w:r>
    </w:p>
    <w:p w:rsidR="00270D04" w:rsidRDefault="00270D04" w:rsidP="00270D04">
      <w:pPr>
        <w:ind w:firstLine="0"/>
        <w:rPr>
          <w:rFonts w:ascii="Arial" w:hAnsi="Arial" w:cs="Arial"/>
        </w:rPr>
      </w:pPr>
      <w:r>
        <w:rPr>
          <w:rFonts w:ascii="Arial" w:hAnsi="Arial" w:cs="Arial"/>
        </w:rPr>
        <w:t>Bratislavského samosprávneho kraja</w:t>
      </w:r>
    </w:p>
    <w:p w:rsidR="00270D04" w:rsidRDefault="00270D04" w:rsidP="00270D04">
      <w:pPr>
        <w:ind w:firstLine="0"/>
        <w:rPr>
          <w:rFonts w:ascii="Arial" w:hAnsi="Arial" w:cs="Arial"/>
        </w:rPr>
      </w:pPr>
    </w:p>
    <w:p w:rsidR="00270D04" w:rsidRDefault="00270D04" w:rsidP="00270D04">
      <w:pPr>
        <w:ind w:firstLine="0"/>
        <w:rPr>
          <w:rFonts w:ascii="Arial" w:hAnsi="Arial" w:cs="Arial"/>
        </w:rPr>
      </w:pPr>
      <w:r>
        <w:rPr>
          <w:rFonts w:ascii="Arial" w:hAnsi="Arial" w:cs="Arial"/>
        </w:rPr>
        <w:t>24. októbra  2014</w:t>
      </w:r>
    </w:p>
    <w:p w:rsidR="00270D04" w:rsidRDefault="00270D04" w:rsidP="00270D04">
      <w:pPr>
        <w:ind w:firstLine="0"/>
        <w:rPr>
          <w:rFonts w:ascii="Arial" w:hAnsi="Arial" w:cs="Arial"/>
        </w:rPr>
      </w:pPr>
    </w:p>
    <w:p w:rsidR="00270D04" w:rsidRDefault="00270D04" w:rsidP="00270D04">
      <w:pPr>
        <w:ind w:firstLine="0"/>
        <w:rPr>
          <w:rFonts w:ascii="Arial" w:hAnsi="Arial" w:cs="Arial"/>
        </w:rPr>
      </w:pPr>
    </w:p>
    <w:p w:rsidR="00270D04" w:rsidRDefault="00270D04" w:rsidP="00270D04">
      <w:pPr>
        <w:ind w:firstLine="0"/>
        <w:jc w:val="center"/>
        <w:rPr>
          <w:rFonts w:ascii="Arial" w:hAnsi="Arial" w:cs="Arial"/>
          <w:b/>
          <w:sz w:val="32"/>
          <w:szCs w:val="32"/>
        </w:rPr>
      </w:pPr>
    </w:p>
    <w:p w:rsidR="00270D04" w:rsidRDefault="00270D04" w:rsidP="00270D04">
      <w:pPr>
        <w:ind w:firstLine="0"/>
        <w:jc w:val="center"/>
        <w:rPr>
          <w:rFonts w:ascii="Arial" w:hAnsi="Arial" w:cs="Arial"/>
          <w:sz w:val="32"/>
          <w:szCs w:val="32"/>
        </w:rPr>
      </w:pPr>
    </w:p>
    <w:p w:rsidR="00BD0F09" w:rsidRDefault="00270D04" w:rsidP="00270D04">
      <w:pPr>
        <w:ind w:firstLine="0"/>
        <w:jc w:val="center"/>
        <w:rPr>
          <w:rFonts w:ascii="Arial" w:eastAsia="Calibri" w:hAnsi="Arial" w:cs="Arial"/>
          <w:b/>
          <w:iCs/>
          <w:sz w:val="32"/>
          <w:szCs w:val="32"/>
          <w:lang w:eastAsia="en-US"/>
        </w:rPr>
      </w:pPr>
      <w:r w:rsidRPr="00C714F9">
        <w:rPr>
          <w:rFonts w:ascii="Arial" w:eastAsia="Calibri" w:hAnsi="Arial" w:cs="Arial"/>
          <w:b/>
          <w:iCs/>
          <w:sz w:val="32"/>
          <w:szCs w:val="32"/>
          <w:lang w:eastAsia="en-US"/>
        </w:rPr>
        <w:t>Návrh</w:t>
      </w:r>
    </w:p>
    <w:p w:rsidR="00270D04" w:rsidRPr="00C714F9" w:rsidRDefault="00270D04" w:rsidP="00270D04">
      <w:pPr>
        <w:ind w:firstLine="0"/>
        <w:jc w:val="center"/>
        <w:rPr>
          <w:rFonts w:ascii="Arial" w:eastAsia="Calibri" w:hAnsi="Arial" w:cs="Arial"/>
          <w:b/>
          <w:iCs/>
          <w:sz w:val="32"/>
          <w:szCs w:val="32"/>
          <w:lang w:eastAsia="en-US"/>
        </w:rPr>
      </w:pPr>
      <w:r w:rsidRPr="00C714F9">
        <w:rPr>
          <w:rFonts w:ascii="Arial" w:eastAsia="Calibri" w:hAnsi="Arial" w:cs="Arial"/>
          <w:b/>
          <w:iCs/>
          <w:sz w:val="32"/>
          <w:szCs w:val="32"/>
          <w:lang w:eastAsia="en-US"/>
        </w:rPr>
        <w:t xml:space="preserve"> </w:t>
      </w:r>
    </w:p>
    <w:p w:rsidR="00270D04" w:rsidRPr="00EF2EA3" w:rsidRDefault="00270D04" w:rsidP="00270D04">
      <w:pPr>
        <w:ind w:firstLine="0"/>
        <w:jc w:val="center"/>
        <w:rPr>
          <w:rFonts w:ascii="Arial" w:eastAsia="Calibri" w:hAnsi="Arial" w:cs="Arial"/>
          <w:b/>
          <w:iCs/>
          <w:sz w:val="24"/>
          <w:szCs w:val="24"/>
          <w:lang w:eastAsia="en-US"/>
        </w:rPr>
      </w:pPr>
      <w:r>
        <w:rPr>
          <w:rFonts w:ascii="Arial" w:eastAsia="Calibri" w:hAnsi="Arial" w:cs="Arial"/>
          <w:b/>
          <w:iCs/>
          <w:sz w:val="24"/>
          <w:szCs w:val="24"/>
          <w:lang w:eastAsia="en-US"/>
        </w:rPr>
        <w:t xml:space="preserve">na zriadenie </w:t>
      </w:r>
      <w:r w:rsidR="00B01747">
        <w:rPr>
          <w:rFonts w:ascii="Arial" w:eastAsia="Calibri" w:hAnsi="Arial" w:cs="Arial"/>
          <w:b/>
          <w:iCs/>
          <w:sz w:val="24"/>
          <w:szCs w:val="24"/>
          <w:lang w:eastAsia="en-US"/>
        </w:rPr>
        <w:t>C</w:t>
      </w:r>
      <w:r>
        <w:rPr>
          <w:rFonts w:ascii="Arial" w:eastAsia="Calibri" w:hAnsi="Arial" w:cs="Arial"/>
          <w:b/>
          <w:iCs/>
          <w:sz w:val="24"/>
          <w:szCs w:val="24"/>
          <w:lang w:eastAsia="en-US"/>
        </w:rPr>
        <w:t>entra</w:t>
      </w:r>
      <w:r w:rsidRPr="00EF2EA3">
        <w:rPr>
          <w:rFonts w:ascii="Arial" w:eastAsia="Calibri" w:hAnsi="Arial" w:cs="Arial"/>
          <w:b/>
          <w:iCs/>
          <w:sz w:val="24"/>
          <w:szCs w:val="24"/>
          <w:lang w:eastAsia="en-US"/>
        </w:rPr>
        <w:t xml:space="preserve"> odborného vzdelávania a prípravy </w:t>
      </w:r>
      <w:r>
        <w:rPr>
          <w:rFonts w:ascii="Arial" w:eastAsia="Calibri" w:hAnsi="Arial" w:cs="Arial"/>
          <w:b/>
          <w:iCs/>
          <w:sz w:val="24"/>
          <w:szCs w:val="24"/>
          <w:lang w:eastAsia="en-US"/>
        </w:rPr>
        <w:t>pre oblasť stavebníctva</w:t>
      </w:r>
    </w:p>
    <w:p w:rsidR="00270D04" w:rsidRDefault="00BD0F09" w:rsidP="00BD0F09">
      <w:pPr>
        <w:ind w:firstLine="0"/>
        <w:jc w:val="center"/>
        <w:outlineLvl w:val="0"/>
        <w:rPr>
          <w:rFonts w:ascii="Arial" w:hAnsi="Arial" w:cs="Arial"/>
          <w:bCs/>
          <w:u w:val="single"/>
        </w:rPr>
      </w:pPr>
      <w:r>
        <w:rPr>
          <w:rFonts w:ascii="Arial" w:hAnsi="Arial" w:cs="Arial"/>
          <w:bCs/>
        </w:rPr>
        <w:t>___________</w:t>
      </w:r>
      <w:r w:rsidR="00270D04">
        <w:rPr>
          <w:rFonts w:ascii="Arial" w:hAnsi="Arial" w:cs="Arial"/>
          <w:bCs/>
        </w:rPr>
        <w:t>_________________________________________________________________</w:t>
      </w:r>
    </w:p>
    <w:p w:rsidR="00270D04" w:rsidRDefault="00270D04" w:rsidP="00270D04">
      <w:pPr>
        <w:ind w:firstLine="0"/>
        <w:rPr>
          <w:rFonts w:ascii="Arial" w:hAnsi="Arial" w:cs="Arial"/>
          <w:b/>
          <w:bCs/>
        </w:rPr>
      </w:pPr>
    </w:p>
    <w:p w:rsidR="00BD0F09" w:rsidRDefault="00BD0F09" w:rsidP="00270D04">
      <w:pPr>
        <w:tabs>
          <w:tab w:val="left" w:pos="5040"/>
        </w:tabs>
        <w:ind w:firstLine="0"/>
        <w:outlineLvl w:val="0"/>
        <w:rPr>
          <w:rFonts w:ascii="Arial" w:hAnsi="Arial" w:cs="Arial"/>
          <w:u w:val="single"/>
        </w:rPr>
      </w:pPr>
    </w:p>
    <w:p w:rsidR="00BD0F09" w:rsidRDefault="00BD0F09" w:rsidP="00270D04">
      <w:pPr>
        <w:tabs>
          <w:tab w:val="left" w:pos="5040"/>
        </w:tabs>
        <w:ind w:firstLine="0"/>
        <w:outlineLvl w:val="0"/>
        <w:rPr>
          <w:rFonts w:ascii="Arial" w:hAnsi="Arial" w:cs="Arial"/>
          <w:u w:val="single"/>
        </w:rPr>
      </w:pPr>
    </w:p>
    <w:p w:rsidR="00270D04" w:rsidRDefault="00270D04" w:rsidP="00270D04">
      <w:pPr>
        <w:tabs>
          <w:tab w:val="left" w:pos="5040"/>
        </w:tabs>
        <w:ind w:firstLine="0"/>
        <w:outlineLvl w:val="0"/>
        <w:rPr>
          <w:rFonts w:ascii="Arial" w:hAnsi="Arial" w:cs="Arial"/>
          <w:b/>
          <w:bCs/>
        </w:rPr>
      </w:pPr>
      <w:r>
        <w:rPr>
          <w:rFonts w:ascii="Arial" w:hAnsi="Arial" w:cs="Arial"/>
          <w:u w:val="single"/>
        </w:rPr>
        <w:t>Materiál predkladá</w:t>
      </w:r>
      <w:r>
        <w:rPr>
          <w:rFonts w:ascii="Arial" w:hAnsi="Arial" w:cs="Arial"/>
        </w:rPr>
        <w:t xml:space="preserve">:   </w:t>
      </w:r>
      <w:r>
        <w:rPr>
          <w:rFonts w:ascii="Arial" w:hAnsi="Arial" w:cs="Arial"/>
          <w:b/>
          <w:bCs/>
        </w:rPr>
        <w:t xml:space="preserve">                                                  </w:t>
      </w:r>
      <w:r>
        <w:rPr>
          <w:rFonts w:ascii="Arial" w:hAnsi="Arial" w:cs="Arial"/>
          <w:u w:val="single"/>
        </w:rPr>
        <w:t>Materiál obsahuje:</w:t>
      </w:r>
      <w:r>
        <w:rPr>
          <w:rFonts w:ascii="Arial" w:hAnsi="Arial" w:cs="Arial"/>
          <w:b/>
          <w:bCs/>
        </w:rPr>
        <w:t xml:space="preserve">   </w:t>
      </w:r>
    </w:p>
    <w:p w:rsidR="00270D04" w:rsidRDefault="00270D04" w:rsidP="00270D04">
      <w:pPr>
        <w:tabs>
          <w:tab w:val="left" w:pos="5040"/>
        </w:tabs>
        <w:ind w:firstLine="0"/>
        <w:rPr>
          <w:rFonts w:ascii="Arial" w:hAnsi="Arial" w:cs="Arial"/>
        </w:rPr>
      </w:pPr>
    </w:p>
    <w:p w:rsidR="00270D04" w:rsidRDefault="00270D04" w:rsidP="00700DA0">
      <w:pPr>
        <w:tabs>
          <w:tab w:val="left" w:pos="5040"/>
          <w:tab w:val="left" w:pos="5387"/>
        </w:tabs>
        <w:ind w:firstLine="0"/>
        <w:rPr>
          <w:rFonts w:ascii="Arial" w:hAnsi="Arial" w:cs="Arial"/>
        </w:rPr>
      </w:pPr>
      <w:r>
        <w:rPr>
          <w:rFonts w:ascii="Arial" w:hAnsi="Arial" w:cs="Arial"/>
        </w:rPr>
        <w:t xml:space="preserve">PhDr. </w:t>
      </w:r>
      <w:r w:rsidR="00700DA0">
        <w:rPr>
          <w:rFonts w:ascii="Arial" w:hAnsi="Arial" w:cs="Arial"/>
        </w:rPr>
        <w:t>Alžbeta Ožvaldová</w:t>
      </w:r>
      <w:r>
        <w:rPr>
          <w:rFonts w:ascii="Arial" w:hAnsi="Arial" w:cs="Arial"/>
        </w:rPr>
        <w:t xml:space="preserve">                                          </w:t>
      </w:r>
      <w:r w:rsidR="00700DA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1. </w:t>
      </w:r>
      <w:r w:rsidR="00700DA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Návrh uznesenia </w:t>
      </w:r>
    </w:p>
    <w:p w:rsidR="00270D04" w:rsidRDefault="00270D04" w:rsidP="00270D04">
      <w:pPr>
        <w:tabs>
          <w:tab w:val="left" w:pos="5040"/>
        </w:tabs>
        <w:ind w:firstLine="0"/>
        <w:rPr>
          <w:rFonts w:ascii="Arial" w:hAnsi="Arial" w:cs="Arial"/>
        </w:rPr>
      </w:pPr>
      <w:r>
        <w:rPr>
          <w:rFonts w:ascii="Arial" w:hAnsi="Arial" w:cs="Arial"/>
        </w:rPr>
        <w:t>podpredsedníčka                                                        2.  Dôvodová správa</w:t>
      </w:r>
    </w:p>
    <w:p w:rsidR="00270D04" w:rsidRDefault="00270D04" w:rsidP="00270D04">
      <w:pPr>
        <w:tabs>
          <w:tab w:val="left" w:pos="5040"/>
        </w:tabs>
        <w:ind w:firstLine="0"/>
        <w:rPr>
          <w:rFonts w:ascii="Arial" w:hAnsi="Arial" w:cs="Arial"/>
        </w:rPr>
      </w:pPr>
      <w:r>
        <w:rPr>
          <w:rFonts w:ascii="Arial" w:hAnsi="Arial" w:cs="Arial"/>
        </w:rPr>
        <w:t>Bratislavského samosprávneho kraja                         3.  Návrh na zriadenie centra</w:t>
      </w:r>
    </w:p>
    <w:p w:rsidR="00270D04" w:rsidRDefault="00270D04" w:rsidP="00270D04">
      <w:pPr>
        <w:tabs>
          <w:tab w:val="left" w:pos="5040"/>
        </w:tabs>
        <w:ind w:firstLine="0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      odborného vzdelávania</w:t>
      </w:r>
    </w:p>
    <w:p w:rsidR="00270D04" w:rsidRDefault="00270D04" w:rsidP="00270D04">
      <w:pPr>
        <w:tabs>
          <w:tab w:val="left" w:pos="5040"/>
        </w:tabs>
        <w:ind w:right="-567" w:firstLine="0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      a prípravy pre oblasť </w:t>
      </w:r>
    </w:p>
    <w:p w:rsidR="00270D04" w:rsidRDefault="00270D04" w:rsidP="00270D04">
      <w:pPr>
        <w:tabs>
          <w:tab w:val="left" w:pos="5040"/>
        </w:tabs>
        <w:ind w:right="-567" w:firstLine="0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      </w:t>
      </w:r>
      <w:r w:rsidR="00700DA0">
        <w:rPr>
          <w:rFonts w:ascii="Arial" w:hAnsi="Arial" w:cs="Arial"/>
        </w:rPr>
        <w:t>stavebníctva</w:t>
      </w:r>
    </w:p>
    <w:p w:rsidR="00270D04" w:rsidRDefault="00270D04" w:rsidP="00700DA0">
      <w:pPr>
        <w:tabs>
          <w:tab w:val="left" w:pos="5040"/>
          <w:tab w:val="left" w:pos="5387"/>
        </w:tabs>
        <w:ind w:firstLine="0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4. Stanoviská komisií</w:t>
      </w:r>
    </w:p>
    <w:p w:rsidR="00270D04" w:rsidRDefault="00270D04" w:rsidP="00270D04">
      <w:pPr>
        <w:tabs>
          <w:tab w:val="left" w:pos="5040"/>
        </w:tabs>
        <w:ind w:firstLine="0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</w:t>
      </w:r>
    </w:p>
    <w:p w:rsidR="00270D04" w:rsidRDefault="00270D04" w:rsidP="00270D04">
      <w:pPr>
        <w:tabs>
          <w:tab w:val="left" w:pos="5040"/>
        </w:tabs>
        <w:ind w:firstLine="0"/>
        <w:rPr>
          <w:rFonts w:ascii="Arial" w:hAnsi="Arial" w:cs="Arial"/>
        </w:rPr>
      </w:pPr>
    </w:p>
    <w:p w:rsidR="00270D04" w:rsidRDefault="00270D04" w:rsidP="00270D04">
      <w:pPr>
        <w:tabs>
          <w:tab w:val="left" w:pos="5040"/>
        </w:tabs>
        <w:ind w:firstLine="0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</w:t>
      </w:r>
    </w:p>
    <w:p w:rsidR="00270D04" w:rsidRDefault="00270D04" w:rsidP="00270D04">
      <w:pPr>
        <w:ind w:firstLine="0"/>
        <w:jc w:val="both"/>
        <w:outlineLvl w:val="0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Zodpovedný:</w:t>
      </w:r>
    </w:p>
    <w:p w:rsidR="00270D04" w:rsidRDefault="00270D04" w:rsidP="00270D04">
      <w:pPr>
        <w:ind w:firstLine="0"/>
        <w:rPr>
          <w:rFonts w:ascii="Arial" w:hAnsi="Arial" w:cs="Arial"/>
        </w:rPr>
      </w:pPr>
    </w:p>
    <w:p w:rsidR="00270D04" w:rsidRDefault="00270D04" w:rsidP="00270D04">
      <w:pPr>
        <w:ind w:firstLine="0"/>
        <w:outlineLvl w:val="0"/>
        <w:rPr>
          <w:rFonts w:ascii="Arial" w:hAnsi="Arial" w:cs="Arial"/>
        </w:rPr>
      </w:pPr>
      <w:r>
        <w:rPr>
          <w:rFonts w:ascii="Arial" w:hAnsi="Arial" w:cs="Arial"/>
        </w:rPr>
        <w:t>Ing. Roman Csabay,</w:t>
      </w:r>
    </w:p>
    <w:p w:rsidR="00270D04" w:rsidRDefault="00270D04" w:rsidP="00270D04">
      <w:pPr>
        <w:ind w:firstLine="0"/>
        <w:rPr>
          <w:rFonts w:ascii="Arial" w:hAnsi="Arial" w:cs="Arial"/>
        </w:rPr>
      </w:pPr>
      <w:r>
        <w:rPr>
          <w:rFonts w:ascii="Arial" w:hAnsi="Arial" w:cs="Arial"/>
        </w:rPr>
        <w:t>riaditeľ Odboru školstva, mládeže a športu</w:t>
      </w:r>
    </w:p>
    <w:p w:rsidR="00270D04" w:rsidRDefault="00270D04" w:rsidP="00270D04">
      <w:pPr>
        <w:ind w:firstLine="0"/>
        <w:rPr>
          <w:rFonts w:ascii="Arial" w:hAnsi="Arial" w:cs="Arial"/>
        </w:rPr>
      </w:pPr>
      <w:r>
        <w:rPr>
          <w:rFonts w:ascii="Arial" w:hAnsi="Arial" w:cs="Arial"/>
        </w:rPr>
        <w:t>Úradu Bratislavského samosprávneho kraja</w:t>
      </w:r>
    </w:p>
    <w:p w:rsidR="00270D04" w:rsidRDefault="00270D04" w:rsidP="00270D04">
      <w:pPr>
        <w:ind w:firstLine="0"/>
        <w:rPr>
          <w:rFonts w:ascii="Arial" w:hAnsi="Arial" w:cs="Arial"/>
        </w:rPr>
      </w:pPr>
    </w:p>
    <w:p w:rsidR="00270D04" w:rsidRDefault="00270D04" w:rsidP="00270D04">
      <w:pPr>
        <w:ind w:firstLine="0"/>
        <w:outlineLvl w:val="0"/>
        <w:rPr>
          <w:rFonts w:ascii="Arial" w:hAnsi="Arial" w:cs="Arial"/>
          <w:u w:val="single"/>
        </w:rPr>
      </w:pPr>
    </w:p>
    <w:p w:rsidR="00270D04" w:rsidRDefault="00270D04" w:rsidP="00270D04">
      <w:pPr>
        <w:ind w:firstLine="0"/>
        <w:outlineLvl w:val="0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 xml:space="preserve">Spracovateľ: </w:t>
      </w:r>
    </w:p>
    <w:p w:rsidR="00270D04" w:rsidRDefault="00270D04" w:rsidP="00270D04">
      <w:pPr>
        <w:ind w:firstLine="0"/>
        <w:rPr>
          <w:rFonts w:ascii="Arial" w:hAnsi="Arial" w:cs="Arial"/>
        </w:rPr>
      </w:pPr>
    </w:p>
    <w:p w:rsidR="00270D04" w:rsidRDefault="00B01747" w:rsidP="00270D04">
      <w:pPr>
        <w:ind w:firstLine="0"/>
        <w:outlineLvl w:val="0"/>
        <w:rPr>
          <w:rFonts w:ascii="Arial" w:hAnsi="Arial" w:cs="Arial"/>
        </w:rPr>
      </w:pPr>
      <w:r>
        <w:rPr>
          <w:rFonts w:ascii="Arial" w:hAnsi="Arial" w:cs="Arial"/>
        </w:rPr>
        <w:t>Mgr</w:t>
      </w:r>
      <w:r w:rsidR="00270D04">
        <w:rPr>
          <w:rFonts w:ascii="Arial" w:hAnsi="Arial" w:cs="Arial"/>
        </w:rPr>
        <w:t>. Jana Zápalová,</w:t>
      </w:r>
    </w:p>
    <w:p w:rsidR="00270D04" w:rsidRDefault="00270D04" w:rsidP="00270D04">
      <w:pPr>
        <w:ind w:firstLine="0"/>
        <w:outlineLvl w:val="0"/>
        <w:rPr>
          <w:rFonts w:ascii="Arial" w:hAnsi="Arial" w:cs="Arial"/>
        </w:rPr>
      </w:pPr>
      <w:r>
        <w:rPr>
          <w:rFonts w:ascii="Arial" w:hAnsi="Arial" w:cs="Arial"/>
        </w:rPr>
        <w:t>vedúca Oddelenia školstva</w:t>
      </w:r>
    </w:p>
    <w:p w:rsidR="00270D04" w:rsidRDefault="00270D04" w:rsidP="00270D04">
      <w:pPr>
        <w:ind w:firstLine="0"/>
        <w:rPr>
          <w:rFonts w:ascii="Arial" w:hAnsi="Arial" w:cs="Arial"/>
        </w:rPr>
      </w:pPr>
      <w:r>
        <w:rPr>
          <w:rFonts w:ascii="Arial" w:hAnsi="Arial" w:cs="Arial"/>
        </w:rPr>
        <w:t xml:space="preserve">Úradu Bratislavského samosprávneho kraja </w:t>
      </w:r>
    </w:p>
    <w:p w:rsidR="00270D04" w:rsidRDefault="00270D04" w:rsidP="00270D04">
      <w:pPr>
        <w:ind w:firstLine="0"/>
        <w:rPr>
          <w:rFonts w:ascii="Arial" w:hAnsi="Arial" w:cs="Arial"/>
        </w:rPr>
      </w:pPr>
    </w:p>
    <w:p w:rsidR="00270D04" w:rsidRDefault="00270D04" w:rsidP="00270D04">
      <w:pPr>
        <w:ind w:firstLine="0"/>
        <w:rPr>
          <w:rFonts w:ascii="Arial" w:hAnsi="Arial" w:cs="Arial"/>
        </w:rPr>
      </w:pPr>
      <w:r>
        <w:rPr>
          <w:rFonts w:ascii="Arial" w:hAnsi="Arial" w:cs="Arial"/>
        </w:rPr>
        <w:t>Ing. Dagmar Hubačová</w:t>
      </w:r>
      <w:r w:rsidRPr="000B683A">
        <w:rPr>
          <w:rFonts w:ascii="Arial" w:hAnsi="Arial" w:cs="Arial"/>
        </w:rPr>
        <w:t xml:space="preserve"> </w:t>
      </w:r>
    </w:p>
    <w:p w:rsidR="00270D04" w:rsidRPr="000B683A" w:rsidRDefault="00270D04" w:rsidP="00270D04">
      <w:pPr>
        <w:ind w:firstLine="0"/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Pr="000B683A">
        <w:rPr>
          <w:rFonts w:ascii="Arial" w:hAnsi="Arial" w:cs="Arial"/>
        </w:rPr>
        <w:t>ddelenie školstva</w:t>
      </w:r>
    </w:p>
    <w:p w:rsidR="00270D04" w:rsidRDefault="00270D04" w:rsidP="00270D04">
      <w:pPr>
        <w:ind w:firstLine="0"/>
        <w:rPr>
          <w:rFonts w:ascii="Arial" w:hAnsi="Arial" w:cs="Arial"/>
        </w:rPr>
      </w:pPr>
      <w:r>
        <w:rPr>
          <w:rFonts w:ascii="Arial" w:hAnsi="Arial" w:cs="Arial"/>
        </w:rPr>
        <w:t xml:space="preserve">Úradu Bratislavského samosprávneho kraja </w:t>
      </w:r>
    </w:p>
    <w:p w:rsidR="00270D04" w:rsidRDefault="00270D04" w:rsidP="00270D04">
      <w:pPr>
        <w:ind w:firstLine="0"/>
        <w:rPr>
          <w:rFonts w:ascii="Arial" w:hAnsi="Arial" w:cs="Arial"/>
        </w:rPr>
      </w:pPr>
    </w:p>
    <w:p w:rsidR="00270D04" w:rsidRDefault="00270D04" w:rsidP="00270D04">
      <w:pPr>
        <w:ind w:firstLine="0"/>
        <w:rPr>
          <w:rFonts w:ascii="Arial" w:hAnsi="Arial" w:cs="Arial"/>
        </w:rPr>
      </w:pPr>
    </w:p>
    <w:p w:rsidR="00270D04" w:rsidRDefault="00270D04" w:rsidP="00270D04">
      <w:pPr>
        <w:ind w:firstLine="0"/>
        <w:rPr>
          <w:rFonts w:ascii="Arial" w:hAnsi="Arial" w:cs="Arial"/>
        </w:rPr>
      </w:pPr>
    </w:p>
    <w:p w:rsidR="00270D04" w:rsidRDefault="00270D04" w:rsidP="00270D04">
      <w:pPr>
        <w:ind w:firstLine="0"/>
        <w:rPr>
          <w:rFonts w:ascii="Arial" w:hAnsi="Arial" w:cs="Arial"/>
        </w:rPr>
      </w:pPr>
    </w:p>
    <w:p w:rsidR="00270D04" w:rsidRDefault="00270D04" w:rsidP="00270D04">
      <w:pPr>
        <w:ind w:firstLine="0"/>
        <w:jc w:val="center"/>
        <w:outlineLvl w:val="0"/>
        <w:rPr>
          <w:rFonts w:ascii="Arial" w:hAnsi="Arial" w:cs="Arial"/>
        </w:rPr>
      </w:pPr>
      <w:r>
        <w:rPr>
          <w:rFonts w:ascii="Arial" w:hAnsi="Arial" w:cs="Arial"/>
        </w:rPr>
        <w:t>Bratislava</w:t>
      </w:r>
    </w:p>
    <w:p w:rsidR="00270D04" w:rsidRDefault="003C0B7F" w:rsidP="00270D04">
      <w:pPr>
        <w:ind w:firstLine="0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 október 2014</w:t>
      </w:r>
    </w:p>
    <w:p w:rsidR="002B7782" w:rsidRPr="00A14FED" w:rsidRDefault="002B7782" w:rsidP="002B7782">
      <w:pPr>
        <w:jc w:val="center"/>
        <w:rPr>
          <w:rFonts w:ascii="Arial" w:hAnsi="Arial" w:cs="Arial"/>
          <w:sz w:val="24"/>
          <w:szCs w:val="24"/>
        </w:rPr>
      </w:pPr>
      <w:r w:rsidRPr="00A14FED">
        <w:rPr>
          <w:rFonts w:ascii="Arial" w:hAnsi="Arial" w:cs="Arial"/>
          <w:sz w:val="24"/>
          <w:szCs w:val="24"/>
        </w:rPr>
        <w:lastRenderedPageBreak/>
        <w:t>N</w:t>
      </w:r>
      <w:r>
        <w:rPr>
          <w:rFonts w:ascii="Arial" w:hAnsi="Arial" w:cs="Arial"/>
          <w:sz w:val="24"/>
          <w:szCs w:val="24"/>
        </w:rPr>
        <w:t xml:space="preserve"> </w:t>
      </w:r>
      <w:r w:rsidRPr="00A14FED">
        <w:rPr>
          <w:rFonts w:ascii="Arial" w:hAnsi="Arial" w:cs="Arial"/>
          <w:sz w:val="24"/>
          <w:szCs w:val="24"/>
        </w:rPr>
        <w:t>á</w:t>
      </w:r>
      <w:r>
        <w:rPr>
          <w:rFonts w:ascii="Arial" w:hAnsi="Arial" w:cs="Arial"/>
          <w:sz w:val="24"/>
          <w:szCs w:val="24"/>
        </w:rPr>
        <w:t xml:space="preserve"> </w:t>
      </w:r>
      <w:r w:rsidRPr="00A14FED">
        <w:rPr>
          <w:rFonts w:ascii="Arial" w:hAnsi="Arial" w:cs="Arial"/>
          <w:sz w:val="24"/>
          <w:szCs w:val="24"/>
        </w:rPr>
        <w:t>v</w:t>
      </w:r>
      <w:r>
        <w:rPr>
          <w:rFonts w:ascii="Arial" w:hAnsi="Arial" w:cs="Arial"/>
          <w:sz w:val="24"/>
          <w:szCs w:val="24"/>
        </w:rPr>
        <w:t> </w:t>
      </w:r>
      <w:r w:rsidRPr="00A14FED">
        <w:rPr>
          <w:rFonts w:ascii="Arial" w:hAnsi="Arial" w:cs="Arial"/>
          <w:sz w:val="24"/>
          <w:szCs w:val="24"/>
        </w:rPr>
        <w:t>r</w:t>
      </w:r>
      <w:r>
        <w:rPr>
          <w:rFonts w:ascii="Arial" w:hAnsi="Arial" w:cs="Arial"/>
          <w:sz w:val="24"/>
          <w:szCs w:val="24"/>
        </w:rPr>
        <w:t xml:space="preserve"> </w:t>
      </w:r>
      <w:r w:rsidRPr="00A14FED">
        <w:rPr>
          <w:rFonts w:ascii="Arial" w:hAnsi="Arial" w:cs="Arial"/>
          <w:sz w:val="24"/>
          <w:szCs w:val="24"/>
        </w:rPr>
        <w:t>h</w:t>
      </w:r>
      <w:r>
        <w:rPr>
          <w:rFonts w:ascii="Arial" w:hAnsi="Arial" w:cs="Arial"/>
          <w:sz w:val="24"/>
          <w:szCs w:val="24"/>
        </w:rPr>
        <w:t xml:space="preserve"> </w:t>
      </w:r>
      <w:r w:rsidRPr="00A14FED">
        <w:rPr>
          <w:rFonts w:ascii="Arial" w:hAnsi="Arial" w:cs="Arial"/>
          <w:sz w:val="24"/>
          <w:szCs w:val="24"/>
        </w:rPr>
        <w:t xml:space="preserve"> u</w:t>
      </w:r>
      <w:r>
        <w:rPr>
          <w:rFonts w:ascii="Arial" w:hAnsi="Arial" w:cs="Arial"/>
          <w:sz w:val="24"/>
          <w:szCs w:val="24"/>
        </w:rPr>
        <w:t> </w:t>
      </w:r>
      <w:r w:rsidRPr="00A14FED">
        <w:rPr>
          <w:rFonts w:ascii="Arial" w:hAnsi="Arial" w:cs="Arial"/>
          <w:sz w:val="24"/>
          <w:szCs w:val="24"/>
        </w:rPr>
        <w:t>z</w:t>
      </w:r>
      <w:r>
        <w:rPr>
          <w:rFonts w:ascii="Arial" w:hAnsi="Arial" w:cs="Arial"/>
          <w:sz w:val="24"/>
          <w:szCs w:val="24"/>
        </w:rPr>
        <w:t> </w:t>
      </w:r>
      <w:r w:rsidRPr="00A14FED">
        <w:rPr>
          <w:rFonts w:ascii="Arial" w:hAnsi="Arial" w:cs="Arial"/>
          <w:sz w:val="24"/>
          <w:szCs w:val="24"/>
        </w:rPr>
        <w:t>n</w:t>
      </w:r>
      <w:r>
        <w:rPr>
          <w:rFonts w:ascii="Arial" w:hAnsi="Arial" w:cs="Arial"/>
          <w:sz w:val="24"/>
          <w:szCs w:val="24"/>
        </w:rPr>
        <w:t xml:space="preserve"> </w:t>
      </w:r>
      <w:r w:rsidRPr="00A14FED"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 xml:space="preserve"> </w:t>
      </w:r>
      <w:r w:rsidRPr="00A14FED"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> </w:t>
      </w:r>
      <w:r w:rsidRPr="00A14FED"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 xml:space="preserve"> </w:t>
      </w:r>
      <w:r w:rsidRPr="00A14FED">
        <w:rPr>
          <w:rFonts w:ascii="Arial" w:hAnsi="Arial" w:cs="Arial"/>
          <w:sz w:val="24"/>
          <w:szCs w:val="24"/>
        </w:rPr>
        <w:t>n</w:t>
      </w:r>
      <w:r>
        <w:rPr>
          <w:rFonts w:ascii="Arial" w:hAnsi="Arial" w:cs="Arial"/>
          <w:sz w:val="24"/>
          <w:szCs w:val="24"/>
        </w:rPr>
        <w:t xml:space="preserve"> </w:t>
      </w:r>
      <w:r w:rsidRPr="00A14FED"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 xml:space="preserve"> </w:t>
      </w:r>
      <w:r w:rsidRPr="00A14FED">
        <w:rPr>
          <w:rFonts w:ascii="Arial" w:hAnsi="Arial" w:cs="Arial"/>
          <w:sz w:val="24"/>
          <w:szCs w:val="24"/>
        </w:rPr>
        <w:t>a</w:t>
      </w:r>
    </w:p>
    <w:p w:rsidR="002B7782" w:rsidRPr="00A14FED" w:rsidRDefault="002B7782" w:rsidP="002B7782">
      <w:pPr>
        <w:rPr>
          <w:rFonts w:ascii="Arial" w:hAnsi="Arial" w:cs="Arial"/>
          <w:sz w:val="24"/>
          <w:szCs w:val="24"/>
        </w:rPr>
      </w:pPr>
    </w:p>
    <w:p w:rsidR="002B7782" w:rsidRPr="00A14FED" w:rsidRDefault="002B7782" w:rsidP="002B7782">
      <w:pPr>
        <w:jc w:val="center"/>
        <w:rPr>
          <w:rFonts w:ascii="Arial" w:hAnsi="Arial" w:cs="Arial"/>
          <w:b/>
          <w:sz w:val="24"/>
          <w:szCs w:val="24"/>
        </w:rPr>
      </w:pPr>
      <w:r w:rsidRPr="00A14FED">
        <w:rPr>
          <w:rFonts w:ascii="Arial" w:hAnsi="Arial" w:cs="Arial"/>
          <w:b/>
          <w:sz w:val="24"/>
          <w:szCs w:val="24"/>
        </w:rPr>
        <w:t>UZNESENIE  č. ......... / 201</w:t>
      </w:r>
      <w:r>
        <w:rPr>
          <w:rFonts w:ascii="Arial" w:hAnsi="Arial" w:cs="Arial"/>
          <w:b/>
          <w:sz w:val="24"/>
          <w:szCs w:val="24"/>
        </w:rPr>
        <w:t>4</w:t>
      </w:r>
    </w:p>
    <w:p w:rsidR="002B7782" w:rsidRPr="00A14FED" w:rsidRDefault="002B7782" w:rsidP="002B7782">
      <w:pPr>
        <w:jc w:val="center"/>
        <w:rPr>
          <w:rFonts w:ascii="Arial" w:hAnsi="Arial" w:cs="Arial"/>
          <w:b/>
          <w:sz w:val="24"/>
          <w:szCs w:val="24"/>
        </w:rPr>
      </w:pPr>
    </w:p>
    <w:p w:rsidR="002B7782" w:rsidRPr="00414CBC" w:rsidRDefault="002B7782" w:rsidP="002B7782">
      <w:pPr>
        <w:jc w:val="center"/>
        <w:rPr>
          <w:rFonts w:ascii="Arial" w:hAnsi="Arial" w:cs="Arial"/>
          <w:color w:val="000000"/>
        </w:rPr>
      </w:pPr>
      <w:r w:rsidRPr="00414CBC">
        <w:rPr>
          <w:rFonts w:ascii="Arial" w:hAnsi="Arial" w:cs="Arial"/>
          <w:color w:val="000000"/>
        </w:rPr>
        <w:t xml:space="preserve">zo dňa </w:t>
      </w:r>
      <w:r>
        <w:rPr>
          <w:rFonts w:ascii="Arial" w:hAnsi="Arial" w:cs="Arial"/>
          <w:color w:val="000000"/>
        </w:rPr>
        <w:t>24</w:t>
      </w:r>
      <w:r w:rsidRPr="00414CBC">
        <w:rPr>
          <w:rFonts w:ascii="Arial" w:hAnsi="Arial" w:cs="Arial"/>
          <w:color w:val="000000"/>
        </w:rPr>
        <w:t xml:space="preserve">. </w:t>
      </w:r>
      <w:r>
        <w:rPr>
          <w:rFonts w:ascii="Arial" w:hAnsi="Arial" w:cs="Arial"/>
          <w:color w:val="000000"/>
        </w:rPr>
        <w:t>10</w:t>
      </w:r>
      <w:r w:rsidRPr="00414CBC">
        <w:rPr>
          <w:rFonts w:ascii="Arial" w:hAnsi="Arial" w:cs="Arial"/>
          <w:color w:val="000000"/>
        </w:rPr>
        <w:t>.  201</w:t>
      </w:r>
      <w:r>
        <w:rPr>
          <w:rFonts w:ascii="Arial" w:hAnsi="Arial" w:cs="Arial"/>
          <w:color w:val="000000"/>
        </w:rPr>
        <w:t>4</w:t>
      </w:r>
    </w:p>
    <w:p w:rsidR="002B7782" w:rsidRPr="00A14FED" w:rsidRDefault="002B7782" w:rsidP="002B7782">
      <w:pPr>
        <w:jc w:val="center"/>
        <w:rPr>
          <w:rFonts w:ascii="Arial" w:hAnsi="Arial" w:cs="Arial"/>
          <w:color w:val="000000"/>
          <w:sz w:val="24"/>
          <w:szCs w:val="24"/>
        </w:rPr>
      </w:pPr>
    </w:p>
    <w:p w:rsidR="002B7782" w:rsidRPr="00A14FED" w:rsidRDefault="002B7782" w:rsidP="002B7782">
      <w:pPr>
        <w:rPr>
          <w:rFonts w:ascii="Arial" w:hAnsi="Arial" w:cs="Arial"/>
          <w:color w:val="000000"/>
          <w:sz w:val="24"/>
          <w:szCs w:val="24"/>
        </w:rPr>
      </w:pPr>
      <w:r w:rsidRPr="00A14FED">
        <w:rPr>
          <w:rFonts w:ascii="Arial" w:hAnsi="Arial" w:cs="Arial"/>
          <w:color w:val="000000"/>
          <w:sz w:val="24"/>
          <w:szCs w:val="24"/>
        </w:rPr>
        <w:t>Zastupiteľstvo Bratislavského samosprávneho kraja po prerokovaní materiálu</w:t>
      </w:r>
    </w:p>
    <w:p w:rsidR="002B7782" w:rsidRPr="00A14FED" w:rsidRDefault="002B7782" w:rsidP="002B7782">
      <w:pPr>
        <w:rPr>
          <w:rFonts w:ascii="Arial" w:hAnsi="Arial" w:cs="Arial"/>
          <w:color w:val="000000"/>
          <w:sz w:val="24"/>
          <w:szCs w:val="24"/>
        </w:rPr>
      </w:pPr>
    </w:p>
    <w:p w:rsidR="002B7782" w:rsidRPr="00A14FED" w:rsidRDefault="002B7782" w:rsidP="002B7782">
      <w:pPr>
        <w:jc w:val="center"/>
        <w:rPr>
          <w:rFonts w:ascii="Arial" w:hAnsi="Arial" w:cs="Arial"/>
          <w:color w:val="000000"/>
          <w:sz w:val="24"/>
          <w:szCs w:val="24"/>
        </w:rPr>
      </w:pPr>
    </w:p>
    <w:p w:rsidR="002B7782" w:rsidRPr="00A14FED" w:rsidRDefault="002B7782" w:rsidP="002B7782">
      <w:pPr>
        <w:jc w:val="center"/>
        <w:rPr>
          <w:rFonts w:ascii="Arial" w:hAnsi="Arial" w:cs="Arial"/>
          <w:b/>
          <w:color w:val="000000"/>
          <w:sz w:val="24"/>
          <w:szCs w:val="24"/>
        </w:rPr>
      </w:pPr>
      <w:r w:rsidRPr="00A14FED">
        <w:rPr>
          <w:rFonts w:ascii="Arial" w:hAnsi="Arial" w:cs="Arial"/>
          <w:b/>
          <w:color w:val="000000"/>
          <w:sz w:val="24"/>
          <w:szCs w:val="24"/>
        </w:rPr>
        <w:t>A.  s ch v a ľ u j e</w:t>
      </w:r>
    </w:p>
    <w:p w:rsidR="002B7782" w:rsidRPr="00A14FED" w:rsidRDefault="002B7782" w:rsidP="002B7782">
      <w:pPr>
        <w:rPr>
          <w:rFonts w:ascii="Arial" w:hAnsi="Arial" w:cs="Arial"/>
          <w:color w:val="000000"/>
          <w:sz w:val="24"/>
          <w:szCs w:val="24"/>
        </w:rPr>
      </w:pPr>
      <w:r w:rsidRPr="00A14FED">
        <w:rPr>
          <w:rFonts w:ascii="Arial" w:hAnsi="Arial" w:cs="Arial"/>
          <w:color w:val="000000"/>
          <w:sz w:val="24"/>
          <w:szCs w:val="24"/>
        </w:rPr>
        <w:t xml:space="preserve">  </w:t>
      </w:r>
    </w:p>
    <w:p w:rsidR="002B7782" w:rsidRPr="00A14FED" w:rsidRDefault="002B7782" w:rsidP="002B7782">
      <w:pPr>
        <w:rPr>
          <w:rFonts w:ascii="Arial" w:hAnsi="Arial" w:cs="Arial"/>
          <w:noProof/>
          <w:color w:val="000000"/>
          <w:sz w:val="24"/>
          <w:szCs w:val="24"/>
        </w:rPr>
      </w:pPr>
    </w:p>
    <w:p w:rsidR="002B7782" w:rsidRDefault="002B7782" w:rsidP="002B7782">
      <w:pPr>
        <w:ind w:left="284" w:firstLine="76"/>
        <w:jc w:val="both"/>
        <w:rPr>
          <w:rFonts w:ascii="Arial" w:hAnsi="Arial" w:cs="Arial"/>
          <w:color w:val="000000"/>
        </w:rPr>
      </w:pPr>
      <w:r w:rsidRPr="00414CBC">
        <w:rPr>
          <w:rFonts w:ascii="Arial" w:hAnsi="Arial" w:cs="Arial"/>
          <w:color w:val="000000"/>
        </w:rPr>
        <w:t xml:space="preserve">zriadenie Centra odborného vzdelávania a prípravy pre oblasť </w:t>
      </w:r>
      <w:r>
        <w:rPr>
          <w:rFonts w:ascii="Arial" w:hAnsi="Arial" w:cs="Arial"/>
          <w:color w:val="000000"/>
        </w:rPr>
        <w:t>stavebníctva</w:t>
      </w:r>
      <w:r w:rsidRPr="00414CBC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v</w:t>
      </w:r>
      <w:r w:rsidRPr="00414CBC">
        <w:rPr>
          <w:rFonts w:ascii="Arial" w:hAnsi="Arial" w:cs="Arial"/>
          <w:color w:val="000000"/>
        </w:rPr>
        <w:t> S</w:t>
      </w:r>
      <w:r>
        <w:rPr>
          <w:rFonts w:ascii="Arial" w:hAnsi="Arial" w:cs="Arial"/>
          <w:color w:val="000000"/>
        </w:rPr>
        <w:t xml:space="preserve">trednej  </w:t>
      </w:r>
    </w:p>
    <w:p w:rsidR="002B7782" w:rsidRPr="00414CBC" w:rsidRDefault="002B7782" w:rsidP="002B7782">
      <w:pPr>
        <w:ind w:left="284" w:firstLine="76"/>
        <w:jc w:val="both"/>
        <w:rPr>
          <w:rFonts w:ascii="Arial" w:hAnsi="Arial" w:cs="Arial"/>
          <w:color w:val="000000"/>
        </w:rPr>
      </w:pPr>
      <w:r w:rsidRPr="00414CBC">
        <w:rPr>
          <w:rFonts w:ascii="Arial" w:hAnsi="Arial" w:cs="Arial"/>
          <w:color w:val="000000"/>
        </w:rPr>
        <w:t xml:space="preserve">odbornej škole, </w:t>
      </w:r>
      <w:proofErr w:type="spellStart"/>
      <w:r>
        <w:rPr>
          <w:rFonts w:ascii="Arial" w:hAnsi="Arial" w:cs="Arial"/>
          <w:color w:val="000000"/>
        </w:rPr>
        <w:t>Ivanská</w:t>
      </w:r>
      <w:proofErr w:type="spellEnd"/>
      <w:r>
        <w:rPr>
          <w:rFonts w:ascii="Arial" w:hAnsi="Arial" w:cs="Arial"/>
          <w:color w:val="000000"/>
        </w:rPr>
        <w:t xml:space="preserve"> cesta 21, </w:t>
      </w:r>
      <w:r w:rsidRPr="00414CBC">
        <w:rPr>
          <w:rFonts w:ascii="Arial" w:hAnsi="Arial" w:cs="Arial"/>
          <w:color w:val="000000"/>
        </w:rPr>
        <w:t>Bratislava</w:t>
      </w:r>
    </w:p>
    <w:p w:rsidR="002B7782" w:rsidRPr="00414CBC" w:rsidRDefault="002B7782" w:rsidP="002B7782">
      <w:pPr>
        <w:tabs>
          <w:tab w:val="left" w:pos="5812"/>
        </w:tabs>
        <w:ind w:left="567" w:hanging="426"/>
        <w:jc w:val="center"/>
        <w:rPr>
          <w:rFonts w:ascii="Arial" w:hAnsi="Arial" w:cs="Arial"/>
          <w:color w:val="000000"/>
        </w:rPr>
      </w:pPr>
    </w:p>
    <w:p w:rsidR="002B7782" w:rsidRPr="00752C7B" w:rsidRDefault="002B7782" w:rsidP="002B7782">
      <w:pPr>
        <w:tabs>
          <w:tab w:val="left" w:pos="5812"/>
        </w:tabs>
        <w:ind w:left="567" w:hanging="426"/>
        <w:jc w:val="center"/>
        <w:rPr>
          <w:rFonts w:ascii="Arial" w:hAnsi="Arial" w:cs="Arial"/>
          <w:b/>
        </w:rPr>
      </w:pPr>
      <w:r>
        <w:rPr>
          <w:rFonts w:ascii="Arial" w:hAnsi="Arial" w:cs="Arial"/>
          <w:color w:val="000000"/>
        </w:rPr>
        <w:t xml:space="preserve">                                                                                     </w:t>
      </w:r>
      <w:r w:rsidRPr="00414CBC">
        <w:rPr>
          <w:rFonts w:ascii="Arial" w:hAnsi="Arial" w:cs="Arial"/>
          <w:color w:val="000000"/>
        </w:rPr>
        <w:t>Termín</w:t>
      </w:r>
      <w:r w:rsidRPr="00752C7B">
        <w:rPr>
          <w:rFonts w:ascii="Arial" w:hAnsi="Arial" w:cs="Arial"/>
        </w:rPr>
        <w:t>: 01. 01. 2015</w:t>
      </w:r>
    </w:p>
    <w:p w:rsidR="002B7782" w:rsidRPr="00A14FED" w:rsidRDefault="002B7782" w:rsidP="002B7782">
      <w:pPr>
        <w:ind w:left="567" w:hanging="426"/>
        <w:rPr>
          <w:rFonts w:ascii="Arial" w:hAnsi="Arial" w:cs="Arial"/>
          <w:b/>
          <w:color w:val="548DD4"/>
          <w:sz w:val="24"/>
          <w:szCs w:val="24"/>
        </w:rPr>
      </w:pPr>
    </w:p>
    <w:p w:rsidR="002B7782" w:rsidRPr="00A14FED" w:rsidRDefault="002B7782" w:rsidP="002B7782">
      <w:pPr>
        <w:tabs>
          <w:tab w:val="left" w:pos="709"/>
          <w:tab w:val="left" w:pos="5812"/>
        </w:tabs>
        <w:ind w:firstLine="0"/>
        <w:rPr>
          <w:rFonts w:ascii="Arial" w:hAnsi="Arial" w:cs="Arial"/>
          <w:b/>
          <w:sz w:val="24"/>
          <w:szCs w:val="24"/>
        </w:rPr>
      </w:pPr>
    </w:p>
    <w:p w:rsidR="002B7782" w:rsidRPr="00A14FED" w:rsidRDefault="002B7782" w:rsidP="002B7782">
      <w:pPr>
        <w:tabs>
          <w:tab w:val="left" w:pos="709"/>
        </w:tabs>
        <w:jc w:val="center"/>
        <w:rPr>
          <w:rFonts w:ascii="Arial" w:hAnsi="Arial" w:cs="Arial"/>
          <w:b/>
          <w:sz w:val="24"/>
          <w:szCs w:val="24"/>
        </w:rPr>
      </w:pPr>
    </w:p>
    <w:p w:rsidR="002B7782" w:rsidRPr="00A14FED" w:rsidRDefault="002B7782" w:rsidP="002B7782">
      <w:pPr>
        <w:tabs>
          <w:tab w:val="left" w:pos="709"/>
        </w:tabs>
        <w:jc w:val="center"/>
        <w:rPr>
          <w:rFonts w:ascii="Arial" w:hAnsi="Arial" w:cs="Arial"/>
          <w:b/>
          <w:sz w:val="24"/>
          <w:szCs w:val="24"/>
        </w:rPr>
      </w:pPr>
      <w:r w:rsidRPr="00A14FED">
        <w:rPr>
          <w:rFonts w:ascii="Arial" w:hAnsi="Arial" w:cs="Arial"/>
          <w:b/>
          <w:sz w:val="24"/>
          <w:szCs w:val="24"/>
        </w:rPr>
        <w:t>B.  u k l a d á</w:t>
      </w:r>
    </w:p>
    <w:p w:rsidR="002B7782" w:rsidRPr="00A14FED" w:rsidRDefault="002B7782" w:rsidP="002B7782">
      <w:pPr>
        <w:jc w:val="center"/>
        <w:rPr>
          <w:rFonts w:ascii="Arial" w:hAnsi="Arial" w:cs="Arial"/>
          <w:sz w:val="24"/>
          <w:szCs w:val="24"/>
        </w:rPr>
      </w:pPr>
    </w:p>
    <w:p w:rsidR="002B7782" w:rsidRPr="00414CBC" w:rsidRDefault="002B7782" w:rsidP="002B7782">
      <w:pPr>
        <w:rPr>
          <w:rFonts w:ascii="Arial" w:hAnsi="Arial" w:cs="Arial"/>
        </w:rPr>
      </w:pPr>
      <w:r w:rsidRPr="00414CBC">
        <w:rPr>
          <w:rFonts w:ascii="Arial" w:hAnsi="Arial" w:cs="Arial"/>
        </w:rPr>
        <w:t>riaditeľovi Úradu Bratislavského samosprávneho kraja</w:t>
      </w:r>
    </w:p>
    <w:p w:rsidR="002B7782" w:rsidRPr="00414CBC" w:rsidRDefault="002B7782" w:rsidP="002B7782">
      <w:pPr>
        <w:rPr>
          <w:rFonts w:ascii="Arial" w:hAnsi="Arial" w:cs="Arial"/>
        </w:rPr>
      </w:pPr>
    </w:p>
    <w:p w:rsidR="002B7782" w:rsidRDefault="002B7782" w:rsidP="00A012A5">
      <w:pPr>
        <w:jc w:val="both"/>
        <w:rPr>
          <w:rFonts w:ascii="Arial" w:hAnsi="Arial" w:cs="Arial"/>
        </w:rPr>
      </w:pPr>
      <w:r w:rsidRPr="00414CBC">
        <w:rPr>
          <w:rFonts w:ascii="Arial" w:hAnsi="Arial" w:cs="Arial"/>
        </w:rPr>
        <w:t>B.1.  Zabezpečiť realizáciu úloh vyplývajúcich zo zriadenia Centra odborného</w:t>
      </w:r>
      <w:r>
        <w:rPr>
          <w:rFonts w:ascii="Arial" w:hAnsi="Arial" w:cs="Arial"/>
        </w:rPr>
        <w:t xml:space="preserve"> </w:t>
      </w:r>
    </w:p>
    <w:p w:rsidR="002B7782" w:rsidRPr="00414CBC" w:rsidRDefault="002B7782" w:rsidP="00A012A5">
      <w:pPr>
        <w:jc w:val="both"/>
        <w:rPr>
          <w:rFonts w:ascii="Arial" w:hAnsi="Arial" w:cs="Arial"/>
          <w:noProof/>
          <w:color w:val="000000"/>
        </w:rPr>
      </w:pPr>
      <w:r>
        <w:rPr>
          <w:rFonts w:ascii="Arial" w:hAnsi="Arial" w:cs="Arial"/>
        </w:rPr>
        <w:tab/>
        <w:t xml:space="preserve">   </w:t>
      </w:r>
      <w:r w:rsidRPr="00414CBC">
        <w:rPr>
          <w:rFonts w:ascii="Arial" w:hAnsi="Arial" w:cs="Arial"/>
        </w:rPr>
        <w:t xml:space="preserve">vzdelávania a prípravy pre oblasť </w:t>
      </w:r>
      <w:r>
        <w:rPr>
          <w:rFonts w:ascii="Arial" w:hAnsi="Arial" w:cs="Arial"/>
        </w:rPr>
        <w:t>stavebníctva</w:t>
      </w:r>
    </w:p>
    <w:p w:rsidR="002B7782" w:rsidRPr="00414CBC" w:rsidRDefault="002B7782" w:rsidP="002B7782">
      <w:pPr>
        <w:rPr>
          <w:rFonts w:ascii="Arial" w:hAnsi="Arial" w:cs="Arial"/>
        </w:rPr>
      </w:pPr>
    </w:p>
    <w:p w:rsidR="002B7782" w:rsidRPr="00752C7B" w:rsidRDefault="002B7782" w:rsidP="002B7782">
      <w:pPr>
        <w:ind w:left="4956" w:firstLine="431"/>
        <w:rPr>
          <w:rFonts w:ascii="Arial" w:hAnsi="Arial" w:cs="Arial"/>
        </w:rPr>
      </w:pPr>
      <w:r w:rsidRPr="00414CBC">
        <w:rPr>
          <w:rFonts w:ascii="Arial" w:hAnsi="Arial" w:cs="Arial"/>
        </w:rPr>
        <w:t xml:space="preserve">    </w:t>
      </w:r>
      <w:r>
        <w:rPr>
          <w:rFonts w:ascii="Arial" w:hAnsi="Arial" w:cs="Arial"/>
        </w:rPr>
        <w:t xml:space="preserve"> </w:t>
      </w:r>
      <w:r w:rsidRPr="00414CB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     </w:t>
      </w:r>
      <w:r w:rsidRPr="00414CBC">
        <w:rPr>
          <w:rFonts w:ascii="Arial" w:hAnsi="Arial" w:cs="Arial"/>
        </w:rPr>
        <w:t>Termín</w:t>
      </w:r>
      <w:r w:rsidRPr="00752C7B">
        <w:rPr>
          <w:rFonts w:ascii="Arial" w:hAnsi="Arial" w:cs="Arial"/>
        </w:rPr>
        <w:t>: 01. 01. 2015</w:t>
      </w:r>
    </w:p>
    <w:p w:rsidR="002B7782" w:rsidRPr="00A14FED" w:rsidRDefault="002B7782" w:rsidP="002B7782">
      <w:pPr>
        <w:ind w:firstLine="0"/>
        <w:rPr>
          <w:rFonts w:ascii="Arial" w:hAnsi="Arial" w:cs="Arial"/>
          <w:sz w:val="24"/>
          <w:szCs w:val="24"/>
        </w:rPr>
      </w:pPr>
    </w:p>
    <w:p w:rsidR="002B7782" w:rsidRPr="00A14FED" w:rsidRDefault="002B7782" w:rsidP="002B7782">
      <w:pPr>
        <w:jc w:val="center"/>
        <w:rPr>
          <w:rFonts w:ascii="Arial" w:hAnsi="Arial" w:cs="Arial"/>
          <w:sz w:val="24"/>
          <w:szCs w:val="24"/>
        </w:rPr>
      </w:pPr>
    </w:p>
    <w:p w:rsidR="002B7782" w:rsidRDefault="002B7782" w:rsidP="00A012A5">
      <w:pPr>
        <w:ind w:left="851" w:hanging="491"/>
        <w:jc w:val="both"/>
        <w:rPr>
          <w:rFonts w:ascii="Arial" w:hAnsi="Arial" w:cs="Arial"/>
        </w:rPr>
      </w:pPr>
      <w:r w:rsidRPr="00414CBC">
        <w:rPr>
          <w:rFonts w:ascii="Arial" w:hAnsi="Arial" w:cs="Arial"/>
        </w:rPr>
        <w:t>B.</w:t>
      </w:r>
      <w:r>
        <w:rPr>
          <w:rFonts w:ascii="Arial" w:hAnsi="Arial" w:cs="Arial"/>
        </w:rPr>
        <w:t xml:space="preserve">2.  </w:t>
      </w:r>
      <w:r w:rsidRPr="00414CBC">
        <w:rPr>
          <w:rFonts w:ascii="Arial" w:hAnsi="Arial" w:cs="Arial"/>
        </w:rPr>
        <w:t xml:space="preserve">Zapracovať do návrhu rozpočtu Bratislavského samosprávneho kraja na rok </w:t>
      </w:r>
      <w:r>
        <w:rPr>
          <w:rFonts w:ascii="Arial" w:hAnsi="Arial" w:cs="Arial"/>
        </w:rPr>
        <w:t>2015</w:t>
      </w:r>
      <w:r w:rsidRPr="00414CBC">
        <w:rPr>
          <w:rFonts w:ascii="Arial" w:hAnsi="Arial" w:cs="Arial"/>
        </w:rPr>
        <w:t xml:space="preserve">        </w:t>
      </w:r>
    </w:p>
    <w:p w:rsidR="002B7782" w:rsidRPr="00414CBC" w:rsidRDefault="002B7782" w:rsidP="00BD0F09">
      <w:pPr>
        <w:ind w:left="851" w:hanging="491"/>
        <w:rPr>
          <w:rFonts w:ascii="Arial" w:hAnsi="Arial" w:cs="Arial"/>
        </w:rPr>
      </w:pPr>
      <w:r>
        <w:rPr>
          <w:rFonts w:ascii="Arial" w:hAnsi="Arial" w:cs="Arial"/>
        </w:rPr>
        <w:t xml:space="preserve">        </w:t>
      </w:r>
      <w:r w:rsidRPr="00414CBC">
        <w:rPr>
          <w:rFonts w:ascii="Arial" w:hAnsi="Arial" w:cs="Arial"/>
        </w:rPr>
        <w:t>finančné prostriedky na zabezpečenie činnosti schváleného</w:t>
      </w:r>
      <w:r w:rsidR="00BD0F09">
        <w:rPr>
          <w:rFonts w:ascii="Arial" w:hAnsi="Arial" w:cs="Arial"/>
        </w:rPr>
        <w:t xml:space="preserve"> </w:t>
      </w:r>
      <w:r w:rsidRPr="00414CBC">
        <w:rPr>
          <w:rFonts w:ascii="Arial" w:hAnsi="Arial" w:cs="Arial"/>
        </w:rPr>
        <w:t xml:space="preserve">Centra odborného vzdelávania a prípravy </w:t>
      </w:r>
      <w:r w:rsidRPr="00414CBC">
        <w:t xml:space="preserve"> </w:t>
      </w:r>
      <w:r w:rsidRPr="00414CBC">
        <w:rPr>
          <w:rFonts w:ascii="Arial" w:hAnsi="Arial" w:cs="Arial"/>
        </w:rPr>
        <w:t xml:space="preserve">pre oblasť </w:t>
      </w:r>
      <w:r>
        <w:rPr>
          <w:rFonts w:ascii="Arial" w:hAnsi="Arial" w:cs="Arial"/>
        </w:rPr>
        <w:t>stavebníctva</w:t>
      </w:r>
    </w:p>
    <w:p w:rsidR="002B7782" w:rsidRPr="00414CBC" w:rsidRDefault="002B7782" w:rsidP="002B7782">
      <w:pPr>
        <w:ind w:left="851" w:hanging="491"/>
        <w:jc w:val="both"/>
        <w:rPr>
          <w:rFonts w:ascii="Arial" w:hAnsi="Arial" w:cs="Arial"/>
        </w:rPr>
      </w:pPr>
    </w:p>
    <w:p w:rsidR="002B7782" w:rsidRDefault="002B7782" w:rsidP="002B7782">
      <w:pPr>
        <w:ind w:left="4956" w:firstLine="708"/>
        <w:rPr>
          <w:rFonts w:ascii="Arial" w:hAnsi="Arial" w:cs="Arial"/>
        </w:rPr>
      </w:pPr>
      <w:r>
        <w:rPr>
          <w:rFonts w:ascii="Arial" w:hAnsi="Arial" w:cs="Arial"/>
        </w:rPr>
        <w:t xml:space="preserve">        </w:t>
      </w:r>
      <w:r w:rsidRPr="00414CBC">
        <w:rPr>
          <w:rFonts w:ascii="Arial" w:hAnsi="Arial" w:cs="Arial"/>
        </w:rPr>
        <w:t>Termín: pri predložení</w:t>
      </w:r>
      <w:r>
        <w:rPr>
          <w:rFonts w:ascii="Arial" w:hAnsi="Arial" w:cs="Arial"/>
        </w:rPr>
        <w:t xml:space="preserve"> návrhu      </w:t>
      </w:r>
    </w:p>
    <w:p w:rsidR="002B7782" w:rsidRPr="00A14FED" w:rsidRDefault="002B7782" w:rsidP="002B7782">
      <w:pPr>
        <w:ind w:left="4956" w:firstLine="708"/>
        <w:rPr>
          <w:rFonts w:ascii="Arial" w:hAnsi="Arial" w:cs="Arial"/>
          <w:color w:val="548DD4"/>
          <w:sz w:val="24"/>
          <w:szCs w:val="24"/>
        </w:rPr>
      </w:pPr>
      <w:r>
        <w:rPr>
          <w:rFonts w:ascii="Arial" w:hAnsi="Arial" w:cs="Arial"/>
        </w:rPr>
        <w:t xml:space="preserve"> </w:t>
      </w:r>
      <w:r w:rsidRPr="00414CB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  </w:t>
      </w:r>
      <w:r w:rsidRPr="00414CBC">
        <w:rPr>
          <w:rFonts w:ascii="Arial" w:hAnsi="Arial" w:cs="Arial"/>
        </w:rPr>
        <w:t xml:space="preserve">              </w:t>
      </w:r>
      <w:r>
        <w:rPr>
          <w:rFonts w:ascii="Arial" w:hAnsi="Arial" w:cs="Arial"/>
        </w:rPr>
        <w:t xml:space="preserve"> </w:t>
      </w:r>
      <w:r w:rsidRPr="00414CBC">
        <w:rPr>
          <w:rFonts w:ascii="Arial" w:hAnsi="Arial" w:cs="Arial"/>
        </w:rPr>
        <w:t>rozpočtu na rok 201</w:t>
      </w:r>
      <w:r>
        <w:rPr>
          <w:rFonts w:ascii="Arial" w:hAnsi="Arial" w:cs="Arial"/>
        </w:rPr>
        <w:t>5</w:t>
      </w:r>
      <w:r w:rsidRPr="00A14FED">
        <w:rPr>
          <w:rFonts w:ascii="Arial" w:hAnsi="Arial" w:cs="Arial"/>
          <w:color w:val="548DD4"/>
          <w:sz w:val="24"/>
          <w:szCs w:val="24"/>
        </w:rPr>
        <w:tab/>
      </w:r>
    </w:p>
    <w:p w:rsidR="002B7782" w:rsidRPr="00A14FED" w:rsidRDefault="002B7782" w:rsidP="002B7782">
      <w:pPr>
        <w:keepNext/>
        <w:jc w:val="center"/>
        <w:outlineLvl w:val="1"/>
        <w:rPr>
          <w:rFonts w:ascii="Arial" w:hAnsi="Arial" w:cs="Arial"/>
          <w:b/>
          <w:sz w:val="24"/>
          <w:szCs w:val="24"/>
        </w:rPr>
      </w:pPr>
    </w:p>
    <w:p w:rsidR="0072130F" w:rsidRPr="00A14FED" w:rsidRDefault="00A012A5" w:rsidP="0072130F">
      <w:pPr>
        <w:pageBreakBefore/>
        <w:autoSpaceDE w:val="0"/>
        <w:autoSpaceDN w:val="0"/>
        <w:adjustRightInd w:val="0"/>
        <w:spacing w:before="24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lastRenderedPageBreak/>
        <w:t>D</w:t>
      </w:r>
      <w:r w:rsidR="0072130F" w:rsidRPr="00A14FED">
        <w:rPr>
          <w:rFonts w:ascii="Arial" w:hAnsi="Arial" w:cs="Arial"/>
          <w:b/>
          <w:bCs/>
          <w:sz w:val="24"/>
          <w:szCs w:val="24"/>
        </w:rPr>
        <w:t xml:space="preserve"> ô v o d o v á </w:t>
      </w:r>
      <w:r w:rsidR="0072130F">
        <w:rPr>
          <w:rFonts w:ascii="Arial" w:hAnsi="Arial" w:cs="Arial"/>
          <w:b/>
          <w:bCs/>
          <w:sz w:val="24"/>
          <w:szCs w:val="24"/>
        </w:rPr>
        <w:t xml:space="preserve">  </w:t>
      </w:r>
      <w:r w:rsidR="0072130F" w:rsidRPr="00A14FED">
        <w:rPr>
          <w:rFonts w:ascii="Arial" w:hAnsi="Arial" w:cs="Arial"/>
          <w:b/>
          <w:bCs/>
          <w:sz w:val="24"/>
          <w:szCs w:val="24"/>
        </w:rPr>
        <w:t>s p r á v a</w:t>
      </w:r>
    </w:p>
    <w:p w:rsidR="0072130F" w:rsidRPr="00414CBC" w:rsidRDefault="004F1666" w:rsidP="0072130F">
      <w:pPr>
        <w:autoSpaceDE w:val="0"/>
        <w:autoSpaceDN w:val="0"/>
        <w:adjustRightInd w:val="0"/>
        <w:spacing w:before="240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72130F" w:rsidRPr="00414CBC">
        <w:rPr>
          <w:rFonts w:ascii="Arial" w:hAnsi="Arial" w:cs="Arial"/>
        </w:rPr>
        <w:t>Zámerom predkladaného materiálu j</w:t>
      </w:r>
      <w:r w:rsidR="00550A32">
        <w:rPr>
          <w:rFonts w:ascii="Arial" w:hAnsi="Arial" w:cs="Arial"/>
        </w:rPr>
        <w:t>e reagovať na aktuálne potreby b</w:t>
      </w:r>
      <w:r w:rsidR="0072130F" w:rsidRPr="00414CBC">
        <w:rPr>
          <w:rFonts w:ascii="Arial" w:hAnsi="Arial" w:cs="Arial"/>
        </w:rPr>
        <w:t xml:space="preserve">ratislavského regiónu, vytvoriť funkčnú, efektívnu, hospodárnu a kvalitnú sieť stredných škôl a školských zariadení. Cieľom je kvalitnejšie, lepšie vybavené školstvo, a teda absolventi, ktorí sú pripravení uplatniť sa na trhu práce v oblasti </w:t>
      </w:r>
      <w:r w:rsidR="0072130F">
        <w:rPr>
          <w:rFonts w:ascii="Arial" w:hAnsi="Arial" w:cs="Arial"/>
        </w:rPr>
        <w:t>stavebníctva.</w:t>
      </w:r>
      <w:r w:rsidR="0072130F" w:rsidRPr="00414CBC">
        <w:rPr>
          <w:rFonts w:ascii="Arial" w:hAnsi="Arial" w:cs="Arial"/>
        </w:rPr>
        <w:t xml:space="preserve"> </w:t>
      </w:r>
    </w:p>
    <w:p w:rsidR="00B317AE" w:rsidRDefault="0072130F" w:rsidP="0072130F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</w:rPr>
      </w:pPr>
      <w:r w:rsidRPr="00414CBC">
        <w:rPr>
          <w:rFonts w:ascii="Arial" w:hAnsi="Arial" w:cs="Arial"/>
        </w:rPr>
        <w:t xml:space="preserve">Bratislavský samosprávny kraj si dlhodobo uvedomuje nevyhnutnosť vzájomného prepojenia potrieb trhu práce a vzdelávania s cieľom zlepšiť uplatniteľnosť absolventov škôl vo svojej zriaďovateľskej pôsobnosti na trhu práce. K ideálnemu prepojeniu však môže dôjsť len za predpokladu, že všetky zúčastnené strany (zamestnávatelia, školy a zriaďovateľ) dokážu jednoznačne naplniť všetky svoje kompetencie tak, aby postupne vznikali centrá odborného vzdelávania a prípravy pre jednotlivé oblasti, čím sa vytvoria optimálne podmienky na prepojenie vzdelávania a praxe. </w:t>
      </w:r>
    </w:p>
    <w:p w:rsidR="0072130F" w:rsidRPr="00FF01C3" w:rsidRDefault="0072130F" w:rsidP="0072130F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</w:rPr>
      </w:pPr>
      <w:r w:rsidRPr="00FF01C3">
        <w:rPr>
          <w:rFonts w:ascii="Arial" w:hAnsi="Arial" w:cs="Arial"/>
        </w:rPr>
        <w:t>V rámci Bratislavského samosprávneho kraja aktuálne pôsobia od roku 2012 Centrum odborného vzdelávania a prípravy pre oblasť elektrotechniky a informačných technológií,  Centrum odborného vzdelávania a prípravy pre oblasť poľnohospodárstva a rozvoja vidieka a od roku 2013 Centrum odborného vzdelávania a prípravy pre oblasť potravinárstva.</w:t>
      </w:r>
    </w:p>
    <w:p w:rsidR="0072130F" w:rsidRPr="00FF01C3" w:rsidRDefault="0072130F" w:rsidP="0072130F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</w:rPr>
      </w:pPr>
      <w:r w:rsidRPr="00FF01C3">
        <w:rPr>
          <w:rFonts w:ascii="Arial" w:hAnsi="Arial" w:cs="Arial"/>
        </w:rPr>
        <w:t>Vytvorenie systému centier odborného vzdelávania a prípravy pre kľúčové oblasti potrieb regiónu v</w:t>
      </w:r>
      <w:r w:rsidR="00026D0D">
        <w:rPr>
          <w:rFonts w:ascii="Arial" w:hAnsi="Arial" w:cs="Arial"/>
        </w:rPr>
        <w:t>ychádza z Cieľa III, Priority 1</w:t>
      </w:r>
      <w:r w:rsidRPr="00FF01C3">
        <w:rPr>
          <w:rFonts w:ascii="Arial" w:hAnsi="Arial" w:cs="Arial"/>
        </w:rPr>
        <w:t xml:space="preserve">  Regionálnej stratégie výchovy a vzdelávania v stredných školách v Bratislavskom samosprávnom kraji </w:t>
      </w:r>
      <w:r w:rsidR="00026D0D">
        <w:rPr>
          <w:rFonts w:ascii="Arial" w:hAnsi="Arial" w:cs="Arial"/>
        </w:rPr>
        <w:t>na roky 2013</w:t>
      </w:r>
      <w:r w:rsidR="004F1666">
        <w:rPr>
          <w:rFonts w:ascii="Arial" w:hAnsi="Arial" w:cs="Arial"/>
        </w:rPr>
        <w:t xml:space="preserve"> </w:t>
      </w:r>
      <w:r w:rsidR="00026D0D">
        <w:rPr>
          <w:rFonts w:ascii="Arial" w:hAnsi="Arial" w:cs="Arial"/>
        </w:rPr>
        <w:t>-</w:t>
      </w:r>
      <w:r w:rsidR="004F1666">
        <w:rPr>
          <w:rFonts w:ascii="Arial" w:hAnsi="Arial" w:cs="Arial"/>
        </w:rPr>
        <w:t xml:space="preserve"> </w:t>
      </w:r>
      <w:r w:rsidR="00026D0D">
        <w:rPr>
          <w:rFonts w:ascii="Arial" w:hAnsi="Arial" w:cs="Arial"/>
        </w:rPr>
        <w:t>2018 – aktualizácie</w:t>
      </w:r>
      <w:r w:rsidRPr="00FF01C3">
        <w:rPr>
          <w:rFonts w:ascii="Arial" w:hAnsi="Arial" w:cs="Arial"/>
        </w:rPr>
        <w:t xml:space="preserve"> 2014</w:t>
      </w:r>
      <w:r w:rsidR="00026D0D">
        <w:rPr>
          <w:rFonts w:ascii="Arial" w:hAnsi="Arial" w:cs="Arial"/>
        </w:rPr>
        <w:t>, schválenej</w:t>
      </w:r>
      <w:r w:rsidRPr="00FF01C3">
        <w:rPr>
          <w:rFonts w:ascii="Arial" w:hAnsi="Arial" w:cs="Arial"/>
        </w:rPr>
        <w:t xml:space="preserve"> Zastupiteľstvom Bratislavského samosprávneho kraja.</w:t>
      </w:r>
    </w:p>
    <w:p w:rsidR="0072130F" w:rsidRPr="00785331" w:rsidRDefault="0072130F" w:rsidP="0072130F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12"/>
          <w:szCs w:val="12"/>
        </w:rPr>
      </w:pPr>
    </w:p>
    <w:p w:rsidR="00AD6B18" w:rsidRPr="000F02D9" w:rsidRDefault="004D2D74" w:rsidP="004F1666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Republiková únia zamestnávateľov</w:t>
      </w:r>
      <w:r w:rsidRPr="00414CB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na základe podnetu Zväzu st</w:t>
      </w:r>
      <w:r w:rsidR="00026D0D">
        <w:rPr>
          <w:rFonts w:ascii="Arial" w:hAnsi="Arial" w:cs="Arial"/>
        </w:rPr>
        <w:t>avebných podnikateľov Slovenska</w:t>
      </w:r>
      <w:r>
        <w:rPr>
          <w:rFonts w:ascii="Arial" w:hAnsi="Arial" w:cs="Arial"/>
        </w:rPr>
        <w:t xml:space="preserve"> ako odborného garanta pre skupinu učebných a študijných odborov 36 </w:t>
      </w:r>
      <w:r w:rsidR="00B317AE">
        <w:rPr>
          <w:rFonts w:ascii="Arial" w:hAnsi="Arial" w:cs="Arial"/>
        </w:rPr>
        <w:t>S</w:t>
      </w:r>
      <w:r>
        <w:rPr>
          <w:rFonts w:ascii="Arial" w:hAnsi="Arial" w:cs="Arial"/>
        </w:rPr>
        <w:t>tavebníctvo, geodézia a kartografia priamo oslovila Strednú</w:t>
      </w:r>
      <w:r w:rsidR="0072130F" w:rsidRPr="00414CBC">
        <w:rPr>
          <w:rFonts w:ascii="Arial" w:hAnsi="Arial" w:cs="Arial"/>
        </w:rPr>
        <w:t xml:space="preserve"> odborn</w:t>
      </w:r>
      <w:r>
        <w:rPr>
          <w:rFonts w:ascii="Arial" w:hAnsi="Arial" w:cs="Arial"/>
        </w:rPr>
        <w:t>ú</w:t>
      </w:r>
      <w:r w:rsidR="0072130F" w:rsidRPr="00414CBC">
        <w:rPr>
          <w:rFonts w:ascii="Arial" w:hAnsi="Arial" w:cs="Arial"/>
        </w:rPr>
        <w:t xml:space="preserve"> škol</w:t>
      </w:r>
      <w:r>
        <w:rPr>
          <w:rFonts w:ascii="Arial" w:hAnsi="Arial" w:cs="Arial"/>
        </w:rPr>
        <w:t>u</w:t>
      </w:r>
      <w:r w:rsidR="0072130F" w:rsidRPr="00414CBC">
        <w:rPr>
          <w:rFonts w:ascii="Arial" w:hAnsi="Arial" w:cs="Arial"/>
        </w:rPr>
        <w:t xml:space="preserve">, </w:t>
      </w:r>
      <w:proofErr w:type="spellStart"/>
      <w:r w:rsidR="004F1666">
        <w:rPr>
          <w:rFonts w:ascii="Arial" w:hAnsi="Arial" w:cs="Arial"/>
        </w:rPr>
        <w:t>Ivanská</w:t>
      </w:r>
      <w:proofErr w:type="spellEnd"/>
      <w:r w:rsidR="004F1666">
        <w:rPr>
          <w:rFonts w:ascii="Arial" w:hAnsi="Arial" w:cs="Arial"/>
        </w:rPr>
        <w:t xml:space="preserve"> cesta 21, Bratislava</w:t>
      </w:r>
      <w:r w:rsidR="0072130F" w:rsidRPr="00414CBC">
        <w:rPr>
          <w:rFonts w:ascii="Arial" w:hAnsi="Arial" w:cs="Arial"/>
        </w:rPr>
        <w:t xml:space="preserve"> </w:t>
      </w:r>
      <w:r w:rsidR="00AD6B18">
        <w:rPr>
          <w:rFonts w:ascii="Arial" w:hAnsi="Arial" w:cs="Arial"/>
        </w:rPr>
        <w:t>o podanie p</w:t>
      </w:r>
      <w:r w:rsidR="004F1666">
        <w:rPr>
          <w:rFonts w:ascii="Arial" w:hAnsi="Arial" w:cs="Arial"/>
        </w:rPr>
        <w:t>rojektu na možnosť pôsobiť ako c</w:t>
      </w:r>
      <w:r w:rsidR="00AD6B18">
        <w:rPr>
          <w:rFonts w:ascii="Arial" w:hAnsi="Arial" w:cs="Arial"/>
        </w:rPr>
        <w:t xml:space="preserve">entrum odborného </w:t>
      </w:r>
      <w:r w:rsidR="00AD6B18" w:rsidRPr="000F02D9">
        <w:rPr>
          <w:rFonts w:ascii="Arial" w:hAnsi="Arial" w:cs="Arial"/>
        </w:rPr>
        <w:t xml:space="preserve">vzdelávania a prípravy. </w:t>
      </w:r>
    </w:p>
    <w:p w:rsidR="00AD6B18" w:rsidRPr="000F02D9" w:rsidRDefault="00AD6B18" w:rsidP="0072130F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</w:rPr>
      </w:pPr>
    </w:p>
    <w:p w:rsidR="00AD6B18" w:rsidRPr="000F02D9" w:rsidRDefault="00AD6B18" w:rsidP="004F1666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</w:rPr>
      </w:pPr>
      <w:r w:rsidRPr="000F02D9">
        <w:rPr>
          <w:rFonts w:ascii="Arial" w:hAnsi="Arial" w:cs="Arial"/>
        </w:rPr>
        <w:t>Dňa 16. 9. 2014</w:t>
      </w:r>
      <w:r w:rsidR="007C5C9F" w:rsidRPr="000F02D9">
        <w:rPr>
          <w:rFonts w:ascii="Arial" w:hAnsi="Arial" w:cs="Arial"/>
        </w:rPr>
        <w:t xml:space="preserve"> bolo</w:t>
      </w:r>
      <w:r w:rsidRPr="000F02D9">
        <w:rPr>
          <w:rFonts w:ascii="Arial" w:hAnsi="Arial" w:cs="Arial"/>
        </w:rPr>
        <w:t xml:space="preserve"> Bratislavskému samosprávnemu kraju Republikovou úniou zamestnávateľov doručené potvrdenie o začatí procesu posudzovania ž</w:t>
      </w:r>
      <w:r w:rsidR="004F1666">
        <w:rPr>
          <w:rFonts w:ascii="Arial" w:hAnsi="Arial" w:cs="Arial"/>
        </w:rPr>
        <w:t>iadosti o možnosti pôsobiť ako c</w:t>
      </w:r>
      <w:r w:rsidRPr="000F02D9">
        <w:rPr>
          <w:rFonts w:ascii="Arial" w:hAnsi="Arial" w:cs="Arial"/>
        </w:rPr>
        <w:t>entrum odborného vzdelávania a</w:t>
      </w:r>
      <w:r w:rsidR="007C5C9F" w:rsidRPr="000F02D9">
        <w:rPr>
          <w:rFonts w:ascii="Arial" w:hAnsi="Arial" w:cs="Arial"/>
        </w:rPr>
        <w:t> </w:t>
      </w:r>
      <w:r w:rsidRPr="000F02D9">
        <w:rPr>
          <w:rFonts w:ascii="Arial" w:hAnsi="Arial" w:cs="Arial"/>
        </w:rPr>
        <w:t>prípravy</w:t>
      </w:r>
      <w:r w:rsidR="007C5C9F" w:rsidRPr="000F02D9">
        <w:rPr>
          <w:rFonts w:ascii="Arial" w:hAnsi="Arial" w:cs="Arial"/>
        </w:rPr>
        <w:t>,</w:t>
      </w:r>
      <w:r w:rsidRPr="000F02D9">
        <w:rPr>
          <w:rFonts w:ascii="Arial" w:hAnsi="Arial" w:cs="Arial"/>
        </w:rPr>
        <w:t xml:space="preserve"> v ktorom potvrdzuje svoj záujem rozhodnúť o tom, aby Stredná odborn</w:t>
      </w:r>
      <w:r w:rsidR="004F1666">
        <w:rPr>
          <w:rFonts w:ascii="Arial" w:hAnsi="Arial" w:cs="Arial"/>
        </w:rPr>
        <w:t xml:space="preserve">á škola, </w:t>
      </w:r>
      <w:proofErr w:type="spellStart"/>
      <w:r w:rsidR="004F1666">
        <w:rPr>
          <w:rFonts w:ascii="Arial" w:hAnsi="Arial" w:cs="Arial"/>
        </w:rPr>
        <w:t>Ivanská</w:t>
      </w:r>
      <w:proofErr w:type="spellEnd"/>
      <w:r w:rsidR="004F1666">
        <w:rPr>
          <w:rFonts w:ascii="Arial" w:hAnsi="Arial" w:cs="Arial"/>
        </w:rPr>
        <w:t xml:space="preserve"> cesta 21,</w:t>
      </w:r>
      <w:r w:rsidR="00252650" w:rsidRPr="000F02D9">
        <w:rPr>
          <w:rFonts w:ascii="Arial" w:hAnsi="Arial" w:cs="Arial"/>
        </w:rPr>
        <w:t> </w:t>
      </w:r>
      <w:r w:rsidR="004F1666">
        <w:rPr>
          <w:rFonts w:ascii="Arial" w:hAnsi="Arial" w:cs="Arial"/>
        </w:rPr>
        <w:t>Bratislava pôsobila ako c</w:t>
      </w:r>
      <w:r w:rsidRPr="000F02D9">
        <w:rPr>
          <w:rFonts w:ascii="Arial" w:hAnsi="Arial" w:cs="Arial"/>
        </w:rPr>
        <w:t xml:space="preserve">entrum </w:t>
      </w:r>
      <w:r w:rsidR="007C5C9F" w:rsidRPr="000F02D9">
        <w:rPr>
          <w:rFonts w:ascii="Arial" w:hAnsi="Arial" w:cs="Arial"/>
        </w:rPr>
        <w:t>o</w:t>
      </w:r>
      <w:r w:rsidRPr="000F02D9">
        <w:rPr>
          <w:rFonts w:ascii="Arial" w:hAnsi="Arial" w:cs="Arial"/>
        </w:rPr>
        <w:t>dborného vzdelávania a</w:t>
      </w:r>
      <w:r w:rsidR="007C5C9F" w:rsidRPr="000F02D9">
        <w:rPr>
          <w:rFonts w:ascii="Arial" w:hAnsi="Arial" w:cs="Arial"/>
        </w:rPr>
        <w:t xml:space="preserve"> prípravy, </w:t>
      </w:r>
      <w:r w:rsidRPr="000F02D9">
        <w:rPr>
          <w:rFonts w:ascii="Arial" w:hAnsi="Arial" w:cs="Arial"/>
        </w:rPr>
        <w:t>ak splní všetky kritéri</w:t>
      </w:r>
      <w:r w:rsidR="00A30E48">
        <w:rPr>
          <w:rFonts w:ascii="Arial" w:hAnsi="Arial" w:cs="Arial"/>
        </w:rPr>
        <w:t>á</w:t>
      </w:r>
      <w:r w:rsidRPr="000F02D9">
        <w:rPr>
          <w:rFonts w:ascii="Arial" w:hAnsi="Arial" w:cs="Arial"/>
        </w:rPr>
        <w:t xml:space="preserve"> uvedené v </w:t>
      </w:r>
      <w:r w:rsidR="007C5C9F" w:rsidRPr="000F02D9">
        <w:rPr>
          <w:rFonts w:ascii="Arial" w:hAnsi="Arial" w:cs="Arial"/>
        </w:rPr>
        <w:t>Podmienka</w:t>
      </w:r>
      <w:r w:rsidRPr="000F02D9">
        <w:rPr>
          <w:rFonts w:ascii="Arial" w:hAnsi="Arial" w:cs="Arial"/>
        </w:rPr>
        <w:t xml:space="preserve">ch pre možnosť </w:t>
      </w:r>
      <w:r w:rsidR="00252650" w:rsidRPr="000F02D9">
        <w:rPr>
          <w:rFonts w:ascii="Arial" w:hAnsi="Arial" w:cs="Arial"/>
        </w:rPr>
        <w:t>s</w:t>
      </w:r>
      <w:r w:rsidRPr="000F02D9">
        <w:rPr>
          <w:rFonts w:ascii="Arial" w:hAnsi="Arial" w:cs="Arial"/>
        </w:rPr>
        <w:t>trednej odbornej školy, strediska praktického vyučovania, školského hospodárstva alebo strediska odbornej praxe pôsob</w:t>
      </w:r>
      <w:r w:rsidR="007C5C9F" w:rsidRPr="000F02D9">
        <w:rPr>
          <w:rFonts w:ascii="Arial" w:hAnsi="Arial" w:cs="Arial"/>
        </w:rPr>
        <w:t>i</w:t>
      </w:r>
      <w:r w:rsidRPr="000F02D9">
        <w:rPr>
          <w:rFonts w:ascii="Arial" w:hAnsi="Arial" w:cs="Arial"/>
        </w:rPr>
        <w:t xml:space="preserve">ť ako Centrum odborného vzdelávania a prípravy pre skupinu odborov 36 Stavebníctvo, geodézia a kartografia, ktoré </w:t>
      </w:r>
      <w:r w:rsidR="007C5C9F" w:rsidRPr="000F02D9">
        <w:rPr>
          <w:rFonts w:ascii="Arial" w:hAnsi="Arial" w:cs="Arial"/>
        </w:rPr>
        <w:t>boli prijaté Prezídiom Republikovej únie zamestnávateľov.</w:t>
      </w:r>
    </w:p>
    <w:p w:rsidR="00AD6B18" w:rsidRPr="000F02D9" w:rsidRDefault="00AD6B18" w:rsidP="0072130F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</w:rPr>
      </w:pPr>
    </w:p>
    <w:p w:rsidR="0072130F" w:rsidRPr="000F02D9" w:rsidRDefault="0072130F" w:rsidP="0072130F">
      <w:pPr>
        <w:autoSpaceDE w:val="0"/>
        <w:autoSpaceDN w:val="0"/>
        <w:adjustRightInd w:val="0"/>
        <w:jc w:val="both"/>
        <w:rPr>
          <w:rFonts w:ascii="Arial" w:hAnsi="Arial" w:cs="Arial"/>
          <w:sz w:val="12"/>
          <w:szCs w:val="12"/>
        </w:rPr>
      </w:pPr>
    </w:p>
    <w:p w:rsidR="00960D93" w:rsidRPr="000F02D9" w:rsidRDefault="0072130F" w:rsidP="004F1666">
      <w:pPr>
        <w:ind w:firstLine="708"/>
        <w:jc w:val="both"/>
        <w:rPr>
          <w:rFonts w:ascii="Arial" w:hAnsi="Arial" w:cs="Arial"/>
        </w:rPr>
      </w:pPr>
      <w:r w:rsidRPr="000F02D9">
        <w:rPr>
          <w:rFonts w:ascii="Arial" w:hAnsi="Arial" w:cs="Arial"/>
        </w:rPr>
        <w:t>Zriadenie Centra odborného vzdelávania a prípravy pre oblasť stav</w:t>
      </w:r>
      <w:r w:rsidR="004F1666">
        <w:rPr>
          <w:rFonts w:ascii="Arial" w:hAnsi="Arial" w:cs="Arial"/>
        </w:rPr>
        <w:t>ebníctva</w:t>
      </w:r>
      <w:r w:rsidRPr="000F02D9">
        <w:rPr>
          <w:rFonts w:ascii="Arial" w:hAnsi="Arial" w:cs="Arial"/>
        </w:rPr>
        <w:t xml:space="preserve"> </w:t>
      </w:r>
      <w:r w:rsidR="00C42097" w:rsidRPr="000F02D9">
        <w:rPr>
          <w:rFonts w:ascii="Arial" w:hAnsi="Arial" w:cs="Arial"/>
        </w:rPr>
        <w:t>b</w:t>
      </w:r>
      <w:r w:rsidR="00DE1138">
        <w:rPr>
          <w:rFonts w:ascii="Arial" w:hAnsi="Arial" w:cs="Arial"/>
        </w:rPr>
        <w:t>olo</w:t>
      </w:r>
      <w:r w:rsidRPr="000F02D9">
        <w:rPr>
          <w:rFonts w:ascii="Arial" w:hAnsi="Arial" w:cs="Arial"/>
        </w:rPr>
        <w:t xml:space="preserve"> prerokované </w:t>
      </w:r>
      <w:r w:rsidR="00DE1138">
        <w:rPr>
          <w:rFonts w:ascii="Arial" w:hAnsi="Arial" w:cs="Arial"/>
        </w:rPr>
        <w:t xml:space="preserve">a odsúhlasené </w:t>
      </w:r>
      <w:r w:rsidR="00C20A81" w:rsidRPr="000F02D9">
        <w:rPr>
          <w:rFonts w:ascii="Arial" w:hAnsi="Arial" w:cs="Arial"/>
        </w:rPr>
        <w:t>Krajskou radou pre odborné vzdelávanie a prípravu pri BSK dňa</w:t>
      </w:r>
      <w:r w:rsidR="0020332C">
        <w:rPr>
          <w:rFonts w:ascii="Arial" w:hAnsi="Arial" w:cs="Arial"/>
        </w:rPr>
        <w:t xml:space="preserve">           </w:t>
      </w:r>
      <w:r w:rsidR="00C20A81" w:rsidRPr="000F02D9">
        <w:rPr>
          <w:rFonts w:ascii="Arial" w:hAnsi="Arial" w:cs="Arial"/>
        </w:rPr>
        <w:t xml:space="preserve"> 1. 10. 2014 a </w:t>
      </w:r>
      <w:r w:rsidRPr="000F02D9">
        <w:rPr>
          <w:rFonts w:ascii="Arial" w:hAnsi="Arial" w:cs="Arial"/>
        </w:rPr>
        <w:t xml:space="preserve">Územnou školskou radou dňa </w:t>
      </w:r>
      <w:r w:rsidR="00C42097" w:rsidRPr="000F02D9">
        <w:rPr>
          <w:rFonts w:ascii="Arial" w:hAnsi="Arial" w:cs="Arial"/>
        </w:rPr>
        <w:t>6. 10. 2014</w:t>
      </w:r>
      <w:r w:rsidR="00C20A81" w:rsidRPr="000F02D9">
        <w:rPr>
          <w:rFonts w:ascii="Arial" w:hAnsi="Arial" w:cs="Arial"/>
        </w:rPr>
        <w:t>.</w:t>
      </w:r>
    </w:p>
    <w:p w:rsidR="0072130F" w:rsidRDefault="0072130F" w:rsidP="0072130F">
      <w:pPr>
        <w:jc w:val="both"/>
        <w:rPr>
          <w:rFonts w:ascii="Arial" w:hAnsi="Arial" w:cs="Arial"/>
        </w:rPr>
      </w:pPr>
      <w:r w:rsidRPr="000F02D9">
        <w:rPr>
          <w:rFonts w:ascii="Arial" w:hAnsi="Arial" w:cs="Arial"/>
        </w:rPr>
        <w:t xml:space="preserve"> </w:t>
      </w:r>
      <w:r w:rsidR="004F1666">
        <w:rPr>
          <w:rFonts w:ascii="Arial" w:hAnsi="Arial" w:cs="Arial"/>
        </w:rPr>
        <w:tab/>
        <w:t>Prioritou c</w:t>
      </w:r>
      <w:r w:rsidRPr="000F02D9">
        <w:rPr>
          <w:rFonts w:ascii="Arial" w:hAnsi="Arial" w:cs="Arial"/>
        </w:rPr>
        <w:t xml:space="preserve">entra odborného vzdelávania a prípravy je vytvoriť účinný systém overovania  teoretických poznatkov pri praktickej činnosti, flexibilne reagovať na meniace </w:t>
      </w:r>
      <w:r>
        <w:rPr>
          <w:rFonts w:ascii="Arial" w:hAnsi="Arial" w:cs="Arial"/>
        </w:rPr>
        <w:t>sa hospodárske a technologické podmienky trhu práce, rozvíjať také zručnosti žiakov, ktoré vedú k</w:t>
      </w:r>
      <w:r w:rsidR="004F1666">
        <w:rPr>
          <w:rFonts w:ascii="Arial" w:hAnsi="Arial" w:cs="Arial"/>
        </w:rPr>
        <w:t> samo</w:t>
      </w:r>
      <w:r w:rsidR="00B317AE">
        <w:rPr>
          <w:rFonts w:ascii="Arial" w:hAnsi="Arial" w:cs="Arial"/>
        </w:rPr>
        <w:t>stat</w:t>
      </w:r>
      <w:r w:rsidR="004F1666">
        <w:rPr>
          <w:rFonts w:ascii="Arial" w:hAnsi="Arial" w:cs="Arial"/>
        </w:rPr>
        <w:t>nému riešeniu problémov, p</w:t>
      </w:r>
      <w:r>
        <w:rPr>
          <w:rFonts w:ascii="Arial" w:hAnsi="Arial" w:cs="Arial"/>
        </w:rPr>
        <w:t xml:space="preserve">omáhať pri inovácii metodiky vzdelávania </w:t>
      </w:r>
      <w:r w:rsidR="004F1666">
        <w:rPr>
          <w:rFonts w:ascii="Arial" w:hAnsi="Arial" w:cs="Arial"/>
        </w:rPr>
        <w:t>a aplikovať</w:t>
      </w:r>
      <w:r>
        <w:rPr>
          <w:rFonts w:ascii="Arial" w:hAnsi="Arial" w:cs="Arial"/>
        </w:rPr>
        <w:t xml:space="preserve"> roz</w:t>
      </w:r>
      <w:r w:rsidR="004F1666">
        <w:rPr>
          <w:rFonts w:ascii="Arial" w:hAnsi="Arial" w:cs="Arial"/>
        </w:rPr>
        <w:t>víjajúce sa technológie</w:t>
      </w:r>
      <w:r>
        <w:rPr>
          <w:rFonts w:ascii="Arial" w:hAnsi="Arial" w:cs="Arial"/>
        </w:rPr>
        <w:t xml:space="preserve"> v oblasti stavebníctva</w:t>
      </w:r>
      <w:r w:rsidR="004F1666">
        <w:rPr>
          <w:rFonts w:ascii="Arial" w:hAnsi="Arial" w:cs="Arial"/>
        </w:rPr>
        <w:t>, p</w:t>
      </w:r>
      <w:r>
        <w:rPr>
          <w:rFonts w:ascii="Arial" w:hAnsi="Arial" w:cs="Arial"/>
        </w:rPr>
        <w:t>omáhať rozvoju spolupráce škola –</w:t>
      </w:r>
      <w:r w:rsidR="004F1666">
        <w:rPr>
          <w:rFonts w:ascii="Arial" w:hAnsi="Arial" w:cs="Arial"/>
        </w:rPr>
        <w:t xml:space="preserve"> zamestnávateľ. Hlavným cieľom c</w:t>
      </w:r>
      <w:r>
        <w:rPr>
          <w:rFonts w:ascii="Arial" w:hAnsi="Arial" w:cs="Arial"/>
        </w:rPr>
        <w:t>entra</w:t>
      </w:r>
      <w:r w:rsidRPr="00F811D3">
        <w:rPr>
          <w:rFonts w:ascii="Arial" w:hAnsi="Arial" w:cs="Arial"/>
        </w:rPr>
        <w:t xml:space="preserve"> odborného vzdelávania a</w:t>
      </w:r>
      <w:r>
        <w:rPr>
          <w:rFonts w:ascii="Arial" w:hAnsi="Arial" w:cs="Arial"/>
        </w:rPr>
        <w:t> </w:t>
      </w:r>
      <w:r w:rsidRPr="00F811D3">
        <w:rPr>
          <w:rFonts w:ascii="Arial" w:hAnsi="Arial" w:cs="Arial"/>
        </w:rPr>
        <w:t>prípravy</w:t>
      </w:r>
      <w:r>
        <w:rPr>
          <w:rFonts w:ascii="Arial" w:hAnsi="Arial" w:cs="Arial"/>
        </w:rPr>
        <w:t xml:space="preserve"> je rozvíjanie ľudských zdrojov v </w:t>
      </w:r>
      <w:r w:rsidR="00792CD4">
        <w:rPr>
          <w:rFonts w:ascii="Arial" w:hAnsi="Arial" w:cs="Arial"/>
        </w:rPr>
        <w:t>B</w:t>
      </w:r>
      <w:r>
        <w:rPr>
          <w:rFonts w:ascii="Arial" w:hAnsi="Arial" w:cs="Arial"/>
        </w:rPr>
        <w:t>ratislavskom samosprávnom kraji formou celoživotného vzdelávania.</w:t>
      </w:r>
    </w:p>
    <w:p w:rsidR="0072130F" w:rsidRPr="001872E1" w:rsidRDefault="0072130F" w:rsidP="0072130F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12"/>
          <w:szCs w:val="12"/>
        </w:rPr>
      </w:pPr>
    </w:p>
    <w:p w:rsidR="0072130F" w:rsidRPr="0050339F" w:rsidRDefault="0072130F" w:rsidP="0072130F">
      <w:pPr>
        <w:rPr>
          <w:rFonts w:cs="Calibri"/>
          <w:sz w:val="12"/>
          <w:szCs w:val="12"/>
        </w:rPr>
      </w:pPr>
    </w:p>
    <w:p w:rsidR="0072130F" w:rsidRPr="009E6FFC" w:rsidRDefault="0072130F" w:rsidP="007C5C9F">
      <w:pPr>
        <w:ind w:firstLine="567"/>
        <w:jc w:val="both"/>
        <w:rPr>
          <w:rFonts w:ascii="Arial" w:hAnsi="Arial" w:cs="Arial"/>
          <w:color w:val="FF0000"/>
        </w:rPr>
      </w:pPr>
      <w:r w:rsidRPr="00414CBC">
        <w:rPr>
          <w:rFonts w:ascii="Arial" w:hAnsi="Arial" w:cs="Arial"/>
        </w:rPr>
        <w:t xml:space="preserve">Zriadenie Centra odborného vzdelávania a prípravy pre oblasť </w:t>
      </w:r>
      <w:r>
        <w:rPr>
          <w:rFonts w:ascii="Arial" w:hAnsi="Arial" w:cs="Arial"/>
        </w:rPr>
        <w:t>stavebníctva</w:t>
      </w:r>
      <w:r w:rsidRPr="00772CA0">
        <w:rPr>
          <w:rFonts w:ascii="Arial" w:hAnsi="Arial" w:cs="Arial"/>
          <w:color w:val="FF0000"/>
        </w:rPr>
        <w:t xml:space="preserve"> </w:t>
      </w:r>
      <w:r w:rsidRPr="00414CBC">
        <w:rPr>
          <w:rFonts w:ascii="Arial" w:hAnsi="Arial" w:cs="Arial"/>
        </w:rPr>
        <w:t>v spolupráci s</w:t>
      </w:r>
      <w:r>
        <w:rPr>
          <w:rFonts w:ascii="Arial" w:hAnsi="Arial" w:cs="Arial"/>
        </w:rPr>
        <w:t> </w:t>
      </w:r>
      <w:r w:rsidRPr="00414CBC">
        <w:rPr>
          <w:rFonts w:ascii="Arial" w:hAnsi="Arial" w:cs="Arial"/>
        </w:rPr>
        <w:t>R</w:t>
      </w:r>
      <w:r>
        <w:rPr>
          <w:rFonts w:ascii="Arial" w:hAnsi="Arial" w:cs="Arial"/>
        </w:rPr>
        <w:t>epublikovou úniou zamestnávateľov</w:t>
      </w:r>
      <w:r w:rsidRPr="00414CB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v</w:t>
      </w:r>
      <w:r w:rsidRPr="00414CBC">
        <w:rPr>
          <w:rFonts w:ascii="Arial" w:hAnsi="Arial" w:cs="Arial"/>
        </w:rPr>
        <w:t xml:space="preserve"> Strednej odbornej škole, </w:t>
      </w:r>
      <w:proofErr w:type="spellStart"/>
      <w:r>
        <w:rPr>
          <w:rFonts w:ascii="Arial" w:hAnsi="Arial" w:cs="Arial"/>
        </w:rPr>
        <w:t>Ivanská</w:t>
      </w:r>
      <w:proofErr w:type="spellEnd"/>
      <w:r>
        <w:rPr>
          <w:rFonts w:ascii="Arial" w:hAnsi="Arial" w:cs="Arial"/>
        </w:rPr>
        <w:t xml:space="preserve"> cesta 21</w:t>
      </w:r>
      <w:r w:rsidR="00D966ED">
        <w:rPr>
          <w:rFonts w:ascii="Arial" w:hAnsi="Arial" w:cs="Arial"/>
        </w:rPr>
        <w:t xml:space="preserve"> v Bratislave navrhujeme</w:t>
      </w:r>
      <w:r w:rsidRPr="00414CBC">
        <w:rPr>
          <w:rFonts w:ascii="Arial" w:hAnsi="Arial" w:cs="Arial"/>
        </w:rPr>
        <w:t xml:space="preserve"> k </w:t>
      </w:r>
      <w:r w:rsidR="00A10A03">
        <w:rPr>
          <w:rFonts w:ascii="Arial" w:hAnsi="Arial" w:cs="Arial"/>
        </w:rPr>
        <w:t>1. januáru</w:t>
      </w:r>
      <w:r w:rsidRPr="007C64FA">
        <w:rPr>
          <w:rFonts w:ascii="Arial" w:hAnsi="Arial" w:cs="Arial"/>
        </w:rPr>
        <w:t xml:space="preserve"> 2015. </w:t>
      </w:r>
    </w:p>
    <w:p w:rsidR="0072130F" w:rsidRPr="004055BC" w:rsidRDefault="0072130F" w:rsidP="0072130F">
      <w:pPr>
        <w:pageBreakBefore/>
        <w:autoSpaceDE w:val="0"/>
        <w:autoSpaceDN w:val="0"/>
        <w:adjustRightInd w:val="0"/>
        <w:spacing w:before="240"/>
        <w:jc w:val="center"/>
        <w:rPr>
          <w:rFonts w:ascii="Arial" w:hAnsi="Arial" w:cs="Arial"/>
          <w:b/>
          <w:sz w:val="24"/>
          <w:szCs w:val="24"/>
        </w:rPr>
      </w:pPr>
      <w:r w:rsidRPr="00A14FED">
        <w:rPr>
          <w:rFonts w:ascii="Arial" w:hAnsi="Arial" w:cs="Arial"/>
          <w:b/>
          <w:bCs/>
          <w:sz w:val="24"/>
          <w:szCs w:val="24"/>
        </w:rPr>
        <w:lastRenderedPageBreak/>
        <w:t xml:space="preserve">Návrh  na  zriadenie  </w:t>
      </w:r>
      <w:r>
        <w:rPr>
          <w:rFonts w:ascii="Arial" w:hAnsi="Arial" w:cs="Arial"/>
          <w:b/>
          <w:bCs/>
          <w:sz w:val="24"/>
          <w:szCs w:val="24"/>
        </w:rPr>
        <w:t>C</w:t>
      </w:r>
      <w:r w:rsidRPr="00A14FED">
        <w:rPr>
          <w:rFonts w:ascii="Arial" w:hAnsi="Arial" w:cs="Arial"/>
          <w:b/>
          <w:bCs/>
          <w:sz w:val="24"/>
          <w:szCs w:val="24"/>
        </w:rPr>
        <w:t xml:space="preserve">entra  odborného  vzdelávania  a  prípravy </w:t>
      </w:r>
      <w:r>
        <w:rPr>
          <w:rFonts w:ascii="Arial" w:hAnsi="Arial" w:cs="Arial"/>
          <w:b/>
          <w:bCs/>
          <w:sz w:val="24"/>
          <w:szCs w:val="24"/>
        </w:rPr>
        <w:t xml:space="preserve">  pre oblasť </w:t>
      </w:r>
      <w:r w:rsidRPr="004055BC">
        <w:rPr>
          <w:rFonts w:ascii="Arial" w:hAnsi="Arial" w:cs="Arial"/>
          <w:b/>
          <w:bCs/>
          <w:sz w:val="24"/>
          <w:szCs w:val="24"/>
        </w:rPr>
        <w:t>stavebníctva</w:t>
      </w:r>
    </w:p>
    <w:p w:rsidR="0072130F" w:rsidRDefault="0072130F" w:rsidP="0072130F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</w:rPr>
      </w:pPr>
    </w:p>
    <w:p w:rsidR="0072130F" w:rsidRDefault="0072130F" w:rsidP="0072130F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</w:rPr>
      </w:pPr>
      <w:r w:rsidRPr="00414CBC">
        <w:rPr>
          <w:rFonts w:ascii="Arial" w:hAnsi="Arial" w:cs="Arial"/>
        </w:rPr>
        <w:t xml:space="preserve">V zmysle zákona č. 184/2009 </w:t>
      </w:r>
      <w:r>
        <w:rPr>
          <w:rFonts w:ascii="Arial" w:hAnsi="Arial" w:cs="Arial"/>
        </w:rPr>
        <w:t xml:space="preserve">Z. z. </w:t>
      </w:r>
      <w:r w:rsidRPr="00414CBC">
        <w:rPr>
          <w:rFonts w:ascii="Arial" w:hAnsi="Arial" w:cs="Arial"/>
        </w:rPr>
        <w:t>o odbornom vzdelávaní a príprave a o</w:t>
      </w:r>
      <w:r w:rsidR="00B317AE">
        <w:rPr>
          <w:rFonts w:ascii="Arial" w:hAnsi="Arial" w:cs="Arial"/>
        </w:rPr>
        <w:t> </w:t>
      </w:r>
      <w:r w:rsidRPr="00414CBC">
        <w:rPr>
          <w:rFonts w:ascii="Arial" w:hAnsi="Arial" w:cs="Arial"/>
        </w:rPr>
        <w:t>zmene</w:t>
      </w:r>
      <w:r w:rsidR="00B317AE">
        <w:rPr>
          <w:rFonts w:ascii="Arial" w:hAnsi="Arial" w:cs="Arial"/>
        </w:rPr>
        <w:t xml:space="preserve">               </w:t>
      </w:r>
      <w:r w:rsidRPr="00414CBC">
        <w:rPr>
          <w:rFonts w:ascii="Arial" w:hAnsi="Arial" w:cs="Arial"/>
        </w:rPr>
        <w:t>a doplnení niektorých zákonov v znení neskorších predpisov môže stredná odborná škola, stredisko praktického vyučovania, školské hospodárstvo alebo stredisko odbornej praxe pôsobiť ako centrum odborného vzdelávania a prípravy, ak</w:t>
      </w:r>
      <w:r w:rsidR="00A10A03">
        <w:rPr>
          <w:rFonts w:ascii="Arial" w:hAnsi="Arial" w:cs="Arial"/>
        </w:rPr>
        <w:t xml:space="preserve"> o tom so súhlasom zriaďovateľa</w:t>
      </w:r>
      <w:r w:rsidRPr="00414CBC">
        <w:rPr>
          <w:rFonts w:ascii="Arial" w:hAnsi="Arial" w:cs="Arial"/>
        </w:rPr>
        <w:t xml:space="preserve"> rozhodne vecne zodpovedná stavovská alebo profesijná organizácia.</w:t>
      </w:r>
    </w:p>
    <w:p w:rsidR="0072130F" w:rsidRPr="00D61CBA" w:rsidRDefault="0072130F" w:rsidP="0072130F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</w:rPr>
      </w:pPr>
      <w:r w:rsidRPr="00D61CBA">
        <w:rPr>
          <w:rFonts w:ascii="Arial" w:hAnsi="Arial" w:cs="Arial"/>
        </w:rPr>
        <w:t>Predkladaný materiál vychádza z Regionálnej stratégie výchovy a vzdelávania v stredných školách v Bratislavskom samosprávnom kraji na roky 2013-2018, ktorá bola schválená Zastupiteľstvom Bratislavského samosprávneho kraja v roku 2013 v súlade s § 4 ods. 2. písm. a) zákona 184/2009 Z. z. o odbornom vzdelávaní a príprave a o zmene a doplnení niektorých zákonov v znení neskorších predpisov a aktualizovan</w:t>
      </w:r>
      <w:r w:rsidR="00C20A81">
        <w:rPr>
          <w:rFonts w:ascii="Arial" w:hAnsi="Arial" w:cs="Arial"/>
        </w:rPr>
        <w:t>á</w:t>
      </w:r>
      <w:r w:rsidRPr="00D61CBA">
        <w:rPr>
          <w:rFonts w:ascii="Arial" w:hAnsi="Arial" w:cs="Arial"/>
        </w:rPr>
        <w:t xml:space="preserve"> v roku 2014.</w:t>
      </w:r>
    </w:p>
    <w:p w:rsidR="0072130F" w:rsidRPr="00414CBC" w:rsidRDefault="0072130F" w:rsidP="0072130F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</w:rPr>
      </w:pPr>
      <w:r w:rsidRPr="00414CBC">
        <w:rPr>
          <w:rFonts w:ascii="Arial" w:hAnsi="Arial" w:cs="Arial"/>
        </w:rPr>
        <w:t xml:space="preserve">Centrum odborného vzdelávania a prípravy spolupracuje s príslušnou stavovskou alebo profesijnou organizáciou, poskytuje odborné vzdelávanie a prípravu na výkon daného povolania a odborných činností, súčasne má slúžiť na propagáciu konkrétneho odborného vzdelávania </w:t>
      </w:r>
      <w:r w:rsidR="00B317AE">
        <w:rPr>
          <w:rFonts w:ascii="Arial" w:hAnsi="Arial" w:cs="Arial"/>
        </w:rPr>
        <w:t xml:space="preserve">       </w:t>
      </w:r>
      <w:r w:rsidRPr="00414CBC">
        <w:rPr>
          <w:rFonts w:ascii="Arial" w:hAnsi="Arial" w:cs="Arial"/>
        </w:rPr>
        <w:t>a uplatnenia absolventov na trhu práce, ako aj na rekvalifikáciu uchádzačov o zames</w:t>
      </w:r>
      <w:r w:rsidR="009461FD">
        <w:rPr>
          <w:rFonts w:ascii="Arial" w:hAnsi="Arial" w:cs="Arial"/>
        </w:rPr>
        <w:t>tnanie, celoživotné vzdelávanie</w:t>
      </w:r>
      <w:r w:rsidRPr="00414CBC">
        <w:rPr>
          <w:rFonts w:ascii="Arial" w:hAnsi="Arial" w:cs="Arial"/>
        </w:rPr>
        <w:t xml:space="preserve"> aj vzdelávanie pedagógov z danej problematiky</w:t>
      </w:r>
      <w:r>
        <w:rPr>
          <w:rFonts w:ascii="Arial" w:hAnsi="Arial" w:cs="Arial"/>
        </w:rPr>
        <w:t xml:space="preserve"> </w:t>
      </w:r>
      <w:r w:rsidRPr="00302263">
        <w:rPr>
          <w:rFonts w:ascii="Arial" w:hAnsi="Arial" w:cs="Arial"/>
        </w:rPr>
        <w:t>s celoslovenskou pôsobnosťou.</w:t>
      </w:r>
      <w:r w:rsidRPr="00414CBC">
        <w:rPr>
          <w:rFonts w:ascii="Arial" w:hAnsi="Arial" w:cs="Arial"/>
        </w:rPr>
        <w:t xml:space="preserve"> Centrum musí mať moderné technologické zariadenia, ktoré nie sú súčasťou normatívu materiálno-technického a priestorového zabezpečenia. </w:t>
      </w:r>
    </w:p>
    <w:p w:rsidR="0072130F" w:rsidRDefault="0072130F" w:rsidP="0072130F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</w:rPr>
      </w:pPr>
    </w:p>
    <w:p w:rsidR="0072130F" w:rsidRDefault="0072130F" w:rsidP="009461FD">
      <w:pPr>
        <w:autoSpaceDE w:val="0"/>
        <w:autoSpaceDN w:val="0"/>
        <w:adjustRightInd w:val="0"/>
        <w:ind w:firstLine="0"/>
        <w:jc w:val="both"/>
        <w:rPr>
          <w:rFonts w:ascii="Arial" w:hAnsi="Arial" w:cs="Arial"/>
          <w:b/>
          <w:bCs/>
        </w:rPr>
      </w:pPr>
      <w:r w:rsidRPr="00414CBC">
        <w:rPr>
          <w:rFonts w:ascii="Arial" w:hAnsi="Arial" w:cs="Arial"/>
          <w:b/>
          <w:bCs/>
        </w:rPr>
        <w:t xml:space="preserve">Hlavné úlohy, ktoré má Centrum odborného vzdelávania a prípravy plniť: </w:t>
      </w:r>
    </w:p>
    <w:p w:rsidR="0072130F" w:rsidRDefault="0072130F" w:rsidP="009461FD">
      <w:pPr>
        <w:autoSpaceDE w:val="0"/>
        <w:autoSpaceDN w:val="0"/>
        <w:adjustRightInd w:val="0"/>
        <w:ind w:firstLine="0"/>
        <w:jc w:val="both"/>
        <w:rPr>
          <w:rFonts w:ascii="Arial" w:hAnsi="Arial" w:cs="Arial"/>
          <w:b/>
          <w:bCs/>
        </w:rPr>
      </w:pPr>
    </w:p>
    <w:p w:rsidR="0072130F" w:rsidRPr="00B317AE" w:rsidRDefault="0072130F" w:rsidP="00B317AE">
      <w:pPr>
        <w:pStyle w:val="Odsekzoznamu"/>
        <w:numPr>
          <w:ilvl w:val="0"/>
          <w:numId w:val="16"/>
        </w:numPr>
        <w:autoSpaceDE w:val="0"/>
        <w:autoSpaceDN w:val="0"/>
        <w:adjustRightInd w:val="0"/>
        <w:spacing w:after="240"/>
        <w:jc w:val="both"/>
        <w:rPr>
          <w:rFonts w:ascii="Arial" w:hAnsi="Arial" w:cs="Arial"/>
        </w:rPr>
      </w:pPr>
      <w:r w:rsidRPr="00B317AE">
        <w:rPr>
          <w:rFonts w:ascii="Arial" w:hAnsi="Arial" w:cs="Arial"/>
        </w:rPr>
        <w:t>zabezpečovať odbornosť a aktuálnosť vyučovania žiakov strednej odbornej školy</w:t>
      </w:r>
    </w:p>
    <w:p w:rsidR="0072130F" w:rsidRPr="00B317AE" w:rsidRDefault="0072130F" w:rsidP="00B317AE">
      <w:pPr>
        <w:pStyle w:val="Odsekzoznamu"/>
        <w:numPr>
          <w:ilvl w:val="0"/>
          <w:numId w:val="16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317AE">
        <w:rPr>
          <w:rFonts w:ascii="Arial" w:hAnsi="Arial" w:cs="Arial"/>
        </w:rPr>
        <w:t>zabezpečovať odbornosť vyučovania stredných škôl v rámci celého regiónu</w:t>
      </w:r>
      <w:r w:rsidR="00B317AE">
        <w:rPr>
          <w:rFonts w:ascii="Arial" w:hAnsi="Arial" w:cs="Arial"/>
        </w:rPr>
        <w:t xml:space="preserve"> </w:t>
      </w:r>
      <w:r w:rsidRPr="00B317AE">
        <w:rPr>
          <w:rFonts w:ascii="Arial" w:hAnsi="Arial" w:cs="Arial"/>
        </w:rPr>
        <w:t>v totožných  alebo príbuzných odboroch</w:t>
      </w:r>
    </w:p>
    <w:p w:rsidR="0072130F" w:rsidRDefault="0072130F" w:rsidP="00B317AE">
      <w:pPr>
        <w:pStyle w:val="Odsekzoznamu"/>
        <w:numPr>
          <w:ilvl w:val="0"/>
          <w:numId w:val="16"/>
        </w:numPr>
        <w:autoSpaceDE w:val="0"/>
        <w:autoSpaceDN w:val="0"/>
        <w:adjustRightInd w:val="0"/>
        <w:spacing w:before="100" w:beforeAutospacing="1" w:after="240"/>
        <w:jc w:val="both"/>
        <w:rPr>
          <w:rFonts w:ascii="Arial" w:hAnsi="Arial" w:cs="Arial"/>
        </w:rPr>
      </w:pPr>
      <w:r w:rsidRPr="00604DE0">
        <w:rPr>
          <w:rFonts w:ascii="Arial" w:hAnsi="Arial" w:cs="Arial"/>
        </w:rPr>
        <w:t>zabezpečovať celoživotné vzdelávanie</w:t>
      </w:r>
      <w:r>
        <w:rPr>
          <w:rFonts w:ascii="Arial" w:hAnsi="Arial" w:cs="Arial"/>
        </w:rPr>
        <w:t xml:space="preserve"> </w:t>
      </w:r>
    </w:p>
    <w:p w:rsidR="0072130F" w:rsidRDefault="0072130F" w:rsidP="00B317AE">
      <w:pPr>
        <w:pStyle w:val="Odsekzoznamu"/>
        <w:numPr>
          <w:ilvl w:val="0"/>
          <w:numId w:val="16"/>
        </w:numPr>
        <w:autoSpaceDE w:val="0"/>
        <w:autoSpaceDN w:val="0"/>
        <w:adjustRightInd w:val="0"/>
        <w:spacing w:before="100" w:beforeAutospacing="1" w:after="240"/>
        <w:jc w:val="both"/>
        <w:rPr>
          <w:rFonts w:ascii="Arial" w:hAnsi="Arial" w:cs="Arial"/>
        </w:rPr>
      </w:pPr>
      <w:r w:rsidRPr="00604DE0">
        <w:rPr>
          <w:rFonts w:ascii="Arial" w:hAnsi="Arial" w:cs="Arial"/>
        </w:rPr>
        <w:t>spolupracovať  s príslušnými stavovský</w:t>
      </w:r>
      <w:r w:rsidR="00C20A81">
        <w:rPr>
          <w:rFonts w:ascii="Arial" w:hAnsi="Arial" w:cs="Arial"/>
        </w:rPr>
        <w:t>mi a profesijnými organizáciami</w:t>
      </w:r>
    </w:p>
    <w:p w:rsidR="0072130F" w:rsidRDefault="0072130F" w:rsidP="00B317AE">
      <w:pPr>
        <w:pStyle w:val="Odsekzoznamu"/>
        <w:numPr>
          <w:ilvl w:val="0"/>
          <w:numId w:val="16"/>
        </w:numPr>
        <w:autoSpaceDE w:val="0"/>
        <w:autoSpaceDN w:val="0"/>
        <w:adjustRightInd w:val="0"/>
        <w:spacing w:after="240"/>
        <w:jc w:val="both"/>
        <w:rPr>
          <w:rFonts w:ascii="Arial" w:hAnsi="Arial" w:cs="Arial"/>
        </w:rPr>
      </w:pPr>
      <w:r w:rsidRPr="009F1E40">
        <w:rPr>
          <w:rFonts w:ascii="Arial" w:hAnsi="Arial" w:cs="Arial"/>
        </w:rPr>
        <w:t>pr</w:t>
      </w:r>
      <w:r>
        <w:rPr>
          <w:rFonts w:ascii="Arial" w:hAnsi="Arial" w:cs="Arial"/>
        </w:rPr>
        <w:t>ipravovať</w:t>
      </w:r>
      <w:r w:rsidRPr="009F1E40">
        <w:rPr>
          <w:rFonts w:ascii="Arial" w:hAnsi="Arial" w:cs="Arial"/>
        </w:rPr>
        <w:t xml:space="preserve"> učiteľov odborných predmetov a majstrov odbornej prípravy, ich preškolenie </w:t>
      </w:r>
      <w:r w:rsidRPr="008F0F2E">
        <w:rPr>
          <w:rFonts w:ascii="Arial" w:hAnsi="Arial" w:cs="Arial"/>
        </w:rPr>
        <w:t>na nové technológie</w:t>
      </w:r>
    </w:p>
    <w:p w:rsidR="0072130F" w:rsidRDefault="0072130F" w:rsidP="00B317AE">
      <w:pPr>
        <w:pStyle w:val="Odsekzoznamu"/>
        <w:numPr>
          <w:ilvl w:val="0"/>
          <w:numId w:val="16"/>
        </w:numPr>
        <w:jc w:val="both"/>
        <w:rPr>
          <w:rFonts w:ascii="Arial" w:hAnsi="Arial" w:cs="Arial"/>
        </w:rPr>
      </w:pPr>
      <w:r w:rsidRPr="008F0F2E">
        <w:rPr>
          <w:rFonts w:ascii="Arial" w:hAnsi="Arial" w:cs="Arial"/>
        </w:rPr>
        <w:t>zabezpečovať preškolenie učiteľov odborných predmetov a majstrov odbornej prípravy na nové tec</w:t>
      </w:r>
      <w:r w:rsidR="009461FD">
        <w:rPr>
          <w:rFonts w:ascii="Arial" w:hAnsi="Arial" w:cs="Arial"/>
        </w:rPr>
        <w:t>hnológie</w:t>
      </w:r>
      <w:r w:rsidRPr="008F0F2E">
        <w:rPr>
          <w:rFonts w:ascii="Arial" w:hAnsi="Arial" w:cs="Arial"/>
        </w:rPr>
        <w:t xml:space="preserve"> pre školy príslušného zamerania</w:t>
      </w:r>
    </w:p>
    <w:p w:rsidR="0072130F" w:rsidRDefault="0072130F" w:rsidP="00B317AE">
      <w:pPr>
        <w:pStyle w:val="Odsekzoznamu"/>
        <w:numPr>
          <w:ilvl w:val="0"/>
          <w:numId w:val="16"/>
        </w:numPr>
        <w:jc w:val="both"/>
        <w:rPr>
          <w:rFonts w:ascii="Arial" w:hAnsi="Arial" w:cs="Arial"/>
        </w:rPr>
      </w:pPr>
      <w:r w:rsidRPr="00414CBC">
        <w:rPr>
          <w:rFonts w:ascii="Arial" w:hAnsi="Arial" w:cs="Arial"/>
        </w:rPr>
        <w:t>zabezpeč</w:t>
      </w:r>
      <w:r>
        <w:rPr>
          <w:rFonts w:ascii="Arial" w:hAnsi="Arial" w:cs="Arial"/>
        </w:rPr>
        <w:t>ovať</w:t>
      </w:r>
      <w:r w:rsidRPr="00414CBC">
        <w:rPr>
          <w:rFonts w:ascii="Arial" w:hAnsi="Arial" w:cs="Arial"/>
        </w:rPr>
        <w:t xml:space="preserve"> rekvalifikačn</w:t>
      </w:r>
      <w:r>
        <w:rPr>
          <w:rFonts w:ascii="Arial" w:hAnsi="Arial" w:cs="Arial"/>
        </w:rPr>
        <w:t>é</w:t>
      </w:r>
      <w:r w:rsidRPr="00414CBC">
        <w:rPr>
          <w:rFonts w:ascii="Arial" w:hAnsi="Arial" w:cs="Arial"/>
        </w:rPr>
        <w:t xml:space="preserve"> kurz</w:t>
      </w:r>
      <w:r>
        <w:rPr>
          <w:rFonts w:ascii="Arial" w:hAnsi="Arial" w:cs="Arial"/>
        </w:rPr>
        <w:t>y</w:t>
      </w:r>
    </w:p>
    <w:p w:rsidR="0072130F" w:rsidRDefault="0072130F" w:rsidP="00B317AE">
      <w:pPr>
        <w:pStyle w:val="Odsekzoznamu"/>
        <w:numPr>
          <w:ilvl w:val="0"/>
          <w:numId w:val="16"/>
        </w:numPr>
        <w:autoSpaceDE w:val="0"/>
        <w:autoSpaceDN w:val="0"/>
        <w:adjustRightInd w:val="0"/>
        <w:spacing w:after="240"/>
        <w:jc w:val="both"/>
        <w:rPr>
          <w:rFonts w:ascii="Arial" w:hAnsi="Arial" w:cs="Arial"/>
        </w:rPr>
      </w:pPr>
      <w:r w:rsidRPr="00D27D05">
        <w:rPr>
          <w:rFonts w:ascii="Arial" w:hAnsi="Arial" w:cs="Arial"/>
        </w:rPr>
        <w:t>pripravovať odborníkov na základe požiadaviek firiem</w:t>
      </w:r>
    </w:p>
    <w:p w:rsidR="0072130F" w:rsidRPr="00604DE0" w:rsidRDefault="0072130F" w:rsidP="00B317AE">
      <w:pPr>
        <w:pStyle w:val="Odsekzoznamu"/>
        <w:numPr>
          <w:ilvl w:val="0"/>
          <w:numId w:val="16"/>
        </w:numPr>
        <w:autoSpaceDE w:val="0"/>
        <w:autoSpaceDN w:val="0"/>
        <w:adjustRightInd w:val="0"/>
        <w:spacing w:after="240"/>
        <w:jc w:val="both"/>
        <w:rPr>
          <w:rFonts w:ascii="Arial" w:hAnsi="Arial" w:cs="Arial"/>
        </w:rPr>
      </w:pPr>
      <w:r w:rsidRPr="00604DE0">
        <w:rPr>
          <w:rFonts w:ascii="Arial" w:hAnsi="Arial" w:cs="Arial"/>
        </w:rPr>
        <w:t>sledova</w:t>
      </w:r>
      <w:r>
        <w:rPr>
          <w:rFonts w:ascii="Arial" w:hAnsi="Arial" w:cs="Arial"/>
        </w:rPr>
        <w:t>ť nové</w:t>
      </w:r>
      <w:r w:rsidRPr="00604DE0">
        <w:rPr>
          <w:rFonts w:ascii="Arial" w:hAnsi="Arial" w:cs="Arial"/>
        </w:rPr>
        <w:t xml:space="preserve"> trend</w:t>
      </w:r>
      <w:r>
        <w:rPr>
          <w:rFonts w:ascii="Arial" w:hAnsi="Arial" w:cs="Arial"/>
        </w:rPr>
        <w:t>y</w:t>
      </w:r>
      <w:r w:rsidRPr="00604DE0">
        <w:rPr>
          <w:rFonts w:ascii="Arial" w:hAnsi="Arial" w:cs="Arial"/>
        </w:rPr>
        <w:t xml:space="preserve"> v technológiách príslušných odborov a kom</w:t>
      </w:r>
      <w:r w:rsidR="009461FD">
        <w:rPr>
          <w:rFonts w:ascii="Arial" w:hAnsi="Arial" w:cs="Arial"/>
        </w:rPr>
        <w:t>unikovať s príslušnými  školami</w:t>
      </w:r>
      <w:r w:rsidRPr="00604DE0">
        <w:rPr>
          <w:rFonts w:ascii="Arial" w:hAnsi="Arial" w:cs="Arial"/>
        </w:rPr>
        <w:t xml:space="preserve"> </w:t>
      </w:r>
    </w:p>
    <w:p w:rsidR="0072130F" w:rsidRPr="00B317AE" w:rsidRDefault="0072130F" w:rsidP="00B317AE">
      <w:pPr>
        <w:pStyle w:val="Odsekzoznamu"/>
        <w:numPr>
          <w:ilvl w:val="0"/>
          <w:numId w:val="16"/>
        </w:numPr>
        <w:autoSpaceDE w:val="0"/>
        <w:autoSpaceDN w:val="0"/>
        <w:adjustRightInd w:val="0"/>
        <w:spacing w:after="240"/>
        <w:jc w:val="both"/>
        <w:rPr>
          <w:rFonts w:ascii="Arial" w:hAnsi="Arial" w:cs="Arial"/>
        </w:rPr>
      </w:pPr>
      <w:r w:rsidRPr="00B317AE">
        <w:rPr>
          <w:rFonts w:ascii="Arial" w:hAnsi="Arial" w:cs="Arial"/>
        </w:rPr>
        <w:t>zberať, analyzovať, spracovávať a poskytovať informácie z odvetvia stavebníctva</w:t>
      </w:r>
    </w:p>
    <w:p w:rsidR="0072130F" w:rsidRPr="004055BC" w:rsidRDefault="0072130F" w:rsidP="00B317AE">
      <w:pPr>
        <w:pStyle w:val="Odsekzoznamu"/>
        <w:numPr>
          <w:ilvl w:val="0"/>
          <w:numId w:val="16"/>
        </w:numPr>
        <w:autoSpaceDE w:val="0"/>
        <w:autoSpaceDN w:val="0"/>
        <w:adjustRightInd w:val="0"/>
        <w:spacing w:after="240"/>
        <w:jc w:val="both"/>
        <w:rPr>
          <w:rFonts w:ascii="Arial" w:hAnsi="Arial" w:cs="Arial"/>
        </w:rPr>
      </w:pPr>
      <w:r w:rsidRPr="004055BC">
        <w:rPr>
          <w:rFonts w:ascii="Arial" w:hAnsi="Arial" w:cs="Arial"/>
        </w:rPr>
        <w:t xml:space="preserve">poskytovať odborné poradenstvo v skupine odborov 36 </w:t>
      </w:r>
      <w:r w:rsidR="00B317AE">
        <w:rPr>
          <w:rFonts w:ascii="Arial" w:hAnsi="Arial" w:cs="Arial"/>
        </w:rPr>
        <w:t>S</w:t>
      </w:r>
      <w:r w:rsidRPr="004055BC">
        <w:rPr>
          <w:rFonts w:ascii="Arial" w:hAnsi="Arial" w:cs="Arial"/>
        </w:rPr>
        <w:t>tavebníctvo</w:t>
      </w:r>
    </w:p>
    <w:p w:rsidR="0072130F" w:rsidRPr="00B317AE" w:rsidRDefault="0072130F" w:rsidP="00B317AE">
      <w:pPr>
        <w:pStyle w:val="Odsekzoznamu"/>
        <w:numPr>
          <w:ilvl w:val="0"/>
          <w:numId w:val="16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317AE">
        <w:rPr>
          <w:rFonts w:ascii="Arial" w:hAnsi="Arial" w:cs="Arial"/>
        </w:rPr>
        <w:t>zabezpečovať koncepčnú a odbornú činnosť v oblasti kvalifikácie učiteľov a majstrov odbornej prípravy v spolupráci so zamestnávateľmi</w:t>
      </w:r>
    </w:p>
    <w:p w:rsidR="0072130F" w:rsidRDefault="0072130F" w:rsidP="00B317AE">
      <w:pPr>
        <w:pStyle w:val="Odsekzoznamu"/>
        <w:numPr>
          <w:ilvl w:val="0"/>
          <w:numId w:val="16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zabezpečovať služby pre zamestnávateľov</w:t>
      </w:r>
    </w:p>
    <w:p w:rsidR="0072130F" w:rsidRDefault="0072130F" w:rsidP="00B317AE">
      <w:pPr>
        <w:numPr>
          <w:ilvl w:val="0"/>
          <w:numId w:val="16"/>
        </w:numPr>
        <w:spacing w:before="100" w:beforeAutospacing="1"/>
        <w:jc w:val="both"/>
        <w:rPr>
          <w:rFonts w:ascii="Arial" w:hAnsi="Arial" w:cs="Arial"/>
        </w:rPr>
      </w:pPr>
      <w:r w:rsidRPr="004326A3">
        <w:rPr>
          <w:rFonts w:ascii="Arial" w:hAnsi="Arial" w:cs="Arial"/>
        </w:rPr>
        <w:t>sledovať stav nezamestnanosti absolventov stredných škôl v príslušných odboroch a odborných zameraniach</w:t>
      </w:r>
    </w:p>
    <w:p w:rsidR="0072130F" w:rsidRPr="009F1E40" w:rsidRDefault="009461FD" w:rsidP="00B317AE">
      <w:pPr>
        <w:pStyle w:val="Odsekzoznamu"/>
        <w:numPr>
          <w:ilvl w:val="0"/>
          <w:numId w:val="16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k</w:t>
      </w:r>
      <w:r w:rsidR="0072130F">
        <w:rPr>
          <w:rFonts w:ascii="Arial" w:hAnsi="Arial" w:cs="Arial"/>
        </w:rPr>
        <w:t>omunikovať s podnikateľmi v odbore stavebníctva – hlavné odborné a komunikačné centrum</w:t>
      </w:r>
    </w:p>
    <w:p w:rsidR="0072130F" w:rsidRDefault="0072130F" w:rsidP="0072130F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b/>
          <w:bCs/>
        </w:rPr>
      </w:pPr>
    </w:p>
    <w:p w:rsidR="0072130F" w:rsidRPr="00414CBC" w:rsidRDefault="0072130F" w:rsidP="0072130F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Š</w:t>
      </w:r>
      <w:r w:rsidRPr="00414CBC">
        <w:rPr>
          <w:rFonts w:ascii="Arial" w:hAnsi="Arial" w:cs="Arial"/>
          <w:b/>
          <w:bCs/>
        </w:rPr>
        <w:t xml:space="preserve">kola ako centrum odborného vzdelávania a prípravy bude partnerom pre všetky školy s obdobným zameraním v regióne. </w:t>
      </w:r>
    </w:p>
    <w:p w:rsidR="0072130F" w:rsidRDefault="0072130F" w:rsidP="0072130F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</w:rPr>
      </w:pPr>
    </w:p>
    <w:p w:rsidR="0072130F" w:rsidRPr="00414CBC" w:rsidRDefault="0072130F" w:rsidP="0072130F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</w:rPr>
      </w:pPr>
      <w:r w:rsidRPr="00414CBC">
        <w:rPr>
          <w:rFonts w:ascii="Arial" w:hAnsi="Arial" w:cs="Arial"/>
        </w:rPr>
        <w:t xml:space="preserve">Vznik, dobudovanie a modernizácia centier odborného vzdelávania a prípravy je podmienené dostatkom finančných prostriedkov tak, aby ich materiálno-technické zabezpečenie zodpovedalo požiadavkám súčasného a perspektívneho vybavenia výrobnej a prevádzkovej praxe. </w:t>
      </w:r>
    </w:p>
    <w:p w:rsidR="0072130F" w:rsidRPr="00273EA0" w:rsidRDefault="0072130F" w:rsidP="0072130F">
      <w:pPr>
        <w:autoSpaceDE w:val="0"/>
        <w:autoSpaceDN w:val="0"/>
        <w:adjustRightInd w:val="0"/>
        <w:jc w:val="both"/>
        <w:rPr>
          <w:rFonts w:ascii="Arial" w:hAnsi="Arial" w:cs="Arial"/>
          <w:b/>
          <w:color w:val="FF0000"/>
        </w:rPr>
      </w:pPr>
      <w:r w:rsidRPr="00414CBC">
        <w:rPr>
          <w:rFonts w:ascii="Arial" w:hAnsi="Arial" w:cs="Arial"/>
          <w:b/>
          <w:bCs/>
        </w:rPr>
        <w:lastRenderedPageBreak/>
        <w:t xml:space="preserve">Centrum odborného vzdelávania a prípravy pre oblasť </w:t>
      </w:r>
      <w:r>
        <w:rPr>
          <w:rFonts w:ascii="Arial" w:hAnsi="Arial" w:cs="Arial"/>
          <w:b/>
          <w:bCs/>
        </w:rPr>
        <w:t>stavebníctva</w:t>
      </w:r>
    </w:p>
    <w:p w:rsidR="0072130F" w:rsidRPr="00414CBC" w:rsidRDefault="0072130F" w:rsidP="0072130F">
      <w:pPr>
        <w:autoSpaceDE w:val="0"/>
        <w:autoSpaceDN w:val="0"/>
        <w:adjustRightInd w:val="0"/>
        <w:rPr>
          <w:rFonts w:ascii="Arial" w:hAnsi="Arial" w:cs="Arial"/>
        </w:rPr>
      </w:pPr>
      <w:r w:rsidRPr="00414CBC">
        <w:rPr>
          <w:rFonts w:ascii="Arial" w:hAnsi="Arial" w:cs="Arial"/>
          <w:b/>
          <w:bCs/>
        </w:rPr>
        <w:t xml:space="preserve">Sídlo: Stredná odborná škola, </w:t>
      </w:r>
      <w:proofErr w:type="spellStart"/>
      <w:r>
        <w:rPr>
          <w:rFonts w:ascii="Arial" w:hAnsi="Arial" w:cs="Arial"/>
          <w:b/>
          <w:bCs/>
        </w:rPr>
        <w:t>Ivanská</w:t>
      </w:r>
      <w:proofErr w:type="spellEnd"/>
      <w:r>
        <w:rPr>
          <w:rFonts w:ascii="Arial" w:hAnsi="Arial" w:cs="Arial"/>
          <w:b/>
          <w:bCs/>
        </w:rPr>
        <w:t xml:space="preserve"> cesta 21, 823 75 </w:t>
      </w:r>
      <w:r w:rsidRPr="00414CBC">
        <w:rPr>
          <w:rFonts w:ascii="Arial" w:hAnsi="Arial" w:cs="Arial"/>
          <w:b/>
          <w:bCs/>
        </w:rPr>
        <w:t xml:space="preserve">Bratislava </w:t>
      </w:r>
    </w:p>
    <w:p w:rsidR="0072130F" w:rsidRPr="00160351" w:rsidRDefault="0072130F" w:rsidP="0072130F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414CBC">
        <w:rPr>
          <w:rFonts w:ascii="Arial" w:hAnsi="Arial" w:cs="Arial"/>
          <w:b/>
          <w:bCs/>
        </w:rPr>
        <w:t>Termín zriadenia</w:t>
      </w:r>
      <w:r w:rsidRPr="00160351">
        <w:rPr>
          <w:rFonts w:ascii="Arial" w:hAnsi="Arial" w:cs="Arial"/>
          <w:b/>
          <w:bCs/>
        </w:rPr>
        <w:t>: 1. januára 2015</w:t>
      </w:r>
    </w:p>
    <w:p w:rsidR="002B7782" w:rsidRDefault="0072130F" w:rsidP="0072130F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414CBC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</w:rPr>
        <w:tab/>
      </w:r>
    </w:p>
    <w:p w:rsidR="0072130F" w:rsidRPr="000F02D9" w:rsidRDefault="0072130F" w:rsidP="0072130F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0F02D9">
        <w:rPr>
          <w:rFonts w:ascii="Arial" w:hAnsi="Arial" w:cs="Arial"/>
        </w:rPr>
        <w:t xml:space="preserve"> Prioritou </w:t>
      </w:r>
      <w:r w:rsidR="00252650" w:rsidRPr="000F02D9">
        <w:rPr>
          <w:rFonts w:ascii="Arial" w:hAnsi="Arial" w:cs="Arial"/>
        </w:rPr>
        <w:t>c</w:t>
      </w:r>
      <w:r w:rsidRPr="000F02D9">
        <w:rPr>
          <w:rFonts w:ascii="Arial" w:hAnsi="Arial" w:cs="Arial"/>
        </w:rPr>
        <w:t>entra odborného vzdelávania je vytvoriť účinný systém overovania teoretických poznatkov pri praktickej činnosti, flexibilne reagovať na meniace sa hospodárske a technologické podmienky trhu prác</w:t>
      </w:r>
      <w:r w:rsidR="004E6463">
        <w:rPr>
          <w:rFonts w:ascii="Arial" w:hAnsi="Arial" w:cs="Arial"/>
        </w:rPr>
        <w:t>e a rozvíjať zručnosti žiakov, p</w:t>
      </w:r>
      <w:r w:rsidRPr="000F02D9">
        <w:rPr>
          <w:rFonts w:ascii="Arial" w:hAnsi="Arial" w:cs="Arial"/>
        </w:rPr>
        <w:t>omáhať pri inovácii metodiky vzdelávania vyplývajúceho z aplikácie rozvíjajúcich sa technológií v oblasti stavebníctva.</w:t>
      </w:r>
    </w:p>
    <w:p w:rsidR="002B7782" w:rsidRDefault="002B7782" w:rsidP="002B7782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</w:p>
    <w:p w:rsidR="0072130F" w:rsidRPr="000F02D9" w:rsidRDefault="0072130F" w:rsidP="002B7782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0F02D9">
        <w:rPr>
          <w:rFonts w:ascii="Arial" w:hAnsi="Arial" w:cs="Arial"/>
        </w:rPr>
        <w:t xml:space="preserve">Na základe </w:t>
      </w:r>
      <w:r w:rsidR="007C5C9F" w:rsidRPr="000F02D9">
        <w:rPr>
          <w:rFonts w:ascii="Arial" w:hAnsi="Arial" w:cs="Arial"/>
        </w:rPr>
        <w:t>záujmu</w:t>
      </w:r>
      <w:r w:rsidRPr="000F02D9">
        <w:rPr>
          <w:rFonts w:ascii="Arial" w:hAnsi="Arial" w:cs="Arial"/>
        </w:rPr>
        <w:t xml:space="preserve"> Republikovej únie zamestnávateľov </w:t>
      </w:r>
      <w:r w:rsidR="007C5C9F" w:rsidRPr="000F02D9">
        <w:rPr>
          <w:rFonts w:ascii="Arial" w:hAnsi="Arial" w:cs="Arial"/>
        </w:rPr>
        <w:t>rozhodnúť o tom,</w:t>
      </w:r>
      <w:r w:rsidRPr="000F02D9">
        <w:rPr>
          <w:rFonts w:ascii="Arial" w:hAnsi="Arial" w:cs="Arial"/>
        </w:rPr>
        <w:t xml:space="preserve"> </w:t>
      </w:r>
      <w:r w:rsidR="007C5C9F" w:rsidRPr="000F02D9">
        <w:rPr>
          <w:rFonts w:ascii="Arial" w:hAnsi="Arial" w:cs="Arial"/>
        </w:rPr>
        <w:t xml:space="preserve">aby Stredná odborná škola, </w:t>
      </w:r>
      <w:proofErr w:type="spellStart"/>
      <w:r w:rsidR="007C5C9F" w:rsidRPr="000F02D9">
        <w:rPr>
          <w:rFonts w:ascii="Arial" w:hAnsi="Arial" w:cs="Arial"/>
        </w:rPr>
        <w:t>Ivanská</w:t>
      </w:r>
      <w:proofErr w:type="spellEnd"/>
      <w:r w:rsidR="007C5C9F" w:rsidRPr="000F02D9">
        <w:rPr>
          <w:rFonts w:ascii="Arial" w:hAnsi="Arial" w:cs="Arial"/>
        </w:rPr>
        <w:t xml:space="preserve"> cesta 21 v Bratislave pôsobila ako </w:t>
      </w:r>
      <w:r w:rsidR="00252650" w:rsidRPr="000F02D9">
        <w:rPr>
          <w:rFonts w:ascii="Arial" w:hAnsi="Arial" w:cs="Arial"/>
        </w:rPr>
        <w:t>c</w:t>
      </w:r>
      <w:r w:rsidR="007C5C9F" w:rsidRPr="000F02D9">
        <w:rPr>
          <w:rFonts w:ascii="Arial" w:hAnsi="Arial" w:cs="Arial"/>
        </w:rPr>
        <w:t xml:space="preserve">entrum </w:t>
      </w:r>
      <w:r w:rsidR="00252650" w:rsidRPr="000F02D9">
        <w:rPr>
          <w:rFonts w:ascii="Arial" w:hAnsi="Arial" w:cs="Arial"/>
        </w:rPr>
        <w:t>o</w:t>
      </w:r>
      <w:r w:rsidR="007C5C9F" w:rsidRPr="000F02D9">
        <w:rPr>
          <w:rFonts w:ascii="Arial" w:hAnsi="Arial" w:cs="Arial"/>
        </w:rPr>
        <w:t>dborného vzdelávania a prípravy, ak splní všetky kritéri</w:t>
      </w:r>
      <w:r w:rsidR="00A30E48">
        <w:rPr>
          <w:rFonts w:ascii="Arial" w:hAnsi="Arial" w:cs="Arial"/>
        </w:rPr>
        <w:t>á</w:t>
      </w:r>
      <w:r w:rsidR="007C5C9F" w:rsidRPr="000F02D9">
        <w:rPr>
          <w:rFonts w:ascii="Arial" w:hAnsi="Arial" w:cs="Arial"/>
        </w:rPr>
        <w:t xml:space="preserve"> uvedené v Podmienkach pre možnosť </w:t>
      </w:r>
      <w:r w:rsidR="00252650" w:rsidRPr="000F02D9">
        <w:rPr>
          <w:rFonts w:ascii="Arial" w:hAnsi="Arial" w:cs="Arial"/>
        </w:rPr>
        <w:t>s</w:t>
      </w:r>
      <w:r w:rsidR="007C5C9F" w:rsidRPr="000F02D9">
        <w:rPr>
          <w:rFonts w:ascii="Arial" w:hAnsi="Arial" w:cs="Arial"/>
        </w:rPr>
        <w:t>trednej odbornej školy, strediska praktického vyučovania, školského hospodárstva alebo strediska odbornej praxe pôsobiť ako Centrum odborného vzdelávania a prípravy pre skupinu odborov 36 Stavebníctvo, geodézia a kartografia, ktoré boli prijaté Prezídiom Republikovej únie zamestnávateľov</w:t>
      </w:r>
      <w:r w:rsidR="00252650" w:rsidRPr="000F02D9">
        <w:rPr>
          <w:rFonts w:ascii="Arial" w:hAnsi="Arial" w:cs="Arial"/>
        </w:rPr>
        <w:t>,</w:t>
      </w:r>
      <w:r w:rsidR="007C5C9F" w:rsidRPr="000F02D9">
        <w:rPr>
          <w:rFonts w:ascii="Arial" w:hAnsi="Arial" w:cs="Arial"/>
        </w:rPr>
        <w:t xml:space="preserve"> </w:t>
      </w:r>
      <w:r w:rsidRPr="000F02D9">
        <w:rPr>
          <w:rFonts w:ascii="Arial" w:hAnsi="Arial" w:cs="Arial"/>
        </w:rPr>
        <w:t>navrhujeme zriadiť Centrum odborného vzdelávania a prípravy pre oblasť stavebníctva, ktoré bude pracovať ako centrum pre študijné a učebné odbory 36 stavebníctvo.</w:t>
      </w:r>
    </w:p>
    <w:p w:rsidR="002B7782" w:rsidRPr="000F02D9" w:rsidRDefault="002B7782" w:rsidP="0072130F">
      <w:pPr>
        <w:pStyle w:val="Zkladntext"/>
        <w:jc w:val="both"/>
        <w:rPr>
          <w:rFonts w:ascii="Arial" w:eastAsiaTheme="minorHAnsi" w:hAnsi="Arial" w:cs="Arial"/>
          <w:b w:val="0"/>
          <w:bCs w:val="0"/>
          <w:sz w:val="22"/>
          <w:szCs w:val="22"/>
          <w:lang w:eastAsia="en-US"/>
        </w:rPr>
      </w:pPr>
    </w:p>
    <w:p w:rsidR="0072130F" w:rsidRPr="00013AB5" w:rsidRDefault="0072130F" w:rsidP="0072130F">
      <w:pPr>
        <w:pStyle w:val="Zkladntext"/>
        <w:jc w:val="both"/>
        <w:rPr>
          <w:rFonts w:ascii="Arial" w:hAnsi="Arial" w:cs="Arial"/>
          <w:sz w:val="22"/>
          <w:szCs w:val="22"/>
        </w:rPr>
      </w:pPr>
      <w:r>
        <w:rPr>
          <w:rFonts w:ascii="Arial" w:eastAsiaTheme="minorHAnsi" w:hAnsi="Arial" w:cs="Arial"/>
          <w:bCs w:val="0"/>
          <w:sz w:val="22"/>
          <w:szCs w:val="22"/>
          <w:lang w:eastAsia="en-US"/>
        </w:rPr>
        <w:t>O škole:</w:t>
      </w:r>
    </w:p>
    <w:p w:rsidR="0072130F" w:rsidRPr="00921597" w:rsidRDefault="0072130F" w:rsidP="00763BB8">
      <w:pPr>
        <w:pStyle w:val="Zkladntext"/>
        <w:ind w:firstLine="708"/>
        <w:jc w:val="both"/>
        <w:rPr>
          <w:rFonts w:ascii="Arial" w:hAnsi="Arial" w:cs="Arial"/>
          <w:b w:val="0"/>
          <w:sz w:val="22"/>
          <w:szCs w:val="22"/>
        </w:rPr>
      </w:pPr>
      <w:r w:rsidRPr="00921597">
        <w:rPr>
          <w:rFonts w:ascii="Arial" w:hAnsi="Arial" w:cs="Arial"/>
          <w:b w:val="0"/>
          <w:sz w:val="22"/>
          <w:szCs w:val="22"/>
        </w:rPr>
        <w:t xml:space="preserve">Stredná odborná škola, </w:t>
      </w:r>
      <w:proofErr w:type="spellStart"/>
      <w:r w:rsidRPr="00921597">
        <w:rPr>
          <w:rFonts w:ascii="Arial" w:hAnsi="Arial" w:cs="Arial"/>
          <w:b w:val="0"/>
          <w:sz w:val="22"/>
          <w:szCs w:val="22"/>
        </w:rPr>
        <w:t>I</w:t>
      </w:r>
      <w:r>
        <w:rPr>
          <w:rFonts w:ascii="Arial" w:hAnsi="Arial" w:cs="Arial"/>
          <w:b w:val="0"/>
          <w:sz w:val="22"/>
          <w:szCs w:val="22"/>
        </w:rPr>
        <w:t>vanská</w:t>
      </w:r>
      <w:proofErr w:type="spellEnd"/>
      <w:r>
        <w:rPr>
          <w:rFonts w:ascii="Arial" w:hAnsi="Arial" w:cs="Arial"/>
          <w:b w:val="0"/>
          <w:sz w:val="22"/>
          <w:szCs w:val="22"/>
        </w:rPr>
        <w:t xml:space="preserve"> cesta 21, Bratislava</w:t>
      </w:r>
      <w:r w:rsidRPr="00921597">
        <w:rPr>
          <w:rFonts w:ascii="Arial" w:hAnsi="Arial" w:cs="Arial"/>
          <w:b w:val="0"/>
          <w:sz w:val="22"/>
          <w:szCs w:val="22"/>
        </w:rPr>
        <w:t xml:space="preserve"> je príspevková organizácia s právnou subjektivitou, zriadená na dobu neurčitú, napojená na rozpočet Brat</w:t>
      </w:r>
      <w:r w:rsidR="004E6463">
        <w:rPr>
          <w:rFonts w:ascii="Arial" w:hAnsi="Arial" w:cs="Arial"/>
          <w:b w:val="0"/>
          <w:sz w:val="22"/>
          <w:szCs w:val="22"/>
        </w:rPr>
        <w:t>islavského samosprávneho kraja.</w:t>
      </w:r>
      <w:r w:rsidRPr="00921597">
        <w:rPr>
          <w:rFonts w:ascii="Arial" w:hAnsi="Arial" w:cs="Arial"/>
          <w:b w:val="0"/>
          <w:sz w:val="22"/>
          <w:szCs w:val="22"/>
        </w:rPr>
        <w:t xml:space="preserve"> </w:t>
      </w:r>
      <w:r>
        <w:rPr>
          <w:rFonts w:ascii="Arial" w:hAnsi="Arial" w:cs="Arial"/>
          <w:b w:val="0"/>
          <w:sz w:val="22"/>
          <w:szCs w:val="22"/>
        </w:rPr>
        <w:t>P</w:t>
      </w:r>
      <w:r w:rsidRPr="00921597">
        <w:rPr>
          <w:rFonts w:ascii="Arial" w:hAnsi="Arial" w:cs="Arial"/>
          <w:b w:val="0"/>
          <w:sz w:val="22"/>
          <w:szCs w:val="22"/>
        </w:rPr>
        <w:t>ripravuje žiakov na výkon povolaní a odborných činností zodpovedajúcich príslušným učebným a študijným odborom.</w:t>
      </w:r>
    </w:p>
    <w:p w:rsidR="0072130F" w:rsidRDefault="0072130F" w:rsidP="00763BB8">
      <w:pPr>
        <w:pStyle w:val="Zkladntext"/>
        <w:ind w:firstLine="708"/>
        <w:jc w:val="both"/>
        <w:rPr>
          <w:rFonts w:ascii="Arial" w:hAnsi="Arial" w:cs="Arial"/>
          <w:b w:val="0"/>
          <w:sz w:val="22"/>
          <w:szCs w:val="22"/>
        </w:rPr>
      </w:pPr>
      <w:r w:rsidRPr="00921597">
        <w:rPr>
          <w:rFonts w:ascii="Arial" w:hAnsi="Arial" w:cs="Arial"/>
          <w:b w:val="0"/>
          <w:sz w:val="22"/>
          <w:szCs w:val="22"/>
        </w:rPr>
        <w:t>Zabezpečuje teore</w:t>
      </w:r>
      <w:r>
        <w:rPr>
          <w:rFonts w:ascii="Arial" w:hAnsi="Arial" w:cs="Arial"/>
          <w:b w:val="0"/>
          <w:sz w:val="22"/>
          <w:szCs w:val="22"/>
        </w:rPr>
        <w:t>tické vyučovanie, praktické vyučovanie</w:t>
      </w:r>
      <w:r w:rsidRPr="00921597">
        <w:rPr>
          <w:rFonts w:ascii="Arial" w:hAnsi="Arial" w:cs="Arial"/>
          <w:b w:val="0"/>
          <w:sz w:val="22"/>
          <w:szCs w:val="22"/>
        </w:rPr>
        <w:t xml:space="preserve"> a výchovu mimo vyučovania. Poskytuje rôzne formy denného a externého </w:t>
      </w:r>
      <w:r>
        <w:rPr>
          <w:rFonts w:ascii="Arial" w:hAnsi="Arial" w:cs="Arial"/>
          <w:b w:val="0"/>
          <w:sz w:val="22"/>
          <w:szCs w:val="22"/>
        </w:rPr>
        <w:t>štúdia</w:t>
      </w:r>
      <w:r w:rsidRPr="00921597">
        <w:rPr>
          <w:rFonts w:ascii="Arial" w:hAnsi="Arial" w:cs="Arial"/>
          <w:b w:val="0"/>
          <w:sz w:val="22"/>
          <w:szCs w:val="22"/>
        </w:rPr>
        <w:t xml:space="preserve">. </w:t>
      </w:r>
      <w:r>
        <w:rPr>
          <w:rFonts w:ascii="Arial" w:hAnsi="Arial" w:cs="Arial"/>
          <w:b w:val="0"/>
          <w:sz w:val="22"/>
          <w:szCs w:val="22"/>
        </w:rPr>
        <w:t>Realizuje výchovu a vzdelávanie</w:t>
      </w:r>
      <w:r w:rsidRPr="00921597">
        <w:rPr>
          <w:rFonts w:ascii="Arial" w:hAnsi="Arial" w:cs="Arial"/>
          <w:b w:val="0"/>
          <w:sz w:val="22"/>
          <w:szCs w:val="22"/>
        </w:rPr>
        <w:t xml:space="preserve"> žiakov v 2-ročných, 3-ročných učebných odboroch,</w:t>
      </w:r>
      <w:r>
        <w:rPr>
          <w:rFonts w:ascii="Arial" w:hAnsi="Arial" w:cs="Arial"/>
          <w:b w:val="0"/>
          <w:sz w:val="22"/>
          <w:szCs w:val="22"/>
        </w:rPr>
        <w:t xml:space="preserve"> </w:t>
      </w:r>
      <w:r w:rsidR="004E6463">
        <w:rPr>
          <w:rFonts w:ascii="Arial" w:hAnsi="Arial" w:cs="Arial"/>
          <w:b w:val="0"/>
          <w:sz w:val="22"/>
          <w:szCs w:val="22"/>
        </w:rPr>
        <w:t>4</w:t>
      </w:r>
      <w:r w:rsidRPr="00921597">
        <w:rPr>
          <w:rFonts w:ascii="Arial" w:hAnsi="Arial" w:cs="Arial"/>
          <w:b w:val="0"/>
          <w:sz w:val="22"/>
          <w:szCs w:val="22"/>
        </w:rPr>
        <w:t>- ročných študijných odboroch, v nadstavbovom štúdiu</w:t>
      </w:r>
      <w:r>
        <w:rPr>
          <w:rFonts w:ascii="Arial" w:hAnsi="Arial" w:cs="Arial"/>
          <w:b w:val="0"/>
          <w:sz w:val="22"/>
          <w:szCs w:val="22"/>
        </w:rPr>
        <w:t xml:space="preserve"> so zameraním na stavebníctvo, strojárstvo, elektrotechniku a ekonomiku.</w:t>
      </w:r>
      <w:r w:rsidRPr="00921597">
        <w:rPr>
          <w:rFonts w:ascii="Arial" w:hAnsi="Arial" w:cs="Arial"/>
          <w:b w:val="0"/>
          <w:sz w:val="22"/>
          <w:szCs w:val="22"/>
        </w:rPr>
        <w:t xml:space="preserve"> V základnom predmete činnos</w:t>
      </w:r>
      <w:r w:rsidR="004E6463">
        <w:rPr>
          <w:rFonts w:ascii="Arial" w:hAnsi="Arial" w:cs="Arial"/>
          <w:b w:val="0"/>
          <w:sz w:val="22"/>
          <w:szCs w:val="22"/>
        </w:rPr>
        <w:t>ti poskytuje ďalšie vzdelávanie</w:t>
      </w:r>
      <w:r w:rsidRPr="00921597">
        <w:rPr>
          <w:rFonts w:ascii="Arial" w:hAnsi="Arial" w:cs="Arial"/>
          <w:b w:val="0"/>
          <w:sz w:val="22"/>
          <w:szCs w:val="22"/>
        </w:rPr>
        <w:t xml:space="preserve"> ako verejnoprospešnú činnosť.</w:t>
      </w:r>
    </w:p>
    <w:p w:rsidR="0072130F" w:rsidRDefault="0072130F" w:rsidP="00763BB8">
      <w:pPr>
        <w:ind w:firstLine="708"/>
        <w:jc w:val="both"/>
        <w:rPr>
          <w:rFonts w:ascii="Arial" w:eastAsia="Calibri" w:hAnsi="Arial" w:cs="Arial"/>
        </w:rPr>
      </w:pPr>
      <w:r w:rsidRPr="00921597">
        <w:rPr>
          <w:rFonts w:ascii="Arial" w:hAnsi="Arial" w:cs="Arial"/>
        </w:rPr>
        <w:t xml:space="preserve">Vykonáva podnikateľskú činnosť v oblasti prenájmu nebytových priestorov a poskytovania ubytovacích služieb v súlade s platnými </w:t>
      </w:r>
      <w:r>
        <w:rPr>
          <w:rFonts w:ascii="Arial" w:hAnsi="Arial" w:cs="Arial"/>
        </w:rPr>
        <w:t xml:space="preserve">právnymi </w:t>
      </w:r>
      <w:r w:rsidRPr="00921597">
        <w:rPr>
          <w:rFonts w:ascii="Arial" w:hAnsi="Arial" w:cs="Arial"/>
        </w:rPr>
        <w:t>predpismi. Prostriedky získané podnikaním využíva na skvalitnenie hlavnej činnosti.</w:t>
      </w:r>
      <w:r w:rsidRPr="00EC0388">
        <w:rPr>
          <w:rFonts w:ascii="Arial" w:eastAsia="Calibri" w:hAnsi="Arial" w:cs="Arial"/>
        </w:rPr>
        <w:t xml:space="preserve"> </w:t>
      </w:r>
    </w:p>
    <w:p w:rsidR="0072130F" w:rsidRPr="003555AF" w:rsidRDefault="0072130F" w:rsidP="00763BB8">
      <w:pPr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Stredná odborná škola, </w:t>
      </w:r>
      <w:proofErr w:type="spellStart"/>
      <w:r>
        <w:rPr>
          <w:rFonts w:ascii="Arial" w:eastAsia="Calibri" w:hAnsi="Arial" w:cs="Arial"/>
        </w:rPr>
        <w:t>Ivanská</w:t>
      </w:r>
      <w:proofErr w:type="spellEnd"/>
      <w:r>
        <w:rPr>
          <w:rFonts w:ascii="Arial" w:eastAsia="Calibri" w:hAnsi="Arial" w:cs="Arial"/>
        </w:rPr>
        <w:t xml:space="preserve"> cesta</w:t>
      </w:r>
      <w:r w:rsidR="00CA0CAF">
        <w:rPr>
          <w:rFonts w:ascii="Arial" w:eastAsia="Calibri" w:hAnsi="Arial" w:cs="Arial"/>
        </w:rPr>
        <w:t xml:space="preserve"> 21</w:t>
      </w:r>
      <w:r>
        <w:rPr>
          <w:rFonts w:ascii="Arial" w:eastAsia="Calibri" w:hAnsi="Arial" w:cs="Arial"/>
        </w:rPr>
        <w:t xml:space="preserve">, Bratislava </w:t>
      </w:r>
      <w:r w:rsidRPr="005A2CE9">
        <w:rPr>
          <w:rFonts w:ascii="Arial" w:eastAsia="Calibri" w:hAnsi="Arial" w:cs="Arial"/>
        </w:rPr>
        <w:t xml:space="preserve">má v súčasnosti </w:t>
      </w:r>
      <w:r w:rsidRPr="00D92A6C">
        <w:rPr>
          <w:rFonts w:ascii="Arial" w:eastAsia="Calibri" w:hAnsi="Arial" w:cs="Arial"/>
        </w:rPr>
        <w:t>50</w:t>
      </w:r>
      <w:r w:rsidR="00CA0CAF">
        <w:rPr>
          <w:rFonts w:ascii="Arial" w:eastAsia="Calibri" w:hAnsi="Arial" w:cs="Arial"/>
        </w:rPr>
        <w:t>8</w:t>
      </w:r>
      <w:r w:rsidRPr="00D92A6C">
        <w:rPr>
          <w:rFonts w:ascii="Arial" w:eastAsia="Calibri" w:hAnsi="Arial" w:cs="Arial"/>
        </w:rPr>
        <w:t xml:space="preserve"> žiakov</w:t>
      </w:r>
      <w:r>
        <w:rPr>
          <w:rFonts w:ascii="Arial" w:eastAsia="Calibri" w:hAnsi="Arial" w:cs="Arial"/>
        </w:rPr>
        <w:t xml:space="preserve">, </w:t>
      </w:r>
      <w:r w:rsidRPr="00896365">
        <w:rPr>
          <w:rFonts w:ascii="Arial" w:eastAsia="Calibri" w:hAnsi="Arial" w:cs="Arial"/>
        </w:rPr>
        <w:t xml:space="preserve"> </w:t>
      </w:r>
      <w:r>
        <w:rPr>
          <w:rFonts w:ascii="Arial" w:eastAsia="Calibri" w:hAnsi="Arial" w:cs="Arial"/>
        </w:rPr>
        <w:t xml:space="preserve">                         </w:t>
      </w:r>
      <w:r w:rsidRPr="00896365">
        <w:rPr>
          <w:rFonts w:ascii="Arial" w:eastAsia="Calibri" w:hAnsi="Arial" w:cs="Arial"/>
        </w:rPr>
        <w:t>261</w:t>
      </w:r>
      <w:r>
        <w:rPr>
          <w:rFonts w:ascii="Arial" w:eastAsia="Calibri" w:hAnsi="Arial" w:cs="Arial"/>
          <w:color w:val="FF0000"/>
        </w:rPr>
        <w:t xml:space="preserve"> </w:t>
      </w:r>
      <w:r>
        <w:rPr>
          <w:rFonts w:ascii="Arial" w:eastAsia="Calibri" w:hAnsi="Arial" w:cs="Arial"/>
        </w:rPr>
        <w:t>ubytovaných žiakov a 74 zamestnancov.</w:t>
      </w:r>
    </w:p>
    <w:p w:rsidR="002B7782" w:rsidRDefault="002B7782" w:rsidP="00763BB8">
      <w:pPr>
        <w:tabs>
          <w:tab w:val="left" w:pos="6550"/>
        </w:tabs>
        <w:spacing w:line="276" w:lineRule="auto"/>
        <w:rPr>
          <w:rFonts w:ascii="Arial" w:hAnsi="Arial" w:cs="Arial"/>
          <w:b/>
          <w:bCs/>
        </w:rPr>
      </w:pPr>
    </w:p>
    <w:p w:rsidR="0072130F" w:rsidRDefault="0072130F" w:rsidP="004E6463">
      <w:pPr>
        <w:tabs>
          <w:tab w:val="left" w:pos="6550"/>
        </w:tabs>
        <w:ind w:firstLine="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Počet žiakov podľa stupňa vzdelania</w:t>
      </w:r>
    </w:p>
    <w:p w:rsidR="004E6463" w:rsidRPr="005A2CE9" w:rsidRDefault="004E6463" w:rsidP="004E6463">
      <w:pPr>
        <w:tabs>
          <w:tab w:val="left" w:pos="6550"/>
        </w:tabs>
        <w:ind w:firstLine="0"/>
        <w:rPr>
          <w:rFonts w:ascii="Arial" w:hAnsi="Arial" w:cs="Arial"/>
          <w:b/>
          <w:bCs/>
        </w:rPr>
      </w:pPr>
    </w:p>
    <w:p w:rsidR="0072130F" w:rsidRPr="00E75195" w:rsidRDefault="0072130F" w:rsidP="0072130F">
      <w:pPr>
        <w:pStyle w:val="Bezriadkovania"/>
        <w:rPr>
          <w:rFonts w:ascii="Arial" w:hAnsi="Arial" w:cs="Arial"/>
        </w:rPr>
      </w:pPr>
      <w:r w:rsidRPr="00D5042B">
        <w:rPr>
          <w:rFonts w:ascii="Arial" w:hAnsi="Arial" w:cs="Arial"/>
        </w:rPr>
        <w:t>- nižš</w:t>
      </w:r>
      <w:r>
        <w:rPr>
          <w:rFonts w:ascii="Arial" w:hAnsi="Arial" w:cs="Arial"/>
        </w:rPr>
        <w:t>ie stredné odborné vzdelanie: 7</w:t>
      </w:r>
      <w:r w:rsidR="00396FA6">
        <w:rPr>
          <w:rFonts w:ascii="Arial" w:hAnsi="Arial" w:cs="Arial"/>
        </w:rPr>
        <w:t>8</w:t>
      </w:r>
    </w:p>
    <w:p w:rsidR="0072130F" w:rsidRPr="003555AF" w:rsidRDefault="0072130F" w:rsidP="0072130F">
      <w:pPr>
        <w:pStyle w:val="Bezriadkovania"/>
        <w:rPr>
          <w:rFonts w:ascii="Arial" w:hAnsi="Arial" w:cs="Arial"/>
          <w:color w:val="FF0000"/>
        </w:rPr>
      </w:pPr>
      <w:r>
        <w:rPr>
          <w:rFonts w:ascii="Arial" w:hAnsi="Arial" w:cs="Arial"/>
        </w:rPr>
        <w:t>- stredné odborné vzdelanie: 16</w:t>
      </w:r>
      <w:r w:rsidR="00396FA6">
        <w:rPr>
          <w:rFonts w:ascii="Arial" w:hAnsi="Arial" w:cs="Arial"/>
        </w:rPr>
        <w:t>7</w:t>
      </w:r>
    </w:p>
    <w:p w:rsidR="0072130F" w:rsidRDefault="0072130F" w:rsidP="0072130F">
      <w:pPr>
        <w:pStyle w:val="Bezriadkovania"/>
        <w:rPr>
          <w:rFonts w:ascii="Arial" w:hAnsi="Arial" w:cs="Arial"/>
          <w:color w:val="FF0000"/>
        </w:rPr>
      </w:pPr>
      <w:r w:rsidRPr="00D5042B">
        <w:rPr>
          <w:rFonts w:ascii="Arial" w:hAnsi="Arial" w:cs="Arial"/>
        </w:rPr>
        <w:t>- úpln</w:t>
      </w:r>
      <w:r>
        <w:rPr>
          <w:rFonts w:ascii="Arial" w:hAnsi="Arial" w:cs="Arial"/>
        </w:rPr>
        <w:t xml:space="preserve">é stredné odborné vzdelanie: </w:t>
      </w:r>
      <w:r w:rsidRPr="00E75195">
        <w:rPr>
          <w:rFonts w:ascii="Arial" w:hAnsi="Arial" w:cs="Arial"/>
        </w:rPr>
        <w:t>26</w:t>
      </w:r>
      <w:r w:rsidR="00396FA6">
        <w:rPr>
          <w:rFonts w:ascii="Arial" w:hAnsi="Arial" w:cs="Arial"/>
        </w:rPr>
        <w:t>3</w:t>
      </w:r>
    </w:p>
    <w:p w:rsidR="002B7782" w:rsidRDefault="002B7782" w:rsidP="0072130F">
      <w:pPr>
        <w:rPr>
          <w:rFonts w:ascii="Arial" w:hAnsi="Arial" w:cs="Arial"/>
          <w:b/>
        </w:rPr>
      </w:pPr>
    </w:p>
    <w:p w:rsidR="0072130F" w:rsidRPr="005A2CE9" w:rsidRDefault="0072130F" w:rsidP="0072130F">
      <w:pPr>
        <w:rPr>
          <w:rFonts w:ascii="Arial" w:hAnsi="Arial" w:cs="Arial"/>
          <w:b/>
        </w:rPr>
      </w:pPr>
      <w:r w:rsidRPr="005A2CE9">
        <w:rPr>
          <w:rFonts w:ascii="Arial" w:hAnsi="Arial" w:cs="Arial"/>
          <w:b/>
        </w:rPr>
        <w:t>Personálne zabezpečenie</w:t>
      </w:r>
      <w:r w:rsidR="00DF4EA3">
        <w:rPr>
          <w:rFonts w:ascii="Arial" w:hAnsi="Arial" w:cs="Arial"/>
          <w:b/>
        </w:rPr>
        <w:t xml:space="preserve"> - </w:t>
      </w:r>
      <w:r>
        <w:rPr>
          <w:rFonts w:ascii="Arial" w:hAnsi="Arial" w:cs="Arial"/>
          <w:b/>
        </w:rPr>
        <w:t>Počet zamestnancov</w:t>
      </w:r>
    </w:p>
    <w:p w:rsidR="00DF4EA3" w:rsidRDefault="00DF4EA3"/>
    <w:tbl>
      <w:tblPr>
        <w:tblW w:w="7437" w:type="dxa"/>
        <w:jc w:val="center"/>
        <w:tblInd w:w="-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84"/>
        <w:gridCol w:w="1582"/>
        <w:gridCol w:w="1471"/>
      </w:tblGrid>
      <w:tr w:rsidR="00DF4EA3" w:rsidRPr="001A0F9B" w:rsidTr="00DF4EA3">
        <w:trPr>
          <w:cantSplit/>
          <w:trHeight w:val="680"/>
          <w:jc w:val="center"/>
        </w:trPr>
        <w:tc>
          <w:tcPr>
            <w:tcW w:w="4384" w:type="dxa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EA3" w:rsidRPr="00A1441D" w:rsidRDefault="00DF4EA3" w:rsidP="0072130F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Úseky</w:t>
            </w:r>
          </w:p>
        </w:tc>
        <w:tc>
          <w:tcPr>
            <w:tcW w:w="15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EA3" w:rsidRPr="00A1441D" w:rsidRDefault="00DF4EA3" w:rsidP="00DF4EA3">
            <w:pPr>
              <w:ind w:left="824" w:hanging="567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Spolu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F4EA3" w:rsidRPr="00A1441D" w:rsidRDefault="00DF4EA3" w:rsidP="00DF4EA3">
            <w:pPr>
              <w:pStyle w:val="Bezriadkovania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Z toho p</w:t>
            </w:r>
            <w:r w:rsidRPr="00A1441D">
              <w:rPr>
                <w:rFonts w:ascii="Arial" w:hAnsi="Arial" w:cs="Arial"/>
                <w:b/>
              </w:rPr>
              <w:t>edagogickí zamestnanci</w:t>
            </w:r>
          </w:p>
        </w:tc>
      </w:tr>
      <w:tr w:rsidR="00DF4EA3" w:rsidRPr="001A0F9B" w:rsidTr="00DF4EA3">
        <w:trPr>
          <w:cantSplit/>
          <w:trHeight w:hRule="exact" w:val="301"/>
          <w:jc w:val="center"/>
        </w:trPr>
        <w:tc>
          <w:tcPr>
            <w:tcW w:w="4384" w:type="dxa"/>
            <w:tcBorders>
              <w:top w:val="single" w:sz="4" w:space="0" w:color="auto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DF4EA3" w:rsidRPr="00A1441D" w:rsidRDefault="00DF4EA3" w:rsidP="0072130F">
            <w:pPr>
              <w:jc w:val="both"/>
              <w:rPr>
                <w:rFonts w:ascii="Arial" w:hAnsi="Arial" w:cs="Arial"/>
                <w:bCs/>
              </w:rPr>
            </w:pPr>
            <w:r w:rsidRPr="00A1441D">
              <w:rPr>
                <w:rFonts w:ascii="Arial" w:hAnsi="Arial" w:cs="Arial"/>
                <w:bCs/>
              </w:rPr>
              <w:t>Úsek riaditeľa SOŠ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EA3" w:rsidRPr="00A1441D" w:rsidRDefault="00DF4EA3" w:rsidP="0072130F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F4EA3" w:rsidRPr="00A1441D" w:rsidRDefault="00DF4EA3" w:rsidP="0072130F">
            <w:pPr>
              <w:jc w:val="center"/>
              <w:rPr>
                <w:rFonts w:ascii="Arial" w:hAnsi="Arial" w:cs="Arial"/>
                <w:bCs/>
              </w:rPr>
            </w:pPr>
            <w:r w:rsidRPr="00A1441D">
              <w:rPr>
                <w:rFonts w:ascii="Arial" w:hAnsi="Arial" w:cs="Arial"/>
                <w:bCs/>
              </w:rPr>
              <w:t>1</w:t>
            </w:r>
          </w:p>
        </w:tc>
      </w:tr>
      <w:tr w:rsidR="00DF4EA3" w:rsidRPr="001A0F9B" w:rsidTr="00DF4EA3">
        <w:trPr>
          <w:cantSplit/>
          <w:trHeight w:hRule="exact" w:val="292"/>
          <w:jc w:val="center"/>
        </w:trPr>
        <w:tc>
          <w:tcPr>
            <w:tcW w:w="4384" w:type="dxa"/>
            <w:tcBorders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DF4EA3" w:rsidRPr="00A1441D" w:rsidRDefault="00DF4EA3" w:rsidP="0072130F">
            <w:pPr>
              <w:rPr>
                <w:rFonts w:ascii="Arial" w:hAnsi="Arial" w:cs="Arial"/>
                <w:bCs/>
              </w:rPr>
            </w:pPr>
            <w:r w:rsidRPr="00A1441D">
              <w:rPr>
                <w:rFonts w:ascii="Arial" w:hAnsi="Arial" w:cs="Arial"/>
                <w:bCs/>
              </w:rPr>
              <w:t>Úsek odbornej výchovy</w:t>
            </w:r>
          </w:p>
        </w:tc>
        <w:tc>
          <w:tcPr>
            <w:tcW w:w="15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EA3" w:rsidRPr="00A1441D" w:rsidRDefault="00DF4EA3" w:rsidP="0072130F">
            <w:pPr>
              <w:jc w:val="center"/>
              <w:rPr>
                <w:rFonts w:ascii="Arial" w:hAnsi="Arial" w:cs="Arial"/>
                <w:bCs/>
              </w:rPr>
            </w:pPr>
            <w:r w:rsidRPr="00A1441D">
              <w:rPr>
                <w:rFonts w:ascii="Arial" w:hAnsi="Arial" w:cs="Arial"/>
                <w:bCs/>
              </w:rPr>
              <w:t>16</w:t>
            </w:r>
          </w:p>
        </w:tc>
        <w:tc>
          <w:tcPr>
            <w:tcW w:w="1471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F4EA3" w:rsidRPr="00A1441D" w:rsidRDefault="00DF4EA3" w:rsidP="0072130F">
            <w:pPr>
              <w:jc w:val="center"/>
              <w:rPr>
                <w:rFonts w:ascii="Arial" w:hAnsi="Arial" w:cs="Arial"/>
                <w:bCs/>
              </w:rPr>
            </w:pPr>
            <w:r w:rsidRPr="00A1441D">
              <w:rPr>
                <w:rFonts w:ascii="Arial" w:hAnsi="Arial" w:cs="Arial"/>
                <w:bCs/>
              </w:rPr>
              <w:t>16</w:t>
            </w:r>
          </w:p>
        </w:tc>
      </w:tr>
      <w:tr w:rsidR="00DF4EA3" w:rsidRPr="001A0F9B" w:rsidTr="00DF4EA3">
        <w:trPr>
          <w:cantSplit/>
          <w:trHeight w:hRule="exact" w:val="268"/>
          <w:jc w:val="center"/>
        </w:trPr>
        <w:tc>
          <w:tcPr>
            <w:tcW w:w="4384" w:type="dxa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EA3" w:rsidRPr="00A1441D" w:rsidRDefault="00DF4EA3" w:rsidP="0072130F">
            <w:pPr>
              <w:rPr>
                <w:rFonts w:ascii="Arial" w:hAnsi="Arial" w:cs="Arial"/>
                <w:bCs/>
              </w:rPr>
            </w:pPr>
            <w:r w:rsidRPr="00A1441D">
              <w:rPr>
                <w:rFonts w:ascii="Arial" w:hAnsi="Arial" w:cs="Arial"/>
                <w:bCs/>
              </w:rPr>
              <w:t>Úsek teoretického vyučovania</w:t>
            </w:r>
          </w:p>
        </w:tc>
        <w:tc>
          <w:tcPr>
            <w:tcW w:w="15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EA3" w:rsidRPr="00A1441D" w:rsidRDefault="00DF4EA3" w:rsidP="0072130F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24</w:t>
            </w:r>
          </w:p>
        </w:tc>
        <w:tc>
          <w:tcPr>
            <w:tcW w:w="1471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F4EA3" w:rsidRPr="00A1441D" w:rsidRDefault="00DF4EA3" w:rsidP="0072130F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24</w:t>
            </w:r>
          </w:p>
        </w:tc>
      </w:tr>
      <w:tr w:rsidR="00DF4EA3" w:rsidRPr="001A0F9B" w:rsidTr="00DF4EA3">
        <w:trPr>
          <w:cantSplit/>
          <w:trHeight w:hRule="exact" w:val="286"/>
          <w:jc w:val="center"/>
        </w:trPr>
        <w:tc>
          <w:tcPr>
            <w:tcW w:w="4384" w:type="dxa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EA3" w:rsidRPr="00A1441D" w:rsidRDefault="00DF4EA3" w:rsidP="0072130F">
            <w:pPr>
              <w:rPr>
                <w:rFonts w:ascii="Arial" w:hAnsi="Arial" w:cs="Arial"/>
                <w:bCs/>
              </w:rPr>
            </w:pPr>
            <w:r w:rsidRPr="00A1441D">
              <w:rPr>
                <w:rFonts w:ascii="Arial" w:hAnsi="Arial" w:cs="Arial"/>
                <w:bCs/>
              </w:rPr>
              <w:t>Úsek výchovy mimo vyučovania</w:t>
            </w:r>
          </w:p>
        </w:tc>
        <w:tc>
          <w:tcPr>
            <w:tcW w:w="15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EA3" w:rsidRPr="00A1441D" w:rsidRDefault="00DF4EA3" w:rsidP="0072130F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</w:t>
            </w:r>
            <w:r w:rsidRPr="00A1441D">
              <w:rPr>
                <w:rFonts w:ascii="Arial" w:hAnsi="Arial" w:cs="Arial"/>
                <w:bCs/>
              </w:rPr>
              <w:t>8</w:t>
            </w:r>
          </w:p>
        </w:tc>
        <w:tc>
          <w:tcPr>
            <w:tcW w:w="1471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F4EA3" w:rsidRPr="00A1441D" w:rsidRDefault="00DF4EA3" w:rsidP="0072130F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</w:t>
            </w:r>
          </w:p>
        </w:tc>
      </w:tr>
      <w:tr w:rsidR="00DF4EA3" w:rsidRPr="001A0F9B" w:rsidTr="00DF4EA3">
        <w:trPr>
          <w:cantSplit/>
          <w:trHeight w:hRule="exact" w:val="290"/>
          <w:jc w:val="center"/>
        </w:trPr>
        <w:tc>
          <w:tcPr>
            <w:tcW w:w="4384" w:type="dxa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EA3" w:rsidRPr="00A1441D" w:rsidRDefault="00DF4EA3" w:rsidP="0072130F">
            <w:pPr>
              <w:rPr>
                <w:rFonts w:ascii="Arial" w:hAnsi="Arial" w:cs="Arial"/>
                <w:bCs/>
              </w:rPr>
            </w:pPr>
            <w:r w:rsidRPr="00A1441D">
              <w:rPr>
                <w:rFonts w:ascii="Arial" w:hAnsi="Arial" w:cs="Arial"/>
                <w:bCs/>
              </w:rPr>
              <w:t>Úsek ekonomický</w:t>
            </w:r>
          </w:p>
        </w:tc>
        <w:tc>
          <w:tcPr>
            <w:tcW w:w="15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EA3" w:rsidRPr="00A1441D" w:rsidRDefault="00DF4EA3" w:rsidP="0072130F">
            <w:pPr>
              <w:jc w:val="center"/>
              <w:rPr>
                <w:rFonts w:ascii="Arial" w:hAnsi="Arial" w:cs="Arial"/>
                <w:bCs/>
              </w:rPr>
            </w:pPr>
            <w:r w:rsidRPr="00A1441D">
              <w:rPr>
                <w:rFonts w:ascii="Arial" w:hAnsi="Arial" w:cs="Arial"/>
                <w:bCs/>
              </w:rPr>
              <w:t>4</w:t>
            </w:r>
          </w:p>
        </w:tc>
        <w:tc>
          <w:tcPr>
            <w:tcW w:w="1471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F4EA3" w:rsidRPr="00A1441D" w:rsidRDefault="00DF4EA3" w:rsidP="0072130F">
            <w:pPr>
              <w:jc w:val="center"/>
              <w:rPr>
                <w:rFonts w:ascii="Arial" w:hAnsi="Arial" w:cs="Arial"/>
                <w:bCs/>
              </w:rPr>
            </w:pPr>
            <w:r w:rsidRPr="00A1441D">
              <w:rPr>
                <w:rFonts w:ascii="Arial" w:hAnsi="Arial" w:cs="Arial"/>
                <w:bCs/>
              </w:rPr>
              <w:t>0</w:t>
            </w:r>
          </w:p>
        </w:tc>
      </w:tr>
      <w:tr w:rsidR="00DF4EA3" w:rsidRPr="001A0F9B" w:rsidTr="00DF4EA3">
        <w:trPr>
          <w:cantSplit/>
          <w:trHeight w:hRule="exact" w:val="280"/>
          <w:jc w:val="center"/>
        </w:trPr>
        <w:tc>
          <w:tcPr>
            <w:tcW w:w="4384" w:type="dxa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EA3" w:rsidRPr="00A1441D" w:rsidRDefault="00DF4EA3" w:rsidP="0072130F">
            <w:pPr>
              <w:rPr>
                <w:rFonts w:ascii="Arial" w:hAnsi="Arial" w:cs="Arial"/>
                <w:bCs/>
              </w:rPr>
            </w:pPr>
            <w:r w:rsidRPr="00A1441D">
              <w:rPr>
                <w:rFonts w:ascii="Arial" w:hAnsi="Arial" w:cs="Arial"/>
                <w:bCs/>
              </w:rPr>
              <w:t>Úsek prevádzky školy</w:t>
            </w:r>
          </w:p>
        </w:tc>
        <w:tc>
          <w:tcPr>
            <w:tcW w:w="15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EA3" w:rsidRPr="00A1441D" w:rsidRDefault="00DF4EA3" w:rsidP="0072130F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4</w:t>
            </w:r>
          </w:p>
        </w:tc>
        <w:tc>
          <w:tcPr>
            <w:tcW w:w="1471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F4EA3" w:rsidRPr="00A1441D" w:rsidRDefault="00DF4EA3" w:rsidP="0072130F">
            <w:pPr>
              <w:jc w:val="center"/>
              <w:rPr>
                <w:rFonts w:ascii="Arial" w:hAnsi="Arial" w:cs="Arial"/>
                <w:bCs/>
              </w:rPr>
            </w:pPr>
            <w:r w:rsidRPr="00A1441D">
              <w:rPr>
                <w:rFonts w:ascii="Arial" w:hAnsi="Arial" w:cs="Arial"/>
                <w:bCs/>
              </w:rPr>
              <w:t>0</w:t>
            </w:r>
          </w:p>
        </w:tc>
      </w:tr>
      <w:tr w:rsidR="00DF4EA3" w:rsidRPr="001A0F9B" w:rsidTr="00DF4EA3">
        <w:trPr>
          <w:cantSplit/>
          <w:trHeight w:hRule="exact" w:val="284"/>
          <w:jc w:val="center"/>
        </w:trPr>
        <w:tc>
          <w:tcPr>
            <w:tcW w:w="4384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DF4EA3" w:rsidRPr="00A1441D" w:rsidRDefault="00DF4EA3" w:rsidP="0072130F">
            <w:pPr>
              <w:rPr>
                <w:rFonts w:ascii="Arial" w:hAnsi="Arial" w:cs="Arial"/>
                <w:bCs/>
              </w:rPr>
            </w:pPr>
            <w:r w:rsidRPr="00A1441D">
              <w:rPr>
                <w:rFonts w:ascii="Arial" w:hAnsi="Arial" w:cs="Arial"/>
                <w:bCs/>
              </w:rPr>
              <w:t>Úsek prevádzkovo – ekonomický</w:t>
            </w:r>
          </w:p>
        </w:tc>
        <w:tc>
          <w:tcPr>
            <w:tcW w:w="1582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DF4EA3" w:rsidRPr="00A1441D" w:rsidRDefault="00DF4EA3" w:rsidP="0072130F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5</w:t>
            </w:r>
          </w:p>
        </w:tc>
        <w:tc>
          <w:tcPr>
            <w:tcW w:w="1471" w:type="dxa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F4EA3" w:rsidRPr="00A1441D" w:rsidRDefault="00DF4EA3" w:rsidP="0072130F">
            <w:pPr>
              <w:jc w:val="center"/>
              <w:rPr>
                <w:rFonts w:ascii="Arial" w:hAnsi="Arial" w:cs="Arial"/>
                <w:bCs/>
              </w:rPr>
            </w:pPr>
            <w:r w:rsidRPr="00A1441D">
              <w:rPr>
                <w:rFonts w:ascii="Arial" w:hAnsi="Arial" w:cs="Arial"/>
                <w:bCs/>
              </w:rPr>
              <w:t>0</w:t>
            </w:r>
          </w:p>
        </w:tc>
      </w:tr>
      <w:tr w:rsidR="00DF4EA3" w:rsidRPr="001A0F9B" w:rsidTr="00DF4EA3">
        <w:trPr>
          <w:cantSplit/>
          <w:trHeight w:hRule="exact" w:val="309"/>
          <w:jc w:val="center"/>
        </w:trPr>
        <w:tc>
          <w:tcPr>
            <w:tcW w:w="43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DF4EA3" w:rsidRPr="00A1441D" w:rsidRDefault="00DF4EA3" w:rsidP="0072130F">
            <w:pPr>
              <w:rPr>
                <w:rFonts w:ascii="Arial" w:hAnsi="Arial" w:cs="Arial"/>
                <w:b/>
                <w:bCs/>
              </w:rPr>
            </w:pPr>
            <w:r w:rsidRPr="00A1441D">
              <w:rPr>
                <w:rFonts w:ascii="Arial" w:hAnsi="Arial" w:cs="Arial"/>
                <w:b/>
                <w:bCs/>
              </w:rPr>
              <w:t>S p o l u:</w:t>
            </w:r>
          </w:p>
        </w:tc>
        <w:tc>
          <w:tcPr>
            <w:tcW w:w="158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DF4EA3" w:rsidRPr="00A1441D" w:rsidRDefault="00DF4EA3" w:rsidP="0072130F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74</w:t>
            </w:r>
          </w:p>
          <w:p w:rsidR="00DF4EA3" w:rsidRPr="00A1441D" w:rsidRDefault="00DF4EA3" w:rsidP="0072130F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7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F4EA3" w:rsidRPr="00A1441D" w:rsidRDefault="00DF4EA3" w:rsidP="0072130F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51</w:t>
            </w:r>
          </w:p>
        </w:tc>
      </w:tr>
    </w:tbl>
    <w:p w:rsidR="0072130F" w:rsidRDefault="0072130F" w:rsidP="0072130F">
      <w:pPr>
        <w:tabs>
          <w:tab w:val="left" w:pos="6550"/>
        </w:tabs>
        <w:rPr>
          <w:rFonts w:ascii="Arial" w:hAnsi="Arial" w:cs="Arial"/>
          <w:b/>
        </w:rPr>
      </w:pPr>
      <w:r w:rsidRPr="00921597">
        <w:rPr>
          <w:rFonts w:ascii="Arial" w:hAnsi="Arial" w:cs="Arial"/>
        </w:rPr>
        <w:lastRenderedPageBreak/>
        <w:t xml:space="preserve"> </w:t>
      </w:r>
      <w:r w:rsidRPr="00B0337B">
        <w:rPr>
          <w:rFonts w:ascii="Arial" w:hAnsi="Arial" w:cs="Arial"/>
          <w:b/>
        </w:rPr>
        <w:t>Materiálno – technické zabezpečenie</w:t>
      </w:r>
    </w:p>
    <w:p w:rsidR="00DF4EA3" w:rsidRPr="00B0337B" w:rsidRDefault="00DF4EA3" w:rsidP="0072130F">
      <w:pPr>
        <w:tabs>
          <w:tab w:val="left" w:pos="6550"/>
        </w:tabs>
        <w:rPr>
          <w:rFonts w:ascii="Arial" w:hAnsi="Arial" w:cs="Arial"/>
          <w:b/>
        </w:rPr>
      </w:pPr>
    </w:p>
    <w:p w:rsidR="0072130F" w:rsidRPr="00B0337B" w:rsidRDefault="00D22022" w:rsidP="0072130F">
      <w:pPr>
        <w:tabs>
          <w:tab w:val="left" w:pos="567"/>
        </w:tabs>
        <w:ind w:firstLine="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72130F" w:rsidRPr="00B0337B">
        <w:rPr>
          <w:rFonts w:ascii="Arial" w:hAnsi="Arial" w:cs="Arial"/>
        </w:rPr>
        <w:t>Ar</w:t>
      </w:r>
      <w:r w:rsidR="0072130F">
        <w:rPr>
          <w:rFonts w:ascii="Arial" w:hAnsi="Arial" w:cs="Arial"/>
        </w:rPr>
        <w:t>eál S</w:t>
      </w:r>
      <w:r w:rsidR="00763BB8">
        <w:rPr>
          <w:rFonts w:ascii="Arial" w:hAnsi="Arial" w:cs="Arial"/>
        </w:rPr>
        <w:t>trednej odbornej školy</w:t>
      </w:r>
      <w:r w:rsidR="0072130F">
        <w:rPr>
          <w:rFonts w:ascii="Arial" w:hAnsi="Arial" w:cs="Arial"/>
        </w:rPr>
        <w:t xml:space="preserve">, </w:t>
      </w:r>
      <w:proofErr w:type="spellStart"/>
      <w:r w:rsidR="0072130F">
        <w:rPr>
          <w:rFonts w:ascii="Arial" w:hAnsi="Arial" w:cs="Arial"/>
        </w:rPr>
        <w:t>Ivanská</w:t>
      </w:r>
      <w:proofErr w:type="spellEnd"/>
      <w:r w:rsidR="0072130F">
        <w:rPr>
          <w:rFonts w:ascii="Arial" w:hAnsi="Arial" w:cs="Arial"/>
        </w:rPr>
        <w:t xml:space="preserve"> cesta</w:t>
      </w:r>
      <w:r w:rsidR="00763BB8">
        <w:rPr>
          <w:rFonts w:ascii="Arial" w:hAnsi="Arial" w:cs="Arial"/>
        </w:rPr>
        <w:t xml:space="preserve"> 21 </w:t>
      </w:r>
      <w:r w:rsidR="0072130F" w:rsidRPr="00B0337B">
        <w:rPr>
          <w:rFonts w:ascii="Arial" w:hAnsi="Arial" w:cs="Arial"/>
        </w:rPr>
        <w:t xml:space="preserve"> sa nachádza v druhom bratislavskom obvode, v katastri Trnávka. Je to školský areál, ktorého hranice tvoria ulice </w:t>
      </w:r>
      <w:proofErr w:type="spellStart"/>
      <w:r w:rsidR="0072130F" w:rsidRPr="00B0337B">
        <w:rPr>
          <w:rFonts w:ascii="Arial" w:hAnsi="Arial" w:cs="Arial"/>
        </w:rPr>
        <w:t>Ivanská</w:t>
      </w:r>
      <w:proofErr w:type="spellEnd"/>
      <w:r w:rsidR="0072130F" w:rsidRPr="00B0337B">
        <w:rPr>
          <w:rFonts w:ascii="Arial" w:hAnsi="Arial" w:cs="Arial"/>
        </w:rPr>
        <w:t xml:space="preserve"> cesta, </w:t>
      </w:r>
      <w:proofErr w:type="spellStart"/>
      <w:r w:rsidR="0072130F" w:rsidRPr="00B0337B">
        <w:rPr>
          <w:rFonts w:ascii="Arial" w:hAnsi="Arial" w:cs="Arial"/>
        </w:rPr>
        <w:t>Galvániho</w:t>
      </w:r>
      <w:proofErr w:type="spellEnd"/>
      <w:r w:rsidR="0072130F">
        <w:rPr>
          <w:rFonts w:ascii="Arial" w:hAnsi="Arial" w:cs="Arial"/>
        </w:rPr>
        <w:t xml:space="preserve"> ulica</w:t>
      </w:r>
      <w:r w:rsidR="004E6463">
        <w:rPr>
          <w:rFonts w:ascii="Arial" w:hAnsi="Arial" w:cs="Arial"/>
        </w:rPr>
        <w:t xml:space="preserve"> a ulica Na križovatkách.</w:t>
      </w:r>
      <w:r w:rsidR="0072130F" w:rsidRPr="00B0337B">
        <w:rPr>
          <w:rFonts w:ascii="Arial" w:hAnsi="Arial" w:cs="Arial"/>
        </w:rPr>
        <w:t xml:space="preserve"> V s</w:t>
      </w:r>
      <w:r w:rsidR="0072130F">
        <w:rPr>
          <w:rFonts w:ascii="Arial" w:hAnsi="Arial" w:cs="Arial"/>
        </w:rPr>
        <w:t>účasnosti sa v areáli nachádza 6</w:t>
      </w:r>
      <w:r w:rsidR="0072130F" w:rsidRPr="00B0337B">
        <w:rPr>
          <w:rFonts w:ascii="Arial" w:hAnsi="Arial" w:cs="Arial"/>
        </w:rPr>
        <w:t xml:space="preserve"> budov v správe SOŠ:</w:t>
      </w:r>
    </w:p>
    <w:p w:rsidR="0072130F" w:rsidRPr="00B0337B" w:rsidRDefault="0072130F" w:rsidP="0072130F">
      <w:pPr>
        <w:numPr>
          <w:ilvl w:val="0"/>
          <w:numId w:val="13"/>
        </w:numPr>
        <w:tabs>
          <w:tab w:val="clear" w:pos="360"/>
          <w:tab w:val="num" w:pos="420"/>
        </w:tabs>
        <w:ind w:left="420"/>
        <w:jc w:val="both"/>
        <w:rPr>
          <w:rFonts w:ascii="Arial" w:hAnsi="Arial" w:cs="Arial"/>
        </w:rPr>
      </w:pPr>
      <w:r w:rsidRPr="00B0337B">
        <w:rPr>
          <w:rFonts w:ascii="Arial" w:hAnsi="Arial" w:cs="Arial"/>
        </w:rPr>
        <w:t>Budova školy 21/A</w:t>
      </w:r>
      <w:r w:rsidRPr="00B0337B">
        <w:rPr>
          <w:rFonts w:ascii="Arial" w:hAnsi="Arial" w:cs="Arial"/>
        </w:rPr>
        <w:tab/>
      </w:r>
      <w:r w:rsidRPr="00B0337B">
        <w:rPr>
          <w:rFonts w:ascii="Arial" w:hAnsi="Arial" w:cs="Arial"/>
        </w:rPr>
        <w:tab/>
      </w:r>
      <w:r w:rsidRPr="00B0337B">
        <w:rPr>
          <w:rFonts w:ascii="Arial" w:hAnsi="Arial" w:cs="Arial"/>
        </w:rPr>
        <w:tab/>
      </w:r>
    </w:p>
    <w:p w:rsidR="0072130F" w:rsidRPr="00B0337B" w:rsidRDefault="0072130F" w:rsidP="0072130F">
      <w:pPr>
        <w:numPr>
          <w:ilvl w:val="0"/>
          <w:numId w:val="13"/>
        </w:numPr>
        <w:tabs>
          <w:tab w:val="clear" w:pos="360"/>
          <w:tab w:val="num" w:pos="420"/>
        </w:tabs>
        <w:ind w:left="420"/>
        <w:jc w:val="both"/>
        <w:rPr>
          <w:rFonts w:ascii="Arial" w:hAnsi="Arial" w:cs="Arial"/>
        </w:rPr>
      </w:pPr>
      <w:r w:rsidRPr="00B0337B">
        <w:rPr>
          <w:rFonts w:ascii="Arial" w:hAnsi="Arial" w:cs="Arial"/>
        </w:rPr>
        <w:t>Prevádzková budova 27</w:t>
      </w:r>
      <w:r w:rsidRPr="00B0337B">
        <w:rPr>
          <w:rFonts w:ascii="Arial" w:hAnsi="Arial" w:cs="Arial"/>
        </w:rPr>
        <w:tab/>
      </w:r>
      <w:r w:rsidRPr="00B0337B">
        <w:rPr>
          <w:rFonts w:ascii="Arial" w:hAnsi="Arial" w:cs="Arial"/>
        </w:rPr>
        <w:tab/>
      </w:r>
    </w:p>
    <w:p w:rsidR="0072130F" w:rsidRDefault="0072130F" w:rsidP="0072130F">
      <w:pPr>
        <w:numPr>
          <w:ilvl w:val="0"/>
          <w:numId w:val="13"/>
        </w:numPr>
        <w:tabs>
          <w:tab w:val="clear" w:pos="360"/>
          <w:tab w:val="num" w:pos="420"/>
        </w:tabs>
        <w:ind w:left="420"/>
        <w:jc w:val="both"/>
        <w:rPr>
          <w:rFonts w:ascii="Arial" w:hAnsi="Arial" w:cs="Arial"/>
        </w:rPr>
      </w:pPr>
      <w:r>
        <w:rPr>
          <w:rFonts w:ascii="Arial" w:hAnsi="Arial" w:cs="Arial"/>
        </w:rPr>
        <w:t>Internát S</w:t>
      </w:r>
      <w:r w:rsidR="00FB7B2E">
        <w:rPr>
          <w:rFonts w:ascii="Arial" w:hAnsi="Arial" w:cs="Arial"/>
        </w:rPr>
        <w:t xml:space="preserve">OŠ, </w:t>
      </w:r>
      <w:proofErr w:type="spellStart"/>
      <w:r w:rsidR="00FB7B2E">
        <w:rPr>
          <w:rFonts w:ascii="Arial" w:hAnsi="Arial" w:cs="Arial"/>
        </w:rPr>
        <w:t>Ivanská</w:t>
      </w:r>
      <w:proofErr w:type="spellEnd"/>
      <w:r w:rsidR="00FB7B2E">
        <w:rPr>
          <w:rFonts w:ascii="Arial" w:hAnsi="Arial" w:cs="Arial"/>
        </w:rPr>
        <w:t xml:space="preserve"> cesta 21</w:t>
      </w:r>
    </w:p>
    <w:p w:rsidR="0072130F" w:rsidRPr="006731C5" w:rsidRDefault="0072130F" w:rsidP="0072130F">
      <w:pPr>
        <w:numPr>
          <w:ilvl w:val="0"/>
          <w:numId w:val="13"/>
        </w:numPr>
        <w:tabs>
          <w:tab w:val="clear" w:pos="360"/>
          <w:tab w:val="num" w:pos="420"/>
        </w:tabs>
        <w:ind w:left="420"/>
        <w:jc w:val="both"/>
        <w:rPr>
          <w:rFonts w:ascii="Arial" w:hAnsi="Arial" w:cs="Arial"/>
        </w:rPr>
      </w:pPr>
      <w:r>
        <w:rPr>
          <w:rFonts w:ascii="Arial" w:hAnsi="Arial" w:cs="Arial"/>
        </w:rPr>
        <w:t>Internát SOŠ</w:t>
      </w:r>
      <w:r w:rsidR="00FB7B2E">
        <w:rPr>
          <w:rFonts w:ascii="Arial" w:hAnsi="Arial" w:cs="Arial"/>
        </w:rPr>
        <w:t xml:space="preserve">, </w:t>
      </w:r>
      <w:proofErr w:type="spellStart"/>
      <w:r w:rsidR="00FB7B2E">
        <w:rPr>
          <w:rFonts w:ascii="Arial" w:hAnsi="Arial" w:cs="Arial"/>
        </w:rPr>
        <w:t>Ivanská</w:t>
      </w:r>
      <w:proofErr w:type="spellEnd"/>
      <w:r w:rsidR="00FB7B2E">
        <w:rPr>
          <w:rFonts w:ascii="Arial" w:hAnsi="Arial" w:cs="Arial"/>
        </w:rPr>
        <w:t xml:space="preserve"> cesta</w:t>
      </w:r>
      <w:r>
        <w:rPr>
          <w:rFonts w:ascii="Arial" w:hAnsi="Arial" w:cs="Arial"/>
        </w:rPr>
        <w:t xml:space="preserve"> 25</w:t>
      </w:r>
      <w:r w:rsidRPr="00B0337B">
        <w:rPr>
          <w:rFonts w:ascii="Arial" w:hAnsi="Arial" w:cs="Arial"/>
        </w:rPr>
        <w:tab/>
      </w:r>
    </w:p>
    <w:p w:rsidR="0072130F" w:rsidRPr="00B0337B" w:rsidRDefault="0072130F" w:rsidP="0072130F">
      <w:pPr>
        <w:numPr>
          <w:ilvl w:val="0"/>
          <w:numId w:val="13"/>
        </w:numPr>
        <w:tabs>
          <w:tab w:val="clear" w:pos="360"/>
          <w:tab w:val="num" w:pos="420"/>
        </w:tabs>
        <w:ind w:left="420"/>
        <w:jc w:val="both"/>
        <w:rPr>
          <w:rFonts w:ascii="Arial" w:hAnsi="Arial" w:cs="Arial"/>
        </w:rPr>
      </w:pPr>
      <w:r w:rsidRPr="00B0337B">
        <w:rPr>
          <w:rFonts w:ascii="Arial" w:hAnsi="Arial" w:cs="Arial"/>
        </w:rPr>
        <w:t>Združené dielne</w:t>
      </w:r>
      <w:r w:rsidRPr="00B0337B">
        <w:rPr>
          <w:rFonts w:ascii="Arial" w:hAnsi="Arial" w:cs="Arial"/>
        </w:rPr>
        <w:tab/>
        <w:t>SOŠ</w:t>
      </w:r>
    </w:p>
    <w:p w:rsidR="0072130F" w:rsidRDefault="0072130F" w:rsidP="0072130F">
      <w:pPr>
        <w:numPr>
          <w:ilvl w:val="0"/>
          <w:numId w:val="13"/>
        </w:numPr>
        <w:tabs>
          <w:tab w:val="clear" w:pos="360"/>
          <w:tab w:val="num" w:pos="420"/>
        </w:tabs>
        <w:ind w:left="420"/>
        <w:jc w:val="both"/>
        <w:rPr>
          <w:rFonts w:ascii="Arial" w:hAnsi="Arial" w:cs="Arial"/>
        </w:rPr>
      </w:pPr>
      <w:r w:rsidRPr="00B0337B">
        <w:rPr>
          <w:rFonts w:ascii="Arial" w:hAnsi="Arial" w:cs="Arial"/>
        </w:rPr>
        <w:t>Dielne a</w:t>
      </w:r>
      <w:r>
        <w:rPr>
          <w:rFonts w:ascii="Arial" w:hAnsi="Arial" w:cs="Arial"/>
        </w:rPr>
        <w:t> </w:t>
      </w:r>
      <w:r w:rsidRPr="00B0337B">
        <w:rPr>
          <w:rFonts w:ascii="Arial" w:hAnsi="Arial" w:cs="Arial"/>
        </w:rPr>
        <w:t>jedáleň</w:t>
      </w:r>
    </w:p>
    <w:p w:rsidR="0072130F" w:rsidRPr="00E6458C" w:rsidRDefault="0072130F" w:rsidP="0072130F">
      <w:pPr>
        <w:ind w:left="420"/>
        <w:jc w:val="both"/>
        <w:rPr>
          <w:rFonts w:ascii="Arial" w:hAnsi="Arial" w:cs="Arial"/>
        </w:rPr>
      </w:pPr>
    </w:p>
    <w:p w:rsidR="0072130F" w:rsidRDefault="0072130F" w:rsidP="0072130F">
      <w:pPr>
        <w:jc w:val="both"/>
        <w:rPr>
          <w:rFonts w:ascii="Arial" w:hAnsi="Arial" w:cs="Arial"/>
          <w:bCs/>
        </w:rPr>
      </w:pPr>
      <w:r w:rsidRPr="00B0337B">
        <w:rPr>
          <w:rFonts w:ascii="Arial" w:hAnsi="Arial" w:cs="Arial"/>
          <w:b/>
          <w:bCs/>
        </w:rPr>
        <w:t xml:space="preserve">Budova školy 21/A – </w:t>
      </w:r>
      <w:r w:rsidRPr="00B0337B">
        <w:rPr>
          <w:rFonts w:ascii="Arial" w:hAnsi="Arial" w:cs="Arial"/>
          <w:bCs/>
        </w:rPr>
        <w:t>je to dvojposchodová budova, ktorá sa využíva pre potreby teoretického vyučovania (24 učební, telocvičňa) a na kancelárske priestory p</w:t>
      </w:r>
      <w:r>
        <w:rPr>
          <w:rFonts w:ascii="Arial" w:hAnsi="Arial" w:cs="Arial"/>
          <w:bCs/>
        </w:rPr>
        <w:t xml:space="preserve">re nepedagogických zamestnancov. </w:t>
      </w:r>
      <w:r w:rsidRPr="00100A38">
        <w:rPr>
          <w:rFonts w:ascii="Arial" w:hAnsi="Arial" w:cs="Arial"/>
          <w:bCs/>
        </w:rPr>
        <w:t xml:space="preserve"> </w:t>
      </w:r>
    </w:p>
    <w:p w:rsidR="0072130F" w:rsidRDefault="0072130F" w:rsidP="0072130F">
      <w:pPr>
        <w:jc w:val="both"/>
        <w:rPr>
          <w:rFonts w:ascii="Arial" w:hAnsi="Arial" w:cs="Arial"/>
          <w:bCs/>
        </w:rPr>
      </w:pPr>
    </w:p>
    <w:p w:rsidR="000E1114" w:rsidRPr="00E6458C" w:rsidRDefault="000E1114" w:rsidP="000E1114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Učebne </w:t>
      </w:r>
      <w:r w:rsidRPr="00E6458C">
        <w:rPr>
          <w:rFonts w:ascii="Arial" w:hAnsi="Arial" w:cs="Arial"/>
          <w:b/>
          <w:bCs/>
        </w:rPr>
        <w:t>SOŠ v budove školy</w:t>
      </w:r>
      <w:r>
        <w:rPr>
          <w:rFonts w:ascii="Arial" w:hAnsi="Arial" w:cs="Arial"/>
          <w:b/>
          <w:bCs/>
        </w:rPr>
        <w:t xml:space="preserve"> 21/A</w:t>
      </w:r>
    </w:p>
    <w:tbl>
      <w:tblPr>
        <w:tblpPr w:leftFromText="141" w:rightFromText="141" w:vertAnchor="text" w:tblpY="1"/>
        <w:tblOverlap w:val="never"/>
        <w:tblW w:w="7528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75"/>
        <w:gridCol w:w="708"/>
        <w:gridCol w:w="1985"/>
        <w:gridCol w:w="850"/>
        <w:gridCol w:w="1560"/>
        <w:gridCol w:w="850"/>
      </w:tblGrid>
      <w:tr w:rsidR="000E1114" w:rsidRPr="002C0F96" w:rsidTr="00270D04">
        <w:trPr>
          <w:trHeight w:val="412"/>
        </w:trPr>
        <w:tc>
          <w:tcPr>
            <w:tcW w:w="228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1114" w:rsidRPr="00B0337B" w:rsidRDefault="000E1114" w:rsidP="00270D04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Klasické </w:t>
            </w:r>
            <w:r w:rsidRPr="00B0337B">
              <w:rPr>
                <w:rFonts w:ascii="Arial" w:hAnsi="Arial" w:cs="Arial"/>
                <w:color w:val="000000"/>
              </w:rPr>
              <w:t>triedy</w:t>
            </w:r>
          </w:p>
        </w:tc>
        <w:tc>
          <w:tcPr>
            <w:tcW w:w="283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1114" w:rsidRPr="00B0337B" w:rsidRDefault="000E1114" w:rsidP="00270D04">
            <w:pPr>
              <w:rPr>
                <w:rFonts w:ascii="Arial" w:hAnsi="Arial" w:cs="Arial"/>
                <w:color w:val="000000"/>
              </w:rPr>
            </w:pPr>
            <w:r w:rsidRPr="00B0337B">
              <w:rPr>
                <w:rFonts w:ascii="Arial" w:hAnsi="Arial" w:cs="Arial"/>
                <w:color w:val="000000"/>
              </w:rPr>
              <w:t>odborné učebne</w:t>
            </w:r>
          </w:p>
        </w:tc>
        <w:tc>
          <w:tcPr>
            <w:tcW w:w="241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1114" w:rsidRPr="00B0337B" w:rsidRDefault="000E1114" w:rsidP="00270D04">
            <w:pPr>
              <w:rPr>
                <w:rFonts w:ascii="Arial" w:hAnsi="Arial" w:cs="Arial"/>
                <w:color w:val="000000"/>
              </w:rPr>
            </w:pPr>
            <w:r w:rsidRPr="00B0337B">
              <w:rPr>
                <w:rFonts w:ascii="Arial" w:hAnsi="Arial" w:cs="Arial"/>
                <w:color w:val="000000"/>
              </w:rPr>
              <w:t>laboratórium</w:t>
            </w:r>
          </w:p>
        </w:tc>
      </w:tr>
      <w:tr w:rsidR="000E1114" w:rsidRPr="002C0F96" w:rsidTr="00270D04">
        <w:trPr>
          <w:trHeight w:val="300"/>
        </w:trPr>
        <w:tc>
          <w:tcPr>
            <w:tcW w:w="15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114" w:rsidRPr="00B0337B" w:rsidRDefault="000E1114" w:rsidP="00270D04">
            <w:pPr>
              <w:ind w:firstLine="0"/>
              <w:rPr>
                <w:rFonts w:ascii="Arial" w:hAnsi="Arial" w:cs="Arial"/>
                <w:color w:val="000000"/>
              </w:rPr>
            </w:pPr>
            <w:r w:rsidRPr="00B0337B">
              <w:rPr>
                <w:rFonts w:ascii="Arial" w:hAnsi="Arial" w:cs="Arial"/>
                <w:color w:val="000000"/>
              </w:rPr>
              <w:t>S</w:t>
            </w:r>
            <w:r>
              <w:rPr>
                <w:rFonts w:ascii="Arial" w:hAnsi="Arial" w:cs="Arial"/>
                <w:color w:val="000000"/>
              </w:rPr>
              <w:t>lovenský jazyk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114" w:rsidRPr="00B0337B" w:rsidRDefault="000E1114" w:rsidP="00270D04">
            <w:pPr>
              <w:jc w:val="right"/>
              <w:rPr>
                <w:rFonts w:ascii="Arial" w:hAnsi="Arial" w:cs="Arial"/>
                <w:color w:val="000000"/>
              </w:rPr>
            </w:pPr>
            <w:r w:rsidRPr="00B0337B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114" w:rsidRPr="00B0337B" w:rsidRDefault="000E1114" w:rsidP="00270D04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 elektrotechnika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114" w:rsidRPr="00B0337B" w:rsidRDefault="000E1114" w:rsidP="00270D04">
            <w:pPr>
              <w:jc w:val="right"/>
              <w:rPr>
                <w:rFonts w:ascii="Arial" w:hAnsi="Arial" w:cs="Arial"/>
                <w:color w:val="000000"/>
              </w:rPr>
            </w:pPr>
            <w:r w:rsidRPr="00B0337B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114" w:rsidRPr="00B0337B" w:rsidRDefault="000E1114" w:rsidP="00270D04">
            <w:pPr>
              <w:ind w:firstLine="0"/>
              <w:rPr>
                <w:rFonts w:ascii="Arial" w:hAnsi="Arial" w:cs="Arial"/>
                <w:color w:val="000000"/>
              </w:rPr>
            </w:pPr>
            <w:r w:rsidRPr="00B0337B">
              <w:rPr>
                <w:rFonts w:ascii="Arial" w:hAnsi="Arial" w:cs="Arial"/>
                <w:color w:val="000000"/>
              </w:rPr>
              <w:t>cudzích jaz</w:t>
            </w:r>
            <w:r>
              <w:rPr>
                <w:rFonts w:ascii="Arial" w:hAnsi="Arial" w:cs="Arial"/>
                <w:color w:val="000000"/>
              </w:rPr>
              <w:t>ykov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1114" w:rsidRPr="00B0337B" w:rsidRDefault="000E1114" w:rsidP="00270D04">
            <w:pPr>
              <w:jc w:val="right"/>
              <w:rPr>
                <w:rFonts w:ascii="Arial" w:hAnsi="Arial" w:cs="Arial"/>
                <w:color w:val="000000"/>
              </w:rPr>
            </w:pPr>
            <w:r w:rsidRPr="00B0337B">
              <w:rPr>
                <w:rFonts w:ascii="Arial" w:hAnsi="Arial" w:cs="Arial"/>
                <w:color w:val="000000"/>
              </w:rPr>
              <w:t>1</w:t>
            </w:r>
          </w:p>
        </w:tc>
      </w:tr>
      <w:tr w:rsidR="000E1114" w:rsidRPr="002C0F96" w:rsidTr="00270D04">
        <w:trPr>
          <w:trHeight w:val="300"/>
        </w:trPr>
        <w:tc>
          <w:tcPr>
            <w:tcW w:w="15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114" w:rsidRPr="00B0337B" w:rsidRDefault="000E1114" w:rsidP="00270D04">
            <w:pPr>
              <w:ind w:firstLine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Občianska náuka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114" w:rsidRPr="00B0337B" w:rsidRDefault="000E1114" w:rsidP="00270D04">
            <w:pPr>
              <w:jc w:val="right"/>
              <w:rPr>
                <w:rFonts w:ascii="Arial" w:hAnsi="Arial" w:cs="Arial"/>
                <w:color w:val="000000"/>
              </w:rPr>
            </w:pPr>
            <w:r w:rsidRPr="00B0337B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114" w:rsidRPr="00B0337B" w:rsidRDefault="000E1114" w:rsidP="00270D04">
            <w:pPr>
              <w:ind w:hanging="7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 strojárstvo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114" w:rsidRPr="00B0337B" w:rsidRDefault="000E1114" w:rsidP="00270D04">
            <w:pPr>
              <w:jc w:val="right"/>
              <w:rPr>
                <w:rFonts w:ascii="Arial" w:hAnsi="Arial" w:cs="Arial"/>
                <w:color w:val="000000"/>
              </w:rPr>
            </w:pPr>
            <w:r w:rsidRPr="00B0337B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114" w:rsidRPr="00B0337B" w:rsidRDefault="000E1114" w:rsidP="00270D04">
            <w:pPr>
              <w:rPr>
                <w:rFonts w:ascii="Arial" w:hAnsi="Arial" w:cs="Arial"/>
                <w:color w:val="000000"/>
              </w:rPr>
            </w:pPr>
            <w:r w:rsidRPr="00B0337B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1114" w:rsidRPr="00B0337B" w:rsidRDefault="000E1114" w:rsidP="00270D04">
            <w:pPr>
              <w:rPr>
                <w:rFonts w:ascii="Arial" w:hAnsi="Arial" w:cs="Arial"/>
                <w:color w:val="000000"/>
              </w:rPr>
            </w:pPr>
            <w:r w:rsidRPr="00B0337B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0E1114" w:rsidRPr="002C0F96" w:rsidTr="00270D04">
        <w:trPr>
          <w:trHeight w:val="300"/>
        </w:trPr>
        <w:tc>
          <w:tcPr>
            <w:tcW w:w="15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114" w:rsidRPr="00B0337B" w:rsidRDefault="000E1114" w:rsidP="00270D04">
            <w:pPr>
              <w:ind w:firstLine="0"/>
              <w:rPr>
                <w:rFonts w:ascii="Arial" w:hAnsi="Arial" w:cs="Arial"/>
                <w:color w:val="000000"/>
              </w:rPr>
            </w:pPr>
            <w:r w:rsidRPr="00B0337B">
              <w:rPr>
                <w:rFonts w:ascii="Arial" w:hAnsi="Arial" w:cs="Arial"/>
                <w:color w:val="000000"/>
              </w:rPr>
              <w:t>N</w:t>
            </w:r>
            <w:r>
              <w:rPr>
                <w:rFonts w:ascii="Arial" w:hAnsi="Arial" w:cs="Arial"/>
                <w:color w:val="000000"/>
              </w:rPr>
              <w:t>áuka o spoločnosti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114" w:rsidRPr="00B0337B" w:rsidRDefault="000E1114" w:rsidP="00270D04">
            <w:pPr>
              <w:jc w:val="right"/>
              <w:rPr>
                <w:rFonts w:ascii="Arial" w:hAnsi="Arial" w:cs="Arial"/>
                <w:color w:val="000000"/>
              </w:rPr>
            </w:pPr>
            <w:r w:rsidRPr="00B0337B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114" w:rsidRPr="00B0337B" w:rsidRDefault="000E1114" w:rsidP="00270D04">
            <w:pPr>
              <w:ind w:firstLine="0"/>
              <w:rPr>
                <w:rFonts w:ascii="Arial" w:hAnsi="Arial" w:cs="Arial"/>
                <w:color w:val="000000"/>
              </w:rPr>
            </w:pPr>
            <w:r w:rsidRPr="00B0337B">
              <w:rPr>
                <w:rFonts w:ascii="Arial" w:hAnsi="Arial" w:cs="Arial"/>
                <w:color w:val="000000"/>
              </w:rPr>
              <w:t>stavebníctvo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114" w:rsidRPr="00B0337B" w:rsidRDefault="000E1114" w:rsidP="00270D04">
            <w:pPr>
              <w:jc w:val="right"/>
              <w:rPr>
                <w:rFonts w:ascii="Arial" w:hAnsi="Arial" w:cs="Arial"/>
                <w:color w:val="000000"/>
              </w:rPr>
            </w:pPr>
            <w:r w:rsidRPr="00B0337B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114" w:rsidRPr="00B0337B" w:rsidRDefault="000E1114" w:rsidP="00270D04">
            <w:pPr>
              <w:rPr>
                <w:rFonts w:ascii="Arial" w:hAnsi="Arial" w:cs="Arial"/>
                <w:color w:val="000000"/>
              </w:rPr>
            </w:pPr>
            <w:r w:rsidRPr="00B0337B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1114" w:rsidRPr="00B0337B" w:rsidRDefault="000E1114" w:rsidP="00270D04">
            <w:pPr>
              <w:rPr>
                <w:rFonts w:ascii="Arial" w:hAnsi="Arial" w:cs="Arial"/>
                <w:color w:val="000000"/>
              </w:rPr>
            </w:pPr>
            <w:r w:rsidRPr="00B0337B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0E1114" w:rsidRPr="002C0F96" w:rsidTr="00270D04">
        <w:trPr>
          <w:trHeight w:val="300"/>
        </w:trPr>
        <w:tc>
          <w:tcPr>
            <w:tcW w:w="15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114" w:rsidRPr="00B0337B" w:rsidRDefault="000E1114" w:rsidP="00270D04">
            <w:pPr>
              <w:rPr>
                <w:rFonts w:ascii="Arial" w:hAnsi="Arial" w:cs="Arial"/>
                <w:color w:val="000000"/>
              </w:rPr>
            </w:pPr>
            <w:r w:rsidRPr="00B0337B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114" w:rsidRPr="00B0337B" w:rsidRDefault="000E1114" w:rsidP="00270D04">
            <w:pPr>
              <w:rPr>
                <w:rFonts w:ascii="Arial" w:hAnsi="Arial" w:cs="Arial"/>
                <w:color w:val="000000"/>
              </w:rPr>
            </w:pPr>
            <w:r w:rsidRPr="00B0337B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114" w:rsidRPr="00B0337B" w:rsidRDefault="000E1114" w:rsidP="00270D04">
            <w:pPr>
              <w:ind w:hanging="70"/>
              <w:rPr>
                <w:rFonts w:ascii="Arial" w:hAnsi="Arial" w:cs="Arial"/>
                <w:color w:val="000000"/>
              </w:rPr>
            </w:pPr>
            <w:r w:rsidRPr="00B0337B">
              <w:rPr>
                <w:rFonts w:ascii="Arial" w:hAnsi="Arial" w:cs="Arial"/>
                <w:color w:val="000000"/>
              </w:rPr>
              <w:t xml:space="preserve"> fyziky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114" w:rsidRPr="00B0337B" w:rsidRDefault="000E1114" w:rsidP="00270D04">
            <w:pPr>
              <w:jc w:val="right"/>
              <w:rPr>
                <w:rFonts w:ascii="Arial" w:hAnsi="Arial" w:cs="Arial"/>
                <w:color w:val="000000"/>
              </w:rPr>
            </w:pPr>
            <w:r w:rsidRPr="00B0337B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114" w:rsidRPr="00B0337B" w:rsidRDefault="000E1114" w:rsidP="00270D04">
            <w:pPr>
              <w:rPr>
                <w:rFonts w:ascii="Arial" w:hAnsi="Arial" w:cs="Arial"/>
                <w:color w:val="000000"/>
              </w:rPr>
            </w:pPr>
            <w:r w:rsidRPr="00B0337B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1114" w:rsidRPr="00B0337B" w:rsidRDefault="000E1114" w:rsidP="00270D04">
            <w:pPr>
              <w:rPr>
                <w:rFonts w:ascii="Arial" w:hAnsi="Arial" w:cs="Arial"/>
                <w:color w:val="000000"/>
              </w:rPr>
            </w:pPr>
            <w:r w:rsidRPr="00B0337B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0E1114" w:rsidRPr="002C0F96" w:rsidTr="00270D04">
        <w:trPr>
          <w:trHeight w:val="300"/>
        </w:trPr>
        <w:tc>
          <w:tcPr>
            <w:tcW w:w="15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114" w:rsidRPr="00B0337B" w:rsidRDefault="000E1114" w:rsidP="00270D04">
            <w:pPr>
              <w:rPr>
                <w:rFonts w:ascii="Arial" w:hAnsi="Arial" w:cs="Arial"/>
                <w:color w:val="000000"/>
              </w:rPr>
            </w:pPr>
            <w:r w:rsidRPr="00B0337B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114" w:rsidRPr="00B0337B" w:rsidRDefault="000E1114" w:rsidP="00270D04">
            <w:pPr>
              <w:rPr>
                <w:rFonts w:ascii="Arial" w:hAnsi="Arial" w:cs="Arial"/>
                <w:color w:val="000000"/>
              </w:rPr>
            </w:pPr>
            <w:r w:rsidRPr="00B0337B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114" w:rsidRPr="00B0337B" w:rsidRDefault="000E1114" w:rsidP="00270D04">
            <w:pPr>
              <w:ind w:firstLine="0"/>
              <w:rPr>
                <w:rFonts w:ascii="Arial" w:hAnsi="Arial" w:cs="Arial"/>
                <w:color w:val="000000"/>
              </w:rPr>
            </w:pPr>
            <w:r w:rsidRPr="00B0337B">
              <w:rPr>
                <w:rFonts w:ascii="Arial" w:hAnsi="Arial" w:cs="Arial"/>
                <w:color w:val="000000"/>
              </w:rPr>
              <w:t>etiky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114" w:rsidRPr="00B0337B" w:rsidRDefault="000E1114" w:rsidP="00270D04">
            <w:pPr>
              <w:jc w:val="right"/>
              <w:rPr>
                <w:rFonts w:ascii="Arial" w:hAnsi="Arial" w:cs="Arial"/>
                <w:color w:val="000000"/>
              </w:rPr>
            </w:pPr>
            <w:r w:rsidRPr="00B0337B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114" w:rsidRPr="00B0337B" w:rsidRDefault="000E1114" w:rsidP="00270D04">
            <w:pPr>
              <w:rPr>
                <w:rFonts w:ascii="Arial" w:hAnsi="Arial" w:cs="Arial"/>
                <w:color w:val="000000"/>
              </w:rPr>
            </w:pPr>
            <w:r w:rsidRPr="00B0337B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1114" w:rsidRPr="00B0337B" w:rsidRDefault="000E1114" w:rsidP="00270D04">
            <w:pPr>
              <w:rPr>
                <w:rFonts w:ascii="Arial" w:hAnsi="Arial" w:cs="Arial"/>
                <w:color w:val="000000"/>
              </w:rPr>
            </w:pPr>
            <w:r w:rsidRPr="00B0337B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0E1114" w:rsidRPr="002C0F96" w:rsidTr="00270D04">
        <w:trPr>
          <w:trHeight w:val="300"/>
        </w:trPr>
        <w:tc>
          <w:tcPr>
            <w:tcW w:w="15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114" w:rsidRPr="00B0337B" w:rsidRDefault="000E1114" w:rsidP="00270D04">
            <w:pPr>
              <w:rPr>
                <w:rFonts w:ascii="Arial" w:hAnsi="Arial" w:cs="Arial"/>
                <w:color w:val="000000"/>
              </w:rPr>
            </w:pPr>
            <w:r w:rsidRPr="00B0337B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114" w:rsidRPr="00B0337B" w:rsidRDefault="000E1114" w:rsidP="00270D04">
            <w:pPr>
              <w:rPr>
                <w:rFonts w:ascii="Arial" w:hAnsi="Arial" w:cs="Arial"/>
                <w:color w:val="000000"/>
              </w:rPr>
            </w:pPr>
            <w:r w:rsidRPr="00B0337B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114" w:rsidRPr="00B0337B" w:rsidRDefault="000E1114" w:rsidP="00270D04">
            <w:pPr>
              <w:ind w:firstLine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cudzích jazykov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114" w:rsidRPr="00B0337B" w:rsidRDefault="000E1114" w:rsidP="00270D04">
            <w:pPr>
              <w:jc w:val="right"/>
              <w:rPr>
                <w:rFonts w:ascii="Arial" w:hAnsi="Arial" w:cs="Arial"/>
                <w:color w:val="000000"/>
              </w:rPr>
            </w:pPr>
            <w:r w:rsidRPr="00B0337B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114" w:rsidRPr="00B0337B" w:rsidRDefault="000E1114" w:rsidP="00270D04">
            <w:pPr>
              <w:rPr>
                <w:rFonts w:ascii="Arial" w:hAnsi="Arial" w:cs="Arial"/>
                <w:color w:val="000000"/>
              </w:rPr>
            </w:pPr>
            <w:r w:rsidRPr="00B0337B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1114" w:rsidRPr="00B0337B" w:rsidRDefault="000E1114" w:rsidP="00270D04">
            <w:pPr>
              <w:rPr>
                <w:rFonts w:ascii="Arial" w:hAnsi="Arial" w:cs="Arial"/>
                <w:color w:val="000000"/>
              </w:rPr>
            </w:pPr>
            <w:r w:rsidRPr="00B0337B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0E1114" w:rsidRPr="002C0F96" w:rsidTr="00270D04">
        <w:trPr>
          <w:trHeight w:val="300"/>
        </w:trPr>
        <w:tc>
          <w:tcPr>
            <w:tcW w:w="15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114" w:rsidRPr="00B0337B" w:rsidRDefault="000E1114" w:rsidP="00270D04">
            <w:pPr>
              <w:rPr>
                <w:rFonts w:ascii="Arial" w:hAnsi="Arial" w:cs="Arial"/>
                <w:color w:val="000000"/>
              </w:rPr>
            </w:pPr>
            <w:r w:rsidRPr="00B0337B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114" w:rsidRPr="00B0337B" w:rsidRDefault="000E1114" w:rsidP="00270D04">
            <w:pPr>
              <w:rPr>
                <w:rFonts w:ascii="Arial" w:hAnsi="Arial" w:cs="Arial"/>
                <w:color w:val="000000"/>
              </w:rPr>
            </w:pPr>
            <w:r w:rsidRPr="00B0337B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114" w:rsidRPr="00B0337B" w:rsidRDefault="000E1114" w:rsidP="00270D04">
            <w:pPr>
              <w:ind w:firstLine="0"/>
              <w:rPr>
                <w:rFonts w:ascii="Arial" w:hAnsi="Arial" w:cs="Arial"/>
                <w:color w:val="000000"/>
              </w:rPr>
            </w:pPr>
            <w:r w:rsidRPr="00B0337B">
              <w:rPr>
                <w:rFonts w:ascii="Arial" w:hAnsi="Arial" w:cs="Arial"/>
                <w:color w:val="000000"/>
              </w:rPr>
              <w:t>odborné kreslenie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114" w:rsidRPr="00B0337B" w:rsidRDefault="000E1114" w:rsidP="00270D04">
            <w:pPr>
              <w:jc w:val="right"/>
              <w:rPr>
                <w:rFonts w:ascii="Arial" w:hAnsi="Arial" w:cs="Arial"/>
                <w:color w:val="000000"/>
              </w:rPr>
            </w:pPr>
            <w:r w:rsidRPr="00B0337B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114" w:rsidRPr="00B0337B" w:rsidRDefault="000E1114" w:rsidP="00270D04">
            <w:pPr>
              <w:rPr>
                <w:rFonts w:ascii="Arial" w:hAnsi="Arial" w:cs="Arial"/>
                <w:color w:val="000000"/>
              </w:rPr>
            </w:pPr>
            <w:r w:rsidRPr="00B0337B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1114" w:rsidRPr="00B0337B" w:rsidRDefault="000E1114" w:rsidP="00270D04">
            <w:pPr>
              <w:rPr>
                <w:rFonts w:ascii="Arial" w:hAnsi="Arial" w:cs="Arial"/>
                <w:color w:val="000000"/>
              </w:rPr>
            </w:pPr>
            <w:r w:rsidRPr="00B0337B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0E1114" w:rsidRPr="002C0F96" w:rsidTr="00270D04">
        <w:trPr>
          <w:trHeight w:val="300"/>
        </w:trPr>
        <w:tc>
          <w:tcPr>
            <w:tcW w:w="15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114" w:rsidRPr="00B0337B" w:rsidRDefault="000E1114" w:rsidP="00270D04">
            <w:pPr>
              <w:rPr>
                <w:rFonts w:ascii="Arial" w:hAnsi="Arial" w:cs="Arial"/>
                <w:color w:val="000000"/>
              </w:rPr>
            </w:pPr>
            <w:r w:rsidRPr="00B0337B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114" w:rsidRPr="00B0337B" w:rsidRDefault="000E1114" w:rsidP="00270D04">
            <w:pPr>
              <w:rPr>
                <w:rFonts w:ascii="Arial" w:hAnsi="Arial" w:cs="Arial"/>
                <w:color w:val="000000"/>
              </w:rPr>
            </w:pPr>
            <w:r w:rsidRPr="00B0337B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114" w:rsidRPr="00B0337B" w:rsidRDefault="000E1114" w:rsidP="00270D04">
            <w:pPr>
              <w:ind w:firstLine="0"/>
              <w:rPr>
                <w:rFonts w:ascii="Arial" w:hAnsi="Arial" w:cs="Arial"/>
                <w:color w:val="000000"/>
              </w:rPr>
            </w:pPr>
            <w:r w:rsidRPr="00B0337B">
              <w:rPr>
                <w:rFonts w:ascii="Arial" w:hAnsi="Arial" w:cs="Arial"/>
                <w:color w:val="000000"/>
              </w:rPr>
              <w:t>ekonomické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114" w:rsidRPr="00B0337B" w:rsidRDefault="000E1114" w:rsidP="00270D04">
            <w:pPr>
              <w:jc w:val="right"/>
              <w:rPr>
                <w:rFonts w:ascii="Arial" w:hAnsi="Arial" w:cs="Arial"/>
                <w:color w:val="000000"/>
              </w:rPr>
            </w:pPr>
            <w:r w:rsidRPr="00B0337B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114" w:rsidRPr="00B0337B" w:rsidRDefault="000E1114" w:rsidP="00270D04">
            <w:pPr>
              <w:rPr>
                <w:rFonts w:ascii="Arial" w:hAnsi="Arial" w:cs="Arial"/>
                <w:color w:val="000000"/>
              </w:rPr>
            </w:pPr>
            <w:r w:rsidRPr="00B0337B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1114" w:rsidRPr="00B0337B" w:rsidRDefault="000E1114" w:rsidP="00270D04">
            <w:pPr>
              <w:rPr>
                <w:rFonts w:ascii="Arial" w:hAnsi="Arial" w:cs="Arial"/>
                <w:color w:val="000000"/>
              </w:rPr>
            </w:pPr>
            <w:r w:rsidRPr="00B0337B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0E1114" w:rsidRPr="002C0F96" w:rsidTr="00270D04">
        <w:trPr>
          <w:trHeight w:val="315"/>
        </w:trPr>
        <w:tc>
          <w:tcPr>
            <w:tcW w:w="157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114" w:rsidRPr="00B0337B" w:rsidRDefault="000E1114" w:rsidP="00270D04">
            <w:pPr>
              <w:rPr>
                <w:rFonts w:ascii="Arial" w:hAnsi="Arial" w:cs="Arial"/>
                <w:color w:val="000000"/>
              </w:rPr>
            </w:pPr>
            <w:r w:rsidRPr="00B0337B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114" w:rsidRPr="00B0337B" w:rsidRDefault="000E1114" w:rsidP="00270D04">
            <w:pPr>
              <w:rPr>
                <w:rFonts w:ascii="Arial" w:hAnsi="Arial" w:cs="Arial"/>
                <w:color w:val="000000"/>
              </w:rPr>
            </w:pPr>
            <w:r w:rsidRPr="00B0337B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114" w:rsidRPr="00B0337B" w:rsidRDefault="000E1114" w:rsidP="00270D04">
            <w:pPr>
              <w:ind w:firstLine="0"/>
              <w:rPr>
                <w:rFonts w:ascii="Arial" w:hAnsi="Arial" w:cs="Arial"/>
                <w:color w:val="000000"/>
              </w:rPr>
            </w:pPr>
            <w:r w:rsidRPr="00B0337B">
              <w:rPr>
                <w:rFonts w:ascii="Arial" w:hAnsi="Arial" w:cs="Arial"/>
                <w:color w:val="000000"/>
              </w:rPr>
              <w:t>výpoč</w:t>
            </w:r>
            <w:r>
              <w:rPr>
                <w:rFonts w:ascii="Arial" w:hAnsi="Arial" w:cs="Arial"/>
                <w:color w:val="000000"/>
              </w:rPr>
              <w:t>tová</w:t>
            </w:r>
            <w:r w:rsidRPr="00B0337B">
              <w:rPr>
                <w:rFonts w:ascii="Arial" w:hAnsi="Arial" w:cs="Arial"/>
                <w:color w:val="000000"/>
              </w:rPr>
              <w:t xml:space="preserve"> technika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114" w:rsidRPr="00B0337B" w:rsidRDefault="000E1114" w:rsidP="00270D04">
            <w:pPr>
              <w:jc w:val="right"/>
              <w:rPr>
                <w:rFonts w:ascii="Arial" w:hAnsi="Arial" w:cs="Arial"/>
                <w:color w:val="000000"/>
              </w:rPr>
            </w:pPr>
            <w:r w:rsidRPr="00B0337B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114" w:rsidRPr="00B0337B" w:rsidRDefault="000E1114" w:rsidP="00270D04">
            <w:pPr>
              <w:rPr>
                <w:rFonts w:ascii="Arial" w:hAnsi="Arial" w:cs="Arial"/>
                <w:color w:val="000000"/>
              </w:rPr>
            </w:pPr>
            <w:r w:rsidRPr="00B0337B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1114" w:rsidRPr="00B0337B" w:rsidRDefault="000E1114" w:rsidP="00270D04">
            <w:pPr>
              <w:rPr>
                <w:rFonts w:ascii="Arial" w:hAnsi="Arial" w:cs="Arial"/>
                <w:color w:val="000000"/>
              </w:rPr>
            </w:pPr>
            <w:r w:rsidRPr="00B0337B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0E1114" w:rsidRPr="002C0F96" w:rsidTr="00270D04">
        <w:trPr>
          <w:trHeight w:val="181"/>
        </w:trPr>
        <w:tc>
          <w:tcPr>
            <w:tcW w:w="157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1114" w:rsidRPr="00175307" w:rsidRDefault="000E1114" w:rsidP="00270D04">
            <w:pPr>
              <w:rPr>
                <w:rFonts w:ascii="Arial" w:hAnsi="Arial" w:cs="Arial"/>
                <w:b/>
                <w:color w:val="000000"/>
              </w:rPr>
            </w:pPr>
            <w:r w:rsidRPr="00175307">
              <w:rPr>
                <w:rFonts w:ascii="Arial" w:hAnsi="Arial" w:cs="Arial"/>
                <w:b/>
                <w:color w:val="000000"/>
              </w:rPr>
              <w:t>Spolu: 24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1114" w:rsidRPr="00B0337B" w:rsidRDefault="000E1114" w:rsidP="00270D04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B0337B">
              <w:rPr>
                <w:rFonts w:ascii="Arial" w:hAnsi="Arial" w:cs="Arial"/>
                <w:b/>
                <w:bCs/>
                <w:color w:val="000000"/>
              </w:rPr>
              <w:t>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1114" w:rsidRPr="00B0337B" w:rsidRDefault="000E1114" w:rsidP="00270D04">
            <w:pPr>
              <w:rPr>
                <w:rFonts w:ascii="Arial" w:hAnsi="Arial" w:cs="Arial"/>
                <w:color w:val="000000"/>
              </w:rPr>
            </w:pPr>
            <w:r w:rsidRPr="00B0337B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1114" w:rsidRPr="00B0337B" w:rsidRDefault="000E1114" w:rsidP="00270D04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B0337B">
              <w:rPr>
                <w:rFonts w:ascii="Arial" w:hAnsi="Arial" w:cs="Arial"/>
                <w:b/>
                <w:bCs/>
                <w:color w:val="000000"/>
              </w:rPr>
              <w:t>18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1114" w:rsidRPr="00B0337B" w:rsidRDefault="000E1114" w:rsidP="00270D04">
            <w:pPr>
              <w:rPr>
                <w:rFonts w:ascii="Arial" w:hAnsi="Arial" w:cs="Arial"/>
                <w:color w:val="000000"/>
              </w:rPr>
            </w:pPr>
            <w:r w:rsidRPr="00B0337B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1114" w:rsidRPr="00B0337B" w:rsidRDefault="000E1114" w:rsidP="00270D04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B0337B">
              <w:rPr>
                <w:rFonts w:ascii="Arial" w:hAnsi="Arial" w:cs="Arial"/>
                <w:b/>
                <w:bCs/>
                <w:color w:val="000000"/>
              </w:rPr>
              <w:t>1</w:t>
            </w:r>
          </w:p>
        </w:tc>
      </w:tr>
    </w:tbl>
    <w:p w:rsidR="000E1114" w:rsidRDefault="000E1114" w:rsidP="000E1114">
      <w:pPr>
        <w:jc w:val="both"/>
        <w:rPr>
          <w:rFonts w:ascii="Book Antiqua" w:hAnsi="Book Antiqua"/>
          <w:b/>
          <w:bCs/>
        </w:rPr>
      </w:pPr>
    </w:p>
    <w:p w:rsidR="000E1114" w:rsidRDefault="000E1114" w:rsidP="000E1114">
      <w:pPr>
        <w:jc w:val="both"/>
        <w:rPr>
          <w:rFonts w:ascii="Book Antiqua" w:hAnsi="Book Antiqua"/>
          <w:b/>
          <w:bCs/>
        </w:rPr>
      </w:pPr>
    </w:p>
    <w:p w:rsidR="000E1114" w:rsidRDefault="000E1114" w:rsidP="000E1114">
      <w:pPr>
        <w:jc w:val="both"/>
        <w:rPr>
          <w:rFonts w:ascii="Book Antiqua" w:hAnsi="Book Antiqua"/>
          <w:b/>
          <w:bCs/>
        </w:rPr>
      </w:pPr>
    </w:p>
    <w:p w:rsidR="000E1114" w:rsidRDefault="000E1114" w:rsidP="000E1114">
      <w:pPr>
        <w:jc w:val="both"/>
        <w:rPr>
          <w:rFonts w:ascii="Book Antiqua" w:hAnsi="Book Antiqua"/>
          <w:b/>
          <w:bCs/>
        </w:rPr>
      </w:pPr>
    </w:p>
    <w:p w:rsidR="000E1114" w:rsidRDefault="000E1114" w:rsidP="000E1114">
      <w:pPr>
        <w:jc w:val="both"/>
        <w:rPr>
          <w:rFonts w:ascii="Book Antiqua" w:hAnsi="Book Antiqua"/>
          <w:b/>
          <w:bCs/>
        </w:rPr>
      </w:pPr>
    </w:p>
    <w:p w:rsidR="000E1114" w:rsidRDefault="000E1114" w:rsidP="000E1114">
      <w:pPr>
        <w:ind w:firstLine="0"/>
        <w:jc w:val="both"/>
        <w:rPr>
          <w:rFonts w:ascii="Arial" w:hAnsi="Arial" w:cs="Arial"/>
          <w:b/>
          <w:bCs/>
        </w:rPr>
      </w:pPr>
    </w:p>
    <w:p w:rsidR="000E1114" w:rsidRDefault="000E1114" w:rsidP="0072130F">
      <w:pPr>
        <w:jc w:val="both"/>
        <w:rPr>
          <w:rFonts w:ascii="Arial" w:hAnsi="Arial" w:cs="Arial"/>
          <w:bCs/>
        </w:rPr>
      </w:pPr>
    </w:p>
    <w:p w:rsidR="000E1114" w:rsidRDefault="000E1114" w:rsidP="0072130F">
      <w:pPr>
        <w:jc w:val="both"/>
        <w:rPr>
          <w:rFonts w:ascii="Arial" w:hAnsi="Arial" w:cs="Arial"/>
          <w:bCs/>
        </w:rPr>
      </w:pPr>
    </w:p>
    <w:p w:rsidR="000E1114" w:rsidRDefault="000E1114" w:rsidP="0072130F">
      <w:pPr>
        <w:jc w:val="both"/>
        <w:rPr>
          <w:rFonts w:ascii="Arial" w:hAnsi="Arial" w:cs="Arial"/>
          <w:bCs/>
        </w:rPr>
      </w:pPr>
    </w:p>
    <w:p w:rsidR="000E1114" w:rsidRDefault="000E1114" w:rsidP="0072130F">
      <w:pPr>
        <w:jc w:val="both"/>
        <w:rPr>
          <w:rFonts w:ascii="Arial" w:hAnsi="Arial" w:cs="Arial"/>
          <w:bCs/>
        </w:rPr>
      </w:pPr>
    </w:p>
    <w:p w:rsidR="000E1114" w:rsidRDefault="000E1114" w:rsidP="0072130F">
      <w:pPr>
        <w:jc w:val="both"/>
        <w:rPr>
          <w:rFonts w:ascii="Arial" w:hAnsi="Arial" w:cs="Arial"/>
          <w:bCs/>
        </w:rPr>
      </w:pPr>
    </w:p>
    <w:p w:rsidR="000E1114" w:rsidRDefault="000E1114" w:rsidP="0072130F">
      <w:pPr>
        <w:jc w:val="both"/>
        <w:rPr>
          <w:rFonts w:ascii="Arial" w:hAnsi="Arial" w:cs="Arial"/>
          <w:bCs/>
        </w:rPr>
      </w:pPr>
    </w:p>
    <w:p w:rsidR="000E1114" w:rsidRDefault="000E1114" w:rsidP="0072130F">
      <w:pPr>
        <w:jc w:val="both"/>
        <w:rPr>
          <w:rFonts w:ascii="Arial" w:hAnsi="Arial" w:cs="Arial"/>
          <w:bCs/>
        </w:rPr>
      </w:pPr>
    </w:p>
    <w:p w:rsidR="000E1114" w:rsidRDefault="000E1114" w:rsidP="0072130F">
      <w:pPr>
        <w:jc w:val="both"/>
        <w:rPr>
          <w:rFonts w:ascii="Arial" w:hAnsi="Arial" w:cs="Arial"/>
          <w:bCs/>
        </w:rPr>
      </w:pPr>
    </w:p>
    <w:p w:rsidR="000E1114" w:rsidRDefault="000E1114" w:rsidP="0072130F">
      <w:pPr>
        <w:jc w:val="both"/>
        <w:rPr>
          <w:rFonts w:ascii="Arial" w:hAnsi="Arial" w:cs="Arial"/>
          <w:bCs/>
        </w:rPr>
      </w:pPr>
    </w:p>
    <w:p w:rsidR="000E1114" w:rsidRDefault="000E1114" w:rsidP="0072130F">
      <w:pPr>
        <w:jc w:val="both"/>
        <w:rPr>
          <w:rFonts w:ascii="Arial" w:hAnsi="Arial" w:cs="Arial"/>
          <w:bCs/>
        </w:rPr>
      </w:pPr>
    </w:p>
    <w:p w:rsidR="000E1114" w:rsidRDefault="000E1114" w:rsidP="0072130F">
      <w:pPr>
        <w:jc w:val="both"/>
        <w:rPr>
          <w:rFonts w:ascii="Arial" w:hAnsi="Arial" w:cs="Arial"/>
          <w:bCs/>
        </w:rPr>
      </w:pPr>
    </w:p>
    <w:p w:rsidR="000E1114" w:rsidRDefault="000E1114" w:rsidP="0072130F">
      <w:pPr>
        <w:jc w:val="both"/>
        <w:rPr>
          <w:rFonts w:ascii="Arial" w:hAnsi="Arial" w:cs="Arial"/>
          <w:bCs/>
        </w:rPr>
      </w:pPr>
    </w:p>
    <w:p w:rsidR="000E1114" w:rsidRDefault="000E1114" w:rsidP="0072130F">
      <w:pPr>
        <w:jc w:val="both"/>
        <w:rPr>
          <w:rFonts w:ascii="Arial" w:hAnsi="Arial" w:cs="Arial"/>
          <w:bCs/>
        </w:rPr>
      </w:pPr>
    </w:p>
    <w:p w:rsidR="000E1114" w:rsidRDefault="000E1114" w:rsidP="000E1114">
      <w:pPr>
        <w:jc w:val="both"/>
        <w:rPr>
          <w:rFonts w:ascii="Arial" w:hAnsi="Arial" w:cs="Arial"/>
          <w:b/>
          <w:bCs/>
        </w:rPr>
      </w:pPr>
      <w:r w:rsidRPr="00BE4C87">
        <w:rPr>
          <w:rFonts w:ascii="Arial" w:hAnsi="Arial" w:cs="Arial"/>
          <w:b/>
          <w:bCs/>
        </w:rPr>
        <w:t>Technické zabezpečenie SO</w:t>
      </w:r>
      <w:r>
        <w:rPr>
          <w:rFonts w:ascii="Arial" w:hAnsi="Arial" w:cs="Arial"/>
          <w:b/>
          <w:bCs/>
        </w:rPr>
        <w:t xml:space="preserve">Š </w:t>
      </w:r>
    </w:p>
    <w:p w:rsidR="00DF4EA3" w:rsidRPr="00DD12F0" w:rsidRDefault="00DF4EA3" w:rsidP="000E1114">
      <w:pPr>
        <w:jc w:val="both"/>
        <w:rPr>
          <w:rFonts w:ascii="Book Antiqua" w:hAnsi="Book Antiqua"/>
          <w:b/>
          <w:bCs/>
          <w:color w:val="FF0000"/>
        </w:rPr>
      </w:pPr>
    </w:p>
    <w:tbl>
      <w:tblPr>
        <w:tblW w:w="900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34"/>
        <w:gridCol w:w="1276"/>
        <w:gridCol w:w="1046"/>
        <w:gridCol w:w="992"/>
        <w:gridCol w:w="1134"/>
        <w:gridCol w:w="1418"/>
      </w:tblGrid>
      <w:tr w:rsidR="000E1114" w:rsidRPr="002C0F96" w:rsidTr="00270D04">
        <w:trPr>
          <w:trHeight w:val="300"/>
        </w:trPr>
        <w:tc>
          <w:tcPr>
            <w:tcW w:w="3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0E1114" w:rsidRPr="005F26A6" w:rsidRDefault="000E1114" w:rsidP="00270D04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V</w:t>
            </w:r>
            <w:r w:rsidRPr="005F26A6">
              <w:rPr>
                <w:rFonts w:ascii="Arial" w:hAnsi="Arial" w:cs="Arial"/>
                <w:color w:val="000000"/>
              </w:rPr>
              <w:t>yužitie</w:t>
            </w:r>
          </w:p>
        </w:tc>
        <w:tc>
          <w:tcPr>
            <w:tcW w:w="2322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1114" w:rsidRPr="005F26A6" w:rsidRDefault="000E1114" w:rsidP="00270D04">
            <w:pPr>
              <w:jc w:val="center"/>
              <w:rPr>
                <w:rFonts w:ascii="Arial" w:hAnsi="Arial" w:cs="Arial"/>
                <w:color w:val="000000"/>
              </w:rPr>
            </w:pPr>
            <w:r w:rsidRPr="005F26A6">
              <w:rPr>
                <w:rFonts w:ascii="Arial" w:hAnsi="Arial" w:cs="Arial"/>
                <w:color w:val="000000"/>
              </w:rPr>
              <w:t>počítače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0E1114" w:rsidRPr="005F26A6" w:rsidRDefault="000E1114" w:rsidP="00270D04">
            <w:pPr>
              <w:ind w:firstLine="18"/>
              <w:rPr>
                <w:rFonts w:ascii="Arial" w:hAnsi="Arial" w:cs="Arial"/>
                <w:color w:val="000000"/>
              </w:rPr>
            </w:pPr>
            <w:r w:rsidRPr="005F26A6">
              <w:rPr>
                <w:rFonts w:ascii="Arial" w:hAnsi="Arial" w:cs="Arial"/>
                <w:color w:val="000000"/>
              </w:rPr>
              <w:t>tlačiarne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E1114" w:rsidRPr="005F26A6" w:rsidRDefault="000E1114" w:rsidP="00270D04">
            <w:pPr>
              <w:ind w:firstLine="18"/>
              <w:rPr>
                <w:rFonts w:ascii="Arial" w:hAnsi="Arial" w:cs="Arial"/>
                <w:color w:val="000000"/>
              </w:rPr>
            </w:pPr>
            <w:proofErr w:type="spellStart"/>
            <w:r w:rsidRPr="005F26A6">
              <w:rPr>
                <w:rFonts w:ascii="Arial" w:hAnsi="Arial" w:cs="Arial"/>
                <w:color w:val="000000"/>
              </w:rPr>
              <w:t>interaktív</w:t>
            </w:r>
            <w:proofErr w:type="spellEnd"/>
            <w:r w:rsidRPr="005F26A6">
              <w:rPr>
                <w:rFonts w:ascii="Arial" w:hAnsi="Arial" w:cs="Arial"/>
                <w:color w:val="000000"/>
              </w:rPr>
              <w:t>. tabule</w:t>
            </w:r>
          </w:p>
        </w:tc>
        <w:tc>
          <w:tcPr>
            <w:tcW w:w="141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E1114" w:rsidRPr="005F26A6" w:rsidRDefault="000E1114" w:rsidP="00270D04">
            <w:pPr>
              <w:ind w:firstLine="18"/>
              <w:rPr>
                <w:rFonts w:ascii="Arial" w:hAnsi="Arial" w:cs="Arial"/>
                <w:color w:val="000000"/>
              </w:rPr>
            </w:pPr>
            <w:proofErr w:type="spellStart"/>
            <w:r w:rsidRPr="005F26A6">
              <w:rPr>
                <w:rFonts w:ascii="Arial" w:hAnsi="Arial" w:cs="Arial"/>
                <w:color w:val="000000"/>
              </w:rPr>
              <w:t>datavideo-projektory</w:t>
            </w:r>
            <w:proofErr w:type="spellEnd"/>
          </w:p>
        </w:tc>
      </w:tr>
      <w:tr w:rsidR="000E1114" w:rsidRPr="002C0F96" w:rsidTr="00270D04">
        <w:trPr>
          <w:trHeight w:val="315"/>
        </w:trPr>
        <w:tc>
          <w:tcPr>
            <w:tcW w:w="3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0E1114" w:rsidRPr="005F26A6" w:rsidRDefault="000E1114" w:rsidP="00270D04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114" w:rsidRPr="005F26A6" w:rsidRDefault="000E1114" w:rsidP="00270D04">
            <w:pPr>
              <w:ind w:firstLine="72"/>
              <w:rPr>
                <w:rFonts w:ascii="Arial" w:hAnsi="Arial" w:cs="Arial"/>
                <w:color w:val="000000"/>
              </w:rPr>
            </w:pPr>
            <w:r w:rsidRPr="005F26A6">
              <w:rPr>
                <w:rFonts w:ascii="Arial" w:hAnsi="Arial" w:cs="Arial"/>
                <w:color w:val="000000"/>
              </w:rPr>
              <w:t>PC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1114" w:rsidRPr="005F26A6" w:rsidRDefault="000E1114" w:rsidP="00270D04">
            <w:pPr>
              <w:ind w:firstLine="0"/>
              <w:rPr>
                <w:rFonts w:ascii="Arial" w:hAnsi="Arial" w:cs="Arial"/>
                <w:color w:val="000000"/>
              </w:rPr>
            </w:pPr>
            <w:r w:rsidRPr="005F26A6">
              <w:rPr>
                <w:rFonts w:ascii="Arial" w:hAnsi="Arial" w:cs="Arial"/>
                <w:color w:val="000000"/>
              </w:rPr>
              <w:t>notebook</w:t>
            </w: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0E1114" w:rsidRPr="005F26A6" w:rsidRDefault="000E1114" w:rsidP="00270D04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E1114" w:rsidRPr="005F26A6" w:rsidRDefault="000E1114" w:rsidP="00270D04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E1114" w:rsidRPr="005F26A6" w:rsidRDefault="000E1114" w:rsidP="00270D04">
            <w:pPr>
              <w:rPr>
                <w:rFonts w:ascii="Arial" w:hAnsi="Arial" w:cs="Arial"/>
                <w:color w:val="000000"/>
              </w:rPr>
            </w:pPr>
          </w:p>
        </w:tc>
      </w:tr>
      <w:tr w:rsidR="000E1114" w:rsidRPr="002C0F96" w:rsidTr="00270D04">
        <w:trPr>
          <w:trHeight w:val="30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1114" w:rsidRPr="005F26A6" w:rsidRDefault="000E1114" w:rsidP="00270D04">
            <w:pPr>
              <w:ind w:firstLine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N</w:t>
            </w:r>
            <w:r w:rsidRPr="005F26A6">
              <w:rPr>
                <w:rFonts w:ascii="Arial" w:hAnsi="Arial" w:cs="Arial"/>
                <w:color w:val="000000"/>
              </w:rPr>
              <w:t>a výučbu žiakov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114" w:rsidRPr="005F26A6" w:rsidRDefault="000E1114" w:rsidP="00270D04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109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1114" w:rsidRPr="005F26A6" w:rsidRDefault="000E1114" w:rsidP="00270D04">
            <w:pPr>
              <w:jc w:val="right"/>
              <w:rPr>
                <w:rFonts w:ascii="Arial" w:hAnsi="Arial" w:cs="Arial"/>
                <w:color w:val="000000"/>
              </w:rPr>
            </w:pPr>
            <w:r w:rsidRPr="005F26A6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1114" w:rsidRPr="005F26A6" w:rsidRDefault="000E1114" w:rsidP="00270D04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1114" w:rsidRPr="005F26A6" w:rsidRDefault="000E1114" w:rsidP="00270D04">
            <w:pPr>
              <w:jc w:val="right"/>
              <w:rPr>
                <w:rFonts w:ascii="Arial" w:hAnsi="Arial" w:cs="Arial"/>
                <w:color w:val="000000"/>
              </w:rPr>
            </w:pPr>
            <w:r w:rsidRPr="005F26A6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1114" w:rsidRPr="005F26A6" w:rsidRDefault="000E1114" w:rsidP="00270D04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</w:t>
            </w:r>
          </w:p>
        </w:tc>
      </w:tr>
      <w:tr w:rsidR="000E1114" w:rsidRPr="002C0F96" w:rsidTr="00270D04">
        <w:trPr>
          <w:trHeight w:val="30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1114" w:rsidRPr="005F26A6" w:rsidRDefault="000E1114" w:rsidP="00270D04">
            <w:pPr>
              <w:ind w:firstLine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Z</w:t>
            </w:r>
            <w:r w:rsidRPr="005F26A6">
              <w:rPr>
                <w:rFonts w:ascii="Arial" w:hAnsi="Arial" w:cs="Arial"/>
                <w:color w:val="000000"/>
              </w:rPr>
              <w:t>áujmová činnosť žiakov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114" w:rsidRPr="005F26A6" w:rsidRDefault="000E1114" w:rsidP="00270D04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21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1114" w:rsidRPr="005F26A6" w:rsidRDefault="000E1114" w:rsidP="00270D04">
            <w:pPr>
              <w:jc w:val="right"/>
              <w:rPr>
                <w:rFonts w:ascii="Arial" w:hAnsi="Arial" w:cs="Arial"/>
                <w:color w:val="000000"/>
              </w:rPr>
            </w:pPr>
            <w:r w:rsidRPr="005F26A6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1114" w:rsidRPr="005F26A6" w:rsidRDefault="000E1114" w:rsidP="00270D04">
            <w:pPr>
              <w:jc w:val="right"/>
              <w:rPr>
                <w:rFonts w:ascii="Arial" w:hAnsi="Arial" w:cs="Arial"/>
                <w:color w:val="000000"/>
              </w:rPr>
            </w:pPr>
            <w:r w:rsidRPr="005F26A6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1114" w:rsidRPr="005F26A6" w:rsidRDefault="000E1114" w:rsidP="00270D04">
            <w:pPr>
              <w:rPr>
                <w:rFonts w:ascii="Arial" w:hAnsi="Arial" w:cs="Arial"/>
                <w:color w:val="000000"/>
              </w:rPr>
            </w:pPr>
            <w:r w:rsidRPr="005F26A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1114" w:rsidRPr="005F26A6" w:rsidRDefault="000E1114" w:rsidP="00270D04">
            <w:pPr>
              <w:jc w:val="right"/>
              <w:rPr>
                <w:rFonts w:ascii="Arial" w:hAnsi="Arial" w:cs="Arial"/>
                <w:color w:val="000000"/>
              </w:rPr>
            </w:pPr>
            <w:r w:rsidRPr="005F26A6">
              <w:rPr>
                <w:rFonts w:ascii="Arial" w:hAnsi="Arial" w:cs="Arial"/>
                <w:color w:val="000000"/>
              </w:rPr>
              <w:t>2</w:t>
            </w:r>
          </w:p>
        </w:tc>
      </w:tr>
      <w:tr w:rsidR="000E1114" w:rsidRPr="002C0F96" w:rsidTr="00270D04">
        <w:trPr>
          <w:trHeight w:val="30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1114" w:rsidRPr="005F26A6" w:rsidRDefault="000E1114" w:rsidP="00270D04">
            <w:pPr>
              <w:ind w:firstLine="0"/>
              <w:rPr>
                <w:rFonts w:ascii="Arial" w:hAnsi="Arial" w:cs="Arial"/>
                <w:color w:val="000000"/>
              </w:rPr>
            </w:pPr>
            <w:proofErr w:type="spellStart"/>
            <w:r>
              <w:rPr>
                <w:rFonts w:ascii="Arial" w:hAnsi="Arial" w:cs="Arial"/>
                <w:color w:val="000000"/>
              </w:rPr>
              <w:t>P</w:t>
            </w:r>
            <w:r w:rsidRPr="005F26A6">
              <w:rPr>
                <w:rFonts w:ascii="Arial" w:hAnsi="Arial" w:cs="Arial"/>
                <w:color w:val="000000"/>
              </w:rPr>
              <w:t>edagog</w:t>
            </w:r>
            <w:proofErr w:type="spellEnd"/>
            <w:r w:rsidRPr="005F26A6">
              <w:rPr>
                <w:rFonts w:ascii="Arial" w:hAnsi="Arial" w:cs="Arial"/>
                <w:color w:val="000000"/>
              </w:rPr>
              <w:t>. zamestnanci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114" w:rsidRPr="005F26A6" w:rsidRDefault="000E1114" w:rsidP="00270D04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31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1114" w:rsidRPr="005F26A6" w:rsidRDefault="000E1114" w:rsidP="00270D04">
            <w:pPr>
              <w:jc w:val="right"/>
              <w:rPr>
                <w:rFonts w:ascii="Arial" w:hAnsi="Arial" w:cs="Arial"/>
                <w:color w:val="000000"/>
              </w:rPr>
            </w:pPr>
            <w:r w:rsidRPr="005F26A6">
              <w:rPr>
                <w:rFonts w:ascii="Arial" w:hAnsi="Arial" w:cs="Arial"/>
                <w:color w:val="000000"/>
              </w:rPr>
              <w:t>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1114" w:rsidRPr="005F26A6" w:rsidRDefault="000E1114" w:rsidP="00270D04">
            <w:pPr>
              <w:jc w:val="right"/>
              <w:rPr>
                <w:rFonts w:ascii="Arial" w:hAnsi="Arial" w:cs="Arial"/>
                <w:color w:val="000000"/>
              </w:rPr>
            </w:pPr>
            <w:r w:rsidRPr="005F26A6"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1114" w:rsidRPr="005F26A6" w:rsidRDefault="000E1114" w:rsidP="00270D04">
            <w:pPr>
              <w:rPr>
                <w:rFonts w:ascii="Arial" w:hAnsi="Arial" w:cs="Arial"/>
                <w:color w:val="000000"/>
              </w:rPr>
            </w:pPr>
            <w:r w:rsidRPr="005F26A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1114" w:rsidRPr="005F26A6" w:rsidRDefault="000E1114" w:rsidP="00270D04">
            <w:pPr>
              <w:rPr>
                <w:rFonts w:ascii="Arial" w:hAnsi="Arial" w:cs="Arial"/>
                <w:color w:val="000000"/>
              </w:rPr>
            </w:pPr>
            <w:r w:rsidRPr="005F26A6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0E1114" w:rsidRPr="002C0F96" w:rsidTr="00270D04">
        <w:trPr>
          <w:trHeight w:val="30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1114" w:rsidRPr="005F26A6" w:rsidRDefault="000E1114" w:rsidP="00270D04">
            <w:pPr>
              <w:ind w:hanging="55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</w:rPr>
              <w:t>N</w:t>
            </w:r>
            <w:r w:rsidRPr="005F26A6">
              <w:rPr>
                <w:rFonts w:ascii="Arial" w:hAnsi="Arial" w:cs="Arial"/>
                <w:color w:val="000000"/>
              </w:rPr>
              <w:t>epedagog</w:t>
            </w:r>
            <w:proofErr w:type="spellEnd"/>
            <w:r w:rsidRPr="005F26A6">
              <w:rPr>
                <w:rFonts w:ascii="Arial" w:hAnsi="Arial" w:cs="Arial"/>
                <w:color w:val="000000"/>
              </w:rPr>
              <w:t>. zamestnanci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114" w:rsidRPr="005F26A6" w:rsidRDefault="000E1114" w:rsidP="00270D04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18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1114" w:rsidRPr="005F26A6" w:rsidRDefault="000E1114" w:rsidP="00270D04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1114" w:rsidRPr="005F26A6" w:rsidRDefault="000E1114" w:rsidP="00270D04">
            <w:pPr>
              <w:jc w:val="right"/>
              <w:rPr>
                <w:rFonts w:ascii="Arial" w:hAnsi="Arial" w:cs="Arial"/>
                <w:color w:val="000000"/>
              </w:rPr>
            </w:pPr>
            <w:r w:rsidRPr="005F26A6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1114" w:rsidRPr="005F26A6" w:rsidRDefault="000E1114" w:rsidP="00270D04">
            <w:pPr>
              <w:rPr>
                <w:rFonts w:ascii="Arial" w:hAnsi="Arial" w:cs="Arial"/>
                <w:color w:val="000000"/>
              </w:rPr>
            </w:pPr>
            <w:r w:rsidRPr="005F26A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1114" w:rsidRPr="005F26A6" w:rsidRDefault="000E1114" w:rsidP="00270D04">
            <w:pPr>
              <w:rPr>
                <w:rFonts w:ascii="Arial" w:hAnsi="Arial" w:cs="Arial"/>
                <w:color w:val="000000"/>
              </w:rPr>
            </w:pPr>
            <w:r w:rsidRPr="005F26A6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0E1114" w:rsidRPr="002C0F96" w:rsidTr="00270D04">
        <w:trPr>
          <w:trHeight w:val="315"/>
        </w:trPr>
        <w:tc>
          <w:tcPr>
            <w:tcW w:w="3134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1114" w:rsidRPr="005F26A6" w:rsidRDefault="000E1114" w:rsidP="00270D04">
            <w:pPr>
              <w:ind w:firstLine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S</w:t>
            </w:r>
            <w:r w:rsidRPr="005F26A6">
              <w:rPr>
                <w:rFonts w:ascii="Arial" w:hAnsi="Arial" w:cs="Arial"/>
                <w:color w:val="000000"/>
              </w:rPr>
              <w:t>polu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114" w:rsidRPr="005F26A6" w:rsidRDefault="000E1114" w:rsidP="00270D04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179</w:t>
            </w:r>
          </w:p>
        </w:tc>
        <w:tc>
          <w:tcPr>
            <w:tcW w:w="104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1114" w:rsidRPr="005F26A6" w:rsidRDefault="000E1114" w:rsidP="00270D04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51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1114" w:rsidRPr="005F26A6" w:rsidRDefault="000E1114" w:rsidP="00270D04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1114" w:rsidRPr="005F26A6" w:rsidRDefault="000E1114" w:rsidP="00270D04">
            <w:pPr>
              <w:jc w:val="right"/>
              <w:rPr>
                <w:rFonts w:ascii="Arial" w:hAnsi="Arial" w:cs="Arial"/>
                <w:color w:val="000000"/>
              </w:rPr>
            </w:pPr>
            <w:r w:rsidRPr="005F26A6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1114" w:rsidRPr="005F26A6" w:rsidRDefault="000E1114" w:rsidP="00270D04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14</w:t>
            </w:r>
          </w:p>
        </w:tc>
      </w:tr>
      <w:tr w:rsidR="000E1114" w:rsidRPr="002C0F96" w:rsidTr="00270D04">
        <w:trPr>
          <w:trHeight w:val="315"/>
        </w:trPr>
        <w:tc>
          <w:tcPr>
            <w:tcW w:w="3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1114" w:rsidRPr="007147F8" w:rsidRDefault="000E1114" w:rsidP="00270D04">
            <w:pPr>
              <w:ind w:firstLine="0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C</w:t>
            </w:r>
            <w:r w:rsidRPr="007147F8">
              <w:rPr>
                <w:rFonts w:ascii="Arial" w:hAnsi="Arial" w:cs="Arial"/>
                <w:b/>
                <w:color w:val="000000"/>
              </w:rPr>
              <w:t>elkom</w:t>
            </w:r>
          </w:p>
        </w:tc>
        <w:tc>
          <w:tcPr>
            <w:tcW w:w="232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1114" w:rsidRPr="005F26A6" w:rsidRDefault="000E1114" w:rsidP="00270D0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230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1114" w:rsidRPr="005F26A6" w:rsidRDefault="000E1114" w:rsidP="00270D04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12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1114" w:rsidRPr="005F26A6" w:rsidRDefault="000E1114" w:rsidP="00270D04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5F26A6">
              <w:rPr>
                <w:rFonts w:ascii="Arial" w:hAnsi="Arial" w:cs="Arial"/>
                <w:b/>
                <w:bCs/>
                <w:color w:val="000000"/>
              </w:rPr>
              <w:t>5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1114" w:rsidRPr="005F26A6" w:rsidRDefault="000E1114" w:rsidP="00270D04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14</w:t>
            </w:r>
          </w:p>
        </w:tc>
      </w:tr>
    </w:tbl>
    <w:p w:rsidR="00DF4EA3" w:rsidRDefault="00DF4EA3" w:rsidP="0072130F">
      <w:pPr>
        <w:jc w:val="both"/>
        <w:rPr>
          <w:rFonts w:ascii="Arial" w:hAnsi="Arial" w:cs="Arial"/>
          <w:b/>
          <w:bCs/>
        </w:rPr>
      </w:pPr>
    </w:p>
    <w:p w:rsidR="0072130F" w:rsidRDefault="0072130F" w:rsidP="0072130F">
      <w:pPr>
        <w:jc w:val="both"/>
        <w:rPr>
          <w:rFonts w:ascii="Arial" w:hAnsi="Arial" w:cs="Arial"/>
          <w:bCs/>
        </w:rPr>
      </w:pPr>
      <w:r w:rsidRPr="00100A38">
        <w:rPr>
          <w:rFonts w:ascii="Arial" w:hAnsi="Arial" w:cs="Arial"/>
          <w:b/>
          <w:bCs/>
        </w:rPr>
        <w:t>Prevádzková budova 27</w:t>
      </w:r>
      <w:r w:rsidRPr="00100A38">
        <w:rPr>
          <w:rFonts w:ascii="Arial" w:hAnsi="Arial" w:cs="Arial"/>
          <w:bCs/>
        </w:rPr>
        <w:t xml:space="preserve"> – je štvorposchodová budova, ktorá sa využíva pre odborný výcvik, sociálny program SOŠ</w:t>
      </w:r>
      <w:r>
        <w:rPr>
          <w:rFonts w:ascii="Arial" w:hAnsi="Arial" w:cs="Arial"/>
          <w:bCs/>
        </w:rPr>
        <w:t xml:space="preserve"> (ubytovanie zamestnancov - </w:t>
      </w:r>
      <w:r>
        <w:rPr>
          <w:rFonts w:ascii="Arial" w:hAnsi="Arial" w:cs="Arial"/>
          <w:bCs/>
          <w:color w:val="000000" w:themeColor="text1"/>
        </w:rPr>
        <w:t>14</w:t>
      </w:r>
      <w:r>
        <w:rPr>
          <w:rFonts w:ascii="Arial" w:hAnsi="Arial" w:cs="Arial"/>
          <w:bCs/>
        </w:rPr>
        <w:t xml:space="preserve"> ), skladové</w:t>
      </w:r>
      <w:r w:rsidRPr="00100A38">
        <w:rPr>
          <w:rFonts w:ascii="Arial" w:hAnsi="Arial" w:cs="Arial"/>
          <w:bCs/>
        </w:rPr>
        <w:t xml:space="preserve"> priestor</w:t>
      </w:r>
      <w:r>
        <w:rPr>
          <w:rFonts w:ascii="Arial" w:hAnsi="Arial" w:cs="Arial"/>
          <w:bCs/>
        </w:rPr>
        <w:t>y</w:t>
      </w:r>
      <w:r w:rsidRPr="00100A38">
        <w:rPr>
          <w:rFonts w:ascii="Arial" w:hAnsi="Arial" w:cs="Arial"/>
          <w:bCs/>
        </w:rPr>
        <w:t xml:space="preserve"> SOŠ  a podnikateľské aktivity. </w:t>
      </w:r>
    </w:p>
    <w:p w:rsidR="00150D43" w:rsidRDefault="00150D43" w:rsidP="0072130F">
      <w:pPr>
        <w:jc w:val="both"/>
        <w:rPr>
          <w:rFonts w:ascii="Arial" w:hAnsi="Arial" w:cs="Arial"/>
          <w:b/>
          <w:bCs/>
        </w:rPr>
      </w:pPr>
    </w:p>
    <w:p w:rsidR="0072130F" w:rsidRPr="00175307" w:rsidRDefault="0072130F" w:rsidP="0072130F">
      <w:pPr>
        <w:jc w:val="both"/>
        <w:rPr>
          <w:rFonts w:ascii="Arial" w:hAnsi="Arial" w:cs="Arial"/>
          <w:b/>
          <w:bCs/>
        </w:rPr>
      </w:pPr>
      <w:r w:rsidRPr="00175307">
        <w:rPr>
          <w:rFonts w:ascii="Arial" w:hAnsi="Arial" w:cs="Arial"/>
          <w:b/>
          <w:bCs/>
        </w:rPr>
        <w:lastRenderedPageBreak/>
        <w:t>Učebne a dielne SOŠ v Prevádzkovej budove 27</w:t>
      </w:r>
    </w:p>
    <w:tbl>
      <w:tblPr>
        <w:tblW w:w="7386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84"/>
        <w:gridCol w:w="1276"/>
        <w:gridCol w:w="1418"/>
        <w:gridCol w:w="708"/>
      </w:tblGrid>
      <w:tr w:rsidR="0072130F" w:rsidRPr="00C76C8D" w:rsidTr="00FB7B2E">
        <w:trPr>
          <w:trHeight w:val="315"/>
        </w:trPr>
        <w:tc>
          <w:tcPr>
            <w:tcW w:w="5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2130F" w:rsidRPr="00175307" w:rsidRDefault="0072130F" w:rsidP="0072130F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O</w:t>
            </w:r>
            <w:r w:rsidRPr="00175307">
              <w:rPr>
                <w:rFonts w:ascii="Arial" w:hAnsi="Arial" w:cs="Arial"/>
                <w:color w:val="000000"/>
              </w:rPr>
              <w:t>dborné učebne</w:t>
            </w:r>
            <w:r w:rsidR="00FB7B2E">
              <w:rPr>
                <w:rFonts w:ascii="Arial" w:hAnsi="Arial" w:cs="Arial"/>
                <w:color w:val="000000"/>
              </w:rPr>
              <w:t xml:space="preserve"> pre odbor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2130F" w:rsidRPr="00175307" w:rsidRDefault="0072130F" w:rsidP="0072130F">
            <w:pPr>
              <w:rPr>
                <w:rFonts w:ascii="Arial" w:hAnsi="Arial" w:cs="Arial"/>
                <w:color w:val="000000"/>
              </w:rPr>
            </w:pPr>
            <w:r w:rsidRPr="00175307">
              <w:rPr>
                <w:rFonts w:ascii="Arial" w:hAnsi="Arial" w:cs="Arial"/>
                <w:color w:val="000000"/>
              </w:rPr>
              <w:t xml:space="preserve">dielne </w:t>
            </w:r>
          </w:p>
        </w:tc>
      </w:tr>
      <w:tr w:rsidR="0072130F" w:rsidRPr="00C76C8D" w:rsidTr="00FB7B2E">
        <w:trPr>
          <w:trHeight w:val="30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30F" w:rsidRPr="00175307" w:rsidRDefault="00FB7B2E" w:rsidP="00FB7B2E">
            <w:pPr>
              <w:ind w:firstLine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</w:rPr>
              <w:t>T</w:t>
            </w:r>
            <w:r w:rsidRPr="00330B18">
              <w:rPr>
                <w:rFonts w:ascii="Arial" w:hAnsi="Arial" w:cs="Arial"/>
              </w:rPr>
              <w:t>echnicko-administratívny pracovník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2130F" w:rsidRPr="00175307" w:rsidRDefault="0072130F" w:rsidP="0072130F">
            <w:pPr>
              <w:jc w:val="right"/>
              <w:rPr>
                <w:rFonts w:ascii="Arial" w:hAnsi="Arial" w:cs="Arial"/>
                <w:color w:val="000000"/>
              </w:rPr>
            </w:pPr>
            <w:r w:rsidRPr="00175307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30F" w:rsidRPr="00175307" w:rsidRDefault="0072130F" w:rsidP="0072130F">
            <w:pPr>
              <w:rPr>
                <w:rFonts w:ascii="Arial" w:hAnsi="Arial" w:cs="Arial"/>
                <w:color w:val="000000"/>
              </w:rPr>
            </w:pPr>
            <w:r w:rsidRPr="00175307">
              <w:rPr>
                <w:rFonts w:ascii="Arial" w:hAnsi="Arial" w:cs="Arial"/>
                <w:color w:val="000000"/>
              </w:rPr>
              <w:t>stolárska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2130F" w:rsidRPr="00175307" w:rsidRDefault="0072130F" w:rsidP="0072130F">
            <w:pPr>
              <w:jc w:val="right"/>
              <w:rPr>
                <w:rFonts w:ascii="Arial" w:hAnsi="Arial" w:cs="Arial"/>
                <w:color w:val="000000"/>
              </w:rPr>
            </w:pPr>
            <w:r w:rsidRPr="00175307">
              <w:rPr>
                <w:rFonts w:ascii="Arial" w:hAnsi="Arial" w:cs="Arial"/>
                <w:color w:val="000000"/>
              </w:rPr>
              <w:t>2</w:t>
            </w:r>
          </w:p>
        </w:tc>
      </w:tr>
      <w:tr w:rsidR="0072130F" w:rsidRPr="00C76C8D" w:rsidTr="00FB7B2E">
        <w:trPr>
          <w:trHeight w:val="30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30F" w:rsidRPr="00175307" w:rsidRDefault="00FB7B2E" w:rsidP="00FB7B2E">
            <w:pPr>
              <w:ind w:firstLine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</w:rPr>
              <w:t>M</w:t>
            </w:r>
            <w:r w:rsidRPr="00DD50D6">
              <w:rPr>
                <w:rFonts w:ascii="Arial" w:hAnsi="Arial" w:cs="Arial"/>
              </w:rPr>
              <w:t>echanik počítačových sietí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2130F" w:rsidRPr="00175307" w:rsidRDefault="0072130F" w:rsidP="0072130F">
            <w:pPr>
              <w:jc w:val="right"/>
              <w:rPr>
                <w:rFonts w:ascii="Arial" w:hAnsi="Arial" w:cs="Arial"/>
                <w:color w:val="000000"/>
              </w:rPr>
            </w:pPr>
            <w:r w:rsidRPr="00175307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30F" w:rsidRPr="00175307" w:rsidRDefault="0072130F" w:rsidP="0072130F">
            <w:pPr>
              <w:rPr>
                <w:rFonts w:ascii="Arial" w:hAnsi="Arial" w:cs="Arial"/>
                <w:color w:val="000000"/>
              </w:rPr>
            </w:pPr>
            <w:r w:rsidRPr="00175307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2130F" w:rsidRPr="00175307" w:rsidRDefault="0072130F" w:rsidP="0072130F">
            <w:pPr>
              <w:rPr>
                <w:rFonts w:ascii="Arial" w:hAnsi="Arial" w:cs="Arial"/>
                <w:color w:val="000000"/>
              </w:rPr>
            </w:pPr>
            <w:r w:rsidRPr="00175307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72130F" w:rsidRPr="00C76C8D" w:rsidTr="00FB7B2E">
        <w:trPr>
          <w:trHeight w:val="31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30F" w:rsidRPr="00175307" w:rsidRDefault="0072130F" w:rsidP="0072130F">
            <w:pPr>
              <w:rPr>
                <w:rFonts w:ascii="Arial" w:hAnsi="Arial" w:cs="Arial"/>
                <w:b/>
                <w:color w:val="000000"/>
              </w:rPr>
            </w:pPr>
            <w:r w:rsidRPr="00175307">
              <w:rPr>
                <w:rFonts w:ascii="Arial" w:hAnsi="Arial" w:cs="Arial"/>
                <w:b/>
                <w:color w:val="000000"/>
              </w:rPr>
              <w:t>Spolu: 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2130F" w:rsidRPr="00175307" w:rsidRDefault="0072130F" w:rsidP="0072130F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175307">
              <w:rPr>
                <w:rFonts w:ascii="Arial" w:hAnsi="Arial" w:cs="Arial"/>
                <w:b/>
                <w:bCs/>
                <w:color w:val="000000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30F" w:rsidRPr="00175307" w:rsidRDefault="0072130F" w:rsidP="0072130F">
            <w:pPr>
              <w:rPr>
                <w:rFonts w:ascii="Arial" w:hAnsi="Arial" w:cs="Arial"/>
                <w:color w:val="000000"/>
              </w:rPr>
            </w:pPr>
            <w:r w:rsidRPr="00175307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2130F" w:rsidRPr="00175307" w:rsidRDefault="0072130F" w:rsidP="0072130F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175307">
              <w:rPr>
                <w:rFonts w:ascii="Arial" w:hAnsi="Arial" w:cs="Arial"/>
                <w:b/>
                <w:bCs/>
                <w:color w:val="000000"/>
              </w:rPr>
              <w:t>2</w:t>
            </w:r>
          </w:p>
        </w:tc>
      </w:tr>
    </w:tbl>
    <w:p w:rsidR="0072130F" w:rsidRDefault="0072130F" w:rsidP="0072130F">
      <w:pPr>
        <w:jc w:val="both"/>
        <w:rPr>
          <w:rFonts w:ascii="Arial" w:hAnsi="Arial" w:cs="Arial"/>
          <w:bCs/>
        </w:rPr>
      </w:pPr>
    </w:p>
    <w:p w:rsidR="0072130F" w:rsidRPr="00B77663" w:rsidRDefault="0072130F" w:rsidP="0072130F">
      <w:pPr>
        <w:jc w:val="both"/>
        <w:rPr>
          <w:rFonts w:ascii="Arial" w:hAnsi="Arial" w:cs="Arial"/>
        </w:rPr>
      </w:pPr>
      <w:r w:rsidRPr="00B77663">
        <w:rPr>
          <w:rFonts w:ascii="Arial" w:hAnsi="Arial" w:cs="Arial"/>
          <w:b/>
          <w:bCs/>
        </w:rPr>
        <w:t xml:space="preserve">Budova dielní a jedálne - </w:t>
      </w:r>
      <w:r w:rsidRPr="00B77663">
        <w:rPr>
          <w:rFonts w:ascii="Arial" w:hAnsi="Arial" w:cs="Arial"/>
          <w:bCs/>
        </w:rPr>
        <w:t xml:space="preserve">je jednoposchodová budova. Odborný výcvik využíva prízemie a dve tretiny prvého poschodia. Všetky </w:t>
      </w:r>
      <w:r w:rsidRPr="00B77663">
        <w:rPr>
          <w:rFonts w:ascii="Arial" w:hAnsi="Arial" w:cs="Arial"/>
        </w:rPr>
        <w:t xml:space="preserve">priestory sú po rozsiahlej rekonštrukcii. Spĺňajú všetky požiadavky pre kvalitnú, modernú realizáciu odborného výcviku. Jednu tretinu prvého poschodia využíva kuchyňa a jedáleň, ktoré sú prenajaté na základe zmluvného vzťahu. </w:t>
      </w:r>
    </w:p>
    <w:p w:rsidR="0072130F" w:rsidRPr="00B77663" w:rsidRDefault="0072130F" w:rsidP="0072130F">
      <w:pPr>
        <w:jc w:val="both"/>
      </w:pPr>
      <w:r w:rsidRPr="00B77663">
        <w:rPr>
          <w:rFonts w:ascii="Arial" w:hAnsi="Arial" w:cs="Arial"/>
        </w:rPr>
        <w:t xml:space="preserve"> Kuchyňa ponúka stravu pre žiakov, zamestnancov školy a aj ubytovaných žiakov</w:t>
      </w:r>
      <w:r w:rsidRPr="00B77663">
        <w:t>.</w:t>
      </w:r>
    </w:p>
    <w:p w:rsidR="00150D43" w:rsidRDefault="00150D43" w:rsidP="0072130F">
      <w:pPr>
        <w:jc w:val="both"/>
        <w:rPr>
          <w:rFonts w:ascii="Arial" w:hAnsi="Arial" w:cs="Arial"/>
          <w:b/>
          <w:bCs/>
        </w:rPr>
      </w:pPr>
    </w:p>
    <w:p w:rsidR="0072130F" w:rsidRPr="00175307" w:rsidRDefault="0072130F" w:rsidP="0072130F">
      <w:pPr>
        <w:jc w:val="both"/>
        <w:rPr>
          <w:rFonts w:ascii="Arial" w:hAnsi="Arial" w:cs="Arial"/>
          <w:b/>
          <w:bCs/>
        </w:rPr>
      </w:pPr>
      <w:r w:rsidRPr="00175307">
        <w:rPr>
          <w:rFonts w:ascii="Arial" w:hAnsi="Arial" w:cs="Arial"/>
          <w:b/>
          <w:bCs/>
        </w:rPr>
        <w:t>Učebne a dielne v </w:t>
      </w:r>
      <w:r>
        <w:rPr>
          <w:rFonts w:ascii="Arial" w:hAnsi="Arial" w:cs="Arial"/>
          <w:b/>
          <w:bCs/>
        </w:rPr>
        <w:t>b</w:t>
      </w:r>
      <w:r w:rsidRPr="00175307">
        <w:rPr>
          <w:rFonts w:ascii="Arial" w:hAnsi="Arial" w:cs="Arial"/>
          <w:b/>
          <w:bCs/>
        </w:rPr>
        <w:t xml:space="preserve">udove dielní </w:t>
      </w:r>
      <w:r>
        <w:rPr>
          <w:rFonts w:ascii="Arial" w:hAnsi="Arial" w:cs="Arial"/>
          <w:b/>
          <w:bCs/>
        </w:rPr>
        <w:t>a jedálne</w:t>
      </w:r>
    </w:p>
    <w:tbl>
      <w:tblPr>
        <w:tblpPr w:leftFromText="141" w:rightFromText="141" w:vertAnchor="text" w:tblpY="1"/>
        <w:tblOverlap w:val="never"/>
        <w:tblW w:w="5402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60"/>
        <w:gridCol w:w="820"/>
        <w:gridCol w:w="2170"/>
        <w:gridCol w:w="652"/>
      </w:tblGrid>
      <w:tr w:rsidR="0072130F" w:rsidRPr="00100A38" w:rsidTr="00150D43">
        <w:trPr>
          <w:trHeight w:val="315"/>
        </w:trPr>
        <w:tc>
          <w:tcPr>
            <w:tcW w:w="25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2130F" w:rsidRPr="00100A38" w:rsidRDefault="0072130F" w:rsidP="00150D43">
            <w:pPr>
              <w:ind w:firstLine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D</w:t>
            </w:r>
            <w:r w:rsidRPr="00100A38">
              <w:rPr>
                <w:rFonts w:ascii="Arial" w:hAnsi="Arial" w:cs="Arial"/>
                <w:color w:val="000000"/>
              </w:rPr>
              <w:t>ielne</w:t>
            </w:r>
          </w:p>
        </w:tc>
        <w:tc>
          <w:tcPr>
            <w:tcW w:w="282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2130F" w:rsidRPr="00100A38" w:rsidRDefault="0072130F" w:rsidP="00150D43">
            <w:pPr>
              <w:ind w:firstLine="59"/>
              <w:rPr>
                <w:rFonts w:ascii="Arial" w:hAnsi="Arial" w:cs="Arial"/>
                <w:color w:val="000000"/>
              </w:rPr>
            </w:pPr>
            <w:r w:rsidRPr="00100A38">
              <w:rPr>
                <w:rFonts w:ascii="Arial" w:hAnsi="Arial" w:cs="Arial"/>
                <w:color w:val="000000"/>
              </w:rPr>
              <w:t>učebňa</w:t>
            </w:r>
          </w:p>
        </w:tc>
      </w:tr>
      <w:tr w:rsidR="0072130F" w:rsidRPr="00100A38" w:rsidTr="00150D43">
        <w:trPr>
          <w:trHeight w:val="355"/>
        </w:trPr>
        <w:tc>
          <w:tcPr>
            <w:tcW w:w="1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30F" w:rsidRPr="00100A38" w:rsidRDefault="0072130F" w:rsidP="00150D43">
            <w:pPr>
              <w:ind w:firstLine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</w:t>
            </w:r>
            <w:r w:rsidRPr="00100A38">
              <w:rPr>
                <w:rFonts w:ascii="Arial" w:hAnsi="Arial" w:cs="Arial"/>
                <w:color w:val="000000"/>
              </w:rPr>
              <w:t>aliarska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2130F" w:rsidRPr="00100A38" w:rsidRDefault="0072130F" w:rsidP="0072130F">
            <w:pPr>
              <w:jc w:val="right"/>
              <w:rPr>
                <w:rFonts w:ascii="Arial" w:hAnsi="Arial" w:cs="Arial"/>
                <w:color w:val="000000"/>
              </w:rPr>
            </w:pPr>
            <w:r w:rsidRPr="00100A38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30F" w:rsidRPr="00100A38" w:rsidRDefault="0072130F" w:rsidP="00150D43">
            <w:pPr>
              <w:ind w:firstLine="59"/>
              <w:rPr>
                <w:rFonts w:ascii="Arial" w:hAnsi="Arial" w:cs="Arial"/>
                <w:color w:val="000000"/>
              </w:rPr>
            </w:pPr>
            <w:r w:rsidRPr="00100A38">
              <w:rPr>
                <w:rFonts w:ascii="Arial" w:hAnsi="Arial" w:cs="Arial"/>
                <w:color w:val="000000"/>
              </w:rPr>
              <w:t>školiaca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2130F" w:rsidRPr="00100A38" w:rsidRDefault="0072130F" w:rsidP="0072130F">
            <w:pPr>
              <w:jc w:val="right"/>
              <w:rPr>
                <w:rFonts w:ascii="Arial" w:hAnsi="Arial" w:cs="Arial"/>
                <w:color w:val="000000"/>
              </w:rPr>
            </w:pPr>
            <w:r w:rsidRPr="00100A38">
              <w:rPr>
                <w:rFonts w:ascii="Arial" w:hAnsi="Arial" w:cs="Arial"/>
                <w:color w:val="000000"/>
              </w:rPr>
              <w:t>1</w:t>
            </w:r>
          </w:p>
        </w:tc>
      </w:tr>
      <w:tr w:rsidR="0072130F" w:rsidRPr="00100A38" w:rsidTr="00150D43">
        <w:trPr>
          <w:trHeight w:val="300"/>
        </w:trPr>
        <w:tc>
          <w:tcPr>
            <w:tcW w:w="1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30F" w:rsidRPr="00100A38" w:rsidRDefault="0072130F" w:rsidP="00150D43">
            <w:pPr>
              <w:ind w:firstLine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I</w:t>
            </w:r>
            <w:r w:rsidRPr="00100A38">
              <w:rPr>
                <w:rFonts w:ascii="Arial" w:hAnsi="Arial" w:cs="Arial"/>
                <w:color w:val="000000"/>
              </w:rPr>
              <w:t>nštalatérska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2130F" w:rsidRPr="00100A38" w:rsidRDefault="0072130F" w:rsidP="0072130F">
            <w:pPr>
              <w:jc w:val="right"/>
              <w:rPr>
                <w:rFonts w:ascii="Arial" w:hAnsi="Arial" w:cs="Arial"/>
                <w:color w:val="000000"/>
              </w:rPr>
            </w:pPr>
            <w:r w:rsidRPr="00100A38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30F" w:rsidRPr="00100A38" w:rsidRDefault="0072130F" w:rsidP="00150D43">
            <w:pPr>
              <w:ind w:firstLine="0"/>
              <w:rPr>
                <w:rFonts w:ascii="Arial" w:hAnsi="Arial" w:cs="Arial"/>
                <w:color w:val="000000"/>
              </w:rPr>
            </w:pPr>
            <w:r w:rsidRPr="00100A38">
              <w:rPr>
                <w:rFonts w:ascii="Arial" w:hAnsi="Arial" w:cs="Arial"/>
                <w:color w:val="000000"/>
              </w:rPr>
              <w:t>veľká pred. miest.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2130F" w:rsidRPr="00100A38" w:rsidRDefault="0072130F" w:rsidP="0072130F">
            <w:pPr>
              <w:jc w:val="right"/>
              <w:rPr>
                <w:rFonts w:ascii="Arial" w:hAnsi="Arial" w:cs="Arial"/>
                <w:color w:val="000000"/>
              </w:rPr>
            </w:pPr>
            <w:r w:rsidRPr="00100A38">
              <w:rPr>
                <w:rFonts w:ascii="Arial" w:hAnsi="Arial" w:cs="Arial"/>
                <w:color w:val="000000"/>
              </w:rPr>
              <w:t>1</w:t>
            </w:r>
          </w:p>
        </w:tc>
      </w:tr>
      <w:tr w:rsidR="0072130F" w:rsidRPr="00100A38" w:rsidTr="00150D43">
        <w:trPr>
          <w:trHeight w:val="300"/>
        </w:trPr>
        <w:tc>
          <w:tcPr>
            <w:tcW w:w="1760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30F" w:rsidRPr="00100A38" w:rsidRDefault="0072130F" w:rsidP="00150D43">
            <w:pPr>
              <w:ind w:firstLine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</w:t>
            </w:r>
            <w:r w:rsidRPr="00100A38">
              <w:rPr>
                <w:rFonts w:ascii="Arial" w:hAnsi="Arial" w:cs="Arial"/>
                <w:color w:val="000000"/>
              </w:rPr>
              <w:t>ontér suchých stavieb</w:t>
            </w: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2130F" w:rsidRPr="00E6458C" w:rsidRDefault="0072130F" w:rsidP="0072130F">
            <w:pPr>
              <w:jc w:val="right"/>
              <w:rPr>
                <w:rFonts w:ascii="Arial" w:hAnsi="Arial" w:cs="Arial"/>
                <w:color w:val="000000"/>
              </w:rPr>
            </w:pPr>
            <w:r w:rsidRPr="00E6458C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30F" w:rsidRPr="00E6458C" w:rsidRDefault="0072130F" w:rsidP="0072130F">
            <w:pPr>
              <w:rPr>
                <w:rFonts w:ascii="Arial" w:hAnsi="Arial" w:cs="Arial"/>
                <w:color w:val="000000"/>
              </w:rPr>
            </w:pPr>
            <w:r w:rsidRPr="00E645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2130F" w:rsidRPr="00E6458C" w:rsidRDefault="0072130F" w:rsidP="0072130F">
            <w:pPr>
              <w:rPr>
                <w:rFonts w:ascii="Arial" w:hAnsi="Arial" w:cs="Arial"/>
                <w:color w:val="000000"/>
              </w:rPr>
            </w:pPr>
            <w:r w:rsidRPr="00E6458C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72130F" w:rsidRPr="00100A38" w:rsidTr="00150D43">
        <w:trPr>
          <w:trHeight w:val="300"/>
        </w:trPr>
        <w:tc>
          <w:tcPr>
            <w:tcW w:w="176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30F" w:rsidRPr="00100A38" w:rsidRDefault="0072130F" w:rsidP="0072130F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72130F" w:rsidRPr="00E6458C" w:rsidRDefault="0072130F" w:rsidP="0072130F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30F" w:rsidRPr="00E6458C" w:rsidRDefault="0072130F" w:rsidP="0072130F">
            <w:pPr>
              <w:rPr>
                <w:rFonts w:ascii="Arial" w:hAnsi="Arial" w:cs="Arial"/>
                <w:color w:val="000000"/>
              </w:rPr>
            </w:pPr>
            <w:r w:rsidRPr="00E645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2130F" w:rsidRPr="00E6458C" w:rsidRDefault="0072130F" w:rsidP="0072130F">
            <w:pPr>
              <w:rPr>
                <w:rFonts w:ascii="Arial" w:hAnsi="Arial" w:cs="Arial"/>
                <w:color w:val="000000"/>
              </w:rPr>
            </w:pPr>
            <w:r w:rsidRPr="00E6458C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72130F" w:rsidRPr="00100A38" w:rsidTr="00150D43">
        <w:trPr>
          <w:trHeight w:val="315"/>
        </w:trPr>
        <w:tc>
          <w:tcPr>
            <w:tcW w:w="17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30F" w:rsidRPr="00100A38" w:rsidRDefault="0072130F" w:rsidP="00150D43">
            <w:pPr>
              <w:ind w:firstLine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E</w:t>
            </w:r>
            <w:r w:rsidRPr="00100A38">
              <w:rPr>
                <w:rFonts w:ascii="Arial" w:hAnsi="Arial" w:cs="Arial"/>
                <w:color w:val="000000"/>
              </w:rPr>
              <w:t>lektromontérov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2130F" w:rsidRPr="00E6458C" w:rsidRDefault="0072130F" w:rsidP="0072130F">
            <w:pPr>
              <w:jc w:val="right"/>
              <w:rPr>
                <w:rFonts w:ascii="Arial" w:hAnsi="Arial" w:cs="Arial"/>
                <w:color w:val="000000"/>
              </w:rPr>
            </w:pPr>
            <w:r w:rsidRPr="00E6458C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21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30F" w:rsidRPr="00E6458C" w:rsidRDefault="0072130F" w:rsidP="0072130F">
            <w:pPr>
              <w:rPr>
                <w:rFonts w:ascii="Arial" w:hAnsi="Arial" w:cs="Arial"/>
                <w:color w:val="000000"/>
              </w:rPr>
            </w:pPr>
            <w:r w:rsidRPr="00E645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6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2130F" w:rsidRPr="00E6458C" w:rsidRDefault="0072130F" w:rsidP="0072130F">
            <w:pPr>
              <w:rPr>
                <w:rFonts w:ascii="Arial" w:hAnsi="Arial" w:cs="Arial"/>
                <w:color w:val="000000"/>
              </w:rPr>
            </w:pPr>
            <w:r w:rsidRPr="00E6458C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72130F" w:rsidRPr="00100A38" w:rsidTr="00150D43">
        <w:trPr>
          <w:trHeight w:val="315"/>
        </w:trPr>
        <w:tc>
          <w:tcPr>
            <w:tcW w:w="17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30F" w:rsidRPr="00175307" w:rsidRDefault="0072130F" w:rsidP="0072130F">
            <w:pPr>
              <w:jc w:val="both"/>
              <w:rPr>
                <w:rFonts w:ascii="Arial" w:hAnsi="Arial" w:cs="Arial"/>
                <w:b/>
                <w:color w:val="000000"/>
              </w:rPr>
            </w:pPr>
            <w:r w:rsidRPr="00175307">
              <w:rPr>
                <w:rFonts w:ascii="Arial" w:hAnsi="Arial" w:cs="Arial"/>
                <w:b/>
                <w:color w:val="000000"/>
              </w:rPr>
              <w:t>Spolu: 7</w:t>
            </w:r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2130F" w:rsidRPr="00175307" w:rsidRDefault="0072130F" w:rsidP="0072130F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175307">
              <w:rPr>
                <w:rFonts w:ascii="Arial" w:hAnsi="Arial" w:cs="Arial"/>
                <w:b/>
                <w:bCs/>
                <w:color w:val="000000"/>
              </w:rPr>
              <w:t>5</w:t>
            </w:r>
          </w:p>
        </w:tc>
        <w:tc>
          <w:tcPr>
            <w:tcW w:w="217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30F" w:rsidRPr="00175307" w:rsidRDefault="0072130F" w:rsidP="0072130F">
            <w:pPr>
              <w:rPr>
                <w:rFonts w:ascii="Arial" w:hAnsi="Arial" w:cs="Arial"/>
                <w:b/>
                <w:color w:val="000000"/>
              </w:rPr>
            </w:pPr>
            <w:r w:rsidRPr="00175307">
              <w:rPr>
                <w:rFonts w:ascii="Arial" w:hAnsi="Arial" w:cs="Arial"/>
                <w:b/>
                <w:color w:val="000000"/>
              </w:rPr>
              <w:t> </w:t>
            </w:r>
          </w:p>
        </w:tc>
        <w:tc>
          <w:tcPr>
            <w:tcW w:w="6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2130F" w:rsidRPr="00175307" w:rsidRDefault="0072130F" w:rsidP="0072130F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175307">
              <w:rPr>
                <w:rFonts w:ascii="Arial" w:hAnsi="Arial" w:cs="Arial"/>
                <w:b/>
                <w:bCs/>
                <w:color w:val="000000"/>
              </w:rPr>
              <w:t>2</w:t>
            </w:r>
          </w:p>
        </w:tc>
      </w:tr>
    </w:tbl>
    <w:p w:rsidR="0072130F" w:rsidRPr="00100A38" w:rsidRDefault="0072130F" w:rsidP="0072130F">
      <w:pPr>
        <w:jc w:val="both"/>
        <w:rPr>
          <w:rFonts w:ascii="Arial" w:hAnsi="Arial" w:cs="Arial"/>
          <w:bCs/>
        </w:rPr>
      </w:pPr>
      <w:r w:rsidRPr="00100A38">
        <w:rPr>
          <w:rFonts w:ascii="Arial" w:hAnsi="Arial" w:cs="Arial"/>
          <w:bCs/>
        </w:rPr>
        <w:br w:type="textWrapping" w:clear="all"/>
      </w:r>
    </w:p>
    <w:p w:rsidR="0072130F" w:rsidRPr="000773B6" w:rsidRDefault="0072130F" w:rsidP="0072130F">
      <w:pPr>
        <w:jc w:val="both"/>
        <w:rPr>
          <w:rFonts w:ascii="Arial" w:eastAsia="Calibri" w:hAnsi="Arial" w:cs="Arial"/>
        </w:rPr>
      </w:pPr>
      <w:r>
        <w:rPr>
          <w:rFonts w:ascii="Arial" w:hAnsi="Arial" w:cs="Arial"/>
          <w:b/>
          <w:bCs/>
        </w:rPr>
        <w:t>Školský internát SOŠ</w:t>
      </w:r>
      <w:r w:rsidR="00396FA6">
        <w:rPr>
          <w:rFonts w:ascii="Arial" w:hAnsi="Arial" w:cs="Arial"/>
          <w:b/>
          <w:bCs/>
        </w:rPr>
        <w:t xml:space="preserve">, </w:t>
      </w:r>
      <w:proofErr w:type="spellStart"/>
      <w:r w:rsidR="00396FA6">
        <w:rPr>
          <w:rFonts w:ascii="Arial" w:hAnsi="Arial" w:cs="Arial"/>
          <w:b/>
          <w:bCs/>
        </w:rPr>
        <w:t>Ivanská</w:t>
      </w:r>
      <w:proofErr w:type="spellEnd"/>
      <w:r w:rsidR="00396FA6">
        <w:rPr>
          <w:rFonts w:ascii="Arial" w:hAnsi="Arial" w:cs="Arial"/>
          <w:b/>
          <w:bCs/>
        </w:rPr>
        <w:t xml:space="preserve"> cesta </w:t>
      </w:r>
      <w:r>
        <w:rPr>
          <w:rFonts w:ascii="Arial" w:hAnsi="Arial" w:cs="Arial"/>
          <w:b/>
          <w:bCs/>
        </w:rPr>
        <w:t>21 a</w:t>
      </w:r>
      <w:r w:rsidR="00396FA6">
        <w:rPr>
          <w:rFonts w:ascii="Arial" w:hAnsi="Arial" w:cs="Arial"/>
          <w:b/>
          <w:bCs/>
        </w:rPr>
        <w:t> </w:t>
      </w:r>
      <w:proofErr w:type="spellStart"/>
      <w:r w:rsidR="00396FA6">
        <w:rPr>
          <w:rFonts w:ascii="Arial" w:hAnsi="Arial" w:cs="Arial"/>
          <w:b/>
          <w:bCs/>
        </w:rPr>
        <w:t>Ivanská</w:t>
      </w:r>
      <w:proofErr w:type="spellEnd"/>
      <w:r w:rsidR="00396FA6">
        <w:rPr>
          <w:rFonts w:ascii="Arial" w:hAnsi="Arial" w:cs="Arial"/>
          <w:b/>
          <w:bCs/>
        </w:rPr>
        <w:t xml:space="preserve"> cesta</w:t>
      </w:r>
      <w:r>
        <w:rPr>
          <w:rFonts w:ascii="Arial" w:hAnsi="Arial" w:cs="Arial"/>
          <w:b/>
          <w:bCs/>
        </w:rPr>
        <w:t xml:space="preserve"> 25</w:t>
      </w:r>
      <w:r w:rsidRPr="00100A38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Cs/>
        </w:rPr>
        <w:t>sú dve štvorposchodové budovy, s ubytovacou kapacitou 386 osôb</w:t>
      </w:r>
      <w:r w:rsidRPr="00100A38">
        <w:rPr>
          <w:rFonts w:ascii="Arial" w:hAnsi="Arial" w:cs="Arial"/>
          <w:bCs/>
        </w:rPr>
        <w:t xml:space="preserve">. </w:t>
      </w:r>
      <w:r>
        <w:rPr>
          <w:rFonts w:eastAsia="Calibri"/>
        </w:rPr>
        <w:t xml:space="preserve"> </w:t>
      </w:r>
      <w:r w:rsidRPr="000773B6">
        <w:rPr>
          <w:rFonts w:ascii="Arial" w:eastAsia="Calibri" w:hAnsi="Arial" w:cs="Arial"/>
        </w:rPr>
        <w:t xml:space="preserve">V súčasnej dobe je </w:t>
      </w:r>
      <w:r>
        <w:rPr>
          <w:rFonts w:ascii="Arial" w:eastAsia="Calibri" w:hAnsi="Arial" w:cs="Arial"/>
        </w:rPr>
        <w:t xml:space="preserve">tam </w:t>
      </w:r>
      <w:r w:rsidRPr="000773B6">
        <w:rPr>
          <w:rFonts w:ascii="Arial" w:eastAsia="Calibri" w:hAnsi="Arial" w:cs="Arial"/>
        </w:rPr>
        <w:t xml:space="preserve">ubytovaných 261 žiakov z 30-tich stredných škôl. Ubytovanie je zabezpečené </w:t>
      </w:r>
      <w:r>
        <w:rPr>
          <w:rFonts w:ascii="Arial" w:hAnsi="Arial" w:cs="Arial"/>
        </w:rPr>
        <w:t>v dvojposteľ</w:t>
      </w:r>
      <w:r w:rsidRPr="000773B6">
        <w:rPr>
          <w:rFonts w:ascii="Arial" w:eastAsia="Calibri" w:hAnsi="Arial" w:cs="Arial"/>
        </w:rPr>
        <w:t xml:space="preserve">ových izbách bunkového systému s vlastným hygienickým kútom a WC. Na každom poschodí je </w:t>
      </w:r>
      <w:r>
        <w:rPr>
          <w:rFonts w:ascii="Arial" w:hAnsi="Arial" w:cs="Arial"/>
        </w:rPr>
        <w:t>kuchynka a spoločenská miestnosť. Okrem ubytovania zabezpečuje</w:t>
      </w:r>
      <w:r w:rsidRPr="000773B6">
        <w:rPr>
          <w:rFonts w:ascii="Arial" w:eastAsia="Calibri" w:hAnsi="Arial" w:cs="Arial"/>
        </w:rPr>
        <w:t xml:space="preserve"> školský internát stravovanie v školskej jedálni a tiež mimoškolskú výchovnovzdelávaciu činnosť. V školskom internáte sa nachádza centrum voľného času, ktorého súčasťou je multimediálna knižnica,</w:t>
      </w:r>
      <w:r>
        <w:rPr>
          <w:rFonts w:ascii="Arial" w:hAnsi="Arial" w:cs="Arial"/>
        </w:rPr>
        <w:t xml:space="preserve"> internetový klub,</w:t>
      </w:r>
      <w:r w:rsidRPr="000773B6">
        <w:rPr>
          <w:rFonts w:ascii="Arial" w:eastAsia="Calibri" w:hAnsi="Arial" w:cs="Arial"/>
        </w:rPr>
        <w:t xml:space="preserve"> </w:t>
      </w:r>
      <w:proofErr w:type="spellStart"/>
      <w:r w:rsidRPr="000773B6">
        <w:rPr>
          <w:rFonts w:ascii="Arial" w:eastAsia="Calibri" w:hAnsi="Arial" w:cs="Arial"/>
        </w:rPr>
        <w:t>minifitnes</w:t>
      </w:r>
      <w:proofErr w:type="spellEnd"/>
      <w:r w:rsidRPr="000773B6">
        <w:rPr>
          <w:rFonts w:ascii="Arial" w:eastAsia="Calibri" w:hAnsi="Arial" w:cs="Arial"/>
        </w:rPr>
        <w:t xml:space="preserve"> </w:t>
      </w:r>
      <w:r w:rsidR="00DF4EA3">
        <w:rPr>
          <w:rFonts w:ascii="Arial" w:eastAsia="Calibri" w:hAnsi="Arial" w:cs="Arial"/>
        </w:rPr>
        <w:t xml:space="preserve">              </w:t>
      </w:r>
      <w:r w:rsidRPr="000773B6">
        <w:rPr>
          <w:rFonts w:ascii="Arial" w:eastAsia="Calibri" w:hAnsi="Arial" w:cs="Arial"/>
        </w:rPr>
        <w:t xml:space="preserve">a posilňovňa. </w:t>
      </w:r>
      <w:r>
        <w:rPr>
          <w:rFonts w:ascii="Arial" w:eastAsia="Calibri" w:hAnsi="Arial" w:cs="Arial"/>
        </w:rPr>
        <w:t>Ubytovaným ž</w:t>
      </w:r>
      <w:r w:rsidRPr="000773B6">
        <w:rPr>
          <w:rFonts w:ascii="Arial" w:eastAsia="Calibri" w:hAnsi="Arial" w:cs="Arial"/>
        </w:rPr>
        <w:t xml:space="preserve">iakom je k dispozícii v stanovených hodinách telocvičňa a multifunkčné ihriská. </w:t>
      </w:r>
      <w:r>
        <w:rPr>
          <w:rFonts w:ascii="Arial" w:eastAsia="Calibri" w:hAnsi="Arial" w:cs="Arial"/>
        </w:rPr>
        <w:t>Majú</w:t>
      </w:r>
      <w:r w:rsidRPr="000773B6">
        <w:rPr>
          <w:rFonts w:ascii="Arial" w:eastAsia="Calibri" w:hAnsi="Arial" w:cs="Arial"/>
        </w:rPr>
        <w:t xml:space="preserve"> možnosť zapojiť sa do praktických, vedomostných a šport</w:t>
      </w:r>
      <w:r w:rsidR="00D33B7F">
        <w:rPr>
          <w:rFonts w:ascii="Arial" w:eastAsia="Calibri" w:hAnsi="Arial" w:cs="Arial"/>
        </w:rPr>
        <w:t>ových záujmových útvarov, zúčastniť sa rôznych podujatí a súťaží</w:t>
      </w:r>
      <w:r w:rsidRPr="000773B6">
        <w:rPr>
          <w:rFonts w:ascii="Arial" w:eastAsia="Calibri" w:hAnsi="Arial" w:cs="Arial"/>
        </w:rPr>
        <w:t xml:space="preserve"> pre aktívne využitie voľného času</w:t>
      </w:r>
      <w:r>
        <w:rPr>
          <w:rFonts w:eastAsia="Calibri"/>
        </w:rPr>
        <w:t>.</w:t>
      </w:r>
      <w:r>
        <w:t xml:space="preserve"> </w:t>
      </w:r>
      <w:r>
        <w:rPr>
          <w:rFonts w:ascii="Arial" w:hAnsi="Arial" w:cs="Arial"/>
        </w:rPr>
        <w:t>Voľné kapacity sú využívané hlavne na ubytovanie vysokoškolských študentov.</w:t>
      </w:r>
    </w:p>
    <w:p w:rsidR="00150D43" w:rsidRDefault="00150D43" w:rsidP="0072130F">
      <w:pPr>
        <w:jc w:val="both"/>
        <w:rPr>
          <w:rFonts w:ascii="Arial" w:hAnsi="Arial" w:cs="Arial"/>
          <w:b/>
          <w:bCs/>
        </w:rPr>
      </w:pPr>
    </w:p>
    <w:p w:rsidR="0072130F" w:rsidRPr="005F26A6" w:rsidRDefault="0072130F" w:rsidP="0072130F">
      <w:pPr>
        <w:jc w:val="both"/>
        <w:rPr>
          <w:rFonts w:ascii="Arial" w:hAnsi="Arial" w:cs="Arial"/>
          <w:vertAlign w:val="subscript"/>
        </w:rPr>
      </w:pPr>
      <w:r>
        <w:rPr>
          <w:rFonts w:ascii="Arial" w:hAnsi="Arial" w:cs="Arial"/>
          <w:b/>
          <w:bCs/>
        </w:rPr>
        <w:t>Budova združených</w:t>
      </w:r>
      <w:r w:rsidRPr="00100A38">
        <w:rPr>
          <w:rFonts w:ascii="Arial" w:hAnsi="Arial" w:cs="Arial"/>
          <w:b/>
          <w:bCs/>
        </w:rPr>
        <w:t xml:space="preserve"> d</w:t>
      </w:r>
      <w:r>
        <w:rPr>
          <w:rFonts w:ascii="Arial" w:hAnsi="Arial" w:cs="Arial"/>
          <w:b/>
          <w:bCs/>
        </w:rPr>
        <w:t>ielní SOŠ</w:t>
      </w:r>
      <w:r w:rsidRPr="00100A38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Cs/>
        </w:rPr>
        <w:t>– je to účelová stavba</w:t>
      </w:r>
      <w:r w:rsidRPr="00100A38">
        <w:rPr>
          <w:rFonts w:ascii="Arial" w:hAnsi="Arial" w:cs="Arial"/>
          <w:bCs/>
        </w:rPr>
        <w:t xml:space="preserve">, ktorá sa využíva na </w:t>
      </w:r>
      <w:r>
        <w:rPr>
          <w:rFonts w:ascii="Arial" w:hAnsi="Arial" w:cs="Arial"/>
          <w:bCs/>
        </w:rPr>
        <w:t>praktické vyučovanie žiakov a čiastočne</w:t>
      </w:r>
      <w:r w:rsidRPr="00100A38">
        <w:rPr>
          <w:rFonts w:ascii="Arial" w:hAnsi="Arial" w:cs="Arial"/>
          <w:bCs/>
        </w:rPr>
        <w:t xml:space="preserve"> na komerčné účely na základe zmluvných vzťahov.</w:t>
      </w:r>
      <w:r>
        <w:rPr>
          <w:rFonts w:ascii="Arial" w:hAnsi="Arial" w:cs="Arial"/>
        </w:rPr>
        <w:t xml:space="preserve"> Jednotlivé dielne sa postupne  modernizujú (výmena okien, úprava podlahy, rekonštrukcia osvetlenia)</w:t>
      </w:r>
      <w:r w:rsidRPr="005F26A6">
        <w:rPr>
          <w:rFonts w:ascii="Arial" w:hAnsi="Arial" w:cs="Arial"/>
        </w:rPr>
        <w:t>.</w:t>
      </w:r>
    </w:p>
    <w:p w:rsidR="00150D43" w:rsidRDefault="00150D43" w:rsidP="0072130F">
      <w:pPr>
        <w:jc w:val="both"/>
        <w:rPr>
          <w:rFonts w:ascii="Arial" w:hAnsi="Arial" w:cs="Arial"/>
          <w:b/>
          <w:bCs/>
        </w:rPr>
      </w:pPr>
    </w:p>
    <w:p w:rsidR="0072130F" w:rsidRPr="00175307" w:rsidRDefault="0072130F" w:rsidP="0072130F">
      <w:pPr>
        <w:jc w:val="both"/>
        <w:rPr>
          <w:rFonts w:ascii="Arial" w:hAnsi="Arial" w:cs="Arial"/>
          <w:b/>
          <w:bCs/>
        </w:rPr>
      </w:pPr>
      <w:r w:rsidRPr="00175307">
        <w:rPr>
          <w:rFonts w:ascii="Arial" w:hAnsi="Arial" w:cs="Arial"/>
          <w:b/>
          <w:bCs/>
        </w:rPr>
        <w:t>Dielne v </w:t>
      </w:r>
      <w:r>
        <w:rPr>
          <w:rFonts w:ascii="Arial" w:hAnsi="Arial" w:cs="Arial"/>
          <w:b/>
          <w:bCs/>
        </w:rPr>
        <w:t>b</w:t>
      </w:r>
      <w:r w:rsidRPr="00175307">
        <w:rPr>
          <w:rFonts w:ascii="Arial" w:hAnsi="Arial" w:cs="Arial"/>
          <w:b/>
          <w:bCs/>
        </w:rPr>
        <w:t>udove združených dielní</w:t>
      </w:r>
    </w:p>
    <w:tbl>
      <w:tblPr>
        <w:tblW w:w="313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66"/>
        <w:gridCol w:w="768"/>
      </w:tblGrid>
      <w:tr w:rsidR="0072130F" w:rsidRPr="00100A38" w:rsidTr="00150D43">
        <w:trPr>
          <w:trHeight w:val="315"/>
        </w:trPr>
        <w:tc>
          <w:tcPr>
            <w:tcW w:w="313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2130F" w:rsidRPr="00100A38" w:rsidRDefault="0072130F" w:rsidP="0072130F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D</w:t>
            </w:r>
            <w:r w:rsidRPr="00100A38">
              <w:rPr>
                <w:rFonts w:ascii="Arial" w:hAnsi="Arial" w:cs="Arial"/>
                <w:color w:val="000000"/>
              </w:rPr>
              <w:t>ielne</w:t>
            </w:r>
          </w:p>
        </w:tc>
      </w:tr>
      <w:tr w:rsidR="0072130F" w:rsidRPr="00100A38" w:rsidTr="00150D43">
        <w:trPr>
          <w:trHeight w:val="300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30F" w:rsidRPr="00100A38" w:rsidRDefault="0072130F" w:rsidP="0072130F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S</w:t>
            </w:r>
            <w:r w:rsidRPr="00100A38">
              <w:rPr>
                <w:rFonts w:ascii="Arial" w:hAnsi="Arial" w:cs="Arial"/>
                <w:color w:val="000000"/>
              </w:rPr>
              <w:t>trojný mechanik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2130F" w:rsidRPr="00100A38" w:rsidRDefault="0072130F" w:rsidP="0072130F">
            <w:pPr>
              <w:jc w:val="right"/>
              <w:rPr>
                <w:rFonts w:ascii="Arial" w:hAnsi="Arial" w:cs="Arial"/>
                <w:color w:val="000000"/>
              </w:rPr>
            </w:pPr>
            <w:r w:rsidRPr="00100A38">
              <w:rPr>
                <w:rFonts w:ascii="Arial" w:hAnsi="Arial" w:cs="Arial"/>
                <w:color w:val="000000"/>
              </w:rPr>
              <w:t>1</w:t>
            </w:r>
          </w:p>
        </w:tc>
      </w:tr>
      <w:tr w:rsidR="0072130F" w:rsidRPr="00100A38" w:rsidTr="00150D43">
        <w:trPr>
          <w:trHeight w:val="300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30F" w:rsidRPr="00100A38" w:rsidRDefault="0072130F" w:rsidP="0072130F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S</w:t>
            </w:r>
            <w:r w:rsidRPr="00100A38">
              <w:rPr>
                <w:rFonts w:ascii="Arial" w:hAnsi="Arial" w:cs="Arial"/>
                <w:color w:val="000000"/>
              </w:rPr>
              <w:t>trojárska výroba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2130F" w:rsidRPr="00100A38" w:rsidRDefault="0072130F" w:rsidP="0072130F">
            <w:pPr>
              <w:jc w:val="right"/>
              <w:rPr>
                <w:rFonts w:ascii="Arial" w:hAnsi="Arial" w:cs="Arial"/>
                <w:color w:val="000000"/>
              </w:rPr>
            </w:pPr>
            <w:r w:rsidRPr="00100A38">
              <w:rPr>
                <w:rFonts w:ascii="Arial" w:hAnsi="Arial" w:cs="Arial"/>
                <w:color w:val="000000"/>
              </w:rPr>
              <w:t>3</w:t>
            </w:r>
          </w:p>
        </w:tc>
      </w:tr>
      <w:tr w:rsidR="0072130F" w:rsidRPr="00100A38" w:rsidTr="00150D43">
        <w:trPr>
          <w:trHeight w:val="315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30F" w:rsidRPr="00100A38" w:rsidRDefault="0072130F" w:rsidP="0072130F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S</w:t>
            </w:r>
            <w:r w:rsidRPr="00100A38">
              <w:rPr>
                <w:rFonts w:ascii="Arial" w:hAnsi="Arial" w:cs="Arial"/>
                <w:color w:val="000000"/>
              </w:rPr>
              <w:t>tavebná výroba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2130F" w:rsidRPr="00100A38" w:rsidRDefault="0072130F" w:rsidP="0072130F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</w:t>
            </w:r>
          </w:p>
        </w:tc>
      </w:tr>
      <w:tr w:rsidR="0072130F" w:rsidRPr="00100A38" w:rsidTr="00150D43">
        <w:trPr>
          <w:trHeight w:val="315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30F" w:rsidRPr="00100A38" w:rsidRDefault="0072130F" w:rsidP="0072130F">
            <w:pPr>
              <w:rPr>
                <w:rFonts w:ascii="Arial" w:hAnsi="Arial" w:cs="Arial"/>
                <w:b/>
                <w:color w:val="000000"/>
              </w:rPr>
            </w:pPr>
            <w:r w:rsidRPr="00100A38">
              <w:rPr>
                <w:rFonts w:ascii="Arial" w:hAnsi="Arial" w:cs="Arial"/>
                <w:color w:val="000000"/>
              </w:rPr>
              <w:t> </w:t>
            </w:r>
            <w:r>
              <w:rPr>
                <w:rFonts w:ascii="Arial" w:hAnsi="Arial" w:cs="Arial"/>
                <w:b/>
                <w:color w:val="000000"/>
              </w:rPr>
              <w:t>S</w:t>
            </w:r>
            <w:r w:rsidRPr="00100A38">
              <w:rPr>
                <w:rFonts w:ascii="Arial" w:hAnsi="Arial" w:cs="Arial"/>
                <w:b/>
                <w:color w:val="000000"/>
              </w:rPr>
              <w:t>polu</w:t>
            </w:r>
          </w:p>
        </w:tc>
        <w:tc>
          <w:tcPr>
            <w:tcW w:w="7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2130F" w:rsidRPr="00EB14E0" w:rsidRDefault="0072130F" w:rsidP="0072130F">
            <w:pPr>
              <w:jc w:val="right"/>
              <w:rPr>
                <w:rFonts w:ascii="Arial" w:hAnsi="Arial" w:cs="Arial"/>
                <w:b/>
                <w:bCs/>
                <w:color w:val="1D1B11" w:themeColor="background2" w:themeShade="1A"/>
              </w:rPr>
            </w:pPr>
            <w:r>
              <w:rPr>
                <w:rFonts w:ascii="Arial" w:hAnsi="Arial" w:cs="Arial"/>
                <w:b/>
                <w:bCs/>
                <w:color w:val="1D1B11" w:themeColor="background2" w:themeShade="1A"/>
              </w:rPr>
              <w:t>6</w:t>
            </w:r>
          </w:p>
        </w:tc>
      </w:tr>
    </w:tbl>
    <w:p w:rsidR="0072130F" w:rsidRPr="00100A38" w:rsidRDefault="0072130F" w:rsidP="0072130F">
      <w:pPr>
        <w:rPr>
          <w:rFonts w:ascii="Arial" w:hAnsi="Arial" w:cs="Arial"/>
          <w:vertAlign w:val="subscript"/>
        </w:rPr>
      </w:pPr>
    </w:p>
    <w:p w:rsidR="0072130F" w:rsidRDefault="0072130F" w:rsidP="0072130F">
      <w:pPr>
        <w:pStyle w:val="Zkladntext"/>
        <w:jc w:val="left"/>
        <w:rPr>
          <w:rFonts w:ascii="Arial" w:hAnsi="Arial" w:cs="Arial"/>
          <w:sz w:val="22"/>
          <w:szCs w:val="22"/>
        </w:rPr>
      </w:pPr>
    </w:p>
    <w:p w:rsidR="0072130F" w:rsidRDefault="0072130F" w:rsidP="0072130F">
      <w:pPr>
        <w:autoSpaceDE w:val="0"/>
        <w:autoSpaceDN w:val="0"/>
        <w:adjustRightInd w:val="0"/>
        <w:jc w:val="both"/>
        <w:rPr>
          <w:rFonts w:ascii="Arial" w:hAnsi="Arial" w:cs="Arial"/>
          <w:b/>
        </w:rPr>
      </w:pPr>
      <w:r w:rsidRPr="00020B40">
        <w:rPr>
          <w:rFonts w:ascii="Arial" w:hAnsi="Arial" w:cs="Arial"/>
          <w:b/>
        </w:rPr>
        <w:t>Vývoj počtu žiakov školy:</w:t>
      </w:r>
    </w:p>
    <w:p w:rsidR="00150D43" w:rsidRPr="00020B40" w:rsidRDefault="00150D43" w:rsidP="0072130F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1276"/>
        <w:gridCol w:w="1275"/>
        <w:gridCol w:w="1276"/>
        <w:gridCol w:w="1276"/>
        <w:gridCol w:w="1276"/>
        <w:gridCol w:w="283"/>
      </w:tblGrid>
      <w:tr w:rsidR="0072130F" w:rsidRPr="00E41EA0" w:rsidTr="00150D43">
        <w:tc>
          <w:tcPr>
            <w:tcW w:w="2552" w:type="dxa"/>
            <w:shd w:val="clear" w:color="auto" w:fill="auto"/>
          </w:tcPr>
          <w:p w:rsidR="0072130F" w:rsidRPr="00D406F2" w:rsidRDefault="0072130F" w:rsidP="00150D43">
            <w:pPr>
              <w:ind w:firstLine="34"/>
              <w:jc w:val="both"/>
              <w:rPr>
                <w:rFonts w:ascii="Arial" w:hAnsi="Arial" w:cs="Arial"/>
              </w:rPr>
            </w:pPr>
            <w:r w:rsidRPr="00D406F2">
              <w:rPr>
                <w:rFonts w:ascii="Arial" w:hAnsi="Arial" w:cs="Arial"/>
                <w:bCs/>
              </w:rPr>
              <w:t>Školský rok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2130F" w:rsidRPr="00D406F2" w:rsidRDefault="00D33B7F" w:rsidP="0072130F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10/</w:t>
            </w:r>
            <w:r w:rsidR="0072130F" w:rsidRPr="00D406F2">
              <w:rPr>
                <w:rFonts w:ascii="Arial" w:hAnsi="Arial" w:cs="Arial"/>
                <w:bCs/>
              </w:rPr>
              <w:t>11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2130F" w:rsidRPr="00D406F2" w:rsidRDefault="0072130F" w:rsidP="0072130F">
            <w:pPr>
              <w:jc w:val="center"/>
              <w:rPr>
                <w:rFonts w:ascii="Arial" w:hAnsi="Arial" w:cs="Arial"/>
                <w:bCs/>
              </w:rPr>
            </w:pPr>
            <w:r w:rsidRPr="00D406F2">
              <w:rPr>
                <w:rFonts w:ascii="Arial" w:hAnsi="Arial" w:cs="Arial"/>
                <w:bCs/>
              </w:rPr>
              <w:t>1</w:t>
            </w:r>
            <w:r>
              <w:rPr>
                <w:rFonts w:ascii="Arial" w:hAnsi="Arial" w:cs="Arial"/>
                <w:bCs/>
              </w:rPr>
              <w:t>1</w:t>
            </w:r>
            <w:r w:rsidR="00D33B7F">
              <w:rPr>
                <w:rFonts w:ascii="Arial" w:hAnsi="Arial" w:cs="Arial"/>
                <w:bCs/>
              </w:rPr>
              <w:t>/</w:t>
            </w:r>
            <w:r w:rsidRPr="00D406F2">
              <w:rPr>
                <w:rFonts w:ascii="Arial" w:hAnsi="Arial" w:cs="Arial"/>
                <w:bCs/>
              </w:rPr>
              <w:t>1</w:t>
            </w:r>
            <w:r>
              <w:rPr>
                <w:rFonts w:ascii="Arial" w:hAnsi="Arial" w:cs="Arial"/>
                <w:bCs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2130F" w:rsidRPr="00D406F2" w:rsidRDefault="0072130F" w:rsidP="0072130F">
            <w:pPr>
              <w:jc w:val="center"/>
              <w:rPr>
                <w:rFonts w:ascii="Arial" w:hAnsi="Arial" w:cs="Arial"/>
                <w:bCs/>
              </w:rPr>
            </w:pPr>
            <w:r w:rsidRPr="00D406F2">
              <w:rPr>
                <w:rFonts w:ascii="Arial" w:hAnsi="Arial" w:cs="Arial"/>
                <w:bCs/>
              </w:rPr>
              <w:t>1</w:t>
            </w:r>
            <w:r>
              <w:rPr>
                <w:rFonts w:ascii="Arial" w:hAnsi="Arial" w:cs="Arial"/>
                <w:bCs/>
              </w:rPr>
              <w:t>2</w:t>
            </w:r>
            <w:r w:rsidR="00D33B7F">
              <w:rPr>
                <w:rFonts w:ascii="Arial" w:hAnsi="Arial" w:cs="Arial"/>
                <w:bCs/>
              </w:rPr>
              <w:t>/</w:t>
            </w:r>
            <w:r w:rsidRPr="00D406F2">
              <w:rPr>
                <w:rFonts w:ascii="Arial" w:hAnsi="Arial" w:cs="Arial"/>
                <w:bCs/>
              </w:rPr>
              <w:t>1</w:t>
            </w:r>
            <w:r>
              <w:rPr>
                <w:rFonts w:ascii="Arial" w:hAnsi="Arial" w:cs="Arial"/>
                <w:bCs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2130F" w:rsidRPr="00D406F2" w:rsidRDefault="0072130F" w:rsidP="0072130F">
            <w:pPr>
              <w:jc w:val="center"/>
              <w:rPr>
                <w:rFonts w:ascii="Arial" w:hAnsi="Arial" w:cs="Arial"/>
                <w:bCs/>
              </w:rPr>
            </w:pPr>
            <w:r w:rsidRPr="00D406F2">
              <w:rPr>
                <w:rFonts w:ascii="Arial" w:hAnsi="Arial" w:cs="Arial"/>
                <w:bCs/>
              </w:rPr>
              <w:t>1</w:t>
            </w:r>
            <w:r>
              <w:rPr>
                <w:rFonts w:ascii="Arial" w:hAnsi="Arial" w:cs="Arial"/>
                <w:bCs/>
              </w:rPr>
              <w:t>3</w:t>
            </w:r>
            <w:r w:rsidR="00D33B7F">
              <w:rPr>
                <w:rFonts w:ascii="Arial" w:hAnsi="Arial" w:cs="Arial"/>
                <w:bCs/>
              </w:rPr>
              <w:t>/</w:t>
            </w:r>
            <w:r w:rsidRPr="00D406F2">
              <w:rPr>
                <w:rFonts w:ascii="Arial" w:hAnsi="Arial" w:cs="Arial"/>
                <w:bCs/>
              </w:rPr>
              <w:t>1</w:t>
            </w:r>
            <w:r>
              <w:rPr>
                <w:rFonts w:ascii="Arial" w:hAnsi="Arial" w:cs="Arial"/>
                <w:bCs/>
              </w:rPr>
              <w:t>4</w:t>
            </w:r>
          </w:p>
        </w:tc>
        <w:tc>
          <w:tcPr>
            <w:tcW w:w="127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130F" w:rsidRPr="00D406F2" w:rsidRDefault="0072130F" w:rsidP="0072130F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14/15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72130F" w:rsidRPr="00D406F2" w:rsidRDefault="0072130F" w:rsidP="0072130F">
            <w:pPr>
              <w:jc w:val="center"/>
              <w:rPr>
                <w:rFonts w:ascii="Arial" w:hAnsi="Arial" w:cs="Arial"/>
                <w:bCs/>
              </w:rPr>
            </w:pPr>
          </w:p>
        </w:tc>
      </w:tr>
      <w:tr w:rsidR="0072130F" w:rsidRPr="00E41EA0" w:rsidTr="00150D43">
        <w:tc>
          <w:tcPr>
            <w:tcW w:w="2552" w:type="dxa"/>
            <w:shd w:val="clear" w:color="auto" w:fill="auto"/>
          </w:tcPr>
          <w:p w:rsidR="0072130F" w:rsidRPr="00D406F2" w:rsidRDefault="0072130F" w:rsidP="00150D43">
            <w:pPr>
              <w:ind w:firstLine="34"/>
              <w:jc w:val="both"/>
              <w:rPr>
                <w:rFonts w:ascii="Arial" w:hAnsi="Arial" w:cs="Arial"/>
              </w:rPr>
            </w:pPr>
            <w:r w:rsidRPr="00D406F2">
              <w:rPr>
                <w:rFonts w:ascii="Arial" w:hAnsi="Arial" w:cs="Arial"/>
                <w:bCs/>
              </w:rPr>
              <w:t>Celkový počet žiakov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2130F" w:rsidRPr="00D406F2" w:rsidRDefault="0072130F" w:rsidP="0072130F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615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2130F" w:rsidRPr="00D406F2" w:rsidRDefault="0072130F" w:rsidP="0072130F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548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2130F" w:rsidRPr="00D406F2" w:rsidRDefault="0072130F" w:rsidP="0072130F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505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2130F" w:rsidRPr="00D406F2" w:rsidRDefault="0072130F" w:rsidP="0072130F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523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72130F" w:rsidRPr="00D92A6C" w:rsidRDefault="0072130F" w:rsidP="006C75DF">
            <w:pPr>
              <w:jc w:val="center"/>
              <w:rPr>
                <w:rFonts w:ascii="Arial" w:hAnsi="Arial" w:cs="Arial"/>
                <w:b/>
                <w:bCs/>
              </w:rPr>
            </w:pPr>
            <w:r w:rsidRPr="00D92A6C">
              <w:rPr>
                <w:rFonts w:ascii="Arial" w:hAnsi="Arial" w:cs="Arial"/>
                <w:b/>
                <w:bCs/>
              </w:rPr>
              <w:t xml:space="preserve"> 50</w:t>
            </w:r>
            <w:r w:rsidR="006C75DF">
              <w:rPr>
                <w:rFonts w:ascii="Arial" w:hAnsi="Arial" w:cs="Arial"/>
                <w:b/>
                <w:bCs/>
              </w:rPr>
              <w:t>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72130F" w:rsidRPr="00D92A6C" w:rsidRDefault="0072130F" w:rsidP="0072130F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</w:tbl>
    <w:p w:rsidR="0072130F" w:rsidRDefault="0072130F" w:rsidP="0072130F">
      <w:pPr>
        <w:autoSpaceDE w:val="0"/>
        <w:autoSpaceDN w:val="0"/>
        <w:adjustRightInd w:val="0"/>
        <w:rPr>
          <w:rFonts w:ascii="Arial" w:hAnsi="Arial" w:cs="Arial"/>
          <w:b/>
          <w:sz w:val="24"/>
          <w:szCs w:val="24"/>
        </w:rPr>
      </w:pPr>
    </w:p>
    <w:p w:rsidR="0072130F" w:rsidRDefault="0072130F" w:rsidP="0072130F">
      <w:pPr>
        <w:autoSpaceDE w:val="0"/>
        <w:autoSpaceDN w:val="0"/>
        <w:adjustRightInd w:val="0"/>
        <w:rPr>
          <w:rFonts w:ascii="Arial" w:hAnsi="Arial" w:cs="Arial"/>
          <w:b/>
        </w:rPr>
      </w:pPr>
      <w:r w:rsidRPr="00020B40">
        <w:rPr>
          <w:rFonts w:ascii="Arial" w:hAnsi="Arial" w:cs="Arial"/>
          <w:b/>
        </w:rPr>
        <w:lastRenderedPageBreak/>
        <w:t>Prehľad počtu žiakov podľa odborov štúdia:</w:t>
      </w:r>
      <w:r>
        <w:rPr>
          <w:rFonts w:ascii="Arial" w:hAnsi="Arial" w:cs="Arial"/>
          <w:b/>
        </w:rPr>
        <w:t xml:space="preserve"> </w:t>
      </w:r>
    </w:p>
    <w:p w:rsidR="00FF324D" w:rsidRDefault="00FF324D" w:rsidP="0072130F">
      <w:pPr>
        <w:autoSpaceDE w:val="0"/>
        <w:autoSpaceDN w:val="0"/>
        <w:adjustRightInd w:val="0"/>
        <w:rPr>
          <w:rFonts w:ascii="Arial" w:hAnsi="Arial" w:cs="Arial"/>
          <w:b/>
        </w:rPr>
      </w:pPr>
    </w:p>
    <w:tbl>
      <w:tblPr>
        <w:tblW w:w="908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12"/>
        <w:gridCol w:w="4251"/>
        <w:gridCol w:w="1612"/>
        <w:gridCol w:w="1612"/>
      </w:tblGrid>
      <w:tr w:rsidR="0072130F" w:rsidRPr="00A14FED" w:rsidTr="004E4126">
        <w:trPr>
          <w:trHeight w:val="315"/>
        </w:trPr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:rsidR="0072130F" w:rsidRPr="00D406F2" w:rsidRDefault="0072130F" w:rsidP="004E4126">
            <w:pPr>
              <w:rPr>
                <w:rFonts w:ascii="Arial" w:hAnsi="Arial" w:cs="Arial"/>
                <w:b/>
                <w:bCs/>
              </w:rPr>
            </w:pPr>
            <w:r w:rsidRPr="00D406F2">
              <w:rPr>
                <w:rFonts w:ascii="Arial" w:hAnsi="Arial" w:cs="Arial"/>
                <w:b/>
                <w:bCs/>
              </w:rPr>
              <w:t> Kód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:rsidR="0072130F" w:rsidRPr="00D406F2" w:rsidRDefault="0072130F" w:rsidP="004E4126">
            <w:pPr>
              <w:ind w:firstLine="0"/>
              <w:rPr>
                <w:rFonts w:ascii="Arial" w:hAnsi="Arial" w:cs="Arial"/>
                <w:b/>
                <w:bCs/>
              </w:rPr>
            </w:pPr>
            <w:r w:rsidRPr="00D406F2">
              <w:rPr>
                <w:rFonts w:ascii="Arial" w:hAnsi="Arial" w:cs="Arial"/>
                <w:b/>
                <w:bCs/>
              </w:rPr>
              <w:t>Odbor štúdia - školský rok</w:t>
            </w:r>
            <w:r w:rsidRPr="00A97F77">
              <w:rPr>
                <w:rFonts w:ascii="Arial" w:hAnsi="Arial" w:cs="Arial"/>
                <w:b/>
                <w:bCs/>
              </w:rPr>
              <w:t>: 2014/2015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hideMark/>
          </w:tcPr>
          <w:p w:rsidR="0072130F" w:rsidRPr="00D406F2" w:rsidRDefault="0072130F" w:rsidP="004E4126">
            <w:pPr>
              <w:ind w:firstLine="0"/>
              <w:rPr>
                <w:rFonts w:ascii="Arial" w:hAnsi="Arial" w:cs="Arial"/>
                <w:b/>
                <w:bCs/>
              </w:rPr>
            </w:pPr>
            <w:r w:rsidRPr="00D406F2">
              <w:rPr>
                <w:rFonts w:ascii="Arial" w:hAnsi="Arial" w:cs="Arial"/>
                <w:b/>
                <w:bCs/>
              </w:rPr>
              <w:t>Forma štúdia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</w:tcPr>
          <w:p w:rsidR="0072130F" w:rsidRPr="00D406F2" w:rsidRDefault="0072130F" w:rsidP="004E4126">
            <w:pPr>
              <w:ind w:firstLine="72"/>
              <w:rPr>
                <w:rFonts w:ascii="Arial" w:hAnsi="Arial" w:cs="Arial"/>
                <w:b/>
                <w:bCs/>
              </w:rPr>
            </w:pPr>
            <w:r w:rsidRPr="00D406F2">
              <w:rPr>
                <w:rFonts w:ascii="Arial" w:hAnsi="Arial" w:cs="Arial"/>
                <w:b/>
                <w:bCs/>
              </w:rPr>
              <w:t>Počet žiakov</w:t>
            </w:r>
          </w:p>
        </w:tc>
      </w:tr>
      <w:tr w:rsidR="0072130F" w:rsidRPr="00A14FED" w:rsidTr="004E4126">
        <w:trPr>
          <w:trHeight w:val="31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2130F" w:rsidRPr="003D3BB5" w:rsidRDefault="0072130F" w:rsidP="0072130F">
            <w:pPr>
              <w:rPr>
                <w:rFonts w:ascii="Trebuchet MS" w:hAnsi="Trebuchet MS" w:cs="Calibri"/>
                <w:sz w:val="24"/>
                <w:szCs w:val="24"/>
              </w:rPr>
            </w:pPr>
            <w:r w:rsidRPr="00DD50D6">
              <w:rPr>
                <w:rFonts w:ascii="Arial" w:hAnsi="Arial" w:cs="Arial"/>
              </w:rPr>
              <w:t>2414 L 01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2130F" w:rsidRPr="003D3BB5" w:rsidRDefault="0072130F" w:rsidP="004E4126">
            <w:pPr>
              <w:ind w:firstLine="0"/>
              <w:rPr>
                <w:rFonts w:ascii="Trebuchet MS" w:hAnsi="Trebuchet MS" w:cs="Calibri"/>
                <w:sz w:val="24"/>
                <w:szCs w:val="24"/>
              </w:rPr>
            </w:pPr>
            <w:r w:rsidRPr="00DD50D6">
              <w:rPr>
                <w:rFonts w:ascii="Arial" w:hAnsi="Arial" w:cs="Arial"/>
              </w:rPr>
              <w:t>strojárstvo – výroba, montá</w:t>
            </w:r>
            <w:r>
              <w:rPr>
                <w:rFonts w:ascii="Arial" w:hAnsi="Arial" w:cs="Arial"/>
              </w:rPr>
              <w:t>ž</w:t>
            </w:r>
            <w:r w:rsidRPr="00DD50D6">
              <w:rPr>
                <w:rFonts w:ascii="Arial" w:hAnsi="Arial" w:cs="Arial"/>
              </w:rPr>
              <w:t xml:space="preserve"> a oprava prístrojov, strojov a zariadení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2130F" w:rsidRPr="00150D43" w:rsidRDefault="0072130F" w:rsidP="00150D43">
            <w:pPr>
              <w:ind w:firstLine="71"/>
              <w:rPr>
                <w:rFonts w:ascii="Arial" w:hAnsi="Arial" w:cs="Arial"/>
              </w:rPr>
            </w:pPr>
            <w:r w:rsidRPr="00150D43">
              <w:rPr>
                <w:rFonts w:ascii="Arial" w:hAnsi="Arial" w:cs="Arial"/>
              </w:rPr>
              <w:t>NŠ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2130F" w:rsidRPr="00A241BB" w:rsidRDefault="0072130F" w:rsidP="00A241BB">
            <w:pPr>
              <w:jc w:val="center"/>
              <w:rPr>
                <w:rFonts w:ascii="Arial" w:hAnsi="Arial" w:cs="Arial"/>
              </w:rPr>
            </w:pPr>
            <w:r w:rsidRPr="00A241BB">
              <w:rPr>
                <w:rFonts w:ascii="Arial" w:hAnsi="Arial" w:cs="Arial"/>
              </w:rPr>
              <w:t>2</w:t>
            </w:r>
            <w:r w:rsidR="00A241BB" w:rsidRPr="00A241BB">
              <w:rPr>
                <w:rFonts w:ascii="Arial" w:hAnsi="Arial" w:cs="Arial"/>
              </w:rPr>
              <w:t>8</w:t>
            </w:r>
          </w:p>
        </w:tc>
      </w:tr>
      <w:tr w:rsidR="0072130F" w:rsidRPr="00A14FED" w:rsidTr="004E4126">
        <w:trPr>
          <w:trHeight w:val="31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2130F" w:rsidRPr="003D3BB5" w:rsidRDefault="0072130F" w:rsidP="0072130F">
            <w:pPr>
              <w:rPr>
                <w:rFonts w:ascii="Trebuchet MS" w:hAnsi="Trebuchet MS" w:cs="Calibri"/>
                <w:sz w:val="24"/>
                <w:szCs w:val="24"/>
              </w:rPr>
            </w:pPr>
            <w:r w:rsidRPr="00DD50D6">
              <w:rPr>
                <w:rFonts w:ascii="Arial" w:hAnsi="Arial" w:cs="Arial"/>
              </w:rPr>
              <w:t>2435 H 02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2130F" w:rsidRPr="00FF324D" w:rsidRDefault="00FF324D" w:rsidP="00FF324D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klampiar – stavebná výroba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2130F" w:rsidRPr="00150D43" w:rsidRDefault="0072130F" w:rsidP="00150D43">
            <w:pPr>
              <w:ind w:firstLine="71"/>
              <w:rPr>
                <w:rFonts w:ascii="Arial" w:hAnsi="Arial" w:cs="Arial"/>
              </w:rPr>
            </w:pPr>
            <w:r w:rsidRPr="00150D43">
              <w:rPr>
                <w:rFonts w:ascii="Arial" w:hAnsi="Arial" w:cs="Arial"/>
              </w:rPr>
              <w:t>SOV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2130F" w:rsidRPr="00A241BB" w:rsidRDefault="0072130F" w:rsidP="0072130F">
            <w:pPr>
              <w:jc w:val="center"/>
              <w:rPr>
                <w:rFonts w:ascii="Arial" w:hAnsi="Arial" w:cs="Arial"/>
              </w:rPr>
            </w:pPr>
            <w:r w:rsidRPr="00A241BB">
              <w:rPr>
                <w:rFonts w:ascii="Arial" w:hAnsi="Arial" w:cs="Arial"/>
              </w:rPr>
              <w:t>0</w:t>
            </w:r>
          </w:p>
        </w:tc>
      </w:tr>
      <w:tr w:rsidR="0072130F" w:rsidRPr="00A14FED" w:rsidTr="004E4126">
        <w:trPr>
          <w:trHeight w:val="31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2130F" w:rsidRPr="003D3BB5" w:rsidRDefault="0072130F" w:rsidP="0072130F">
            <w:pPr>
              <w:rPr>
                <w:rFonts w:ascii="Trebuchet MS" w:hAnsi="Trebuchet MS" w:cs="Calibri"/>
                <w:sz w:val="24"/>
                <w:szCs w:val="24"/>
              </w:rPr>
            </w:pPr>
            <w:r w:rsidRPr="00DD50D6">
              <w:rPr>
                <w:rFonts w:ascii="Arial" w:hAnsi="Arial" w:cs="Arial"/>
              </w:rPr>
              <w:t>2464 H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2130F" w:rsidRPr="00FF324D" w:rsidRDefault="00FF324D" w:rsidP="0072130F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strojný mechanik 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2130F" w:rsidRPr="00150D43" w:rsidRDefault="0072130F" w:rsidP="00150D43">
            <w:pPr>
              <w:ind w:firstLine="71"/>
              <w:rPr>
                <w:rFonts w:ascii="Arial" w:hAnsi="Arial" w:cs="Arial"/>
              </w:rPr>
            </w:pPr>
            <w:r w:rsidRPr="00150D43">
              <w:rPr>
                <w:rFonts w:ascii="Arial" w:hAnsi="Arial" w:cs="Arial"/>
              </w:rPr>
              <w:t>SOV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2130F" w:rsidRPr="00A241BB" w:rsidRDefault="00A241BB" w:rsidP="0072130F">
            <w:pPr>
              <w:jc w:val="center"/>
              <w:rPr>
                <w:rFonts w:ascii="Arial" w:hAnsi="Arial" w:cs="Arial"/>
              </w:rPr>
            </w:pPr>
            <w:r w:rsidRPr="00A241BB">
              <w:rPr>
                <w:rFonts w:ascii="Arial" w:hAnsi="Arial" w:cs="Arial"/>
              </w:rPr>
              <w:t>33</w:t>
            </w:r>
          </w:p>
        </w:tc>
      </w:tr>
      <w:tr w:rsidR="0072130F" w:rsidRPr="00A14FED" w:rsidTr="004E4126">
        <w:trPr>
          <w:trHeight w:val="31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2130F" w:rsidRPr="003D3BB5" w:rsidRDefault="0072130F" w:rsidP="0072130F">
            <w:pPr>
              <w:rPr>
                <w:rFonts w:ascii="Trebuchet MS" w:hAnsi="Trebuchet MS" w:cs="Calibri"/>
                <w:sz w:val="24"/>
                <w:szCs w:val="24"/>
              </w:rPr>
            </w:pPr>
            <w:r w:rsidRPr="00DD50D6">
              <w:rPr>
                <w:rFonts w:ascii="Arial" w:hAnsi="Arial" w:cs="Arial"/>
              </w:rPr>
              <w:t>2478 F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2130F" w:rsidRPr="00FF324D" w:rsidRDefault="00FF324D" w:rsidP="00FF324D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strojárska výroba 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2130F" w:rsidRPr="00150D43" w:rsidRDefault="0072130F" w:rsidP="00150D43">
            <w:pPr>
              <w:ind w:firstLine="71"/>
              <w:rPr>
                <w:rFonts w:ascii="Arial" w:hAnsi="Arial" w:cs="Arial"/>
              </w:rPr>
            </w:pPr>
            <w:r w:rsidRPr="00150D43">
              <w:rPr>
                <w:rFonts w:ascii="Arial" w:hAnsi="Arial" w:cs="Arial"/>
              </w:rPr>
              <w:t>OV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2130F" w:rsidRPr="00A241BB" w:rsidRDefault="00A241BB" w:rsidP="0072130F">
            <w:pPr>
              <w:jc w:val="center"/>
              <w:rPr>
                <w:rFonts w:ascii="Arial" w:hAnsi="Arial" w:cs="Arial"/>
              </w:rPr>
            </w:pPr>
            <w:r w:rsidRPr="00A241BB">
              <w:rPr>
                <w:rFonts w:ascii="Arial" w:hAnsi="Arial" w:cs="Arial"/>
              </w:rPr>
              <w:t>40</w:t>
            </w:r>
          </w:p>
        </w:tc>
      </w:tr>
      <w:tr w:rsidR="0072130F" w:rsidRPr="00A14FED" w:rsidTr="004E4126">
        <w:trPr>
          <w:trHeight w:val="283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2130F" w:rsidRPr="003D3BB5" w:rsidRDefault="0072130F" w:rsidP="0072130F">
            <w:pPr>
              <w:rPr>
                <w:rFonts w:ascii="Trebuchet MS" w:hAnsi="Trebuchet MS" w:cs="Calibri"/>
                <w:sz w:val="24"/>
                <w:szCs w:val="24"/>
              </w:rPr>
            </w:pPr>
            <w:r w:rsidRPr="00DD50D6">
              <w:rPr>
                <w:rFonts w:ascii="Arial" w:hAnsi="Arial" w:cs="Arial"/>
              </w:rPr>
              <w:t>2675 L 02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2130F" w:rsidRPr="00FF324D" w:rsidRDefault="0072130F" w:rsidP="00FF324D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DD50D6">
              <w:rPr>
                <w:rFonts w:ascii="Arial" w:hAnsi="Arial" w:cs="Arial"/>
                <w:sz w:val="22"/>
                <w:szCs w:val="22"/>
              </w:rPr>
              <w:t>elektrotechnika – výroba a</w:t>
            </w:r>
            <w:r w:rsidR="00FF324D">
              <w:rPr>
                <w:rFonts w:ascii="Arial" w:hAnsi="Arial" w:cs="Arial"/>
                <w:sz w:val="22"/>
                <w:szCs w:val="22"/>
              </w:rPr>
              <w:t xml:space="preserve"> prevádzka strojov a zariadení 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2130F" w:rsidRPr="00150D43" w:rsidRDefault="0072130F" w:rsidP="00150D43">
            <w:pPr>
              <w:ind w:firstLine="71"/>
              <w:rPr>
                <w:rFonts w:ascii="Arial" w:hAnsi="Arial" w:cs="Arial"/>
              </w:rPr>
            </w:pPr>
            <w:r w:rsidRPr="00150D43">
              <w:rPr>
                <w:rFonts w:ascii="Arial" w:hAnsi="Arial" w:cs="Arial"/>
              </w:rPr>
              <w:t>NŠ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2130F" w:rsidRPr="00A241BB" w:rsidRDefault="0072130F" w:rsidP="0072130F">
            <w:pPr>
              <w:jc w:val="center"/>
              <w:rPr>
                <w:rFonts w:ascii="Arial" w:hAnsi="Arial" w:cs="Arial"/>
              </w:rPr>
            </w:pPr>
            <w:r w:rsidRPr="00A241BB">
              <w:rPr>
                <w:rFonts w:ascii="Arial" w:hAnsi="Arial" w:cs="Arial"/>
              </w:rPr>
              <w:t>17</w:t>
            </w:r>
          </w:p>
        </w:tc>
      </w:tr>
      <w:tr w:rsidR="0072130F" w:rsidRPr="00A14FED" w:rsidTr="004E4126">
        <w:trPr>
          <w:trHeight w:val="31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2130F" w:rsidRPr="003D3BB5" w:rsidRDefault="0072130F" w:rsidP="0072130F">
            <w:pPr>
              <w:rPr>
                <w:rFonts w:ascii="Trebuchet MS" w:hAnsi="Trebuchet MS" w:cs="Calibri"/>
                <w:sz w:val="24"/>
                <w:szCs w:val="24"/>
              </w:rPr>
            </w:pPr>
            <w:r w:rsidRPr="00DD50D6">
              <w:rPr>
                <w:rFonts w:ascii="Arial" w:hAnsi="Arial" w:cs="Arial"/>
              </w:rPr>
              <w:t>2682 K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2130F" w:rsidRPr="00FF324D" w:rsidRDefault="00FF324D" w:rsidP="00FF324D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mechanik počítačových sietí 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2130F" w:rsidRPr="00150D43" w:rsidRDefault="0072130F" w:rsidP="00150D43">
            <w:pPr>
              <w:ind w:firstLine="71"/>
              <w:rPr>
                <w:rFonts w:ascii="Arial" w:hAnsi="Arial" w:cs="Arial"/>
              </w:rPr>
            </w:pPr>
            <w:r w:rsidRPr="00150D43">
              <w:rPr>
                <w:rFonts w:ascii="Arial" w:hAnsi="Arial" w:cs="Arial"/>
              </w:rPr>
              <w:t>ÚSOV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2130F" w:rsidRPr="00A241BB" w:rsidRDefault="00A241BB" w:rsidP="0072130F">
            <w:pPr>
              <w:jc w:val="center"/>
              <w:rPr>
                <w:rFonts w:ascii="Arial" w:hAnsi="Arial" w:cs="Arial"/>
              </w:rPr>
            </w:pPr>
            <w:r w:rsidRPr="00A241BB">
              <w:rPr>
                <w:rFonts w:ascii="Arial" w:hAnsi="Arial" w:cs="Arial"/>
              </w:rPr>
              <w:t>89</w:t>
            </w:r>
          </w:p>
        </w:tc>
      </w:tr>
      <w:tr w:rsidR="0072130F" w:rsidRPr="00A14FED" w:rsidTr="004E4126">
        <w:trPr>
          <w:trHeight w:val="3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2130F" w:rsidRPr="003D3BB5" w:rsidRDefault="0072130F" w:rsidP="0072130F">
            <w:pPr>
              <w:rPr>
                <w:rFonts w:ascii="Trebuchet MS" w:hAnsi="Trebuchet MS" w:cs="Calibri"/>
                <w:sz w:val="24"/>
                <w:szCs w:val="24"/>
              </w:rPr>
            </w:pPr>
            <w:r w:rsidRPr="00DD50D6">
              <w:rPr>
                <w:rFonts w:ascii="Arial" w:hAnsi="Arial" w:cs="Arial"/>
              </w:rPr>
              <w:t>2683 H 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2130F" w:rsidRPr="00FF324D" w:rsidRDefault="0072130F" w:rsidP="00FF324D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DD50D6">
              <w:rPr>
                <w:rFonts w:ascii="Arial" w:hAnsi="Arial" w:cs="Arial"/>
                <w:sz w:val="22"/>
                <w:szCs w:val="22"/>
              </w:rPr>
              <w:t>elektrome</w:t>
            </w:r>
            <w:r w:rsidR="00FF324D">
              <w:rPr>
                <w:rFonts w:ascii="Arial" w:hAnsi="Arial" w:cs="Arial"/>
                <w:sz w:val="22"/>
                <w:szCs w:val="22"/>
              </w:rPr>
              <w:t xml:space="preserve">chanik - silnoprúdová technika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2130F" w:rsidRPr="00150D43" w:rsidRDefault="0072130F" w:rsidP="00150D43">
            <w:pPr>
              <w:ind w:firstLine="71"/>
              <w:rPr>
                <w:rFonts w:ascii="Arial" w:hAnsi="Arial" w:cs="Arial"/>
              </w:rPr>
            </w:pPr>
            <w:r w:rsidRPr="00150D43">
              <w:rPr>
                <w:rFonts w:ascii="Arial" w:hAnsi="Arial" w:cs="Arial"/>
              </w:rPr>
              <w:t>SOV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2130F" w:rsidRPr="00A241BB" w:rsidRDefault="0072130F" w:rsidP="0072130F">
            <w:pPr>
              <w:jc w:val="center"/>
              <w:rPr>
                <w:rFonts w:ascii="Arial" w:hAnsi="Arial" w:cs="Arial"/>
              </w:rPr>
            </w:pPr>
            <w:r w:rsidRPr="00A241BB">
              <w:rPr>
                <w:rFonts w:ascii="Arial" w:hAnsi="Arial" w:cs="Arial"/>
              </w:rPr>
              <w:t>25</w:t>
            </w:r>
          </w:p>
        </w:tc>
      </w:tr>
      <w:tr w:rsidR="0072130F" w:rsidRPr="00A14FED" w:rsidTr="004E4126">
        <w:trPr>
          <w:trHeight w:val="3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2130F" w:rsidRPr="00DD50D6" w:rsidRDefault="0072130F" w:rsidP="0072130F">
            <w:pPr>
              <w:rPr>
                <w:rFonts w:ascii="Arial" w:hAnsi="Arial" w:cs="Arial"/>
              </w:rPr>
            </w:pPr>
            <w:r w:rsidRPr="00DD50D6">
              <w:rPr>
                <w:rFonts w:ascii="Arial" w:hAnsi="Arial" w:cs="Arial"/>
              </w:rPr>
              <w:t>3355 H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2130F" w:rsidRPr="00DD50D6" w:rsidRDefault="00FF324D" w:rsidP="0072130F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stolár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2130F" w:rsidRPr="00150D43" w:rsidRDefault="0072130F" w:rsidP="00150D43">
            <w:pPr>
              <w:ind w:firstLine="71"/>
              <w:rPr>
                <w:rFonts w:ascii="Arial" w:hAnsi="Arial" w:cs="Arial"/>
              </w:rPr>
            </w:pPr>
            <w:r w:rsidRPr="00150D43">
              <w:rPr>
                <w:rFonts w:ascii="Arial" w:hAnsi="Arial" w:cs="Arial"/>
              </w:rPr>
              <w:t>SOV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2130F" w:rsidRPr="00A241BB" w:rsidRDefault="0072130F" w:rsidP="0072130F">
            <w:pPr>
              <w:jc w:val="center"/>
              <w:rPr>
                <w:rFonts w:ascii="Arial" w:hAnsi="Arial" w:cs="Arial"/>
              </w:rPr>
            </w:pPr>
            <w:r w:rsidRPr="00A241BB">
              <w:rPr>
                <w:rFonts w:ascii="Arial" w:hAnsi="Arial" w:cs="Arial"/>
              </w:rPr>
              <w:t>21</w:t>
            </w:r>
          </w:p>
        </w:tc>
      </w:tr>
      <w:tr w:rsidR="0072130F" w:rsidRPr="00A14FED" w:rsidTr="004E4126">
        <w:trPr>
          <w:trHeight w:val="3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2130F" w:rsidRPr="00DD50D6" w:rsidRDefault="0072130F" w:rsidP="0072130F">
            <w:pPr>
              <w:rPr>
                <w:rFonts w:ascii="Arial" w:hAnsi="Arial" w:cs="Arial"/>
              </w:rPr>
            </w:pPr>
            <w:r w:rsidRPr="00DD50D6">
              <w:rPr>
                <w:rFonts w:ascii="Arial" w:hAnsi="Arial" w:cs="Arial"/>
              </w:rPr>
              <w:t>3650 M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2130F" w:rsidRPr="00DD50D6" w:rsidRDefault="0072130F" w:rsidP="0072130F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DD50D6">
              <w:rPr>
                <w:rFonts w:ascii="Arial" w:hAnsi="Arial" w:cs="Arial"/>
                <w:sz w:val="22"/>
                <w:szCs w:val="22"/>
              </w:rPr>
              <w:t xml:space="preserve">staviteľstvo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2130F" w:rsidRPr="00150D43" w:rsidRDefault="0072130F" w:rsidP="00150D43">
            <w:pPr>
              <w:ind w:firstLine="71"/>
              <w:rPr>
                <w:rFonts w:ascii="Arial" w:hAnsi="Arial" w:cs="Arial"/>
              </w:rPr>
            </w:pPr>
            <w:r w:rsidRPr="00150D43">
              <w:rPr>
                <w:rFonts w:ascii="Arial" w:hAnsi="Arial" w:cs="Arial"/>
              </w:rPr>
              <w:t>ÚSOV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2130F" w:rsidRPr="00A241BB" w:rsidRDefault="0072130F" w:rsidP="0072130F">
            <w:pPr>
              <w:jc w:val="center"/>
              <w:rPr>
                <w:rFonts w:ascii="Arial" w:hAnsi="Arial" w:cs="Arial"/>
              </w:rPr>
            </w:pPr>
            <w:r w:rsidRPr="00A241BB">
              <w:rPr>
                <w:rFonts w:ascii="Arial" w:hAnsi="Arial" w:cs="Arial"/>
              </w:rPr>
              <w:t>0</w:t>
            </w:r>
          </w:p>
        </w:tc>
      </w:tr>
      <w:tr w:rsidR="0072130F" w:rsidRPr="00A14FED" w:rsidTr="004E4126">
        <w:trPr>
          <w:trHeight w:val="315"/>
        </w:trPr>
        <w:tc>
          <w:tcPr>
            <w:tcW w:w="851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2130F" w:rsidRPr="003D3BB5" w:rsidRDefault="0072130F" w:rsidP="0072130F">
            <w:pPr>
              <w:rPr>
                <w:rFonts w:ascii="Trebuchet MS" w:hAnsi="Trebuchet MS" w:cs="Calibri"/>
                <w:sz w:val="24"/>
                <w:szCs w:val="24"/>
              </w:rPr>
            </w:pPr>
            <w:r w:rsidRPr="00DD50D6">
              <w:rPr>
                <w:rFonts w:ascii="Arial" w:hAnsi="Arial" w:cs="Arial"/>
              </w:rPr>
              <w:t>3656 K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2130F" w:rsidRPr="00FF324D" w:rsidRDefault="00FF324D" w:rsidP="00FF324D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operátor stavebnej výroby 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2130F" w:rsidRPr="00150D43" w:rsidRDefault="0072130F" w:rsidP="00150D43">
            <w:pPr>
              <w:ind w:firstLine="71"/>
              <w:rPr>
                <w:rFonts w:ascii="Arial" w:hAnsi="Arial" w:cs="Arial"/>
              </w:rPr>
            </w:pPr>
            <w:r w:rsidRPr="00150D43">
              <w:rPr>
                <w:rFonts w:ascii="Arial" w:hAnsi="Arial" w:cs="Arial"/>
              </w:rPr>
              <w:t>ÚSOV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2130F" w:rsidRPr="00A241BB" w:rsidRDefault="0072130F" w:rsidP="0072130F">
            <w:pPr>
              <w:jc w:val="center"/>
              <w:rPr>
                <w:rFonts w:ascii="Arial" w:hAnsi="Arial" w:cs="Arial"/>
              </w:rPr>
            </w:pPr>
            <w:r w:rsidRPr="00A241BB">
              <w:rPr>
                <w:rFonts w:ascii="Arial" w:hAnsi="Arial" w:cs="Arial"/>
              </w:rPr>
              <w:t>0</w:t>
            </w:r>
          </w:p>
        </w:tc>
      </w:tr>
      <w:tr w:rsidR="0072130F" w:rsidRPr="00A14FED" w:rsidTr="004E4126">
        <w:trPr>
          <w:trHeight w:val="31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2130F" w:rsidRPr="003D3BB5" w:rsidRDefault="0072130F" w:rsidP="0072130F">
            <w:pPr>
              <w:rPr>
                <w:rFonts w:ascii="Trebuchet MS" w:hAnsi="Trebuchet MS" w:cs="Calibri"/>
                <w:sz w:val="24"/>
                <w:szCs w:val="24"/>
              </w:rPr>
            </w:pPr>
            <w:r w:rsidRPr="00DD50D6">
              <w:rPr>
                <w:rFonts w:ascii="Arial" w:hAnsi="Arial" w:cs="Arial"/>
              </w:rPr>
              <w:t>3658 K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2130F" w:rsidRPr="00FF324D" w:rsidRDefault="0072130F" w:rsidP="00FF324D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DD50D6">
              <w:rPr>
                <w:rFonts w:ascii="Arial" w:hAnsi="Arial" w:cs="Arial"/>
                <w:sz w:val="22"/>
                <w:szCs w:val="22"/>
              </w:rPr>
              <w:t xml:space="preserve">mechanik </w:t>
            </w:r>
            <w:proofErr w:type="spellStart"/>
            <w:r w:rsidR="00FF324D">
              <w:rPr>
                <w:rFonts w:ascii="Arial" w:hAnsi="Arial" w:cs="Arial"/>
                <w:sz w:val="22"/>
                <w:szCs w:val="22"/>
              </w:rPr>
              <w:t>stavebnoinštalačných</w:t>
            </w:r>
            <w:proofErr w:type="spellEnd"/>
            <w:r w:rsidR="00FF324D">
              <w:rPr>
                <w:rFonts w:ascii="Arial" w:hAnsi="Arial" w:cs="Arial"/>
                <w:sz w:val="22"/>
                <w:szCs w:val="22"/>
              </w:rPr>
              <w:t xml:space="preserve"> zariadení 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2130F" w:rsidRPr="00150D43" w:rsidRDefault="0072130F" w:rsidP="00150D43">
            <w:pPr>
              <w:ind w:firstLine="71"/>
              <w:rPr>
                <w:rFonts w:ascii="Arial" w:hAnsi="Arial" w:cs="Arial"/>
              </w:rPr>
            </w:pPr>
            <w:r w:rsidRPr="00150D43">
              <w:rPr>
                <w:rFonts w:ascii="Arial" w:hAnsi="Arial" w:cs="Arial"/>
              </w:rPr>
              <w:t>ÚSOV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2130F" w:rsidRPr="00A241BB" w:rsidRDefault="0072130F" w:rsidP="0072130F">
            <w:pPr>
              <w:jc w:val="center"/>
              <w:rPr>
                <w:rFonts w:ascii="Arial" w:hAnsi="Arial" w:cs="Arial"/>
              </w:rPr>
            </w:pPr>
            <w:r w:rsidRPr="00A241BB">
              <w:rPr>
                <w:rFonts w:ascii="Arial" w:hAnsi="Arial" w:cs="Arial"/>
              </w:rPr>
              <w:t>0</w:t>
            </w:r>
          </w:p>
        </w:tc>
      </w:tr>
      <w:tr w:rsidR="0072130F" w:rsidRPr="00A14FED" w:rsidTr="004E4126">
        <w:trPr>
          <w:trHeight w:val="315"/>
        </w:trPr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</w:tcPr>
          <w:p w:rsidR="0072130F" w:rsidRPr="003D3BB5" w:rsidRDefault="0072130F" w:rsidP="0072130F">
            <w:pPr>
              <w:rPr>
                <w:rFonts w:ascii="Trebuchet MS" w:hAnsi="Trebuchet MS" w:cs="Calibri"/>
                <w:sz w:val="24"/>
                <w:szCs w:val="24"/>
              </w:rPr>
            </w:pPr>
            <w:r w:rsidRPr="00DD50D6">
              <w:rPr>
                <w:rFonts w:ascii="Arial" w:hAnsi="Arial" w:cs="Arial"/>
              </w:rPr>
              <w:t>3659 L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72130F" w:rsidRPr="00FF324D" w:rsidRDefault="00FF324D" w:rsidP="00FF324D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stavebníctvo 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2130F" w:rsidRPr="00150D43" w:rsidRDefault="0072130F" w:rsidP="00150D43">
            <w:pPr>
              <w:ind w:firstLine="71"/>
              <w:rPr>
                <w:rFonts w:ascii="Arial" w:hAnsi="Arial" w:cs="Arial"/>
              </w:rPr>
            </w:pPr>
            <w:r w:rsidRPr="00150D43">
              <w:rPr>
                <w:rFonts w:ascii="Arial" w:hAnsi="Arial" w:cs="Arial"/>
              </w:rPr>
              <w:t>NŠ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2130F" w:rsidRPr="00A241BB" w:rsidRDefault="00A241BB" w:rsidP="0072130F">
            <w:pPr>
              <w:jc w:val="center"/>
              <w:rPr>
                <w:rFonts w:ascii="Arial" w:hAnsi="Arial" w:cs="Arial"/>
              </w:rPr>
            </w:pPr>
            <w:r w:rsidRPr="00A241BB">
              <w:rPr>
                <w:rFonts w:ascii="Arial" w:hAnsi="Arial" w:cs="Arial"/>
              </w:rPr>
              <w:t>24</w:t>
            </w:r>
          </w:p>
        </w:tc>
      </w:tr>
      <w:tr w:rsidR="0072130F" w:rsidRPr="00A14FED" w:rsidTr="004E4126">
        <w:trPr>
          <w:trHeight w:val="315"/>
        </w:trPr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2130F" w:rsidRPr="003D3BB5" w:rsidRDefault="0072130F" w:rsidP="0072130F">
            <w:pPr>
              <w:rPr>
                <w:rFonts w:ascii="Trebuchet MS" w:hAnsi="Trebuchet MS" w:cs="Calibri"/>
                <w:sz w:val="24"/>
                <w:szCs w:val="24"/>
              </w:rPr>
            </w:pPr>
            <w:r w:rsidRPr="00DD50D6">
              <w:rPr>
                <w:rFonts w:ascii="Arial" w:hAnsi="Arial" w:cs="Arial"/>
              </w:rPr>
              <w:t>3661 H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2130F" w:rsidRPr="00FF324D" w:rsidRDefault="00FF324D" w:rsidP="00FF324D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murár 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2130F" w:rsidRPr="00150D43" w:rsidRDefault="0072130F" w:rsidP="00150D43">
            <w:pPr>
              <w:ind w:firstLine="71"/>
              <w:rPr>
                <w:rFonts w:ascii="Arial" w:hAnsi="Arial" w:cs="Arial"/>
              </w:rPr>
            </w:pPr>
            <w:r w:rsidRPr="00150D43">
              <w:rPr>
                <w:rFonts w:ascii="Arial" w:hAnsi="Arial" w:cs="Arial"/>
              </w:rPr>
              <w:t>SOV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2130F" w:rsidRPr="00A241BB" w:rsidRDefault="0072130F" w:rsidP="0072130F">
            <w:pPr>
              <w:jc w:val="center"/>
              <w:rPr>
                <w:rFonts w:ascii="Arial" w:hAnsi="Arial" w:cs="Arial"/>
              </w:rPr>
            </w:pPr>
            <w:r w:rsidRPr="00A241BB">
              <w:rPr>
                <w:rFonts w:ascii="Arial" w:hAnsi="Arial" w:cs="Arial"/>
              </w:rPr>
              <w:t>25</w:t>
            </w:r>
          </w:p>
        </w:tc>
      </w:tr>
      <w:tr w:rsidR="0072130F" w:rsidRPr="00A14FED" w:rsidTr="004E4126">
        <w:trPr>
          <w:trHeight w:val="31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2130F" w:rsidRPr="003D3BB5" w:rsidRDefault="0072130F" w:rsidP="0072130F">
            <w:pPr>
              <w:rPr>
                <w:rFonts w:ascii="Trebuchet MS" w:hAnsi="Trebuchet MS" w:cs="Calibri"/>
                <w:sz w:val="24"/>
                <w:szCs w:val="24"/>
              </w:rPr>
            </w:pPr>
            <w:r w:rsidRPr="00DD50D6">
              <w:rPr>
                <w:rFonts w:ascii="Arial" w:hAnsi="Arial" w:cs="Arial"/>
              </w:rPr>
              <w:t>3663 H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2130F" w:rsidRPr="00FF324D" w:rsidRDefault="00FF324D" w:rsidP="00FF324D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tesár 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2130F" w:rsidRPr="00150D43" w:rsidRDefault="0072130F" w:rsidP="00150D43">
            <w:pPr>
              <w:ind w:firstLine="71"/>
              <w:rPr>
                <w:rFonts w:ascii="Arial" w:hAnsi="Arial" w:cs="Arial"/>
              </w:rPr>
            </w:pPr>
            <w:r w:rsidRPr="00150D43">
              <w:rPr>
                <w:rFonts w:ascii="Arial" w:hAnsi="Arial" w:cs="Arial"/>
              </w:rPr>
              <w:t>SOV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2130F" w:rsidRPr="00A241BB" w:rsidRDefault="0072130F" w:rsidP="0072130F">
            <w:pPr>
              <w:jc w:val="center"/>
              <w:rPr>
                <w:rFonts w:ascii="Arial" w:hAnsi="Arial" w:cs="Arial"/>
              </w:rPr>
            </w:pPr>
            <w:r w:rsidRPr="00A241BB">
              <w:rPr>
                <w:rFonts w:ascii="Arial" w:hAnsi="Arial" w:cs="Arial"/>
              </w:rPr>
              <w:t>0</w:t>
            </w:r>
          </w:p>
        </w:tc>
      </w:tr>
      <w:tr w:rsidR="0072130F" w:rsidRPr="00A14FED" w:rsidTr="004E4126">
        <w:trPr>
          <w:trHeight w:val="31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2130F" w:rsidRPr="003D3BB5" w:rsidRDefault="0072130F" w:rsidP="0072130F">
            <w:pPr>
              <w:rPr>
                <w:rFonts w:ascii="Trebuchet MS" w:hAnsi="Trebuchet MS" w:cs="Calibri"/>
                <w:sz w:val="24"/>
                <w:szCs w:val="24"/>
              </w:rPr>
            </w:pPr>
            <w:r w:rsidRPr="00DD50D6">
              <w:rPr>
                <w:rFonts w:ascii="Arial" w:hAnsi="Arial" w:cs="Arial"/>
              </w:rPr>
              <w:t>3668 H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2130F" w:rsidRPr="00FF324D" w:rsidRDefault="00FF324D" w:rsidP="00FF324D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montér suchých stavieb 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2130F" w:rsidRPr="00150D43" w:rsidRDefault="0072130F" w:rsidP="00150D43">
            <w:pPr>
              <w:ind w:firstLine="71"/>
              <w:rPr>
                <w:rFonts w:ascii="Arial" w:hAnsi="Arial" w:cs="Arial"/>
              </w:rPr>
            </w:pPr>
            <w:r w:rsidRPr="00150D43">
              <w:rPr>
                <w:rFonts w:ascii="Arial" w:hAnsi="Arial" w:cs="Arial"/>
              </w:rPr>
              <w:t>SOV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2130F" w:rsidRPr="00A241BB" w:rsidRDefault="0072130F" w:rsidP="0072130F">
            <w:pPr>
              <w:jc w:val="center"/>
              <w:rPr>
                <w:rFonts w:ascii="Arial" w:hAnsi="Arial" w:cs="Arial"/>
              </w:rPr>
            </w:pPr>
            <w:r w:rsidRPr="00A241BB">
              <w:rPr>
                <w:rFonts w:ascii="Arial" w:hAnsi="Arial" w:cs="Arial"/>
              </w:rPr>
              <w:t>0</w:t>
            </w:r>
          </w:p>
        </w:tc>
      </w:tr>
      <w:tr w:rsidR="00A241BB" w:rsidRPr="00A241BB" w:rsidTr="004E4126">
        <w:trPr>
          <w:trHeight w:val="31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2130F" w:rsidRPr="00A241BB" w:rsidRDefault="0072130F" w:rsidP="0072130F">
            <w:pPr>
              <w:rPr>
                <w:rFonts w:ascii="Trebuchet MS" w:hAnsi="Trebuchet MS" w:cs="Calibri"/>
                <w:sz w:val="24"/>
                <w:szCs w:val="24"/>
              </w:rPr>
            </w:pPr>
            <w:r w:rsidRPr="00A241BB">
              <w:rPr>
                <w:rFonts w:ascii="Arial" w:hAnsi="Arial" w:cs="Arial"/>
              </w:rPr>
              <w:t>3672 H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2130F" w:rsidRPr="00FF324D" w:rsidRDefault="00FF324D" w:rsidP="00FF324D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</w:rPr>
              <w:t xml:space="preserve">kamenár 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2130F" w:rsidRPr="00A241BB" w:rsidRDefault="0072130F" w:rsidP="00150D43">
            <w:pPr>
              <w:ind w:firstLine="71"/>
              <w:rPr>
                <w:rFonts w:ascii="Arial" w:hAnsi="Arial" w:cs="Arial"/>
              </w:rPr>
            </w:pPr>
            <w:r w:rsidRPr="00A241BB">
              <w:rPr>
                <w:rFonts w:ascii="Arial" w:hAnsi="Arial" w:cs="Arial"/>
              </w:rPr>
              <w:t>SOV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2130F" w:rsidRPr="00A241BB" w:rsidRDefault="0072130F" w:rsidP="0072130F">
            <w:pPr>
              <w:jc w:val="center"/>
              <w:rPr>
                <w:rFonts w:ascii="Arial" w:hAnsi="Arial" w:cs="Arial"/>
              </w:rPr>
            </w:pPr>
            <w:r w:rsidRPr="00A241BB">
              <w:rPr>
                <w:rFonts w:ascii="Arial" w:hAnsi="Arial" w:cs="Arial"/>
              </w:rPr>
              <w:t>0</w:t>
            </w:r>
          </w:p>
        </w:tc>
      </w:tr>
      <w:tr w:rsidR="00A241BB" w:rsidRPr="00A241BB" w:rsidTr="004E4126">
        <w:trPr>
          <w:trHeight w:val="3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2130F" w:rsidRPr="00A241BB" w:rsidRDefault="0072130F" w:rsidP="0072130F">
            <w:pPr>
              <w:rPr>
                <w:rFonts w:ascii="Trebuchet MS" w:hAnsi="Trebuchet MS" w:cs="Calibri"/>
                <w:sz w:val="24"/>
                <w:szCs w:val="24"/>
              </w:rPr>
            </w:pPr>
            <w:r w:rsidRPr="00A241BB">
              <w:rPr>
                <w:rFonts w:ascii="Arial" w:hAnsi="Arial" w:cs="Arial"/>
              </w:rPr>
              <w:t>3673 H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2130F" w:rsidRPr="00FF324D" w:rsidRDefault="00FF324D" w:rsidP="00FF324D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</w:rPr>
              <w:t xml:space="preserve">kachliar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2130F" w:rsidRPr="00A241BB" w:rsidRDefault="0072130F" w:rsidP="00150D43">
            <w:pPr>
              <w:ind w:firstLine="71"/>
              <w:rPr>
                <w:rFonts w:ascii="Arial" w:hAnsi="Arial" w:cs="Arial"/>
              </w:rPr>
            </w:pPr>
            <w:r w:rsidRPr="00A241BB">
              <w:rPr>
                <w:rFonts w:ascii="Arial" w:hAnsi="Arial" w:cs="Arial"/>
              </w:rPr>
              <w:t>SOV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2130F" w:rsidRPr="00A241BB" w:rsidRDefault="0072130F" w:rsidP="0072130F">
            <w:pPr>
              <w:jc w:val="center"/>
              <w:rPr>
                <w:rFonts w:ascii="Arial" w:hAnsi="Arial" w:cs="Arial"/>
              </w:rPr>
            </w:pPr>
            <w:r w:rsidRPr="00A241BB">
              <w:rPr>
                <w:rFonts w:ascii="Arial" w:hAnsi="Arial" w:cs="Arial"/>
              </w:rPr>
              <w:t>0</w:t>
            </w:r>
          </w:p>
        </w:tc>
      </w:tr>
      <w:tr w:rsidR="00A241BB" w:rsidRPr="00A241BB" w:rsidTr="004E4126">
        <w:trPr>
          <w:trHeight w:val="315"/>
        </w:trPr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2130F" w:rsidRPr="00A241BB" w:rsidRDefault="0072130F" w:rsidP="0072130F">
            <w:pPr>
              <w:rPr>
                <w:rFonts w:ascii="Trebuchet MS" w:hAnsi="Trebuchet MS" w:cs="Calibri"/>
                <w:sz w:val="24"/>
                <w:szCs w:val="24"/>
              </w:rPr>
            </w:pPr>
            <w:r w:rsidRPr="00A241BB">
              <w:rPr>
                <w:rFonts w:ascii="Arial" w:hAnsi="Arial" w:cs="Arial"/>
              </w:rPr>
              <w:t>3675 H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2130F" w:rsidRPr="00FF324D" w:rsidRDefault="00FF324D" w:rsidP="00FF324D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</w:rPr>
              <w:t xml:space="preserve">maliar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2130F" w:rsidRPr="00A241BB" w:rsidRDefault="0072130F" w:rsidP="00150D43">
            <w:pPr>
              <w:ind w:firstLine="71"/>
              <w:rPr>
                <w:rFonts w:ascii="Arial" w:hAnsi="Arial" w:cs="Arial"/>
              </w:rPr>
            </w:pPr>
            <w:r w:rsidRPr="00A241BB">
              <w:rPr>
                <w:rFonts w:ascii="Arial" w:hAnsi="Arial" w:cs="Arial"/>
              </w:rPr>
              <w:t>SOV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2130F" w:rsidRPr="00A241BB" w:rsidRDefault="00A241BB" w:rsidP="0072130F">
            <w:pPr>
              <w:jc w:val="center"/>
              <w:rPr>
                <w:rFonts w:ascii="Arial" w:hAnsi="Arial" w:cs="Arial"/>
              </w:rPr>
            </w:pPr>
            <w:r w:rsidRPr="00A241BB">
              <w:rPr>
                <w:rFonts w:ascii="Arial" w:hAnsi="Arial" w:cs="Arial"/>
              </w:rPr>
              <w:t>28</w:t>
            </w:r>
          </w:p>
        </w:tc>
      </w:tr>
      <w:tr w:rsidR="00A241BB" w:rsidRPr="00A241BB" w:rsidTr="004E4126">
        <w:trPr>
          <w:trHeight w:val="315"/>
        </w:trPr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2130F" w:rsidRPr="00A241BB" w:rsidRDefault="0072130F" w:rsidP="0072130F">
            <w:pPr>
              <w:rPr>
                <w:rFonts w:ascii="Trebuchet MS" w:hAnsi="Trebuchet MS" w:cs="Calibri"/>
                <w:sz w:val="24"/>
                <w:szCs w:val="24"/>
              </w:rPr>
            </w:pPr>
            <w:r w:rsidRPr="00A241BB">
              <w:rPr>
                <w:rFonts w:ascii="Arial" w:hAnsi="Arial" w:cs="Arial"/>
              </w:rPr>
              <w:t>3678 H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2130F" w:rsidRPr="00FF324D" w:rsidRDefault="00FF324D" w:rsidP="00FF324D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</w:rPr>
              <w:t xml:space="preserve">inštalatér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2130F" w:rsidRPr="00A241BB" w:rsidRDefault="0072130F" w:rsidP="00150D43">
            <w:pPr>
              <w:ind w:firstLine="71"/>
              <w:rPr>
                <w:rFonts w:ascii="Arial" w:hAnsi="Arial" w:cs="Arial"/>
              </w:rPr>
            </w:pPr>
            <w:r w:rsidRPr="00A241BB">
              <w:rPr>
                <w:rFonts w:ascii="Arial" w:hAnsi="Arial" w:cs="Arial"/>
              </w:rPr>
              <w:t>SOV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2130F" w:rsidRPr="00A241BB" w:rsidRDefault="00A241BB" w:rsidP="0072130F">
            <w:pPr>
              <w:jc w:val="center"/>
              <w:rPr>
                <w:rFonts w:ascii="Arial" w:hAnsi="Arial" w:cs="Arial"/>
              </w:rPr>
            </w:pPr>
            <w:r w:rsidRPr="00A241BB">
              <w:rPr>
                <w:rFonts w:ascii="Arial" w:hAnsi="Arial" w:cs="Arial"/>
              </w:rPr>
              <w:t>20</w:t>
            </w:r>
          </w:p>
        </w:tc>
      </w:tr>
      <w:tr w:rsidR="00A241BB" w:rsidRPr="00A241BB" w:rsidTr="004E4126">
        <w:trPr>
          <w:trHeight w:val="315"/>
        </w:trPr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2130F" w:rsidRPr="00A241BB" w:rsidRDefault="0072130F" w:rsidP="0072130F">
            <w:pPr>
              <w:rPr>
                <w:rFonts w:ascii="Trebuchet MS" w:hAnsi="Trebuchet MS" w:cs="Calibri"/>
                <w:sz w:val="24"/>
                <w:szCs w:val="24"/>
              </w:rPr>
            </w:pPr>
            <w:r w:rsidRPr="00A241BB">
              <w:rPr>
                <w:rFonts w:ascii="Arial" w:hAnsi="Arial" w:cs="Arial"/>
              </w:rPr>
              <w:t>3680 H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2130F" w:rsidRPr="00A241BB" w:rsidRDefault="0072130F" w:rsidP="00D33B7F">
            <w:pPr>
              <w:ind w:firstLine="0"/>
              <w:rPr>
                <w:rFonts w:ascii="Trebuchet MS" w:hAnsi="Trebuchet MS" w:cs="Calibri"/>
                <w:sz w:val="24"/>
                <w:szCs w:val="24"/>
              </w:rPr>
            </w:pPr>
            <w:r w:rsidRPr="00A241BB">
              <w:rPr>
                <w:rFonts w:ascii="Arial" w:hAnsi="Arial" w:cs="Arial"/>
              </w:rPr>
              <w:t>podlahár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2130F" w:rsidRPr="00A241BB" w:rsidRDefault="0072130F" w:rsidP="00150D43">
            <w:pPr>
              <w:ind w:firstLine="71"/>
              <w:rPr>
                <w:rFonts w:ascii="Arial" w:hAnsi="Arial" w:cs="Arial"/>
              </w:rPr>
            </w:pPr>
            <w:r w:rsidRPr="00A241BB">
              <w:rPr>
                <w:rFonts w:ascii="Arial" w:hAnsi="Arial" w:cs="Arial"/>
              </w:rPr>
              <w:t>SOV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2130F" w:rsidRPr="00A241BB" w:rsidRDefault="0072130F" w:rsidP="0072130F">
            <w:pPr>
              <w:jc w:val="center"/>
              <w:rPr>
                <w:rFonts w:ascii="Arial" w:hAnsi="Arial" w:cs="Arial"/>
              </w:rPr>
            </w:pPr>
            <w:r w:rsidRPr="00A241BB">
              <w:rPr>
                <w:rFonts w:ascii="Arial" w:hAnsi="Arial" w:cs="Arial"/>
              </w:rPr>
              <w:t>0</w:t>
            </w:r>
          </w:p>
        </w:tc>
      </w:tr>
      <w:tr w:rsidR="00A241BB" w:rsidRPr="00A241BB" w:rsidTr="004E4126">
        <w:trPr>
          <w:trHeight w:val="315"/>
        </w:trPr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2130F" w:rsidRPr="00A241BB" w:rsidRDefault="0072130F" w:rsidP="0072130F">
            <w:pPr>
              <w:rPr>
                <w:rFonts w:ascii="Trebuchet MS" w:hAnsi="Trebuchet MS" w:cs="Calibri"/>
                <w:sz w:val="24"/>
                <w:szCs w:val="24"/>
              </w:rPr>
            </w:pPr>
            <w:r w:rsidRPr="00A241BB">
              <w:rPr>
                <w:rFonts w:ascii="Arial" w:hAnsi="Arial" w:cs="Arial"/>
              </w:rPr>
              <w:t>3684 H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2130F" w:rsidRPr="00FF324D" w:rsidRDefault="00FF324D" w:rsidP="00FF324D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color w:val="auto"/>
                <w:sz w:val="22"/>
                <w:szCs w:val="22"/>
              </w:rPr>
              <w:t>strechár</w:t>
            </w:r>
            <w:proofErr w:type="spellEnd"/>
            <w:r>
              <w:rPr>
                <w:rFonts w:ascii="Arial" w:hAnsi="Arial" w:cs="Arial"/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2130F" w:rsidRPr="00A241BB" w:rsidRDefault="0072130F" w:rsidP="00150D43">
            <w:pPr>
              <w:ind w:firstLine="71"/>
              <w:rPr>
                <w:rFonts w:ascii="Arial" w:hAnsi="Arial" w:cs="Arial"/>
              </w:rPr>
            </w:pPr>
            <w:r w:rsidRPr="00A241BB">
              <w:rPr>
                <w:rFonts w:ascii="Arial" w:hAnsi="Arial" w:cs="Arial"/>
              </w:rPr>
              <w:t>SOV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2130F" w:rsidRPr="00A241BB" w:rsidRDefault="0072130F" w:rsidP="0072130F">
            <w:pPr>
              <w:jc w:val="center"/>
              <w:rPr>
                <w:rFonts w:ascii="Arial" w:hAnsi="Arial" w:cs="Arial"/>
              </w:rPr>
            </w:pPr>
            <w:r w:rsidRPr="00A241BB">
              <w:rPr>
                <w:rFonts w:ascii="Arial" w:hAnsi="Arial" w:cs="Arial"/>
              </w:rPr>
              <w:t>0</w:t>
            </w:r>
          </w:p>
        </w:tc>
      </w:tr>
      <w:tr w:rsidR="00A241BB" w:rsidRPr="00A241BB" w:rsidTr="004E4126">
        <w:trPr>
          <w:trHeight w:val="315"/>
        </w:trPr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2130F" w:rsidRPr="00A241BB" w:rsidRDefault="0072130F" w:rsidP="0072130F">
            <w:pPr>
              <w:rPr>
                <w:rFonts w:ascii="Trebuchet MS" w:hAnsi="Trebuchet MS" w:cs="Calibri"/>
                <w:sz w:val="24"/>
                <w:szCs w:val="24"/>
              </w:rPr>
            </w:pPr>
            <w:r w:rsidRPr="00A241BB">
              <w:rPr>
                <w:rFonts w:ascii="Arial" w:hAnsi="Arial" w:cs="Arial"/>
              </w:rPr>
              <w:t>3686 F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2130F" w:rsidRPr="00FF324D" w:rsidRDefault="00FF324D" w:rsidP="00FF324D">
            <w:pPr>
              <w:ind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stavebná výroba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2130F" w:rsidRPr="00A241BB" w:rsidRDefault="0072130F" w:rsidP="00150D43">
            <w:pPr>
              <w:ind w:firstLine="71"/>
              <w:rPr>
                <w:rFonts w:ascii="Arial" w:hAnsi="Arial" w:cs="Arial"/>
              </w:rPr>
            </w:pPr>
            <w:r w:rsidRPr="00A241BB">
              <w:rPr>
                <w:rFonts w:ascii="Arial" w:hAnsi="Arial" w:cs="Arial"/>
              </w:rPr>
              <w:t>OV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2130F" w:rsidRPr="00A241BB" w:rsidRDefault="0072130F" w:rsidP="0072130F">
            <w:pPr>
              <w:jc w:val="center"/>
              <w:rPr>
                <w:rFonts w:ascii="Arial" w:hAnsi="Arial" w:cs="Arial"/>
              </w:rPr>
            </w:pPr>
            <w:r w:rsidRPr="00A241BB">
              <w:rPr>
                <w:rFonts w:ascii="Arial" w:hAnsi="Arial" w:cs="Arial"/>
              </w:rPr>
              <w:t>38</w:t>
            </w:r>
          </w:p>
        </w:tc>
      </w:tr>
      <w:tr w:rsidR="00A241BB" w:rsidRPr="00A241BB" w:rsidTr="004E4126">
        <w:trPr>
          <w:trHeight w:val="315"/>
        </w:trPr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2130F" w:rsidRPr="00A241BB" w:rsidRDefault="0072130F" w:rsidP="0072130F">
            <w:pPr>
              <w:rPr>
                <w:rFonts w:ascii="Trebuchet MS" w:hAnsi="Trebuchet MS" w:cs="Calibri"/>
                <w:sz w:val="24"/>
                <w:szCs w:val="24"/>
              </w:rPr>
            </w:pPr>
            <w:r w:rsidRPr="00A241BB">
              <w:rPr>
                <w:rFonts w:ascii="Arial" w:hAnsi="Arial" w:cs="Arial"/>
              </w:rPr>
              <w:t>6341 M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2130F" w:rsidRPr="00FF324D" w:rsidRDefault="0072130F" w:rsidP="00FF324D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A241BB">
              <w:rPr>
                <w:rFonts w:ascii="Arial" w:hAnsi="Arial" w:cs="Arial"/>
                <w:color w:val="auto"/>
                <w:sz w:val="22"/>
                <w:szCs w:val="22"/>
              </w:rPr>
              <w:t>škola p</w:t>
            </w:r>
            <w:r w:rsidR="00FF324D">
              <w:rPr>
                <w:rFonts w:ascii="Arial" w:hAnsi="Arial" w:cs="Arial"/>
                <w:color w:val="auto"/>
                <w:sz w:val="22"/>
                <w:szCs w:val="22"/>
              </w:rPr>
              <w:t xml:space="preserve">odnikania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2130F" w:rsidRPr="00A241BB" w:rsidRDefault="0072130F" w:rsidP="00150D43">
            <w:pPr>
              <w:ind w:firstLine="71"/>
              <w:rPr>
                <w:rFonts w:ascii="Arial" w:hAnsi="Arial" w:cs="Arial"/>
              </w:rPr>
            </w:pPr>
            <w:r w:rsidRPr="00A241BB">
              <w:rPr>
                <w:rFonts w:ascii="Arial" w:hAnsi="Arial" w:cs="Arial"/>
              </w:rPr>
              <w:t>ÚSOV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2130F" w:rsidRPr="00A241BB" w:rsidRDefault="00A241BB" w:rsidP="0072130F">
            <w:pPr>
              <w:jc w:val="center"/>
              <w:rPr>
                <w:rFonts w:ascii="Arial" w:hAnsi="Arial" w:cs="Arial"/>
              </w:rPr>
            </w:pPr>
            <w:r w:rsidRPr="00A241BB">
              <w:rPr>
                <w:rFonts w:ascii="Arial" w:hAnsi="Arial" w:cs="Arial"/>
              </w:rPr>
              <w:t>70</w:t>
            </w:r>
          </w:p>
        </w:tc>
      </w:tr>
      <w:tr w:rsidR="00A241BB" w:rsidRPr="00A241BB" w:rsidTr="004E4126">
        <w:trPr>
          <w:trHeight w:val="315"/>
        </w:trPr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2130F" w:rsidRPr="00A241BB" w:rsidRDefault="0072130F" w:rsidP="0072130F">
            <w:pPr>
              <w:rPr>
                <w:rFonts w:ascii="Trebuchet MS" w:hAnsi="Trebuchet MS" w:cs="Calibri"/>
                <w:sz w:val="24"/>
                <w:szCs w:val="24"/>
              </w:rPr>
            </w:pPr>
            <w:r w:rsidRPr="00A241BB">
              <w:rPr>
                <w:rFonts w:ascii="Arial" w:hAnsi="Arial" w:cs="Arial"/>
              </w:rPr>
              <w:t>6403 L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2130F" w:rsidRPr="00FF324D" w:rsidRDefault="0072130F" w:rsidP="00FF324D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A241BB">
              <w:rPr>
                <w:rFonts w:ascii="Arial" w:hAnsi="Arial" w:cs="Arial"/>
                <w:color w:val="auto"/>
                <w:sz w:val="22"/>
                <w:szCs w:val="22"/>
              </w:rPr>
              <w:t>pod</w:t>
            </w:r>
            <w:r w:rsidR="00FF324D">
              <w:rPr>
                <w:rFonts w:ascii="Arial" w:hAnsi="Arial" w:cs="Arial"/>
                <w:color w:val="auto"/>
                <w:sz w:val="22"/>
                <w:szCs w:val="22"/>
              </w:rPr>
              <w:t xml:space="preserve">nikanie v remeslách a službách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2130F" w:rsidRPr="00A241BB" w:rsidRDefault="0072130F" w:rsidP="00150D43">
            <w:pPr>
              <w:ind w:firstLine="71"/>
              <w:rPr>
                <w:rFonts w:ascii="Arial" w:hAnsi="Arial" w:cs="Arial"/>
              </w:rPr>
            </w:pPr>
            <w:r w:rsidRPr="00A241BB">
              <w:rPr>
                <w:rFonts w:ascii="Arial" w:hAnsi="Arial" w:cs="Arial"/>
              </w:rPr>
              <w:t>NŠ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2130F" w:rsidRPr="00A241BB" w:rsidRDefault="00A241BB" w:rsidP="0072130F">
            <w:pPr>
              <w:jc w:val="center"/>
              <w:rPr>
                <w:rFonts w:ascii="Arial" w:hAnsi="Arial" w:cs="Arial"/>
              </w:rPr>
            </w:pPr>
            <w:r w:rsidRPr="00A241BB">
              <w:rPr>
                <w:rFonts w:ascii="Arial" w:hAnsi="Arial" w:cs="Arial"/>
              </w:rPr>
              <w:t>35</w:t>
            </w:r>
          </w:p>
        </w:tc>
      </w:tr>
      <w:tr w:rsidR="00A241BB" w:rsidRPr="00A241BB" w:rsidTr="004E4126">
        <w:trPr>
          <w:trHeight w:val="315"/>
        </w:trPr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2130F" w:rsidRPr="00A241BB" w:rsidRDefault="0072130F" w:rsidP="0072130F">
            <w:pPr>
              <w:rPr>
                <w:rFonts w:ascii="Trebuchet MS" w:hAnsi="Trebuchet MS" w:cs="Calibri"/>
                <w:sz w:val="24"/>
                <w:szCs w:val="24"/>
              </w:rPr>
            </w:pPr>
            <w:r w:rsidRPr="00A241BB">
              <w:rPr>
                <w:rFonts w:ascii="Arial" w:hAnsi="Arial" w:cs="Arial"/>
              </w:rPr>
              <w:t>6475 H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2130F" w:rsidRPr="00FF324D" w:rsidRDefault="0072130F" w:rsidP="00FF324D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A241BB">
              <w:rPr>
                <w:rFonts w:ascii="Arial" w:hAnsi="Arial" w:cs="Arial"/>
                <w:color w:val="auto"/>
                <w:sz w:val="22"/>
                <w:szCs w:val="22"/>
              </w:rPr>
              <w:t>techn</w:t>
            </w:r>
            <w:r w:rsidR="00FF324D">
              <w:rPr>
                <w:rFonts w:ascii="Arial" w:hAnsi="Arial" w:cs="Arial"/>
                <w:color w:val="auto"/>
                <w:sz w:val="22"/>
                <w:szCs w:val="22"/>
              </w:rPr>
              <w:t xml:space="preserve">icko-administratívny pracovník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2130F" w:rsidRPr="00A241BB" w:rsidRDefault="0072130F" w:rsidP="00150D43">
            <w:pPr>
              <w:ind w:firstLine="71"/>
              <w:rPr>
                <w:rFonts w:ascii="Arial" w:hAnsi="Arial" w:cs="Arial"/>
              </w:rPr>
            </w:pPr>
            <w:r w:rsidRPr="00A241BB">
              <w:rPr>
                <w:rFonts w:ascii="Arial" w:hAnsi="Arial" w:cs="Arial"/>
              </w:rPr>
              <w:t>SOV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2130F" w:rsidRPr="00A241BB" w:rsidRDefault="0072130F" w:rsidP="00A241BB">
            <w:pPr>
              <w:jc w:val="center"/>
              <w:rPr>
                <w:rFonts w:ascii="Arial" w:hAnsi="Arial" w:cs="Arial"/>
              </w:rPr>
            </w:pPr>
            <w:r w:rsidRPr="00A241BB">
              <w:rPr>
                <w:rFonts w:ascii="Arial" w:hAnsi="Arial" w:cs="Arial"/>
              </w:rPr>
              <w:t>1</w:t>
            </w:r>
            <w:r w:rsidR="00A241BB" w:rsidRPr="00A241BB">
              <w:rPr>
                <w:rFonts w:ascii="Arial" w:hAnsi="Arial" w:cs="Arial"/>
              </w:rPr>
              <w:t>5</w:t>
            </w:r>
          </w:p>
        </w:tc>
      </w:tr>
      <w:tr w:rsidR="00A241BB" w:rsidRPr="00A241BB" w:rsidTr="004E4126">
        <w:trPr>
          <w:trHeight w:val="315"/>
        </w:trPr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2130F" w:rsidRPr="00A241BB" w:rsidRDefault="0072130F" w:rsidP="0072130F">
            <w:pPr>
              <w:rPr>
                <w:rFonts w:ascii="Trebuchet MS" w:hAnsi="Trebuchet MS" w:cs="Calibri"/>
                <w:sz w:val="24"/>
                <w:szCs w:val="24"/>
              </w:rPr>
            </w:pPr>
            <w:r w:rsidRPr="00A241BB">
              <w:rPr>
                <w:rFonts w:ascii="Arial" w:hAnsi="Arial" w:cs="Arial"/>
              </w:rPr>
              <w:t>6476 L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2130F" w:rsidRPr="00FF324D" w:rsidRDefault="00FF324D" w:rsidP="00FF324D">
            <w:pPr>
              <w:ind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technicko-ekonomický pracovník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2130F" w:rsidRPr="00A241BB" w:rsidRDefault="0072130F" w:rsidP="00150D43">
            <w:pPr>
              <w:ind w:firstLine="71"/>
              <w:rPr>
                <w:rFonts w:ascii="Arial" w:hAnsi="Arial" w:cs="Arial"/>
              </w:rPr>
            </w:pPr>
            <w:r w:rsidRPr="00A241BB">
              <w:rPr>
                <w:rFonts w:ascii="Arial" w:hAnsi="Arial" w:cs="Arial"/>
              </w:rPr>
              <w:t>NŠ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2130F" w:rsidRPr="00A241BB" w:rsidRDefault="0072130F" w:rsidP="0072130F">
            <w:pPr>
              <w:jc w:val="center"/>
              <w:rPr>
                <w:rFonts w:ascii="Arial" w:hAnsi="Arial" w:cs="Arial"/>
              </w:rPr>
            </w:pPr>
            <w:r w:rsidRPr="00A241BB">
              <w:rPr>
                <w:rFonts w:ascii="Arial" w:hAnsi="Arial" w:cs="Arial"/>
              </w:rPr>
              <w:t>0</w:t>
            </w:r>
          </w:p>
        </w:tc>
      </w:tr>
    </w:tbl>
    <w:p w:rsidR="0072130F" w:rsidRPr="00A241BB" w:rsidRDefault="0072130F" w:rsidP="0072130F">
      <w:pPr>
        <w:rPr>
          <w:rFonts w:ascii="Arial" w:hAnsi="Arial" w:cs="Arial"/>
          <w:sz w:val="24"/>
          <w:szCs w:val="24"/>
        </w:rPr>
      </w:pPr>
    </w:p>
    <w:p w:rsidR="00970E3A" w:rsidRDefault="00970E3A" w:rsidP="0072130F">
      <w:pPr>
        <w:jc w:val="center"/>
        <w:rPr>
          <w:rFonts w:ascii="Arial" w:hAnsi="Arial" w:cs="Arial"/>
          <w:b/>
        </w:rPr>
      </w:pPr>
    </w:p>
    <w:p w:rsidR="0072130F" w:rsidRPr="00B00E9E" w:rsidRDefault="0072130F" w:rsidP="0072130F">
      <w:pPr>
        <w:jc w:val="center"/>
        <w:rPr>
          <w:rFonts w:ascii="Arial" w:hAnsi="Arial" w:cs="Arial"/>
          <w:b/>
        </w:rPr>
      </w:pPr>
      <w:r w:rsidRPr="00B00E9E">
        <w:rPr>
          <w:rFonts w:ascii="Arial" w:hAnsi="Arial" w:cs="Arial"/>
          <w:b/>
        </w:rPr>
        <w:t xml:space="preserve"> Študijné a učebné odbory </w:t>
      </w:r>
      <w:r w:rsidR="00FC40D5">
        <w:rPr>
          <w:rFonts w:ascii="Arial" w:hAnsi="Arial" w:cs="Arial"/>
          <w:b/>
        </w:rPr>
        <w:t xml:space="preserve">zamerané na výchovno-vzdelávací proces </w:t>
      </w:r>
      <w:r w:rsidRPr="00B00E9E">
        <w:rPr>
          <w:rFonts w:ascii="Arial" w:hAnsi="Arial" w:cs="Arial"/>
          <w:b/>
        </w:rPr>
        <w:t>Centra odborného vzdelávania a p</w:t>
      </w:r>
      <w:r w:rsidR="00D33B7F">
        <w:rPr>
          <w:rFonts w:ascii="Arial" w:hAnsi="Arial" w:cs="Arial"/>
          <w:b/>
        </w:rPr>
        <w:t>rípravy pre oblasť stavebníctva</w:t>
      </w:r>
    </w:p>
    <w:p w:rsidR="0072130F" w:rsidRPr="00B00E9E" w:rsidRDefault="0072130F" w:rsidP="0072130F">
      <w:pPr>
        <w:jc w:val="center"/>
        <w:rPr>
          <w:rFonts w:ascii="Arial" w:hAnsi="Arial" w:cs="Arial"/>
          <w:b/>
        </w:rPr>
      </w:pPr>
    </w:p>
    <w:p w:rsidR="0072130F" w:rsidRDefault="00FC40D5" w:rsidP="0072130F">
      <w:pPr>
        <w:tabs>
          <w:tab w:val="left" w:pos="3261"/>
          <w:tab w:val="left" w:pos="5245"/>
        </w:tabs>
        <w:rPr>
          <w:rFonts w:ascii="Arial" w:hAnsi="Arial" w:cs="Arial"/>
          <w:i/>
        </w:rPr>
      </w:pPr>
      <w:r>
        <w:rPr>
          <w:rFonts w:ascii="Arial" w:hAnsi="Arial" w:cs="Arial"/>
          <w:b/>
        </w:rPr>
        <w:t>Hlavné odbory</w:t>
      </w:r>
      <w:r w:rsidR="0072130F" w:rsidRPr="00B00E9E">
        <w:rPr>
          <w:rFonts w:ascii="Arial" w:hAnsi="Arial" w:cs="Arial"/>
          <w:i/>
        </w:rPr>
        <w:t>:</w:t>
      </w:r>
    </w:p>
    <w:p w:rsidR="00204553" w:rsidRPr="00B00E9E" w:rsidRDefault="00204553" w:rsidP="0072130F">
      <w:pPr>
        <w:tabs>
          <w:tab w:val="left" w:pos="3261"/>
          <w:tab w:val="left" w:pos="5245"/>
        </w:tabs>
        <w:rPr>
          <w:rFonts w:ascii="Arial" w:hAnsi="Arial" w:cs="Arial"/>
          <w:i/>
        </w:rPr>
      </w:pPr>
    </w:p>
    <w:p w:rsidR="0072130F" w:rsidRPr="00B00E9E" w:rsidRDefault="0072130F" w:rsidP="0072130F">
      <w:pPr>
        <w:rPr>
          <w:rFonts w:ascii="Arial" w:hAnsi="Arial" w:cs="Arial"/>
        </w:rPr>
      </w:pPr>
      <w:r w:rsidRPr="00B00E9E">
        <w:rPr>
          <w:rFonts w:ascii="Arial" w:hAnsi="Arial" w:cs="Arial"/>
        </w:rPr>
        <w:t>3650 M staviteľstvo</w:t>
      </w:r>
    </w:p>
    <w:p w:rsidR="0072130F" w:rsidRPr="00B00E9E" w:rsidRDefault="0072130F" w:rsidP="0072130F">
      <w:pPr>
        <w:rPr>
          <w:rFonts w:ascii="Arial" w:hAnsi="Arial" w:cs="Arial"/>
        </w:rPr>
      </w:pPr>
      <w:r w:rsidRPr="00B00E9E">
        <w:rPr>
          <w:rFonts w:ascii="Arial" w:hAnsi="Arial" w:cs="Arial"/>
        </w:rPr>
        <w:t>3656 K operátor stavebnej výroby</w:t>
      </w:r>
    </w:p>
    <w:p w:rsidR="0072130F" w:rsidRPr="00B00E9E" w:rsidRDefault="0072130F" w:rsidP="0072130F">
      <w:pPr>
        <w:rPr>
          <w:rFonts w:ascii="Arial" w:hAnsi="Arial" w:cs="Arial"/>
        </w:rPr>
      </w:pPr>
      <w:r w:rsidRPr="00B00E9E">
        <w:rPr>
          <w:rFonts w:ascii="Arial" w:hAnsi="Arial" w:cs="Arial"/>
        </w:rPr>
        <w:t xml:space="preserve">3658 K mechanik </w:t>
      </w:r>
      <w:proofErr w:type="spellStart"/>
      <w:r w:rsidRPr="00B00E9E">
        <w:rPr>
          <w:rFonts w:ascii="Arial" w:hAnsi="Arial" w:cs="Arial"/>
        </w:rPr>
        <w:t>stavebnoinštalačných</w:t>
      </w:r>
      <w:proofErr w:type="spellEnd"/>
      <w:r w:rsidRPr="00B00E9E">
        <w:rPr>
          <w:rFonts w:ascii="Arial" w:hAnsi="Arial" w:cs="Arial"/>
        </w:rPr>
        <w:t xml:space="preserve"> zariadení</w:t>
      </w:r>
    </w:p>
    <w:p w:rsidR="0072130F" w:rsidRPr="00B00E9E" w:rsidRDefault="0072130F" w:rsidP="0072130F">
      <w:pPr>
        <w:rPr>
          <w:rFonts w:ascii="Arial" w:hAnsi="Arial" w:cs="Arial"/>
        </w:rPr>
      </w:pPr>
      <w:r w:rsidRPr="00B00E9E">
        <w:rPr>
          <w:rFonts w:ascii="Arial" w:hAnsi="Arial" w:cs="Arial"/>
        </w:rPr>
        <w:t>3659 L stavebníctvo</w:t>
      </w:r>
    </w:p>
    <w:p w:rsidR="0072130F" w:rsidRPr="00B00E9E" w:rsidRDefault="0072130F" w:rsidP="0072130F">
      <w:pPr>
        <w:rPr>
          <w:rFonts w:ascii="Arial" w:hAnsi="Arial" w:cs="Arial"/>
        </w:rPr>
      </w:pPr>
      <w:r w:rsidRPr="00B00E9E">
        <w:rPr>
          <w:rFonts w:ascii="Arial" w:hAnsi="Arial" w:cs="Arial"/>
        </w:rPr>
        <w:t>3661 H murár</w:t>
      </w:r>
    </w:p>
    <w:p w:rsidR="0072130F" w:rsidRPr="00B00E9E" w:rsidRDefault="0072130F" w:rsidP="0072130F">
      <w:pPr>
        <w:rPr>
          <w:rFonts w:ascii="Arial" w:hAnsi="Arial" w:cs="Arial"/>
        </w:rPr>
      </w:pPr>
      <w:r w:rsidRPr="00B00E9E">
        <w:rPr>
          <w:rFonts w:ascii="Arial" w:hAnsi="Arial" w:cs="Arial"/>
        </w:rPr>
        <w:t>3663 H tesár</w:t>
      </w:r>
    </w:p>
    <w:p w:rsidR="0072130F" w:rsidRPr="00B00E9E" w:rsidRDefault="0072130F" w:rsidP="0072130F">
      <w:pPr>
        <w:rPr>
          <w:rFonts w:ascii="Arial" w:hAnsi="Arial" w:cs="Arial"/>
        </w:rPr>
      </w:pPr>
      <w:r w:rsidRPr="00B00E9E">
        <w:rPr>
          <w:rFonts w:ascii="Arial" w:hAnsi="Arial" w:cs="Arial"/>
        </w:rPr>
        <w:t>3668 H montér suchých stavieb</w:t>
      </w:r>
    </w:p>
    <w:p w:rsidR="0072130F" w:rsidRPr="00B00E9E" w:rsidRDefault="0072130F" w:rsidP="0072130F">
      <w:pPr>
        <w:rPr>
          <w:rFonts w:ascii="Arial" w:hAnsi="Arial" w:cs="Arial"/>
        </w:rPr>
      </w:pPr>
      <w:r w:rsidRPr="00B00E9E">
        <w:rPr>
          <w:rFonts w:ascii="Arial" w:hAnsi="Arial" w:cs="Arial"/>
        </w:rPr>
        <w:t>3675 H maliar</w:t>
      </w:r>
    </w:p>
    <w:p w:rsidR="0072130F" w:rsidRPr="00B00E9E" w:rsidRDefault="0072130F" w:rsidP="0072130F">
      <w:pPr>
        <w:rPr>
          <w:rFonts w:ascii="Arial" w:hAnsi="Arial" w:cs="Arial"/>
        </w:rPr>
      </w:pPr>
      <w:r w:rsidRPr="00B00E9E">
        <w:rPr>
          <w:rFonts w:ascii="Arial" w:hAnsi="Arial" w:cs="Arial"/>
        </w:rPr>
        <w:t>3678 H inštalatér</w:t>
      </w:r>
    </w:p>
    <w:p w:rsidR="0072130F" w:rsidRPr="00B00E9E" w:rsidRDefault="0072130F" w:rsidP="0072130F">
      <w:pPr>
        <w:rPr>
          <w:rFonts w:ascii="Arial" w:hAnsi="Arial" w:cs="Arial"/>
        </w:rPr>
      </w:pPr>
      <w:r w:rsidRPr="00B00E9E">
        <w:rPr>
          <w:rFonts w:ascii="Arial" w:hAnsi="Arial" w:cs="Arial"/>
        </w:rPr>
        <w:t xml:space="preserve">3684 H </w:t>
      </w:r>
      <w:proofErr w:type="spellStart"/>
      <w:r w:rsidRPr="00B00E9E">
        <w:rPr>
          <w:rFonts w:ascii="Arial" w:hAnsi="Arial" w:cs="Arial"/>
        </w:rPr>
        <w:t>strechár</w:t>
      </w:r>
      <w:proofErr w:type="spellEnd"/>
    </w:p>
    <w:p w:rsidR="0072130F" w:rsidRPr="00B00E9E" w:rsidRDefault="0072130F" w:rsidP="0072130F">
      <w:pPr>
        <w:rPr>
          <w:rFonts w:ascii="Arial" w:hAnsi="Arial" w:cs="Arial"/>
        </w:rPr>
      </w:pPr>
      <w:r w:rsidRPr="00B00E9E">
        <w:rPr>
          <w:rFonts w:ascii="Arial" w:hAnsi="Arial" w:cs="Arial"/>
        </w:rPr>
        <w:lastRenderedPageBreak/>
        <w:t>3673 H kachliar</w:t>
      </w:r>
    </w:p>
    <w:p w:rsidR="0072130F" w:rsidRPr="00B00E9E" w:rsidRDefault="0072130F" w:rsidP="0072130F">
      <w:pPr>
        <w:rPr>
          <w:rFonts w:ascii="Arial" w:hAnsi="Arial" w:cs="Arial"/>
        </w:rPr>
      </w:pPr>
      <w:r w:rsidRPr="00B00E9E">
        <w:rPr>
          <w:rFonts w:ascii="Arial" w:hAnsi="Arial" w:cs="Arial"/>
        </w:rPr>
        <w:t>3672 H kamenár</w:t>
      </w:r>
    </w:p>
    <w:p w:rsidR="0072130F" w:rsidRPr="00B00E9E" w:rsidRDefault="0072130F" w:rsidP="0072130F">
      <w:pPr>
        <w:rPr>
          <w:rFonts w:ascii="Arial" w:hAnsi="Arial" w:cs="Arial"/>
        </w:rPr>
      </w:pPr>
      <w:r w:rsidRPr="00B00E9E">
        <w:rPr>
          <w:rFonts w:ascii="Arial" w:hAnsi="Arial" w:cs="Arial"/>
        </w:rPr>
        <w:t>3680 H podlahár</w:t>
      </w:r>
    </w:p>
    <w:p w:rsidR="0072130F" w:rsidRPr="00B00E9E" w:rsidRDefault="0072130F" w:rsidP="0072130F">
      <w:pPr>
        <w:rPr>
          <w:rFonts w:ascii="Arial" w:hAnsi="Arial" w:cs="Arial"/>
        </w:rPr>
      </w:pPr>
      <w:r w:rsidRPr="00B00E9E">
        <w:rPr>
          <w:rFonts w:ascii="Arial" w:hAnsi="Arial" w:cs="Arial"/>
        </w:rPr>
        <w:t>3686 F stavebná výroba</w:t>
      </w:r>
    </w:p>
    <w:p w:rsidR="0072130F" w:rsidRPr="00B00E9E" w:rsidRDefault="0072130F" w:rsidP="0072130F">
      <w:pPr>
        <w:rPr>
          <w:rFonts w:ascii="Arial" w:hAnsi="Arial" w:cs="Arial"/>
        </w:rPr>
      </w:pPr>
      <w:r w:rsidRPr="00B00E9E">
        <w:rPr>
          <w:rFonts w:ascii="Arial" w:hAnsi="Arial" w:cs="Arial"/>
        </w:rPr>
        <w:t>2435 H 02 klampiar – stavebná výroba</w:t>
      </w:r>
    </w:p>
    <w:p w:rsidR="0072130F" w:rsidRPr="00B00E9E" w:rsidRDefault="0072130F" w:rsidP="0072130F">
      <w:pPr>
        <w:tabs>
          <w:tab w:val="left" w:pos="3261"/>
          <w:tab w:val="left" w:pos="5245"/>
        </w:tabs>
        <w:rPr>
          <w:rFonts w:ascii="Arial" w:hAnsi="Arial" w:cs="Arial"/>
        </w:rPr>
      </w:pPr>
    </w:p>
    <w:p w:rsidR="00D33B7F" w:rsidRDefault="00D33B7F" w:rsidP="0072130F">
      <w:pPr>
        <w:tabs>
          <w:tab w:val="left" w:pos="3261"/>
          <w:tab w:val="left" w:pos="5245"/>
        </w:tabs>
        <w:rPr>
          <w:rFonts w:ascii="Arial" w:hAnsi="Arial" w:cs="Arial"/>
          <w:b/>
        </w:rPr>
      </w:pPr>
    </w:p>
    <w:p w:rsidR="0072130F" w:rsidRDefault="0072130F" w:rsidP="0072130F">
      <w:pPr>
        <w:tabs>
          <w:tab w:val="left" w:pos="3261"/>
          <w:tab w:val="left" w:pos="5245"/>
        </w:tabs>
        <w:rPr>
          <w:rFonts w:ascii="Arial" w:hAnsi="Arial" w:cs="Arial"/>
          <w:i/>
        </w:rPr>
      </w:pPr>
      <w:r w:rsidRPr="00B00E9E">
        <w:rPr>
          <w:rFonts w:ascii="Arial" w:hAnsi="Arial" w:cs="Arial"/>
          <w:b/>
        </w:rPr>
        <w:t>Súvisiace odbory</w:t>
      </w:r>
      <w:r w:rsidRPr="00B00E9E">
        <w:rPr>
          <w:rFonts w:ascii="Arial" w:hAnsi="Arial" w:cs="Arial"/>
          <w:i/>
        </w:rPr>
        <w:t>:</w:t>
      </w:r>
    </w:p>
    <w:p w:rsidR="00204553" w:rsidRPr="00B00E9E" w:rsidRDefault="00204553" w:rsidP="0072130F">
      <w:pPr>
        <w:tabs>
          <w:tab w:val="left" w:pos="3261"/>
          <w:tab w:val="left" w:pos="5245"/>
        </w:tabs>
        <w:rPr>
          <w:rFonts w:ascii="Arial" w:hAnsi="Arial" w:cs="Arial"/>
          <w:i/>
        </w:rPr>
      </w:pPr>
    </w:p>
    <w:p w:rsidR="0072130F" w:rsidRPr="00B00E9E" w:rsidRDefault="0072130F" w:rsidP="0072130F">
      <w:pPr>
        <w:rPr>
          <w:rFonts w:ascii="Arial" w:hAnsi="Arial" w:cs="Arial"/>
        </w:rPr>
      </w:pPr>
      <w:r w:rsidRPr="00B00E9E">
        <w:rPr>
          <w:rFonts w:ascii="Arial" w:hAnsi="Arial" w:cs="Arial"/>
        </w:rPr>
        <w:t>2683 H 11 elektromechanik - silnoprúdová technika</w:t>
      </w:r>
    </w:p>
    <w:p w:rsidR="0072130F" w:rsidRPr="00B00E9E" w:rsidRDefault="0072130F" w:rsidP="0072130F">
      <w:pPr>
        <w:rPr>
          <w:rFonts w:ascii="Arial" w:hAnsi="Arial" w:cs="Arial"/>
        </w:rPr>
      </w:pPr>
      <w:r w:rsidRPr="00B00E9E">
        <w:rPr>
          <w:rFonts w:ascii="Arial" w:hAnsi="Arial" w:cs="Arial"/>
        </w:rPr>
        <w:t>3355 H stolár</w:t>
      </w:r>
    </w:p>
    <w:p w:rsidR="0072130F" w:rsidRPr="00B00E9E" w:rsidRDefault="0072130F" w:rsidP="0072130F">
      <w:pPr>
        <w:rPr>
          <w:rFonts w:ascii="Arial" w:hAnsi="Arial" w:cs="Arial"/>
        </w:rPr>
      </w:pPr>
      <w:r w:rsidRPr="00B00E9E">
        <w:rPr>
          <w:rFonts w:ascii="Arial" w:hAnsi="Arial" w:cs="Arial"/>
        </w:rPr>
        <w:t>2464 H strojný mechanik</w:t>
      </w:r>
    </w:p>
    <w:p w:rsidR="0072130F" w:rsidRPr="00B00E9E" w:rsidRDefault="0072130F" w:rsidP="0072130F">
      <w:pPr>
        <w:rPr>
          <w:rFonts w:ascii="Arial" w:hAnsi="Arial" w:cs="Arial"/>
        </w:rPr>
      </w:pPr>
      <w:r w:rsidRPr="00B00E9E">
        <w:rPr>
          <w:rFonts w:ascii="Arial" w:hAnsi="Arial" w:cs="Arial"/>
        </w:rPr>
        <w:t>2675 L 02 elektrotechnika –výroba a prevádzka strojov a zariadení</w:t>
      </w:r>
    </w:p>
    <w:p w:rsidR="0072130F" w:rsidRPr="00B00E9E" w:rsidRDefault="0072130F" w:rsidP="0072130F">
      <w:pPr>
        <w:rPr>
          <w:rFonts w:ascii="Arial" w:hAnsi="Arial" w:cs="Arial"/>
        </w:rPr>
      </w:pPr>
      <w:r w:rsidRPr="00B00E9E">
        <w:rPr>
          <w:rFonts w:ascii="Arial" w:hAnsi="Arial" w:cs="Arial"/>
        </w:rPr>
        <w:t>2682 K mechanik počítačových sietí</w:t>
      </w:r>
    </w:p>
    <w:p w:rsidR="0072130F" w:rsidRPr="00B00E9E" w:rsidRDefault="0072130F" w:rsidP="0072130F">
      <w:pPr>
        <w:rPr>
          <w:rFonts w:ascii="Arial" w:hAnsi="Arial" w:cs="Arial"/>
        </w:rPr>
      </w:pPr>
      <w:r w:rsidRPr="00B00E9E">
        <w:rPr>
          <w:rFonts w:ascii="Arial" w:hAnsi="Arial" w:cs="Arial"/>
        </w:rPr>
        <w:t>6475 H technicko-administratívny pracovník</w:t>
      </w:r>
    </w:p>
    <w:p w:rsidR="0072130F" w:rsidRPr="00B00E9E" w:rsidRDefault="0072130F" w:rsidP="0072130F">
      <w:pPr>
        <w:rPr>
          <w:rFonts w:ascii="Arial" w:hAnsi="Arial" w:cs="Arial"/>
        </w:rPr>
      </w:pPr>
      <w:r w:rsidRPr="00B00E9E">
        <w:rPr>
          <w:rFonts w:ascii="Arial" w:hAnsi="Arial" w:cs="Arial"/>
        </w:rPr>
        <w:t>6403 L podnikanie v remeslách a službách</w:t>
      </w:r>
    </w:p>
    <w:p w:rsidR="0072130F" w:rsidRPr="00B00E9E" w:rsidRDefault="0072130F" w:rsidP="0072130F">
      <w:pPr>
        <w:rPr>
          <w:rFonts w:ascii="Arial" w:hAnsi="Arial" w:cs="Arial"/>
        </w:rPr>
      </w:pPr>
      <w:r w:rsidRPr="00B00E9E">
        <w:rPr>
          <w:rFonts w:ascii="Arial" w:hAnsi="Arial" w:cs="Arial"/>
        </w:rPr>
        <w:t>6476 L technicko-ekonomický pracovník</w:t>
      </w:r>
    </w:p>
    <w:p w:rsidR="0072130F" w:rsidRPr="00B00E9E" w:rsidRDefault="0072130F" w:rsidP="0072130F">
      <w:pPr>
        <w:pStyle w:val="Default"/>
        <w:rPr>
          <w:rFonts w:ascii="Arial" w:hAnsi="Arial" w:cs="Arial"/>
          <w:color w:val="auto"/>
          <w:sz w:val="22"/>
          <w:szCs w:val="22"/>
        </w:rPr>
      </w:pPr>
    </w:p>
    <w:p w:rsidR="0072130F" w:rsidRDefault="0072130F" w:rsidP="0072130F">
      <w:pPr>
        <w:rPr>
          <w:rFonts w:ascii="Arial" w:hAnsi="Arial" w:cs="Arial"/>
        </w:rPr>
      </w:pPr>
    </w:p>
    <w:p w:rsidR="00204553" w:rsidRDefault="0072130F" w:rsidP="0072130F">
      <w:pPr>
        <w:rPr>
          <w:rFonts w:ascii="Arial" w:hAnsi="Arial" w:cs="Arial"/>
          <w:b/>
          <w:bCs/>
        </w:rPr>
      </w:pPr>
      <w:r w:rsidRPr="00D406F2">
        <w:rPr>
          <w:rFonts w:ascii="Arial" w:hAnsi="Arial" w:cs="Arial"/>
          <w:b/>
          <w:bCs/>
        </w:rPr>
        <w:t>Správa majetku a nehnuteľnost</w:t>
      </w:r>
      <w:r>
        <w:rPr>
          <w:rFonts w:ascii="Arial" w:hAnsi="Arial" w:cs="Arial"/>
          <w:b/>
          <w:bCs/>
        </w:rPr>
        <w:t>í</w:t>
      </w:r>
      <w:r w:rsidRPr="00D406F2">
        <w:rPr>
          <w:rFonts w:ascii="Arial" w:hAnsi="Arial" w:cs="Arial"/>
          <w:b/>
          <w:bCs/>
        </w:rPr>
        <w:t>:</w:t>
      </w:r>
    </w:p>
    <w:p w:rsidR="0072130F" w:rsidRDefault="0072130F" w:rsidP="0072130F">
      <w:pPr>
        <w:rPr>
          <w:rFonts w:ascii="Arial" w:hAnsi="Arial" w:cs="Arial"/>
        </w:rPr>
      </w:pPr>
      <w:r w:rsidRPr="00D406F2">
        <w:rPr>
          <w:rFonts w:ascii="Arial" w:hAnsi="Arial" w:cs="Arial"/>
          <w:b/>
          <w:bCs/>
        </w:rPr>
        <w:t xml:space="preserve"> </w:t>
      </w:r>
    </w:p>
    <w:p w:rsidR="0072130F" w:rsidRDefault="0072130F" w:rsidP="0072130F">
      <w:pPr>
        <w:rPr>
          <w:rFonts w:ascii="Arial" w:hAnsi="Arial" w:cs="Arial"/>
        </w:rPr>
      </w:pPr>
      <w:r>
        <w:rPr>
          <w:rFonts w:ascii="Arial" w:hAnsi="Arial" w:cs="Arial"/>
        </w:rPr>
        <w:t xml:space="preserve">Škola má v správe areál na </w:t>
      </w:r>
      <w:proofErr w:type="spellStart"/>
      <w:r>
        <w:rPr>
          <w:rFonts w:ascii="Arial" w:hAnsi="Arial" w:cs="Arial"/>
        </w:rPr>
        <w:t>Ivanskej</w:t>
      </w:r>
      <w:proofErr w:type="spellEnd"/>
      <w:r>
        <w:rPr>
          <w:rFonts w:ascii="Arial" w:hAnsi="Arial" w:cs="Arial"/>
        </w:rPr>
        <w:t xml:space="preserve"> ceste 21 pozostávajúci z :</w:t>
      </w:r>
    </w:p>
    <w:p w:rsidR="0072130F" w:rsidRPr="00101565" w:rsidRDefault="0072130F" w:rsidP="0072130F">
      <w:pPr>
        <w:pStyle w:val="Odsekzoznamu"/>
        <w:numPr>
          <w:ilvl w:val="0"/>
          <w:numId w:val="10"/>
        </w:numPr>
        <w:spacing w:after="200" w:line="276" w:lineRule="auto"/>
        <w:jc w:val="both"/>
      </w:pPr>
      <w:r>
        <w:rPr>
          <w:rFonts w:ascii="Arial" w:hAnsi="Arial" w:cs="Arial"/>
        </w:rPr>
        <w:t>budovy školy</w:t>
      </w:r>
      <w:r w:rsidR="00D33B7F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súpisné číslo 5270</w:t>
      </w:r>
      <w:r w:rsidR="00D33B7F">
        <w:rPr>
          <w:rFonts w:ascii="Arial" w:hAnsi="Arial" w:cs="Arial"/>
        </w:rPr>
        <w:t>, situovanej</w:t>
      </w:r>
      <w:r>
        <w:rPr>
          <w:rFonts w:ascii="Arial" w:hAnsi="Arial" w:cs="Arial"/>
        </w:rPr>
        <w:t xml:space="preserve"> na pozemku parcelné číslo 14801/33;</w:t>
      </w:r>
    </w:p>
    <w:p w:rsidR="0072130F" w:rsidRDefault="0072130F" w:rsidP="0072130F">
      <w:pPr>
        <w:pStyle w:val="Odsekzoznamu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budovy školského internátu </w:t>
      </w:r>
      <w:r w:rsidRPr="00D966ED">
        <w:rPr>
          <w:rFonts w:ascii="Arial" w:hAnsi="Arial" w:cs="Arial"/>
        </w:rPr>
        <w:t>(</w:t>
      </w:r>
      <w:proofErr w:type="spellStart"/>
      <w:r w:rsidRPr="00D966ED">
        <w:rPr>
          <w:rFonts w:ascii="Arial" w:hAnsi="Arial" w:cs="Arial"/>
        </w:rPr>
        <w:t>Iv</w:t>
      </w:r>
      <w:r w:rsidR="00D966ED" w:rsidRPr="00D966ED">
        <w:rPr>
          <w:rFonts w:ascii="Arial" w:hAnsi="Arial" w:cs="Arial"/>
        </w:rPr>
        <w:t>anská</w:t>
      </w:r>
      <w:proofErr w:type="spellEnd"/>
      <w:r w:rsidR="00D966ED" w:rsidRPr="00D966ED">
        <w:rPr>
          <w:rFonts w:ascii="Arial" w:hAnsi="Arial" w:cs="Arial"/>
        </w:rPr>
        <w:t xml:space="preserve"> </w:t>
      </w:r>
      <w:r w:rsidRPr="00D966ED">
        <w:rPr>
          <w:rFonts w:ascii="Arial" w:hAnsi="Arial" w:cs="Arial"/>
        </w:rPr>
        <w:t>cesta 21)</w:t>
      </w:r>
      <w:r w:rsidR="00D33B7F" w:rsidRPr="00D966ED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súpisné číslo 4346</w:t>
      </w:r>
      <w:r w:rsidR="00D33B7F">
        <w:rPr>
          <w:rFonts w:ascii="Arial" w:hAnsi="Arial" w:cs="Arial"/>
        </w:rPr>
        <w:t>, situovanej</w:t>
      </w:r>
      <w:r>
        <w:rPr>
          <w:rFonts w:ascii="Arial" w:hAnsi="Arial" w:cs="Arial"/>
        </w:rPr>
        <w:t xml:space="preserve"> na pozemku parcelné číslo 14796/1;</w:t>
      </w:r>
    </w:p>
    <w:p w:rsidR="0072130F" w:rsidRPr="00FC7CEC" w:rsidRDefault="0072130F" w:rsidP="0072130F">
      <w:pPr>
        <w:pStyle w:val="Odsekzoznamu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budovy školského internátu (</w:t>
      </w:r>
      <w:proofErr w:type="spellStart"/>
      <w:r>
        <w:rPr>
          <w:rFonts w:ascii="Arial" w:hAnsi="Arial" w:cs="Arial"/>
        </w:rPr>
        <w:t>Iv</w:t>
      </w:r>
      <w:r w:rsidR="00D966ED">
        <w:rPr>
          <w:rFonts w:ascii="Arial" w:hAnsi="Arial" w:cs="Arial"/>
        </w:rPr>
        <w:t>anská</w:t>
      </w:r>
      <w:proofErr w:type="spellEnd"/>
      <w:r w:rsidR="00D966E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cesta 25)</w:t>
      </w:r>
      <w:r w:rsidR="00D33B7F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Pr="00FC7CEC">
        <w:rPr>
          <w:rFonts w:ascii="Arial" w:hAnsi="Arial" w:cs="Arial"/>
        </w:rPr>
        <w:t>súpisné číslo 4348</w:t>
      </w:r>
      <w:r w:rsidR="00D33B7F">
        <w:rPr>
          <w:rFonts w:ascii="Arial" w:hAnsi="Arial" w:cs="Arial"/>
        </w:rPr>
        <w:t>, situovanej</w:t>
      </w:r>
      <w:r w:rsidRPr="00FC7CEC">
        <w:rPr>
          <w:rFonts w:ascii="Arial" w:hAnsi="Arial" w:cs="Arial"/>
        </w:rPr>
        <w:t xml:space="preserve"> na pozemku parcelné číslo 14796/3;</w:t>
      </w:r>
    </w:p>
    <w:p w:rsidR="0072130F" w:rsidRDefault="0072130F" w:rsidP="0072130F">
      <w:pPr>
        <w:pStyle w:val="Odsekzoznamu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budovy</w:t>
      </w:r>
      <w:r w:rsidR="00D33B7F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súpisné číslo 4348 (kuchyňa, škola)</w:t>
      </w:r>
      <w:r w:rsidR="00D33B7F">
        <w:rPr>
          <w:rFonts w:ascii="Arial" w:hAnsi="Arial" w:cs="Arial"/>
        </w:rPr>
        <w:t>, situovanej</w:t>
      </w:r>
      <w:r>
        <w:rPr>
          <w:rFonts w:ascii="Arial" w:hAnsi="Arial" w:cs="Arial"/>
        </w:rPr>
        <w:t xml:space="preserve"> na pozemku parcelné číslo 14801/2;</w:t>
      </w:r>
    </w:p>
    <w:p w:rsidR="0072130F" w:rsidRDefault="00D33B7F" w:rsidP="0072130F">
      <w:pPr>
        <w:pStyle w:val="Odsekzoznamu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budovy</w:t>
      </w:r>
      <w:r w:rsidR="0072130F">
        <w:rPr>
          <w:rFonts w:ascii="Arial" w:hAnsi="Arial" w:cs="Arial"/>
        </w:rPr>
        <w:t xml:space="preserve"> dielní</w:t>
      </w:r>
      <w:r>
        <w:rPr>
          <w:rFonts w:ascii="Arial" w:hAnsi="Arial" w:cs="Arial"/>
        </w:rPr>
        <w:t>,</w:t>
      </w:r>
      <w:r w:rsidR="0072130F">
        <w:rPr>
          <w:rFonts w:ascii="Arial" w:hAnsi="Arial" w:cs="Arial"/>
        </w:rPr>
        <w:t xml:space="preserve"> súpisné číslo 5797</w:t>
      </w:r>
      <w:r>
        <w:rPr>
          <w:rFonts w:ascii="Arial" w:hAnsi="Arial" w:cs="Arial"/>
        </w:rPr>
        <w:t>, situovanej</w:t>
      </w:r>
      <w:r w:rsidR="0072130F">
        <w:rPr>
          <w:rFonts w:ascii="Arial" w:hAnsi="Arial" w:cs="Arial"/>
        </w:rPr>
        <w:t xml:space="preserve"> na pozemku parcelné číslo 14801/22;</w:t>
      </w:r>
    </w:p>
    <w:p w:rsidR="0072130F" w:rsidRPr="00101565" w:rsidRDefault="00D33B7F" w:rsidP="0072130F">
      <w:pPr>
        <w:pStyle w:val="Odsekzoznamu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budovy,</w:t>
      </w:r>
      <w:r w:rsidR="0072130F">
        <w:rPr>
          <w:rFonts w:ascii="Arial" w:hAnsi="Arial" w:cs="Arial"/>
        </w:rPr>
        <w:t xml:space="preserve"> súpisné číslo 3776 (prevádzková budova)</w:t>
      </w:r>
      <w:r>
        <w:rPr>
          <w:rFonts w:ascii="Arial" w:hAnsi="Arial" w:cs="Arial"/>
        </w:rPr>
        <w:t>, situovanej</w:t>
      </w:r>
      <w:r w:rsidR="0072130F">
        <w:rPr>
          <w:rFonts w:ascii="Arial" w:hAnsi="Arial" w:cs="Arial"/>
        </w:rPr>
        <w:t xml:space="preserve"> na pozemku parcelné číslo 14801/6; </w:t>
      </w:r>
    </w:p>
    <w:p w:rsidR="0072130F" w:rsidRDefault="0072130F" w:rsidP="0072130F">
      <w:pPr>
        <w:pStyle w:val="Odsekzoznamu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12 ks garáži (súpisné číslo 4346)</w:t>
      </w:r>
      <w:r w:rsidR="00D33B7F">
        <w:rPr>
          <w:rFonts w:ascii="Arial" w:hAnsi="Arial" w:cs="Arial"/>
        </w:rPr>
        <w:t>, situovaných</w:t>
      </w:r>
      <w:r>
        <w:rPr>
          <w:rFonts w:ascii="Arial" w:hAnsi="Arial" w:cs="Arial"/>
        </w:rPr>
        <w:t xml:space="preserve"> na pozemkoch parcelné číslo 14801/48 až 14801/62.</w:t>
      </w:r>
    </w:p>
    <w:p w:rsidR="0072130F" w:rsidRDefault="0072130F" w:rsidP="00B45B16">
      <w:pPr>
        <w:ind w:left="709" w:hanging="1"/>
        <w:jc w:val="both"/>
        <w:rPr>
          <w:rFonts w:ascii="Arial" w:hAnsi="Arial" w:cs="Arial"/>
        </w:rPr>
      </w:pPr>
      <w:r>
        <w:rPr>
          <w:rFonts w:ascii="Arial" w:hAnsi="Arial" w:cs="Arial"/>
        </w:rPr>
        <w:t>Budovy s pozemkami a priľahlým dvorom sú evidované na LV č. 2863 pre katastrálne územie BA – Trnávka vo vlastníckom podiele 1/1.</w:t>
      </w:r>
    </w:p>
    <w:p w:rsidR="0072130F" w:rsidRDefault="0072130F" w:rsidP="0072130F">
      <w:pPr>
        <w:rPr>
          <w:rFonts w:ascii="Arial" w:hAnsi="Arial" w:cs="Arial"/>
        </w:rPr>
      </w:pPr>
    </w:p>
    <w:p w:rsidR="0072130F" w:rsidRDefault="0072130F" w:rsidP="0072130F">
      <w:pPr>
        <w:rPr>
          <w:rFonts w:ascii="Arial" w:hAnsi="Arial" w:cs="Arial"/>
        </w:rPr>
      </w:pPr>
      <w:r>
        <w:rPr>
          <w:rFonts w:ascii="Arial" w:hAnsi="Arial" w:cs="Arial"/>
        </w:rPr>
        <w:tab/>
        <w:t>Na Okresom súde Bratislava  (</w:t>
      </w:r>
      <w:proofErr w:type="spellStart"/>
      <w:r>
        <w:rPr>
          <w:rFonts w:ascii="Arial" w:hAnsi="Arial" w:cs="Arial"/>
        </w:rPr>
        <w:t>č.k</w:t>
      </w:r>
      <w:proofErr w:type="spellEnd"/>
      <w:r>
        <w:rPr>
          <w:rFonts w:ascii="Arial" w:hAnsi="Arial" w:cs="Arial"/>
        </w:rPr>
        <w:t>. 15C 101/2006) je vedený súdny spor medzi BSK a Hlavným mestom SR Bratislavou o určenie vlastníckeho práva k pozemkom tvoriacim časť areálu školy.</w:t>
      </w:r>
    </w:p>
    <w:p w:rsidR="0072130F" w:rsidRDefault="0072130F" w:rsidP="0072130F">
      <w:pPr>
        <w:jc w:val="both"/>
        <w:rPr>
          <w:rFonts w:ascii="Arial" w:hAnsi="Arial" w:cs="Arial"/>
        </w:rPr>
      </w:pPr>
    </w:p>
    <w:p w:rsidR="0072130F" w:rsidRDefault="0072130F" w:rsidP="0072130F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Účtovná hodnota nehnuteľného majetku v správe školy k 31.12.2013 je :</w:t>
      </w:r>
    </w:p>
    <w:p w:rsidR="0072130F" w:rsidRDefault="0072130F" w:rsidP="0072130F">
      <w:pPr>
        <w:pStyle w:val="Odsekzoznamu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stavieb</w:t>
      </w:r>
      <w:r>
        <w:rPr>
          <w:rFonts w:ascii="Arial" w:hAnsi="Arial" w:cs="Arial"/>
        </w:rPr>
        <w:tab/>
        <w:t>3.870.907,94 €</w:t>
      </w:r>
    </w:p>
    <w:p w:rsidR="0072130F" w:rsidRDefault="0072130F" w:rsidP="0072130F">
      <w:pPr>
        <w:pStyle w:val="Odsekzoznamu"/>
        <w:numPr>
          <w:ilvl w:val="0"/>
          <w:numId w:val="1"/>
        </w:numPr>
        <w:jc w:val="both"/>
        <w:rPr>
          <w:rFonts w:ascii="Arial" w:hAnsi="Arial" w:cs="Arial"/>
        </w:rPr>
      </w:pPr>
      <w:r w:rsidRPr="003227F3">
        <w:rPr>
          <w:rFonts w:ascii="Arial" w:hAnsi="Arial" w:cs="Arial"/>
        </w:rPr>
        <w:t>pozemkov</w:t>
      </w:r>
      <w:r>
        <w:rPr>
          <w:rFonts w:ascii="Arial" w:hAnsi="Arial" w:cs="Arial"/>
        </w:rPr>
        <w:tab/>
        <w:t>5.236.946,02 €.</w:t>
      </w:r>
    </w:p>
    <w:p w:rsidR="00204553" w:rsidRDefault="00204553" w:rsidP="00204553">
      <w:pPr>
        <w:jc w:val="both"/>
        <w:rPr>
          <w:rFonts w:ascii="Arial" w:hAnsi="Arial" w:cs="Arial"/>
        </w:rPr>
      </w:pPr>
    </w:p>
    <w:p w:rsidR="00204553" w:rsidRDefault="00204553" w:rsidP="00204553">
      <w:pPr>
        <w:jc w:val="both"/>
        <w:rPr>
          <w:rFonts w:ascii="Arial" w:hAnsi="Arial" w:cs="Arial"/>
        </w:rPr>
      </w:pPr>
    </w:p>
    <w:p w:rsidR="00204553" w:rsidRDefault="00204553" w:rsidP="00204553">
      <w:pPr>
        <w:jc w:val="both"/>
        <w:rPr>
          <w:rFonts w:ascii="Arial" w:hAnsi="Arial" w:cs="Arial"/>
        </w:rPr>
      </w:pPr>
    </w:p>
    <w:p w:rsidR="00204553" w:rsidRPr="00204553" w:rsidRDefault="00204553" w:rsidP="00204553">
      <w:pPr>
        <w:jc w:val="both"/>
        <w:rPr>
          <w:rFonts w:ascii="Arial" w:hAnsi="Arial" w:cs="Arial"/>
        </w:rPr>
      </w:pPr>
    </w:p>
    <w:p w:rsidR="0072130F" w:rsidRDefault="0072130F" w:rsidP="0072130F">
      <w:pPr>
        <w:jc w:val="both"/>
        <w:rPr>
          <w:rFonts w:ascii="Arial" w:hAnsi="Arial" w:cs="Arial"/>
        </w:rPr>
      </w:pPr>
    </w:p>
    <w:p w:rsidR="0072130F" w:rsidRDefault="0072130F" w:rsidP="0072130F">
      <w:pPr>
        <w:jc w:val="both"/>
        <w:rPr>
          <w:rFonts w:ascii="Arial" w:hAnsi="Arial" w:cs="Arial"/>
          <w:b/>
          <w:bCs/>
        </w:rPr>
      </w:pPr>
      <w:r w:rsidRPr="00593BE9">
        <w:rPr>
          <w:rFonts w:ascii="Arial" w:hAnsi="Arial" w:cs="Arial"/>
          <w:b/>
          <w:bCs/>
          <w:noProof/>
        </w:rPr>
        <w:lastRenderedPageBreak/>
        <w:drawing>
          <wp:inline distT="0" distB="0" distL="0" distR="0" wp14:anchorId="63E8B620" wp14:editId="719FDF7C">
            <wp:extent cx="5056094" cy="2839840"/>
            <wp:effectExtent l="0" t="0" r="0" b="0"/>
            <wp:docPr id="3" name="Obrázok 13" descr="škola">
              <a:hlinkClick xmlns:a="http://schemas.openxmlformats.org/drawingml/2006/main" r:id="rId8" tooltip="&quot;škola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škola">
                      <a:hlinkClick r:id="rId8" tooltip="&quot;škola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63653" cy="28440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2130F" w:rsidRDefault="0072130F" w:rsidP="0072130F">
      <w:pPr>
        <w:rPr>
          <w:rFonts w:ascii="Arial" w:hAnsi="Arial" w:cs="Arial"/>
        </w:rPr>
      </w:pPr>
    </w:p>
    <w:p w:rsidR="00150D43" w:rsidRDefault="00150D43" w:rsidP="0072130F">
      <w:pPr>
        <w:jc w:val="both"/>
        <w:rPr>
          <w:rFonts w:ascii="Arial" w:hAnsi="Arial" w:cs="Arial"/>
          <w:b/>
        </w:rPr>
      </w:pPr>
    </w:p>
    <w:p w:rsidR="00204553" w:rsidRDefault="00204553" w:rsidP="0072130F">
      <w:pPr>
        <w:jc w:val="both"/>
        <w:rPr>
          <w:rFonts w:ascii="Arial" w:hAnsi="Arial" w:cs="Arial"/>
          <w:b/>
        </w:rPr>
      </w:pPr>
    </w:p>
    <w:p w:rsidR="0072130F" w:rsidRDefault="0072130F" w:rsidP="0072130F">
      <w:pPr>
        <w:jc w:val="both"/>
        <w:rPr>
          <w:rFonts w:ascii="Arial" w:hAnsi="Arial" w:cs="Arial"/>
          <w:b/>
        </w:rPr>
      </w:pPr>
      <w:r w:rsidRPr="00020B40">
        <w:rPr>
          <w:rFonts w:ascii="Arial" w:hAnsi="Arial" w:cs="Arial"/>
          <w:b/>
        </w:rPr>
        <w:t>Hospodárenie školy:</w:t>
      </w:r>
    </w:p>
    <w:p w:rsidR="00150D43" w:rsidRDefault="00150D43" w:rsidP="0072130F">
      <w:pPr>
        <w:rPr>
          <w:rFonts w:ascii="Arial" w:hAnsi="Arial" w:cs="Arial"/>
          <w:b/>
          <w:bCs/>
        </w:rPr>
      </w:pPr>
    </w:p>
    <w:tbl>
      <w:tblPr>
        <w:tblW w:w="9640" w:type="dxa"/>
        <w:tblInd w:w="-2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20"/>
        <w:gridCol w:w="1709"/>
        <w:gridCol w:w="1552"/>
        <w:gridCol w:w="1559"/>
      </w:tblGrid>
      <w:tr w:rsidR="00BD4943" w:rsidRPr="00BD4943" w:rsidTr="00BD4943">
        <w:trPr>
          <w:trHeight w:val="30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CC"/>
            <w:noWrap/>
            <w:vAlign w:val="center"/>
            <w:hideMark/>
          </w:tcPr>
          <w:p w:rsidR="00BD4943" w:rsidRPr="00BD4943" w:rsidRDefault="00BD4943" w:rsidP="00BD4943">
            <w:pPr>
              <w:ind w:firstLine="0"/>
              <w:rPr>
                <w:rFonts w:ascii="Arial" w:hAnsi="Arial" w:cs="Arial"/>
                <w:b/>
                <w:bCs/>
                <w:color w:val="000000"/>
                <w:u w:val="single"/>
              </w:rPr>
            </w:pPr>
            <w:r w:rsidRPr="00BD4943">
              <w:rPr>
                <w:rFonts w:ascii="Arial" w:hAnsi="Arial" w:cs="Arial"/>
                <w:b/>
                <w:bCs/>
                <w:color w:val="000000"/>
                <w:u w:val="single"/>
              </w:rPr>
              <w:t xml:space="preserve">Stredná odborná škola, </w:t>
            </w:r>
            <w:proofErr w:type="spellStart"/>
            <w:r w:rsidRPr="00BD4943">
              <w:rPr>
                <w:rFonts w:ascii="Arial" w:hAnsi="Arial" w:cs="Arial"/>
                <w:b/>
                <w:bCs/>
                <w:color w:val="000000"/>
                <w:u w:val="single"/>
              </w:rPr>
              <w:t>Ivanská</w:t>
            </w:r>
            <w:proofErr w:type="spellEnd"/>
            <w:r w:rsidRPr="00BD4943">
              <w:rPr>
                <w:rFonts w:ascii="Arial" w:hAnsi="Arial" w:cs="Arial"/>
                <w:b/>
                <w:bCs/>
                <w:color w:val="000000"/>
                <w:u w:val="single"/>
              </w:rPr>
              <w:t xml:space="preserve"> cesta 21 BA </w:t>
            </w:r>
          </w:p>
        </w:tc>
        <w:tc>
          <w:tcPr>
            <w:tcW w:w="1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CC"/>
            <w:noWrap/>
            <w:vAlign w:val="center"/>
            <w:hideMark/>
          </w:tcPr>
          <w:p w:rsidR="00BD4943" w:rsidRPr="00BD4943" w:rsidRDefault="00BD4943" w:rsidP="00BD4943">
            <w:pPr>
              <w:ind w:firstLine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BD4943">
              <w:rPr>
                <w:rFonts w:ascii="Arial" w:hAnsi="Arial" w:cs="Arial"/>
                <w:b/>
                <w:bCs/>
                <w:color w:val="000000"/>
              </w:rPr>
              <w:t>r. 2013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CC"/>
            <w:noWrap/>
            <w:vAlign w:val="center"/>
            <w:hideMark/>
          </w:tcPr>
          <w:p w:rsidR="00BD4943" w:rsidRPr="00BD4943" w:rsidRDefault="00BD4943" w:rsidP="00BD4943">
            <w:pPr>
              <w:ind w:firstLine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BD4943">
              <w:rPr>
                <w:rFonts w:ascii="Arial" w:hAnsi="Arial" w:cs="Arial"/>
                <w:b/>
                <w:bCs/>
                <w:color w:val="000000"/>
              </w:rPr>
              <w:t>r. 2012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CC"/>
            <w:noWrap/>
            <w:vAlign w:val="center"/>
            <w:hideMark/>
          </w:tcPr>
          <w:p w:rsidR="00BD4943" w:rsidRPr="00BD4943" w:rsidRDefault="00BD4943" w:rsidP="00BD4943">
            <w:pPr>
              <w:ind w:firstLine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BD4943">
              <w:rPr>
                <w:rFonts w:ascii="Arial" w:hAnsi="Arial" w:cs="Arial"/>
                <w:b/>
                <w:bCs/>
                <w:color w:val="000000"/>
              </w:rPr>
              <w:t>r. 2011</w:t>
            </w:r>
          </w:p>
        </w:tc>
      </w:tr>
      <w:tr w:rsidR="00BD4943" w:rsidRPr="00BD4943" w:rsidTr="00BD4943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D4943" w:rsidRPr="00BD4943" w:rsidRDefault="00BD4943" w:rsidP="00BD4943">
            <w:pPr>
              <w:ind w:firstLine="0"/>
              <w:rPr>
                <w:rFonts w:ascii="Arial" w:hAnsi="Arial" w:cs="Arial"/>
                <w:color w:val="000000"/>
              </w:rPr>
            </w:pPr>
            <w:r w:rsidRPr="00BD4943">
              <w:rPr>
                <w:rFonts w:ascii="Arial" w:hAnsi="Arial" w:cs="Arial"/>
                <w:color w:val="000000"/>
              </w:rPr>
              <w:t>(príspevková organizácia)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BD4943" w:rsidRPr="00BD4943" w:rsidRDefault="00BD4943" w:rsidP="00BD4943">
            <w:pPr>
              <w:ind w:firstLin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D4943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BD4943" w:rsidRPr="00BD4943" w:rsidRDefault="00BD4943" w:rsidP="00BD4943">
            <w:pPr>
              <w:ind w:firstLin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D4943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BD4943" w:rsidRPr="00BD4943" w:rsidRDefault="00BD4943" w:rsidP="00BD4943">
            <w:pPr>
              <w:ind w:firstLin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D4943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BD4943" w:rsidRPr="00BD4943" w:rsidTr="00BD4943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CC"/>
            <w:noWrap/>
            <w:vAlign w:val="center"/>
            <w:hideMark/>
          </w:tcPr>
          <w:p w:rsidR="00BD4943" w:rsidRPr="00BD4943" w:rsidRDefault="00BD4943" w:rsidP="00BD4943">
            <w:pPr>
              <w:ind w:firstLine="0"/>
              <w:rPr>
                <w:rFonts w:ascii="Arial" w:hAnsi="Arial" w:cs="Arial"/>
                <w:color w:val="000000"/>
              </w:rPr>
            </w:pPr>
            <w:r w:rsidRPr="00BD4943">
              <w:rPr>
                <w:rFonts w:ascii="Arial" w:hAnsi="Arial" w:cs="Arial"/>
                <w:color w:val="000000"/>
              </w:rPr>
              <w:t>schválený rozpočet ZBSK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CC"/>
            <w:noWrap/>
            <w:vAlign w:val="center"/>
            <w:hideMark/>
          </w:tcPr>
          <w:p w:rsidR="00BD4943" w:rsidRPr="00BD4943" w:rsidRDefault="00BD4943" w:rsidP="00BD4943">
            <w:pPr>
              <w:ind w:firstLine="0"/>
              <w:jc w:val="right"/>
              <w:rPr>
                <w:rFonts w:ascii="Arial" w:hAnsi="Arial" w:cs="Arial"/>
                <w:color w:val="000000"/>
              </w:rPr>
            </w:pPr>
            <w:r w:rsidRPr="00BD4943">
              <w:rPr>
                <w:rFonts w:ascii="Arial" w:hAnsi="Arial" w:cs="Arial"/>
                <w:color w:val="000000"/>
              </w:rPr>
              <w:t>934 600,00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CC"/>
            <w:noWrap/>
            <w:vAlign w:val="center"/>
            <w:hideMark/>
          </w:tcPr>
          <w:p w:rsidR="00BD4943" w:rsidRPr="00BD4943" w:rsidRDefault="00BD4943" w:rsidP="00BD4943">
            <w:pPr>
              <w:ind w:firstLine="0"/>
              <w:jc w:val="right"/>
              <w:rPr>
                <w:rFonts w:ascii="Arial" w:hAnsi="Arial" w:cs="Arial"/>
                <w:color w:val="000000"/>
              </w:rPr>
            </w:pPr>
            <w:r w:rsidRPr="00BD4943">
              <w:rPr>
                <w:rFonts w:ascii="Arial" w:hAnsi="Arial" w:cs="Arial"/>
                <w:color w:val="000000"/>
              </w:rPr>
              <w:t>1 012 435,00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CC"/>
            <w:noWrap/>
            <w:vAlign w:val="center"/>
            <w:hideMark/>
          </w:tcPr>
          <w:p w:rsidR="00BD4943" w:rsidRPr="00BD4943" w:rsidRDefault="00BD4943" w:rsidP="00BD4943">
            <w:pPr>
              <w:ind w:firstLine="0"/>
              <w:jc w:val="right"/>
              <w:rPr>
                <w:rFonts w:ascii="Arial" w:hAnsi="Arial" w:cs="Arial"/>
                <w:color w:val="000000"/>
              </w:rPr>
            </w:pPr>
            <w:r w:rsidRPr="00BD4943">
              <w:rPr>
                <w:rFonts w:ascii="Arial" w:hAnsi="Arial" w:cs="Arial"/>
                <w:color w:val="000000"/>
              </w:rPr>
              <w:t>1 013 632,00</w:t>
            </w:r>
          </w:p>
        </w:tc>
      </w:tr>
      <w:tr w:rsidR="00BD4943" w:rsidRPr="00BD4943" w:rsidTr="00BD4943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D4943" w:rsidRPr="00BD4943" w:rsidRDefault="00BD4943" w:rsidP="00BD4943">
            <w:pPr>
              <w:ind w:firstLine="0"/>
              <w:rPr>
                <w:rFonts w:ascii="Arial" w:hAnsi="Arial" w:cs="Arial"/>
                <w:color w:val="000000"/>
              </w:rPr>
            </w:pPr>
            <w:r w:rsidRPr="00BD4943">
              <w:rPr>
                <w:rFonts w:ascii="Arial" w:hAnsi="Arial" w:cs="Arial"/>
                <w:color w:val="000000"/>
              </w:rPr>
              <w:t>normatívny rozpočet (95%MF,P80%/93%/90%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D4943" w:rsidRPr="00BD4943" w:rsidRDefault="00BD4943" w:rsidP="00BD4943">
            <w:pPr>
              <w:ind w:firstLine="0"/>
              <w:jc w:val="right"/>
              <w:rPr>
                <w:rFonts w:ascii="Arial" w:hAnsi="Arial" w:cs="Arial"/>
                <w:color w:val="000000"/>
              </w:rPr>
            </w:pPr>
            <w:r w:rsidRPr="00BD4943">
              <w:rPr>
                <w:rFonts w:ascii="Arial" w:hAnsi="Arial" w:cs="Arial"/>
                <w:color w:val="000000"/>
              </w:rPr>
              <w:t>963 429,00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D4943" w:rsidRPr="00BD4943" w:rsidRDefault="00BD4943" w:rsidP="00BD4943">
            <w:pPr>
              <w:ind w:firstLine="0"/>
              <w:jc w:val="right"/>
              <w:rPr>
                <w:rFonts w:ascii="Arial" w:hAnsi="Arial" w:cs="Arial"/>
                <w:color w:val="000000"/>
              </w:rPr>
            </w:pPr>
            <w:r w:rsidRPr="00BD4943">
              <w:rPr>
                <w:rFonts w:ascii="Arial" w:hAnsi="Arial" w:cs="Arial"/>
                <w:color w:val="000000"/>
              </w:rPr>
              <w:t>910 705,00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D4943" w:rsidRPr="00BD4943" w:rsidRDefault="00BD4943" w:rsidP="00BD4943">
            <w:pPr>
              <w:ind w:firstLine="0"/>
              <w:jc w:val="right"/>
              <w:rPr>
                <w:rFonts w:ascii="Arial" w:hAnsi="Arial" w:cs="Arial"/>
                <w:color w:val="000000"/>
              </w:rPr>
            </w:pPr>
            <w:r w:rsidRPr="00BD4943">
              <w:rPr>
                <w:rFonts w:ascii="Arial" w:hAnsi="Arial" w:cs="Arial"/>
                <w:color w:val="000000"/>
              </w:rPr>
              <w:t>979 776,00</w:t>
            </w:r>
          </w:p>
        </w:tc>
      </w:tr>
      <w:tr w:rsidR="00BD4943" w:rsidRPr="00BD4943" w:rsidTr="00BD4943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CC"/>
            <w:noWrap/>
            <w:vAlign w:val="center"/>
            <w:hideMark/>
          </w:tcPr>
          <w:p w:rsidR="00BD4943" w:rsidRPr="00BD4943" w:rsidRDefault="00BD4943" w:rsidP="00BD4943">
            <w:pPr>
              <w:ind w:firstLine="0"/>
              <w:rPr>
                <w:rFonts w:ascii="Arial" w:hAnsi="Arial" w:cs="Arial"/>
                <w:color w:val="000000"/>
              </w:rPr>
            </w:pPr>
            <w:r w:rsidRPr="00BD4943">
              <w:rPr>
                <w:rFonts w:ascii="Arial" w:hAnsi="Arial" w:cs="Arial"/>
                <w:color w:val="000000"/>
              </w:rPr>
              <w:t>dofinancovanie (zohľadnená požiadavka</w:t>
            </w:r>
            <w:r w:rsidRPr="00BD4943">
              <w:rPr>
                <w:rFonts w:cs="Calibri"/>
                <w:color w:val="000000"/>
              </w:rPr>
              <w:t>)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CC"/>
            <w:noWrap/>
            <w:vAlign w:val="center"/>
            <w:hideMark/>
          </w:tcPr>
          <w:p w:rsidR="00BD4943" w:rsidRPr="00BD4943" w:rsidRDefault="00BD4943" w:rsidP="00BD4943">
            <w:pPr>
              <w:ind w:firstLine="0"/>
              <w:jc w:val="right"/>
              <w:rPr>
                <w:rFonts w:ascii="Arial" w:hAnsi="Arial" w:cs="Arial"/>
                <w:color w:val="000000"/>
              </w:rPr>
            </w:pPr>
            <w:r w:rsidRPr="00BD4943">
              <w:rPr>
                <w:rFonts w:ascii="Arial" w:hAnsi="Arial" w:cs="Arial"/>
                <w:color w:val="000000"/>
              </w:rPr>
              <w:t>0,00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CC"/>
            <w:noWrap/>
            <w:vAlign w:val="center"/>
            <w:hideMark/>
          </w:tcPr>
          <w:p w:rsidR="00BD4943" w:rsidRPr="00BD4943" w:rsidRDefault="00BD4943" w:rsidP="00BD4943">
            <w:pPr>
              <w:ind w:firstLine="0"/>
              <w:jc w:val="right"/>
              <w:rPr>
                <w:rFonts w:ascii="Arial" w:hAnsi="Arial" w:cs="Arial"/>
                <w:color w:val="000000"/>
              </w:rPr>
            </w:pPr>
            <w:r w:rsidRPr="00BD4943">
              <w:rPr>
                <w:rFonts w:ascii="Arial" w:hAnsi="Arial" w:cs="Arial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CC"/>
            <w:noWrap/>
            <w:vAlign w:val="center"/>
            <w:hideMark/>
          </w:tcPr>
          <w:p w:rsidR="00BD4943" w:rsidRPr="00BD4943" w:rsidRDefault="00BD4943" w:rsidP="00BD4943">
            <w:pPr>
              <w:ind w:firstLine="0"/>
              <w:jc w:val="right"/>
              <w:rPr>
                <w:rFonts w:ascii="Arial" w:hAnsi="Arial" w:cs="Arial"/>
                <w:color w:val="000000"/>
              </w:rPr>
            </w:pPr>
            <w:r w:rsidRPr="00BD4943">
              <w:rPr>
                <w:rFonts w:ascii="Arial" w:hAnsi="Arial" w:cs="Arial"/>
                <w:color w:val="000000"/>
              </w:rPr>
              <w:t>3 300,00</w:t>
            </w:r>
          </w:p>
        </w:tc>
      </w:tr>
      <w:tr w:rsidR="00BD4943" w:rsidRPr="00BD4943" w:rsidTr="00BD4943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D4943" w:rsidRPr="00BD4943" w:rsidRDefault="00BD4943" w:rsidP="00BD4943">
            <w:pPr>
              <w:ind w:firstLine="0"/>
              <w:rPr>
                <w:rFonts w:ascii="Arial" w:hAnsi="Arial" w:cs="Arial"/>
                <w:color w:val="000000"/>
              </w:rPr>
            </w:pPr>
            <w:r w:rsidRPr="00BD4943">
              <w:rPr>
                <w:rFonts w:ascii="Arial" w:hAnsi="Arial" w:cs="Arial"/>
                <w:color w:val="000000"/>
              </w:rPr>
              <w:t>požiadavka na dofinancovanie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D4943" w:rsidRPr="00BD4943" w:rsidRDefault="00BD4943" w:rsidP="00BD4943">
            <w:pPr>
              <w:ind w:firstLine="0"/>
              <w:jc w:val="right"/>
              <w:rPr>
                <w:rFonts w:ascii="Arial" w:hAnsi="Arial" w:cs="Arial"/>
                <w:color w:val="000000"/>
              </w:rPr>
            </w:pPr>
            <w:r w:rsidRPr="00BD4943">
              <w:rPr>
                <w:rFonts w:ascii="Arial" w:hAnsi="Arial" w:cs="Arial"/>
                <w:color w:val="000000"/>
              </w:rPr>
              <w:t>0,00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D4943" w:rsidRPr="00BD4943" w:rsidRDefault="00BD4943" w:rsidP="00BD4943">
            <w:pPr>
              <w:ind w:firstLine="0"/>
              <w:jc w:val="right"/>
              <w:rPr>
                <w:rFonts w:ascii="Arial" w:hAnsi="Arial" w:cs="Arial"/>
                <w:color w:val="000000"/>
              </w:rPr>
            </w:pPr>
            <w:r w:rsidRPr="00BD4943">
              <w:rPr>
                <w:rFonts w:ascii="Arial" w:hAnsi="Arial" w:cs="Arial"/>
                <w:color w:val="000000"/>
              </w:rPr>
              <w:t>68 548,00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D4943" w:rsidRPr="00BD4943" w:rsidRDefault="00BD4943" w:rsidP="00BD4943">
            <w:pPr>
              <w:ind w:firstLine="0"/>
              <w:jc w:val="right"/>
              <w:rPr>
                <w:rFonts w:ascii="Arial" w:hAnsi="Arial" w:cs="Arial"/>
                <w:color w:val="000000"/>
              </w:rPr>
            </w:pPr>
            <w:r w:rsidRPr="00BD4943">
              <w:rPr>
                <w:rFonts w:ascii="Arial" w:hAnsi="Arial" w:cs="Arial"/>
                <w:color w:val="000000"/>
              </w:rPr>
              <w:t>87 092,00</w:t>
            </w:r>
          </w:p>
        </w:tc>
      </w:tr>
      <w:tr w:rsidR="00BD4943" w:rsidRPr="00BD4943" w:rsidTr="00BD4943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CC"/>
            <w:noWrap/>
            <w:vAlign w:val="center"/>
            <w:hideMark/>
          </w:tcPr>
          <w:p w:rsidR="00BD4943" w:rsidRPr="00BD4943" w:rsidRDefault="00BD4943" w:rsidP="00BD4943">
            <w:pPr>
              <w:ind w:firstLine="0"/>
              <w:rPr>
                <w:rFonts w:ascii="Arial" w:hAnsi="Arial" w:cs="Arial"/>
                <w:color w:val="000000"/>
              </w:rPr>
            </w:pPr>
            <w:r w:rsidRPr="00BD4943">
              <w:rPr>
                <w:rFonts w:ascii="Arial" w:hAnsi="Arial" w:cs="Arial"/>
                <w:color w:val="000000"/>
              </w:rPr>
              <w:t>upravený rozpočet k 31. 12. celkom ŠR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CC"/>
            <w:noWrap/>
            <w:vAlign w:val="center"/>
            <w:hideMark/>
          </w:tcPr>
          <w:p w:rsidR="00BD4943" w:rsidRPr="00BD4943" w:rsidRDefault="00BD4943" w:rsidP="00BD4943">
            <w:pPr>
              <w:ind w:firstLine="0"/>
              <w:jc w:val="right"/>
              <w:rPr>
                <w:rFonts w:ascii="Arial" w:hAnsi="Arial" w:cs="Arial"/>
                <w:color w:val="000000"/>
              </w:rPr>
            </w:pPr>
            <w:r w:rsidRPr="00BD4943">
              <w:rPr>
                <w:rFonts w:ascii="Arial" w:hAnsi="Arial" w:cs="Arial"/>
                <w:color w:val="000000"/>
              </w:rPr>
              <w:t>952 110,22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CC"/>
            <w:noWrap/>
            <w:vAlign w:val="center"/>
            <w:hideMark/>
          </w:tcPr>
          <w:p w:rsidR="00BD4943" w:rsidRPr="00BD4943" w:rsidRDefault="00BD4943" w:rsidP="00BD4943">
            <w:pPr>
              <w:ind w:firstLine="0"/>
              <w:jc w:val="right"/>
              <w:rPr>
                <w:rFonts w:ascii="Arial" w:hAnsi="Arial" w:cs="Arial"/>
                <w:color w:val="000000"/>
              </w:rPr>
            </w:pPr>
            <w:r w:rsidRPr="00BD4943">
              <w:rPr>
                <w:rFonts w:ascii="Arial" w:hAnsi="Arial" w:cs="Arial"/>
                <w:color w:val="000000"/>
              </w:rPr>
              <w:t>920 771,00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CC"/>
            <w:noWrap/>
            <w:vAlign w:val="center"/>
            <w:hideMark/>
          </w:tcPr>
          <w:p w:rsidR="00BD4943" w:rsidRPr="00BD4943" w:rsidRDefault="00BD4943" w:rsidP="00BD4943">
            <w:pPr>
              <w:ind w:firstLine="0"/>
              <w:jc w:val="right"/>
              <w:rPr>
                <w:rFonts w:ascii="Arial" w:hAnsi="Arial" w:cs="Arial"/>
                <w:color w:val="000000"/>
              </w:rPr>
            </w:pPr>
            <w:r w:rsidRPr="00BD4943">
              <w:rPr>
                <w:rFonts w:ascii="Arial" w:hAnsi="Arial" w:cs="Arial"/>
                <w:color w:val="000000"/>
              </w:rPr>
              <w:t>984 595,00</w:t>
            </w:r>
          </w:p>
        </w:tc>
      </w:tr>
      <w:tr w:rsidR="00BD4943" w:rsidRPr="00BD4943" w:rsidTr="00BD4943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D4943" w:rsidRPr="00BD4943" w:rsidRDefault="00BD4943" w:rsidP="00BD4943">
            <w:pPr>
              <w:ind w:firstLine="0"/>
              <w:rPr>
                <w:rFonts w:ascii="Arial" w:hAnsi="Arial" w:cs="Arial"/>
                <w:color w:val="000000"/>
              </w:rPr>
            </w:pPr>
            <w:r w:rsidRPr="00BD4943">
              <w:rPr>
                <w:rFonts w:ascii="Arial" w:hAnsi="Arial" w:cs="Arial"/>
                <w:color w:val="000000"/>
              </w:rPr>
              <w:t>úprava z finančných prostriedkov BSK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D4943" w:rsidRPr="00BD4943" w:rsidRDefault="00BD4943" w:rsidP="00BD4943">
            <w:pPr>
              <w:ind w:firstLine="0"/>
              <w:jc w:val="right"/>
              <w:rPr>
                <w:rFonts w:ascii="Arial" w:hAnsi="Arial" w:cs="Arial"/>
                <w:color w:val="000000"/>
              </w:rPr>
            </w:pPr>
            <w:r w:rsidRPr="00BD4943">
              <w:rPr>
                <w:rFonts w:ascii="Arial" w:hAnsi="Arial" w:cs="Arial"/>
                <w:color w:val="000000"/>
              </w:rPr>
              <w:t>3 261,03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D4943" w:rsidRPr="00BD4943" w:rsidRDefault="00BD4943" w:rsidP="00BD4943">
            <w:pPr>
              <w:ind w:firstLine="0"/>
              <w:jc w:val="right"/>
              <w:rPr>
                <w:rFonts w:ascii="Arial" w:hAnsi="Arial" w:cs="Arial"/>
                <w:color w:val="000000"/>
              </w:rPr>
            </w:pPr>
            <w:r w:rsidRPr="00BD4943">
              <w:rPr>
                <w:rFonts w:ascii="Arial" w:hAnsi="Arial" w:cs="Arial"/>
                <w:color w:val="000000"/>
              </w:rPr>
              <w:t>3 911,00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D4943" w:rsidRPr="00BD4943" w:rsidRDefault="00BD4943" w:rsidP="00BD4943">
            <w:pPr>
              <w:ind w:firstLine="0"/>
              <w:jc w:val="right"/>
              <w:rPr>
                <w:rFonts w:ascii="Arial" w:hAnsi="Arial" w:cs="Arial"/>
                <w:color w:val="000000"/>
              </w:rPr>
            </w:pPr>
            <w:r w:rsidRPr="00BD4943">
              <w:rPr>
                <w:rFonts w:ascii="Arial" w:hAnsi="Arial" w:cs="Arial"/>
                <w:color w:val="000000"/>
              </w:rPr>
              <w:t>2 800,00</w:t>
            </w:r>
          </w:p>
        </w:tc>
      </w:tr>
      <w:tr w:rsidR="00BD4943" w:rsidRPr="00BD4943" w:rsidTr="00BD4943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CC"/>
            <w:noWrap/>
            <w:vAlign w:val="center"/>
            <w:hideMark/>
          </w:tcPr>
          <w:p w:rsidR="00BD4943" w:rsidRPr="00BD4943" w:rsidRDefault="00BD4943" w:rsidP="00BD4943">
            <w:pPr>
              <w:ind w:firstLine="0"/>
              <w:rPr>
                <w:rFonts w:ascii="Arial" w:hAnsi="Arial" w:cs="Arial"/>
                <w:color w:val="000000"/>
              </w:rPr>
            </w:pPr>
            <w:r w:rsidRPr="00BD4943">
              <w:rPr>
                <w:rFonts w:ascii="Arial" w:hAnsi="Arial" w:cs="Arial"/>
                <w:color w:val="000000"/>
              </w:rPr>
              <w:t>vlastné príjmy celkom za rok (VZ a PČ spolu)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CC"/>
            <w:noWrap/>
            <w:vAlign w:val="center"/>
            <w:hideMark/>
          </w:tcPr>
          <w:p w:rsidR="00BD4943" w:rsidRPr="00BD4943" w:rsidRDefault="00BD4943" w:rsidP="00BD4943">
            <w:pPr>
              <w:ind w:firstLine="0"/>
              <w:jc w:val="right"/>
              <w:rPr>
                <w:rFonts w:ascii="Arial" w:hAnsi="Arial" w:cs="Arial"/>
                <w:color w:val="000000"/>
              </w:rPr>
            </w:pPr>
            <w:r w:rsidRPr="00BD4943">
              <w:rPr>
                <w:rFonts w:ascii="Arial" w:hAnsi="Arial" w:cs="Arial"/>
                <w:color w:val="000000"/>
              </w:rPr>
              <w:t>471 336,35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CC"/>
            <w:noWrap/>
            <w:vAlign w:val="center"/>
            <w:hideMark/>
          </w:tcPr>
          <w:p w:rsidR="00BD4943" w:rsidRPr="00BD4943" w:rsidRDefault="00BD4943" w:rsidP="00BD4943">
            <w:pPr>
              <w:ind w:firstLine="0"/>
              <w:jc w:val="right"/>
              <w:rPr>
                <w:rFonts w:ascii="Arial" w:hAnsi="Arial" w:cs="Arial"/>
                <w:color w:val="000000"/>
              </w:rPr>
            </w:pPr>
            <w:r w:rsidRPr="00BD4943">
              <w:rPr>
                <w:rFonts w:ascii="Arial" w:hAnsi="Arial" w:cs="Arial"/>
                <w:color w:val="000000"/>
              </w:rPr>
              <w:t>484 454,02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CC"/>
            <w:noWrap/>
            <w:vAlign w:val="center"/>
            <w:hideMark/>
          </w:tcPr>
          <w:p w:rsidR="00BD4943" w:rsidRPr="00BD4943" w:rsidRDefault="00BD4943" w:rsidP="00BD4943">
            <w:pPr>
              <w:ind w:firstLine="0"/>
              <w:jc w:val="right"/>
              <w:rPr>
                <w:rFonts w:ascii="Arial" w:hAnsi="Arial" w:cs="Arial"/>
                <w:color w:val="000000"/>
              </w:rPr>
            </w:pPr>
            <w:r w:rsidRPr="00BD4943">
              <w:rPr>
                <w:rFonts w:ascii="Arial" w:hAnsi="Arial" w:cs="Arial"/>
                <w:color w:val="000000"/>
              </w:rPr>
              <w:t>347 101,53</w:t>
            </w:r>
          </w:p>
        </w:tc>
      </w:tr>
      <w:tr w:rsidR="00BD4943" w:rsidRPr="00BD4943" w:rsidTr="00BD4943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D4943" w:rsidRPr="00BD4943" w:rsidRDefault="00BD4943" w:rsidP="00BD4943">
            <w:pPr>
              <w:ind w:firstLine="0"/>
              <w:rPr>
                <w:rFonts w:ascii="Arial" w:hAnsi="Arial" w:cs="Arial"/>
                <w:color w:val="000000"/>
              </w:rPr>
            </w:pPr>
            <w:r w:rsidRPr="00BD4943">
              <w:rPr>
                <w:rFonts w:ascii="Arial" w:hAnsi="Arial" w:cs="Arial"/>
                <w:color w:val="000000"/>
              </w:rPr>
              <w:t xml:space="preserve">nové výkony k 15. 9.  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D4943" w:rsidRPr="00BD4943" w:rsidRDefault="00BD4943" w:rsidP="00BD4943">
            <w:pPr>
              <w:ind w:firstLine="0"/>
              <w:jc w:val="right"/>
              <w:rPr>
                <w:rFonts w:ascii="Arial" w:hAnsi="Arial" w:cs="Arial"/>
                <w:color w:val="000000"/>
              </w:rPr>
            </w:pPr>
            <w:r w:rsidRPr="00BD4943">
              <w:rPr>
                <w:rFonts w:ascii="Arial" w:hAnsi="Arial" w:cs="Arial"/>
                <w:color w:val="000000"/>
              </w:rPr>
              <w:t>-13 792,00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D4943" w:rsidRPr="00BD4943" w:rsidRDefault="00BD4943" w:rsidP="00BD4943">
            <w:pPr>
              <w:ind w:firstLine="0"/>
              <w:jc w:val="right"/>
              <w:rPr>
                <w:rFonts w:ascii="Arial" w:hAnsi="Arial" w:cs="Arial"/>
                <w:color w:val="000000"/>
              </w:rPr>
            </w:pPr>
            <w:r w:rsidRPr="00BD4943">
              <w:rPr>
                <w:rFonts w:ascii="Arial" w:hAnsi="Arial" w:cs="Arial"/>
                <w:color w:val="000000"/>
              </w:rPr>
              <w:t>-7 234,00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D4943" w:rsidRPr="00BD4943" w:rsidRDefault="00BD4943" w:rsidP="00BD4943">
            <w:pPr>
              <w:ind w:firstLine="0"/>
              <w:jc w:val="right"/>
              <w:rPr>
                <w:rFonts w:ascii="Arial" w:hAnsi="Arial" w:cs="Arial"/>
                <w:color w:val="000000"/>
              </w:rPr>
            </w:pPr>
            <w:r w:rsidRPr="00BD4943">
              <w:rPr>
                <w:rFonts w:ascii="Arial" w:hAnsi="Arial" w:cs="Arial"/>
                <w:color w:val="000000"/>
              </w:rPr>
              <w:t>-42 126,00</w:t>
            </w:r>
          </w:p>
        </w:tc>
      </w:tr>
      <w:tr w:rsidR="00BD4943" w:rsidRPr="00BD4943" w:rsidTr="00BD4943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CC"/>
            <w:noWrap/>
            <w:vAlign w:val="center"/>
            <w:hideMark/>
          </w:tcPr>
          <w:p w:rsidR="00BD4943" w:rsidRPr="00BD4943" w:rsidRDefault="00BD4943" w:rsidP="00BD4943">
            <w:pPr>
              <w:ind w:firstLine="0"/>
              <w:rPr>
                <w:rFonts w:ascii="Arial" w:hAnsi="Arial" w:cs="Arial"/>
                <w:color w:val="000000"/>
              </w:rPr>
            </w:pPr>
            <w:r w:rsidRPr="00BD4943">
              <w:rPr>
                <w:rFonts w:ascii="Arial" w:hAnsi="Arial" w:cs="Arial"/>
                <w:color w:val="000000"/>
              </w:rPr>
              <w:t>zníženie z dôvodu NV skutočné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CC"/>
            <w:noWrap/>
            <w:vAlign w:val="center"/>
            <w:hideMark/>
          </w:tcPr>
          <w:p w:rsidR="00BD4943" w:rsidRPr="00BD4943" w:rsidRDefault="00BD4943" w:rsidP="00BD4943">
            <w:pPr>
              <w:ind w:firstLine="0"/>
              <w:jc w:val="right"/>
              <w:rPr>
                <w:rFonts w:ascii="Arial" w:hAnsi="Arial" w:cs="Arial"/>
                <w:color w:val="000000"/>
              </w:rPr>
            </w:pPr>
            <w:r w:rsidRPr="00BD4943">
              <w:rPr>
                <w:rFonts w:ascii="Arial" w:hAnsi="Arial" w:cs="Arial"/>
                <w:color w:val="000000"/>
              </w:rPr>
              <w:t>0,00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CC"/>
            <w:noWrap/>
            <w:vAlign w:val="center"/>
            <w:hideMark/>
          </w:tcPr>
          <w:p w:rsidR="00BD4943" w:rsidRPr="00BD4943" w:rsidRDefault="00BD4943" w:rsidP="00BD4943">
            <w:pPr>
              <w:ind w:firstLine="0"/>
              <w:jc w:val="right"/>
              <w:rPr>
                <w:rFonts w:ascii="Arial" w:hAnsi="Arial" w:cs="Arial"/>
                <w:color w:val="000000"/>
              </w:rPr>
            </w:pPr>
            <w:r w:rsidRPr="00BD4943">
              <w:rPr>
                <w:rFonts w:ascii="Arial" w:hAnsi="Arial" w:cs="Arial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CC"/>
            <w:noWrap/>
            <w:vAlign w:val="center"/>
            <w:hideMark/>
          </w:tcPr>
          <w:p w:rsidR="00BD4943" w:rsidRPr="00BD4943" w:rsidRDefault="00BD4943" w:rsidP="00BD4943">
            <w:pPr>
              <w:ind w:firstLine="0"/>
              <w:jc w:val="right"/>
              <w:rPr>
                <w:rFonts w:ascii="Arial" w:hAnsi="Arial" w:cs="Arial"/>
                <w:color w:val="000000"/>
              </w:rPr>
            </w:pPr>
            <w:r w:rsidRPr="00BD4943">
              <w:rPr>
                <w:rFonts w:ascii="Arial" w:hAnsi="Arial" w:cs="Arial"/>
                <w:color w:val="000000"/>
              </w:rPr>
              <w:t>-6 319,00</w:t>
            </w:r>
          </w:p>
        </w:tc>
      </w:tr>
      <w:tr w:rsidR="00BD4943" w:rsidRPr="00BD4943" w:rsidTr="00BD4943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D4943" w:rsidRPr="00BD4943" w:rsidRDefault="00BD4943" w:rsidP="00BD4943">
            <w:pPr>
              <w:ind w:firstLine="0"/>
              <w:rPr>
                <w:rFonts w:ascii="Arial" w:hAnsi="Arial" w:cs="Arial"/>
                <w:color w:val="000000"/>
              </w:rPr>
            </w:pPr>
            <w:r w:rsidRPr="00BD4943">
              <w:rPr>
                <w:rFonts w:ascii="Arial" w:hAnsi="Arial" w:cs="Arial"/>
                <w:color w:val="000000"/>
              </w:rPr>
              <w:t>podnikateľská činnosť - náklady (</w:t>
            </w:r>
            <w:proofErr w:type="spellStart"/>
            <w:r w:rsidRPr="00BD4943">
              <w:rPr>
                <w:rFonts w:ascii="Arial" w:hAnsi="Arial" w:cs="Arial"/>
                <w:color w:val="000000"/>
              </w:rPr>
              <w:t>VZaS</w:t>
            </w:r>
            <w:proofErr w:type="spellEnd"/>
            <w:r w:rsidRPr="00BD4943">
              <w:rPr>
                <w:rFonts w:ascii="Arial" w:hAnsi="Arial" w:cs="Arial"/>
                <w:color w:val="000000"/>
              </w:rPr>
              <w:t>)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D4943" w:rsidRPr="00BD4943" w:rsidRDefault="00BD4943" w:rsidP="00BD4943">
            <w:pPr>
              <w:ind w:firstLine="0"/>
              <w:jc w:val="right"/>
              <w:rPr>
                <w:rFonts w:ascii="Arial" w:hAnsi="Arial" w:cs="Arial"/>
                <w:color w:val="000000"/>
              </w:rPr>
            </w:pPr>
            <w:r w:rsidRPr="00BD4943">
              <w:rPr>
                <w:rFonts w:ascii="Arial" w:hAnsi="Arial" w:cs="Arial"/>
                <w:color w:val="000000"/>
              </w:rPr>
              <w:t>167 021,79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D4943" w:rsidRPr="00BD4943" w:rsidRDefault="00BD4943" w:rsidP="00BD4943">
            <w:pPr>
              <w:ind w:firstLine="0"/>
              <w:jc w:val="right"/>
              <w:rPr>
                <w:rFonts w:ascii="Arial" w:hAnsi="Arial" w:cs="Arial"/>
                <w:color w:val="000000"/>
              </w:rPr>
            </w:pPr>
            <w:r w:rsidRPr="00BD4943">
              <w:rPr>
                <w:rFonts w:ascii="Arial" w:hAnsi="Arial" w:cs="Arial"/>
                <w:color w:val="000000"/>
              </w:rPr>
              <w:t>173 895,01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D4943" w:rsidRPr="00BD4943" w:rsidRDefault="00BD4943" w:rsidP="00BD4943">
            <w:pPr>
              <w:ind w:firstLine="0"/>
              <w:jc w:val="right"/>
              <w:rPr>
                <w:rFonts w:ascii="Arial" w:hAnsi="Arial" w:cs="Arial"/>
                <w:color w:val="000000"/>
              </w:rPr>
            </w:pPr>
            <w:r w:rsidRPr="00BD4943">
              <w:rPr>
                <w:rFonts w:ascii="Arial" w:hAnsi="Arial" w:cs="Arial"/>
                <w:color w:val="000000"/>
              </w:rPr>
              <w:t>137 344,14</w:t>
            </w:r>
          </w:p>
        </w:tc>
      </w:tr>
      <w:tr w:rsidR="00BD4943" w:rsidRPr="00BD4943" w:rsidTr="00BD4943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CC"/>
            <w:noWrap/>
            <w:vAlign w:val="center"/>
            <w:hideMark/>
          </w:tcPr>
          <w:p w:rsidR="00BD4943" w:rsidRPr="00BD4943" w:rsidRDefault="00BD4943" w:rsidP="00BD4943">
            <w:pPr>
              <w:ind w:firstLine="0"/>
              <w:rPr>
                <w:rFonts w:ascii="Arial" w:hAnsi="Arial" w:cs="Arial"/>
                <w:color w:val="000000"/>
              </w:rPr>
            </w:pPr>
            <w:r w:rsidRPr="00BD4943">
              <w:rPr>
                <w:rFonts w:ascii="Arial" w:hAnsi="Arial" w:cs="Arial"/>
                <w:color w:val="000000"/>
              </w:rPr>
              <w:t>podnikateľská činnosť - výnosy (</w:t>
            </w:r>
            <w:proofErr w:type="spellStart"/>
            <w:r w:rsidRPr="00BD4943">
              <w:rPr>
                <w:rFonts w:ascii="Arial" w:hAnsi="Arial" w:cs="Arial"/>
                <w:color w:val="000000"/>
              </w:rPr>
              <w:t>VZaS</w:t>
            </w:r>
            <w:proofErr w:type="spellEnd"/>
            <w:r w:rsidRPr="00BD4943">
              <w:rPr>
                <w:rFonts w:ascii="Arial" w:hAnsi="Arial" w:cs="Arial"/>
                <w:color w:val="000000"/>
              </w:rPr>
              <w:t>)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CC"/>
            <w:noWrap/>
            <w:vAlign w:val="center"/>
            <w:hideMark/>
          </w:tcPr>
          <w:p w:rsidR="00BD4943" w:rsidRPr="00BD4943" w:rsidRDefault="00BD4943" w:rsidP="00BD4943">
            <w:pPr>
              <w:ind w:firstLine="0"/>
              <w:jc w:val="right"/>
              <w:rPr>
                <w:rFonts w:ascii="Arial" w:hAnsi="Arial" w:cs="Arial"/>
                <w:color w:val="000000"/>
              </w:rPr>
            </w:pPr>
            <w:r w:rsidRPr="00BD4943">
              <w:rPr>
                <w:rFonts w:ascii="Arial" w:hAnsi="Arial" w:cs="Arial"/>
                <w:color w:val="000000"/>
              </w:rPr>
              <w:t>171 346,59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CC"/>
            <w:noWrap/>
            <w:vAlign w:val="center"/>
            <w:hideMark/>
          </w:tcPr>
          <w:p w:rsidR="00BD4943" w:rsidRPr="00BD4943" w:rsidRDefault="00BD4943" w:rsidP="00BD4943">
            <w:pPr>
              <w:ind w:firstLine="0"/>
              <w:jc w:val="right"/>
              <w:rPr>
                <w:rFonts w:ascii="Arial" w:hAnsi="Arial" w:cs="Arial"/>
                <w:color w:val="000000"/>
              </w:rPr>
            </w:pPr>
            <w:r w:rsidRPr="00BD4943">
              <w:rPr>
                <w:rFonts w:ascii="Arial" w:hAnsi="Arial" w:cs="Arial"/>
                <w:color w:val="000000"/>
              </w:rPr>
              <w:t>175 060,72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CC"/>
            <w:noWrap/>
            <w:vAlign w:val="center"/>
            <w:hideMark/>
          </w:tcPr>
          <w:p w:rsidR="00BD4943" w:rsidRPr="00BD4943" w:rsidRDefault="00BD4943" w:rsidP="00BD4943">
            <w:pPr>
              <w:ind w:firstLine="0"/>
              <w:jc w:val="right"/>
              <w:rPr>
                <w:rFonts w:ascii="Arial" w:hAnsi="Arial" w:cs="Arial"/>
                <w:color w:val="000000"/>
              </w:rPr>
            </w:pPr>
            <w:r w:rsidRPr="00BD4943">
              <w:rPr>
                <w:rFonts w:ascii="Arial" w:hAnsi="Arial" w:cs="Arial"/>
                <w:color w:val="000000"/>
              </w:rPr>
              <w:t>159 451,74</w:t>
            </w:r>
          </w:p>
        </w:tc>
      </w:tr>
      <w:tr w:rsidR="00BD4943" w:rsidRPr="00BD4943" w:rsidTr="00BD4943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D4943" w:rsidRPr="00BD4943" w:rsidRDefault="00BD4943" w:rsidP="00BD4943">
            <w:pPr>
              <w:ind w:firstLine="0"/>
              <w:rPr>
                <w:rFonts w:ascii="Arial" w:hAnsi="Arial" w:cs="Arial"/>
                <w:color w:val="000000"/>
              </w:rPr>
            </w:pPr>
            <w:r w:rsidRPr="00BD4943">
              <w:rPr>
                <w:rFonts w:ascii="Arial" w:hAnsi="Arial" w:cs="Arial"/>
                <w:color w:val="000000"/>
              </w:rPr>
              <w:t>zisk po zdanení (</w:t>
            </w:r>
            <w:proofErr w:type="spellStart"/>
            <w:r w:rsidRPr="00BD4943">
              <w:rPr>
                <w:rFonts w:ascii="Arial" w:hAnsi="Arial" w:cs="Arial"/>
                <w:color w:val="000000"/>
              </w:rPr>
              <w:t>VZaS</w:t>
            </w:r>
            <w:proofErr w:type="spellEnd"/>
            <w:r w:rsidRPr="00BD4943">
              <w:rPr>
                <w:rFonts w:ascii="Arial" w:hAnsi="Arial" w:cs="Arial"/>
                <w:color w:val="000000"/>
              </w:rPr>
              <w:t>)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D4943" w:rsidRPr="00BD4943" w:rsidRDefault="00BD4943" w:rsidP="00BD4943">
            <w:pPr>
              <w:ind w:firstLine="0"/>
              <w:jc w:val="right"/>
              <w:rPr>
                <w:rFonts w:ascii="Arial" w:hAnsi="Arial" w:cs="Arial"/>
                <w:color w:val="000000"/>
              </w:rPr>
            </w:pPr>
            <w:r w:rsidRPr="00BD4943">
              <w:rPr>
                <w:rFonts w:ascii="Arial" w:hAnsi="Arial" w:cs="Arial"/>
                <w:color w:val="000000"/>
              </w:rPr>
              <w:t>3 330,07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D4943" w:rsidRPr="00BD4943" w:rsidRDefault="00BD4943" w:rsidP="00BD4943">
            <w:pPr>
              <w:ind w:firstLine="0"/>
              <w:jc w:val="right"/>
              <w:rPr>
                <w:rFonts w:ascii="Arial" w:hAnsi="Arial" w:cs="Arial"/>
                <w:color w:val="000000"/>
              </w:rPr>
            </w:pPr>
            <w:r w:rsidRPr="00BD4943">
              <w:rPr>
                <w:rFonts w:ascii="Arial" w:hAnsi="Arial" w:cs="Arial"/>
                <w:color w:val="000000"/>
              </w:rPr>
              <w:t>942,64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D4943" w:rsidRPr="00BD4943" w:rsidRDefault="00BD4943" w:rsidP="00BD4943">
            <w:pPr>
              <w:ind w:firstLine="0"/>
              <w:jc w:val="right"/>
              <w:rPr>
                <w:rFonts w:ascii="Arial" w:hAnsi="Arial" w:cs="Arial"/>
                <w:color w:val="000000"/>
              </w:rPr>
            </w:pPr>
            <w:r w:rsidRPr="00BD4943">
              <w:rPr>
                <w:rFonts w:ascii="Arial" w:hAnsi="Arial" w:cs="Arial"/>
                <w:color w:val="000000"/>
              </w:rPr>
              <w:t>17 874,02</w:t>
            </w:r>
          </w:p>
        </w:tc>
      </w:tr>
    </w:tbl>
    <w:p w:rsidR="00204553" w:rsidRDefault="00204553" w:rsidP="0072130F">
      <w:pPr>
        <w:rPr>
          <w:rFonts w:ascii="Arial" w:hAnsi="Arial" w:cs="Arial"/>
          <w:b/>
          <w:bCs/>
        </w:rPr>
      </w:pPr>
    </w:p>
    <w:p w:rsidR="00204553" w:rsidRDefault="00204553" w:rsidP="0072130F">
      <w:pPr>
        <w:rPr>
          <w:rFonts w:ascii="Arial" w:hAnsi="Arial" w:cs="Arial"/>
          <w:b/>
          <w:bCs/>
        </w:rPr>
      </w:pPr>
    </w:p>
    <w:p w:rsidR="0072130F" w:rsidRDefault="0072130F" w:rsidP="0072130F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Kvalita výučby:</w:t>
      </w:r>
    </w:p>
    <w:p w:rsidR="0072130F" w:rsidRDefault="0072130F" w:rsidP="0072130F">
      <w:pPr>
        <w:rPr>
          <w:rFonts w:ascii="Arial" w:hAnsi="Arial" w:cs="Arial"/>
          <w:b/>
          <w:bCs/>
        </w:rPr>
      </w:pPr>
      <w:r w:rsidRPr="00593BE9">
        <w:rPr>
          <w:rFonts w:ascii="Arial" w:hAnsi="Arial" w:cs="Arial"/>
          <w:b/>
          <w:bCs/>
        </w:rPr>
        <w:t>Škola poskytuje</w:t>
      </w:r>
      <w:r>
        <w:rPr>
          <w:rFonts w:ascii="Arial" w:hAnsi="Arial" w:cs="Arial"/>
          <w:b/>
          <w:bCs/>
        </w:rPr>
        <w:t>:</w:t>
      </w:r>
    </w:p>
    <w:p w:rsidR="0072130F" w:rsidRPr="00FD47FA" w:rsidRDefault="00D33B7F" w:rsidP="0072130F">
      <w:pPr>
        <w:pStyle w:val="Odsekzoznamu"/>
        <w:numPr>
          <w:ilvl w:val="0"/>
          <w:numId w:val="15"/>
        </w:numPr>
        <w:rPr>
          <w:rFonts w:ascii="Arial" w:hAnsi="Arial" w:cs="Arial"/>
        </w:rPr>
      </w:pPr>
      <w:r>
        <w:rPr>
          <w:rFonts w:ascii="Arial" w:hAnsi="Arial" w:cs="Arial"/>
        </w:rPr>
        <w:t>k</w:t>
      </w:r>
      <w:r w:rsidR="0072130F" w:rsidRPr="00FD47FA">
        <w:rPr>
          <w:rFonts w:ascii="Arial" w:hAnsi="Arial" w:cs="Arial"/>
        </w:rPr>
        <w:t>valitné interaktívne vyučovanie</w:t>
      </w:r>
    </w:p>
    <w:p w:rsidR="0072130F" w:rsidRPr="004A0615" w:rsidRDefault="00D33B7F" w:rsidP="0072130F">
      <w:pPr>
        <w:pStyle w:val="Odsekzoznamu"/>
        <w:numPr>
          <w:ilvl w:val="0"/>
          <w:numId w:val="1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m</w:t>
      </w:r>
      <w:r w:rsidR="0072130F">
        <w:rPr>
          <w:rFonts w:ascii="Arial" w:hAnsi="Arial" w:cs="Arial"/>
        </w:rPr>
        <w:t>ožnosť získať výučný list</w:t>
      </w:r>
    </w:p>
    <w:p w:rsidR="0072130F" w:rsidRPr="00F10DD5" w:rsidRDefault="00D33B7F" w:rsidP="0072130F">
      <w:pPr>
        <w:numPr>
          <w:ilvl w:val="0"/>
          <w:numId w:val="11"/>
        </w:numPr>
        <w:spacing w:before="100" w:beforeAutospacing="1"/>
        <w:rPr>
          <w:rFonts w:ascii="Arial" w:hAnsi="Arial" w:cs="Arial"/>
        </w:rPr>
      </w:pPr>
      <w:r>
        <w:rPr>
          <w:rFonts w:ascii="Arial" w:hAnsi="Arial" w:cs="Arial"/>
        </w:rPr>
        <w:t>m</w:t>
      </w:r>
      <w:r w:rsidR="0072130F" w:rsidRPr="00F10DD5">
        <w:rPr>
          <w:rFonts w:ascii="Arial" w:hAnsi="Arial" w:cs="Arial"/>
        </w:rPr>
        <w:t xml:space="preserve">ožnosť </w:t>
      </w:r>
      <w:r w:rsidR="0072130F">
        <w:rPr>
          <w:rFonts w:ascii="Arial" w:hAnsi="Arial" w:cs="Arial"/>
        </w:rPr>
        <w:t xml:space="preserve">získať alebo </w:t>
      </w:r>
      <w:r w:rsidR="0072130F" w:rsidRPr="00F10DD5">
        <w:rPr>
          <w:rFonts w:ascii="Arial" w:hAnsi="Arial" w:cs="Arial"/>
        </w:rPr>
        <w:t>doplniť si vzdelanie maturitnou skúškou</w:t>
      </w:r>
    </w:p>
    <w:p w:rsidR="0072130F" w:rsidRPr="00BD1D49" w:rsidRDefault="00D33B7F" w:rsidP="0072130F">
      <w:pPr>
        <w:numPr>
          <w:ilvl w:val="0"/>
          <w:numId w:val="11"/>
        </w:numPr>
        <w:spacing w:before="100" w:beforeAutospacing="1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</w:rPr>
        <w:t>m</w:t>
      </w:r>
      <w:r w:rsidR="0072130F">
        <w:rPr>
          <w:rFonts w:ascii="Arial" w:hAnsi="Arial" w:cs="Arial"/>
        </w:rPr>
        <w:t>ožnosť doplniť si základné</w:t>
      </w:r>
      <w:r w:rsidR="0072130F" w:rsidRPr="00F10DD5">
        <w:rPr>
          <w:rFonts w:ascii="Arial" w:hAnsi="Arial" w:cs="Arial"/>
        </w:rPr>
        <w:t xml:space="preserve"> vzdel</w:t>
      </w:r>
      <w:r w:rsidR="0072130F">
        <w:rPr>
          <w:rFonts w:ascii="Arial" w:hAnsi="Arial" w:cs="Arial"/>
        </w:rPr>
        <w:t>anie</w:t>
      </w:r>
    </w:p>
    <w:p w:rsidR="0072130F" w:rsidRPr="00F10DD5" w:rsidRDefault="00D33B7F" w:rsidP="0072130F">
      <w:pPr>
        <w:numPr>
          <w:ilvl w:val="0"/>
          <w:numId w:val="11"/>
        </w:numPr>
        <w:spacing w:before="100" w:beforeAutospacing="1"/>
        <w:rPr>
          <w:rFonts w:ascii="Arial" w:hAnsi="Arial" w:cs="Arial"/>
        </w:rPr>
      </w:pPr>
      <w:r>
        <w:rPr>
          <w:rFonts w:ascii="Arial" w:hAnsi="Arial" w:cs="Arial"/>
        </w:rPr>
        <w:t>m</w:t>
      </w:r>
      <w:r w:rsidR="0072130F">
        <w:rPr>
          <w:rFonts w:ascii="Arial" w:hAnsi="Arial" w:cs="Arial"/>
        </w:rPr>
        <w:t>ožnosť získať certifikát</w:t>
      </w:r>
      <w:r w:rsidR="0072130F" w:rsidRPr="00F10DD5">
        <w:rPr>
          <w:rFonts w:ascii="Arial" w:hAnsi="Arial" w:cs="Arial"/>
        </w:rPr>
        <w:t xml:space="preserve"> </w:t>
      </w:r>
      <w:r w:rsidR="0072130F">
        <w:rPr>
          <w:rFonts w:ascii="Arial" w:hAnsi="Arial" w:cs="Arial"/>
        </w:rPr>
        <w:t xml:space="preserve">o </w:t>
      </w:r>
      <w:r w:rsidR="0072130F" w:rsidRPr="00F10DD5">
        <w:rPr>
          <w:rFonts w:ascii="Arial" w:hAnsi="Arial" w:cs="Arial"/>
        </w:rPr>
        <w:t>odbornej spôsobilosti v učebnom odbore elektromechanik</w:t>
      </w:r>
    </w:p>
    <w:p w:rsidR="0072130F" w:rsidRPr="00F10DD5" w:rsidRDefault="00D33B7F" w:rsidP="0072130F">
      <w:pPr>
        <w:numPr>
          <w:ilvl w:val="0"/>
          <w:numId w:val="11"/>
        </w:numPr>
        <w:spacing w:before="100" w:beforeAutospacing="1" w:after="100" w:afterAutospacing="1"/>
        <w:rPr>
          <w:rFonts w:ascii="Arial" w:hAnsi="Arial" w:cs="Arial"/>
        </w:rPr>
      </w:pPr>
      <w:r>
        <w:rPr>
          <w:rFonts w:ascii="Arial" w:hAnsi="Arial" w:cs="Arial"/>
        </w:rPr>
        <w:t>m</w:t>
      </w:r>
      <w:r w:rsidR="0072130F" w:rsidRPr="00F10DD5">
        <w:rPr>
          <w:rFonts w:ascii="Arial" w:hAnsi="Arial" w:cs="Arial"/>
        </w:rPr>
        <w:t xml:space="preserve">ožnosť </w:t>
      </w:r>
      <w:r w:rsidR="0072130F">
        <w:rPr>
          <w:rFonts w:ascii="Arial" w:hAnsi="Arial" w:cs="Arial"/>
        </w:rPr>
        <w:t>získať zváračský preukaz</w:t>
      </w:r>
    </w:p>
    <w:p w:rsidR="0072130F" w:rsidRPr="00BD1D49" w:rsidRDefault="00D33B7F" w:rsidP="0072130F">
      <w:pPr>
        <w:numPr>
          <w:ilvl w:val="0"/>
          <w:numId w:val="11"/>
        </w:numPr>
        <w:spacing w:before="100" w:beforeAutospacing="1" w:after="100" w:afterAutospacing="1"/>
        <w:rPr>
          <w:rFonts w:ascii="Arial" w:hAnsi="Arial" w:cs="Arial"/>
        </w:rPr>
      </w:pPr>
      <w:r>
        <w:rPr>
          <w:rFonts w:ascii="Arial" w:hAnsi="Arial" w:cs="Arial"/>
        </w:rPr>
        <w:t>m</w:t>
      </w:r>
      <w:r w:rsidR="0072130F">
        <w:rPr>
          <w:rFonts w:ascii="Arial" w:hAnsi="Arial" w:cs="Arial"/>
        </w:rPr>
        <w:t>ožnosť získať certifikát</w:t>
      </w:r>
      <w:r>
        <w:rPr>
          <w:rFonts w:ascii="Arial" w:hAnsi="Arial" w:cs="Arial"/>
        </w:rPr>
        <w:t xml:space="preserve"> ECDL (</w:t>
      </w:r>
      <w:r w:rsidR="0072130F" w:rsidRPr="00F10DD5">
        <w:rPr>
          <w:rFonts w:ascii="Arial" w:hAnsi="Arial" w:cs="Arial"/>
        </w:rPr>
        <w:t>medzinárodné uznávané overenie znalosti v informačných technológiách ako aj z</w:t>
      </w:r>
      <w:r w:rsidR="0072130F">
        <w:rPr>
          <w:rFonts w:ascii="Arial" w:hAnsi="Arial" w:cs="Arial"/>
        </w:rPr>
        <w:t>ručnosti pri práci s počítačom)</w:t>
      </w:r>
    </w:p>
    <w:p w:rsidR="000E1114" w:rsidRDefault="000E1114" w:rsidP="0072130F">
      <w:pPr>
        <w:spacing w:before="100" w:beforeAutospacing="1" w:after="100" w:afterAutospacing="1"/>
        <w:rPr>
          <w:rFonts w:ascii="Arial" w:hAnsi="Arial" w:cs="Arial"/>
          <w:b/>
        </w:rPr>
      </w:pPr>
    </w:p>
    <w:p w:rsidR="0072130F" w:rsidRPr="00F10DD5" w:rsidRDefault="0072130F" w:rsidP="0072130F">
      <w:pPr>
        <w:spacing w:before="100" w:beforeAutospacing="1" w:after="100" w:afterAutospacing="1"/>
        <w:rPr>
          <w:rFonts w:ascii="Arial" w:hAnsi="Arial" w:cs="Arial"/>
          <w:b/>
        </w:rPr>
      </w:pPr>
      <w:r w:rsidRPr="00F10DD5">
        <w:rPr>
          <w:rFonts w:ascii="Arial" w:hAnsi="Arial" w:cs="Arial"/>
          <w:b/>
        </w:rPr>
        <w:lastRenderedPageBreak/>
        <w:t>Spolupráca</w:t>
      </w:r>
      <w:r>
        <w:rPr>
          <w:rFonts w:ascii="Arial" w:hAnsi="Arial" w:cs="Arial"/>
          <w:b/>
        </w:rPr>
        <w:t xml:space="preserve"> s firmami, profesijnými združeniami, školami</w:t>
      </w:r>
      <w:r w:rsidRPr="00F10DD5">
        <w:rPr>
          <w:rFonts w:ascii="Arial" w:hAnsi="Arial" w:cs="Arial"/>
          <w:b/>
        </w:rPr>
        <w:t xml:space="preserve"> </w:t>
      </w:r>
    </w:p>
    <w:tbl>
      <w:tblPr>
        <w:tblW w:w="9356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6"/>
      </w:tblGrid>
      <w:tr w:rsidR="0072130F" w:rsidRPr="002A5519" w:rsidTr="00284341">
        <w:trPr>
          <w:tblCellSpacing w:w="0" w:type="dxa"/>
        </w:trPr>
        <w:tc>
          <w:tcPr>
            <w:tcW w:w="9356" w:type="dxa"/>
            <w:vAlign w:val="bottom"/>
          </w:tcPr>
          <w:p w:rsidR="0072130F" w:rsidRPr="002A5519" w:rsidRDefault="0072130F" w:rsidP="00284341">
            <w:pPr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Cs/>
              </w:rPr>
              <w:t>Pri organizovaní  vyučovania škola spolupracuje s firmami európskeho významu (</w:t>
            </w:r>
            <w:proofErr w:type="spellStart"/>
            <w:r>
              <w:rPr>
                <w:rFonts w:ascii="Arial" w:hAnsi="Arial" w:cs="Arial"/>
                <w:bCs/>
              </w:rPr>
              <w:t>Xella-Ytong</w:t>
            </w:r>
            <w:proofErr w:type="spellEnd"/>
            <w:r>
              <w:rPr>
                <w:rFonts w:ascii="Arial" w:hAnsi="Arial" w:cs="Arial"/>
                <w:bCs/>
              </w:rPr>
              <w:t xml:space="preserve"> Slovensko, PREMAC, </w:t>
            </w:r>
            <w:proofErr w:type="spellStart"/>
            <w:r>
              <w:rPr>
                <w:rFonts w:ascii="Arial" w:hAnsi="Arial" w:cs="Arial"/>
                <w:bCs/>
              </w:rPr>
              <w:t>AlcaPLAST</w:t>
            </w:r>
            <w:proofErr w:type="spellEnd"/>
            <w:r>
              <w:rPr>
                <w:rFonts w:ascii="Arial" w:hAnsi="Arial" w:cs="Arial"/>
                <w:bCs/>
              </w:rPr>
              <w:t xml:space="preserve">,  RIGIPS, </w:t>
            </w:r>
            <w:proofErr w:type="spellStart"/>
            <w:r>
              <w:rPr>
                <w:rFonts w:ascii="Arial" w:hAnsi="Arial" w:cs="Arial"/>
                <w:bCs/>
              </w:rPr>
              <w:t>Protherm</w:t>
            </w:r>
            <w:proofErr w:type="spellEnd"/>
            <w:r>
              <w:rPr>
                <w:rFonts w:ascii="Arial" w:hAnsi="Arial" w:cs="Arial"/>
                <w:bCs/>
              </w:rPr>
              <w:t xml:space="preserve">, ....) s profesijnými združeniami, komorami (Slovenská obchodná a priemyselná komora, Zväz stavebných podnikateľov Slovenska, Slovenská komora stavebných inžinierov, Slovenský živnostenský zväz, Republiková únia zamestnávateľov, Cech </w:t>
            </w:r>
            <w:proofErr w:type="spellStart"/>
            <w:r>
              <w:rPr>
                <w:rFonts w:ascii="Arial" w:hAnsi="Arial" w:cs="Arial"/>
                <w:bCs/>
              </w:rPr>
              <w:t>strechárov</w:t>
            </w:r>
            <w:proofErr w:type="spellEnd"/>
            <w:r>
              <w:rPr>
                <w:rFonts w:ascii="Arial" w:hAnsi="Arial" w:cs="Arial"/>
                <w:bCs/>
              </w:rPr>
              <w:t>, atď.) a konkrétnymi zamestnávateľmi, fyzickými a právnickými osobami. Na základe aktivít školy sa podarilo úspešne realizovať viacero exkurzií, odborných prednášok, odborných školení</w:t>
            </w:r>
            <w:r w:rsidR="00DF4EA3">
              <w:rPr>
                <w:rFonts w:ascii="Arial" w:hAnsi="Arial" w:cs="Arial"/>
                <w:bCs/>
              </w:rPr>
              <w:t>,</w:t>
            </w:r>
            <w:r>
              <w:rPr>
                <w:rFonts w:ascii="Arial" w:hAnsi="Arial" w:cs="Arial"/>
                <w:bCs/>
              </w:rPr>
              <w:t xml:space="preserve"> prezentácií rôznych firiem.</w:t>
            </w:r>
          </w:p>
        </w:tc>
      </w:tr>
      <w:tr w:rsidR="0072130F" w:rsidRPr="009D39B8" w:rsidTr="00284341">
        <w:trPr>
          <w:tblCellSpacing w:w="0" w:type="dxa"/>
        </w:trPr>
        <w:tc>
          <w:tcPr>
            <w:tcW w:w="9356" w:type="dxa"/>
            <w:vAlign w:val="bottom"/>
          </w:tcPr>
          <w:p w:rsidR="0072130F" w:rsidRPr="009D39B8" w:rsidRDefault="0072130F" w:rsidP="00396FA6">
            <w:pPr>
              <w:ind w:firstLine="567"/>
              <w:jc w:val="both"/>
              <w:rPr>
                <w:rFonts w:ascii="Arial" w:hAnsi="Arial" w:cs="Arial"/>
              </w:rPr>
            </w:pPr>
            <w:r w:rsidRPr="009D39B8">
              <w:rPr>
                <w:rFonts w:ascii="Arial" w:hAnsi="Arial" w:cs="Arial"/>
              </w:rPr>
              <w:t>Škola spolupracuje so stavovskými organizáciami a</w:t>
            </w:r>
            <w:r>
              <w:rPr>
                <w:rFonts w:ascii="Arial" w:hAnsi="Arial" w:cs="Arial"/>
              </w:rPr>
              <w:t xml:space="preserve"> </w:t>
            </w:r>
            <w:r w:rsidRPr="009D39B8">
              <w:rPr>
                <w:rFonts w:ascii="Arial" w:hAnsi="Arial" w:cs="Arial"/>
              </w:rPr>
              <w:t xml:space="preserve">zamestnávateľmi aj pri tvorbe  a overovaní  školských vzdelávacích programov všetkých odborov. </w:t>
            </w:r>
          </w:p>
          <w:p w:rsidR="0072130F" w:rsidRPr="009D39B8" w:rsidRDefault="0072130F" w:rsidP="00396FA6">
            <w:pPr>
              <w:ind w:firstLine="567"/>
              <w:jc w:val="both"/>
              <w:rPr>
                <w:rFonts w:ascii="Arial" w:hAnsi="Arial" w:cs="Arial"/>
              </w:rPr>
            </w:pPr>
            <w:r w:rsidRPr="009D39B8">
              <w:rPr>
                <w:rFonts w:ascii="Arial" w:hAnsi="Arial" w:cs="Arial"/>
              </w:rPr>
              <w:t xml:space="preserve"> Intenzívna spolupráca prebieha s</w:t>
            </w:r>
            <w:r w:rsidR="00D33B7F">
              <w:rPr>
                <w:rFonts w:ascii="Arial" w:hAnsi="Arial" w:cs="Arial"/>
              </w:rPr>
              <w:t> </w:t>
            </w:r>
            <w:r w:rsidRPr="009D39B8">
              <w:rPr>
                <w:rFonts w:ascii="Arial" w:hAnsi="Arial" w:cs="Arial"/>
              </w:rPr>
              <w:t>veľkými</w:t>
            </w:r>
            <w:r w:rsidR="00D33B7F">
              <w:rPr>
                <w:rFonts w:ascii="Arial" w:hAnsi="Arial" w:cs="Arial"/>
              </w:rPr>
              <w:t>,</w:t>
            </w:r>
            <w:r w:rsidRPr="009D39B8">
              <w:rPr>
                <w:rFonts w:ascii="Arial" w:hAnsi="Arial" w:cs="Arial"/>
              </w:rPr>
              <w:t xml:space="preserve"> ale aj s malými firmami a živnostníkmi, u ktorých žiaci vykonávajú individuálny odborný výcvik. V školskom roku 2013/14 vykonávali žia</w:t>
            </w:r>
            <w:r w:rsidR="00D33B7F">
              <w:rPr>
                <w:rFonts w:ascii="Arial" w:hAnsi="Arial" w:cs="Arial"/>
              </w:rPr>
              <w:t xml:space="preserve">ci individuálny odborný výcvik </w:t>
            </w:r>
            <w:r w:rsidRPr="009D39B8">
              <w:rPr>
                <w:rFonts w:ascii="Arial" w:hAnsi="Arial" w:cs="Arial"/>
              </w:rPr>
              <w:t xml:space="preserve">v 23 firmách. Žiaci majú možnosť spoznať systém organizácie firiem, súčasné technologické postupy a nové materiály, spoznávať priority a zákonitosti reálnej organizácie práce. </w:t>
            </w:r>
          </w:p>
          <w:p w:rsidR="0072130F" w:rsidRPr="009D39B8" w:rsidRDefault="0072130F" w:rsidP="0072130F">
            <w:pPr>
              <w:tabs>
                <w:tab w:val="left" w:pos="555"/>
              </w:tabs>
              <w:jc w:val="both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 xml:space="preserve">    </w:t>
            </w:r>
            <w:r w:rsidRPr="009D39B8">
              <w:rPr>
                <w:rFonts w:ascii="Arial" w:eastAsia="Calibri" w:hAnsi="Arial" w:cs="Arial"/>
              </w:rPr>
              <w:t>SOŠ</w:t>
            </w:r>
            <w:r w:rsidR="008935BD">
              <w:rPr>
                <w:rFonts w:ascii="Arial" w:eastAsia="Calibri" w:hAnsi="Arial" w:cs="Arial"/>
              </w:rPr>
              <w:t>,</w:t>
            </w:r>
            <w:r>
              <w:rPr>
                <w:rFonts w:ascii="Arial" w:eastAsia="Calibri" w:hAnsi="Arial" w:cs="Arial"/>
              </w:rPr>
              <w:t xml:space="preserve"> </w:t>
            </w:r>
            <w:proofErr w:type="spellStart"/>
            <w:r>
              <w:rPr>
                <w:rFonts w:ascii="Arial" w:eastAsia="Calibri" w:hAnsi="Arial" w:cs="Arial"/>
              </w:rPr>
              <w:t>Ivanská</w:t>
            </w:r>
            <w:proofErr w:type="spellEnd"/>
            <w:r>
              <w:rPr>
                <w:rFonts w:ascii="Arial" w:eastAsia="Calibri" w:hAnsi="Arial" w:cs="Arial"/>
              </w:rPr>
              <w:t xml:space="preserve"> cesta 21 v Bratislave</w:t>
            </w:r>
            <w:r w:rsidRPr="009D39B8">
              <w:rPr>
                <w:rFonts w:ascii="Arial" w:eastAsia="Calibri" w:hAnsi="Arial" w:cs="Arial"/>
              </w:rPr>
              <w:t xml:space="preserve"> spolupracuje so školami v Českej republike – SŠSŘ </w:t>
            </w:r>
            <w:proofErr w:type="spellStart"/>
            <w:r w:rsidRPr="009D39B8">
              <w:rPr>
                <w:rFonts w:ascii="Arial" w:eastAsia="Calibri" w:hAnsi="Arial" w:cs="Arial"/>
              </w:rPr>
              <w:t>Brno-Bosonohy</w:t>
            </w:r>
            <w:proofErr w:type="spellEnd"/>
            <w:r w:rsidR="001E2F40">
              <w:rPr>
                <w:rFonts w:ascii="Arial" w:eastAsia="Calibri" w:hAnsi="Arial" w:cs="Arial"/>
              </w:rPr>
              <w:t>;</w:t>
            </w:r>
            <w:r w:rsidRPr="009D39B8">
              <w:rPr>
                <w:rFonts w:ascii="Arial" w:eastAsia="Calibri" w:hAnsi="Arial" w:cs="Arial"/>
              </w:rPr>
              <w:t xml:space="preserve"> SŠ polytechnická, </w:t>
            </w:r>
            <w:proofErr w:type="spellStart"/>
            <w:r w:rsidRPr="009D39B8">
              <w:rPr>
                <w:rFonts w:ascii="Arial" w:eastAsia="Calibri" w:hAnsi="Arial" w:cs="Arial"/>
              </w:rPr>
              <w:t>Jílová</w:t>
            </w:r>
            <w:proofErr w:type="spellEnd"/>
            <w:r w:rsidRPr="009D39B8">
              <w:rPr>
                <w:rFonts w:ascii="Arial" w:eastAsia="Calibri" w:hAnsi="Arial" w:cs="Arial"/>
              </w:rPr>
              <w:t>, Brno</w:t>
            </w:r>
            <w:r w:rsidR="001E2F40">
              <w:rPr>
                <w:rFonts w:ascii="Arial" w:eastAsia="Calibri" w:hAnsi="Arial" w:cs="Arial"/>
              </w:rPr>
              <w:t>;</w:t>
            </w:r>
            <w:r w:rsidRPr="009D39B8">
              <w:rPr>
                <w:rFonts w:ascii="Arial" w:eastAsia="Calibri" w:hAnsi="Arial" w:cs="Arial"/>
              </w:rPr>
              <w:t xml:space="preserve"> SOŠ</w:t>
            </w:r>
            <w:r w:rsidR="00D966ED">
              <w:rPr>
                <w:rFonts w:ascii="Arial" w:eastAsia="Calibri" w:hAnsi="Arial" w:cs="Arial"/>
              </w:rPr>
              <w:t>,</w:t>
            </w:r>
            <w:r w:rsidRPr="009D39B8">
              <w:rPr>
                <w:rFonts w:ascii="Arial" w:eastAsia="Calibri" w:hAnsi="Arial" w:cs="Arial"/>
              </w:rPr>
              <w:t xml:space="preserve"> </w:t>
            </w:r>
            <w:proofErr w:type="spellStart"/>
            <w:r w:rsidRPr="009D39B8">
              <w:rPr>
                <w:rFonts w:ascii="Arial" w:eastAsia="Calibri" w:hAnsi="Arial" w:cs="Arial"/>
              </w:rPr>
              <w:t>Neratovice</w:t>
            </w:r>
            <w:proofErr w:type="spellEnd"/>
            <w:r w:rsidR="008935BD">
              <w:rPr>
                <w:rFonts w:ascii="Arial" w:eastAsia="Calibri" w:hAnsi="Arial" w:cs="Arial"/>
              </w:rPr>
              <w:t>,</w:t>
            </w:r>
            <w:r w:rsidRPr="009D39B8">
              <w:rPr>
                <w:rFonts w:ascii="Arial" w:eastAsia="Calibri" w:hAnsi="Arial" w:cs="Arial"/>
              </w:rPr>
              <w:t xml:space="preserve"> ale aj so slovenskými školami podobného zamerania v Prešove, Poprade, Košiciach, Nových Zámkoch, Lučenci, Pov</w:t>
            </w:r>
            <w:r w:rsidR="007C5C9F">
              <w:rPr>
                <w:rFonts w:ascii="Arial" w:eastAsia="Calibri" w:hAnsi="Arial" w:cs="Arial"/>
              </w:rPr>
              <w:t>a</w:t>
            </w:r>
            <w:r w:rsidRPr="009D39B8">
              <w:rPr>
                <w:rFonts w:ascii="Arial" w:eastAsia="Calibri" w:hAnsi="Arial" w:cs="Arial"/>
              </w:rPr>
              <w:t xml:space="preserve">žskej Bystrici. </w:t>
            </w:r>
          </w:p>
          <w:p w:rsidR="000E1114" w:rsidRDefault="0072130F" w:rsidP="00204553">
            <w:pPr>
              <w:tabs>
                <w:tab w:val="left" w:pos="555"/>
              </w:tabs>
              <w:jc w:val="both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 xml:space="preserve">        </w:t>
            </w:r>
            <w:r w:rsidRPr="009D39B8">
              <w:rPr>
                <w:rFonts w:ascii="Arial" w:eastAsia="Calibri" w:hAnsi="Arial" w:cs="Arial"/>
              </w:rPr>
              <w:t xml:space="preserve">V spolupráci s firmami </w:t>
            </w:r>
            <w:proofErr w:type="spellStart"/>
            <w:r w:rsidRPr="009D39B8">
              <w:rPr>
                <w:rFonts w:ascii="Arial" w:eastAsia="Calibri" w:hAnsi="Arial" w:cs="Arial"/>
              </w:rPr>
              <w:t>AlcaPLAST</w:t>
            </w:r>
            <w:proofErr w:type="spellEnd"/>
            <w:r w:rsidRPr="009D39B8">
              <w:rPr>
                <w:rFonts w:ascii="Arial" w:eastAsia="Calibri" w:hAnsi="Arial" w:cs="Arial"/>
              </w:rPr>
              <w:t xml:space="preserve"> a</w:t>
            </w:r>
            <w:r w:rsidR="001E2F40">
              <w:rPr>
                <w:rFonts w:ascii="Arial" w:eastAsia="Calibri" w:hAnsi="Arial" w:cs="Arial"/>
              </w:rPr>
              <w:t xml:space="preserve"> </w:t>
            </w:r>
            <w:r w:rsidRPr="009D39B8">
              <w:rPr>
                <w:rFonts w:ascii="Arial" w:eastAsia="Calibri" w:hAnsi="Arial" w:cs="Arial"/>
              </w:rPr>
              <w:t>RIGIPS škola zorganizovala súťaž  kombinovaných družstiev odborov murár, elektromechanik a inštalatér s medzinárodnou účasťou</w:t>
            </w:r>
            <w:r w:rsidR="00CE1E86">
              <w:rPr>
                <w:rFonts w:ascii="Arial" w:eastAsia="Calibri" w:hAnsi="Arial" w:cs="Arial"/>
              </w:rPr>
              <w:t xml:space="preserve"> - </w:t>
            </w:r>
            <w:r w:rsidR="00CE1E86" w:rsidRPr="009D39B8">
              <w:rPr>
                <w:rFonts w:ascii="Arial" w:eastAsia="Calibri" w:hAnsi="Arial" w:cs="Arial"/>
              </w:rPr>
              <w:t>„EMI 2014“</w:t>
            </w:r>
            <w:r w:rsidRPr="009D39B8">
              <w:rPr>
                <w:rFonts w:ascii="Arial" w:eastAsia="Calibri" w:hAnsi="Arial" w:cs="Arial"/>
              </w:rPr>
              <w:t>. Žiaci stredných škôl z Čiech a Slovenska mali možnosť si porovnať svoje vedomosti a zručnosti.</w:t>
            </w:r>
          </w:p>
          <w:tbl>
            <w:tblPr>
              <w:tblW w:w="9356" w:type="dxa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356"/>
            </w:tblGrid>
            <w:tr w:rsidR="000E1114" w:rsidRPr="00772CA0" w:rsidTr="00270D04">
              <w:trPr>
                <w:tblCellSpacing w:w="0" w:type="dxa"/>
              </w:trPr>
              <w:tc>
                <w:tcPr>
                  <w:tcW w:w="9356" w:type="dxa"/>
                  <w:vAlign w:val="bottom"/>
                </w:tcPr>
                <w:p w:rsidR="000E1114" w:rsidRDefault="000E1114" w:rsidP="00270D04">
                  <w:pPr>
                    <w:pStyle w:val="Nadpis1"/>
                    <w:rPr>
                      <w:rFonts w:ascii="Arial" w:eastAsia="Calibri" w:hAnsi="Arial" w:cs="Arial"/>
                      <w:color w:val="auto"/>
                      <w:sz w:val="22"/>
                      <w:szCs w:val="22"/>
                    </w:rPr>
                  </w:pPr>
                  <w:r>
                    <w:rPr>
                      <w:rFonts w:ascii="Arial" w:eastAsia="Calibri" w:hAnsi="Arial" w:cs="Arial"/>
                      <w:color w:val="auto"/>
                      <w:sz w:val="22"/>
                      <w:szCs w:val="22"/>
                    </w:rPr>
                    <w:t>Aktivity</w:t>
                  </w:r>
                  <w:r w:rsidRPr="00772CA0">
                    <w:rPr>
                      <w:rFonts w:ascii="Arial" w:eastAsia="Calibri" w:hAnsi="Arial" w:cs="Arial"/>
                      <w:color w:val="auto"/>
                      <w:sz w:val="22"/>
                      <w:szCs w:val="22"/>
                    </w:rPr>
                    <w:t xml:space="preserve"> v školskom roku 2013/</w:t>
                  </w:r>
                  <w:r w:rsidR="00DF4EA3">
                    <w:rPr>
                      <w:rFonts w:ascii="Arial" w:eastAsia="Calibri" w:hAnsi="Arial" w:cs="Arial"/>
                      <w:color w:val="auto"/>
                      <w:sz w:val="22"/>
                      <w:szCs w:val="22"/>
                    </w:rPr>
                    <w:t>201</w:t>
                  </w:r>
                  <w:r w:rsidRPr="00772CA0">
                    <w:rPr>
                      <w:rFonts w:ascii="Arial" w:eastAsia="Calibri" w:hAnsi="Arial" w:cs="Arial"/>
                      <w:color w:val="auto"/>
                      <w:sz w:val="22"/>
                      <w:szCs w:val="22"/>
                    </w:rPr>
                    <w:t>4</w:t>
                  </w:r>
                </w:p>
                <w:p w:rsidR="00DF4EA3" w:rsidRPr="00DF4EA3" w:rsidRDefault="00DF4EA3" w:rsidP="00DF4EA3">
                  <w:pPr>
                    <w:rPr>
                      <w:rFonts w:eastAsia="Calibri"/>
                      <w:lang w:eastAsia="en-US"/>
                    </w:rPr>
                  </w:pPr>
                </w:p>
                <w:p w:rsidR="000E1114" w:rsidRPr="00772CA0" w:rsidRDefault="000E1114" w:rsidP="00270D04">
                  <w:pPr>
                    <w:pStyle w:val="Odsekzoznamu"/>
                    <w:ind w:left="0"/>
                    <w:jc w:val="both"/>
                    <w:rPr>
                      <w:rFonts w:ascii="Arial" w:eastAsia="Calibri" w:hAnsi="Arial" w:cs="Arial"/>
                    </w:rPr>
                  </w:pPr>
                  <w:r w:rsidRPr="00772CA0">
                    <w:rPr>
                      <w:rFonts w:ascii="Arial" w:eastAsia="Calibri" w:hAnsi="Arial" w:cs="Arial"/>
                    </w:rPr>
                    <w:t xml:space="preserve">  </w:t>
                  </w:r>
                  <w:r>
                    <w:rPr>
                      <w:rFonts w:ascii="Arial" w:eastAsia="Calibri" w:hAnsi="Arial" w:cs="Arial"/>
                    </w:rPr>
                    <w:t>Pre zatraktívnenie vyučovania v</w:t>
                  </w:r>
                  <w:r w:rsidRPr="00772CA0">
                    <w:rPr>
                      <w:rFonts w:ascii="Arial" w:eastAsia="Calibri" w:hAnsi="Arial" w:cs="Arial"/>
                    </w:rPr>
                    <w:t> priebehu škols</w:t>
                  </w:r>
                  <w:r>
                    <w:rPr>
                      <w:rFonts w:ascii="Arial" w:eastAsia="Calibri" w:hAnsi="Arial" w:cs="Arial"/>
                    </w:rPr>
                    <w:t>kého roka škola rozšírila spoluprácu</w:t>
                  </w:r>
                  <w:r w:rsidRPr="00772CA0">
                    <w:rPr>
                      <w:rFonts w:ascii="Arial" w:eastAsia="Calibri" w:hAnsi="Arial" w:cs="Arial"/>
                    </w:rPr>
                    <w:t xml:space="preserve"> </w:t>
                  </w:r>
                  <w:r w:rsidR="00DF4EA3">
                    <w:rPr>
                      <w:rFonts w:ascii="Arial" w:eastAsia="Calibri" w:hAnsi="Arial" w:cs="Arial"/>
                    </w:rPr>
                    <w:t xml:space="preserve">           </w:t>
                  </w:r>
                  <w:r>
                    <w:rPr>
                      <w:rFonts w:ascii="Arial" w:eastAsia="Calibri" w:hAnsi="Arial" w:cs="Arial"/>
                    </w:rPr>
                    <w:t xml:space="preserve">s </w:t>
                  </w:r>
                  <w:r w:rsidRPr="00772CA0">
                    <w:rPr>
                      <w:rFonts w:ascii="Arial" w:eastAsia="Calibri" w:hAnsi="Arial" w:cs="Arial"/>
                    </w:rPr>
                    <w:t>firmami a</w:t>
                  </w:r>
                  <w:r>
                    <w:rPr>
                      <w:rFonts w:ascii="Arial" w:eastAsia="Calibri" w:hAnsi="Arial" w:cs="Arial"/>
                    </w:rPr>
                    <w:t> </w:t>
                  </w:r>
                  <w:r w:rsidRPr="00772CA0">
                    <w:rPr>
                      <w:rFonts w:ascii="Arial" w:eastAsia="Calibri" w:hAnsi="Arial" w:cs="Arial"/>
                    </w:rPr>
                    <w:t>v</w:t>
                  </w:r>
                  <w:r>
                    <w:rPr>
                      <w:rFonts w:ascii="Arial" w:eastAsia="Calibri" w:hAnsi="Arial" w:cs="Arial"/>
                    </w:rPr>
                    <w:t>ýrobnými spoločnosťami</w:t>
                  </w:r>
                  <w:r w:rsidRPr="00772CA0">
                    <w:rPr>
                      <w:rFonts w:ascii="Arial" w:eastAsia="Calibri" w:hAnsi="Arial" w:cs="Arial"/>
                    </w:rPr>
                    <w:t xml:space="preserve">. </w:t>
                  </w:r>
                  <w:r>
                    <w:rPr>
                      <w:rFonts w:ascii="Arial" w:eastAsia="Calibri" w:hAnsi="Arial" w:cs="Arial"/>
                      <w:bCs/>
                    </w:rPr>
                    <w:t>Oslovovala</w:t>
                  </w:r>
                  <w:r w:rsidRPr="00772CA0">
                    <w:rPr>
                      <w:rFonts w:ascii="Arial" w:eastAsia="Calibri" w:hAnsi="Arial" w:cs="Arial"/>
                      <w:bCs/>
                    </w:rPr>
                    <w:t xml:space="preserve"> výrobcov stavebných materiálov, do</w:t>
                  </w:r>
                  <w:r>
                    <w:rPr>
                      <w:rFonts w:ascii="Arial" w:eastAsia="Calibri" w:hAnsi="Arial" w:cs="Arial"/>
                      <w:bCs/>
                    </w:rPr>
                    <w:t>dávateľov technológií a ponúkala</w:t>
                  </w:r>
                  <w:r w:rsidRPr="00772CA0">
                    <w:rPr>
                      <w:rFonts w:ascii="Arial" w:eastAsia="Calibri" w:hAnsi="Arial" w:cs="Arial"/>
                      <w:bCs/>
                    </w:rPr>
                    <w:t xml:space="preserve"> im priestor na prezentáciu svojich produktov.</w:t>
                  </w:r>
                  <w:r>
                    <w:rPr>
                      <w:rFonts w:ascii="Arial" w:eastAsia="Calibri" w:hAnsi="Arial" w:cs="Arial"/>
                    </w:rPr>
                    <w:t xml:space="preserve"> Na základe týchto aktivít sa </w:t>
                  </w:r>
                  <w:r w:rsidRPr="00772CA0">
                    <w:rPr>
                      <w:rFonts w:ascii="Arial" w:eastAsia="Calibri" w:hAnsi="Arial" w:cs="Arial"/>
                    </w:rPr>
                    <w:t xml:space="preserve"> poda</w:t>
                  </w:r>
                  <w:r>
                    <w:rPr>
                      <w:rFonts w:ascii="Arial" w:eastAsia="Calibri" w:hAnsi="Arial" w:cs="Arial"/>
                    </w:rPr>
                    <w:t>rilo úspešne realizovať viacero</w:t>
                  </w:r>
                  <w:r w:rsidRPr="00772CA0">
                    <w:rPr>
                      <w:rFonts w:ascii="Arial" w:eastAsia="Calibri" w:hAnsi="Arial" w:cs="Arial"/>
                    </w:rPr>
                    <w:t xml:space="preserve"> exkurzií, odborných prednášok, odborný</w:t>
                  </w:r>
                  <w:r>
                    <w:rPr>
                      <w:rFonts w:ascii="Arial" w:eastAsia="Calibri" w:hAnsi="Arial" w:cs="Arial"/>
                    </w:rPr>
                    <w:t>ch školení, prezentácií</w:t>
                  </w:r>
                  <w:r w:rsidRPr="00772CA0">
                    <w:rPr>
                      <w:rFonts w:ascii="Arial" w:eastAsia="Calibri" w:hAnsi="Arial" w:cs="Arial"/>
                    </w:rPr>
                    <w:t xml:space="preserve"> firiem.</w:t>
                  </w:r>
                </w:p>
                <w:p w:rsidR="000E1114" w:rsidRPr="00772CA0" w:rsidRDefault="000E1114" w:rsidP="00270D04">
                  <w:pPr>
                    <w:pStyle w:val="Odsekzoznamu"/>
                    <w:jc w:val="both"/>
                    <w:rPr>
                      <w:rFonts w:ascii="Arial" w:eastAsia="Calibri" w:hAnsi="Arial" w:cs="Arial"/>
                    </w:rPr>
                  </w:pPr>
                </w:p>
                <w:p w:rsidR="000E1114" w:rsidRPr="00772CA0" w:rsidRDefault="000E1114" w:rsidP="00270D04">
                  <w:pPr>
                    <w:pStyle w:val="Odsekzoznamu"/>
                    <w:ind w:left="0"/>
                    <w:rPr>
                      <w:rFonts w:ascii="Arial" w:eastAsia="Calibri" w:hAnsi="Arial" w:cs="Arial"/>
                    </w:rPr>
                  </w:pPr>
                  <w:r w:rsidRPr="00772CA0">
                    <w:rPr>
                      <w:rFonts w:ascii="Arial" w:eastAsia="Calibri" w:hAnsi="Arial" w:cs="Arial"/>
                    </w:rPr>
                    <w:t>Október  -  C</w:t>
                  </w:r>
                  <w:r w:rsidRPr="00772CA0">
                    <w:rPr>
                      <w:rFonts w:ascii="Arial" w:eastAsia="Calibri" w:hAnsi="Arial" w:cs="Arial"/>
                      <w:lang w:val="en-US"/>
                    </w:rPr>
                    <w:t xml:space="preserve">&amp;E Fein </w:t>
                  </w:r>
                  <w:proofErr w:type="spellStart"/>
                  <w:r w:rsidRPr="00772CA0">
                    <w:rPr>
                      <w:rFonts w:ascii="Arial" w:eastAsia="Calibri" w:hAnsi="Arial" w:cs="Arial"/>
                      <w:lang w:val="en-US"/>
                    </w:rPr>
                    <w:t>Gmbh</w:t>
                  </w:r>
                  <w:proofErr w:type="spellEnd"/>
                  <w:r w:rsidRPr="00772CA0">
                    <w:rPr>
                      <w:rFonts w:ascii="Arial" w:eastAsia="Calibri" w:hAnsi="Arial" w:cs="Arial"/>
                      <w:lang w:val="en-US"/>
                    </w:rPr>
                    <w:t xml:space="preserve"> </w:t>
                  </w:r>
                  <w:proofErr w:type="spellStart"/>
                  <w:r w:rsidRPr="00772CA0">
                    <w:rPr>
                      <w:rFonts w:ascii="Arial" w:eastAsia="Calibri" w:hAnsi="Arial" w:cs="Arial"/>
                      <w:lang w:val="en-US"/>
                    </w:rPr>
                    <w:t>elektron</w:t>
                  </w:r>
                  <w:r w:rsidRPr="00772CA0">
                    <w:rPr>
                      <w:rFonts w:ascii="Arial" w:eastAsia="Calibri" w:hAnsi="Arial" w:cs="Arial"/>
                    </w:rPr>
                    <w:t>áradia</w:t>
                  </w:r>
                  <w:proofErr w:type="spellEnd"/>
                  <w:r w:rsidRPr="00772CA0">
                    <w:rPr>
                      <w:rFonts w:ascii="Arial" w:eastAsia="Calibri" w:hAnsi="Arial" w:cs="Arial"/>
                    </w:rPr>
                    <w:t xml:space="preserve"> – prezentácia (I,M,SM)</w:t>
                  </w:r>
                </w:p>
                <w:p w:rsidR="000E1114" w:rsidRPr="00772CA0" w:rsidRDefault="000E1114" w:rsidP="00270D04">
                  <w:pPr>
                    <w:pStyle w:val="Odsekzoznamu"/>
                    <w:ind w:left="0"/>
                    <w:rPr>
                      <w:rFonts w:ascii="Arial" w:eastAsia="Calibri" w:hAnsi="Arial" w:cs="Arial"/>
                    </w:rPr>
                  </w:pPr>
                  <w:r w:rsidRPr="00772CA0">
                    <w:rPr>
                      <w:rFonts w:ascii="Arial" w:eastAsia="Calibri" w:hAnsi="Arial" w:cs="Arial"/>
                    </w:rPr>
                    <w:t>November - BAU Holding – návšteva nízkoenergetického – exkurzia (M)</w:t>
                  </w:r>
                </w:p>
                <w:p w:rsidR="000E1114" w:rsidRPr="00772CA0" w:rsidRDefault="000E1114" w:rsidP="00270D04">
                  <w:pPr>
                    <w:pStyle w:val="Odsekzoznamu"/>
                    <w:ind w:left="0"/>
                    <w:rPr>
                      <w:rFonts w:ascii="Arial" w:eastAsia="Calibri" w:hAnsi="Arial" w:cs="Arial"/>
                    </w:rPr>
                  </w:pPr>
                  <w:r w:rsidRPr="00772CA0">
                    <w:rPr>
                      <w:rFonts w:ascii="Arial" w:eastAsia="Calibri" w:hAnsi="Arial" w:cs="Arial"/>
                    </w:rPr>
                    <w:t xml:space="preserve">November -  </w:t>
                  </w:r>
                  <w:proofErr w:type="spellStart"/>
                  <w:r w:rsidRPr="00772CA0">
                    <w:rPr>
                      <w:rFonts w:ascii="Arial" w:eastAsia="Calibri" w:hAnsi="Arial" w:cs="Arial"/>
                    </w:rPr>
                    <w:t>Geminox</w:t>
                  </w:r>
                  <w:proofErr w:type="spellEnd"/>
                  <w:r w:rsidRPr="00772CA0">
                    <w:rPr>
                      <w:rFonts w:ascii="Arial" w:eastAsia="Calibri" w:hAnsi="Arial" w:cs="Arial"/>
                    </w:rPr>
                    <w:t>, vykurovacia technika – exkurzia (inštalatér)</w:t>
                  </w:r>
                </w:p>
                <w:p w:rsidR="000E1114" w:rsidRPr="00772CA0" w:rsidRDefault="000E1114" w:rsidP="00270D04">
                  <w:pPr>
                    <w:pStyle w:val="Odsekzoznamu"/>
                    <w:ind w:left="0"/>
                    <w:rPr>
                      <w:rFonts w:ascii="Arial" w:eastAsia="Calibri" w:hAnsi="Arial" w:cs="Arial"/>
                    </w:rPr>
                  </w:pPr>
                  <w:r w:rsidRPr="00772CA0">
                    <w:rPr>
                      <w:rFonts w:ascii="Arial" w:eastAsia="Calibri" w:hAnsi="Arial" w:cs="Arial"/>
                    </w:rPr>
                    <w:t xml:space="preserve">December </w:t>
                  </w:r>
                  <w:r w:rsidR="00D966ED" w:rsidRPr="00772CA0">
                    <w:rPr>
                      <w:rFonts w:ascii="Arial" w:eastAsia="Calibri" w:hAnsi="Arial" w:cs="Arial"/>
                    </w:rPr>
                    <w:t>-</w:t>
                  </w:r>
                  <w:r w:rsidRPr="00772CA0">
                    <w:rPr>
                      <w:rFonts w:ascii="Arial" w:eastAsia="Calibri" w:hAnsi="Arial" w:cs="Arial"/>
                    </w:rPr>
                    <w:t xml:space="preserve"> </w:t>
                  </w:r>
                  <w:proofErr w:type="spellStart"/>
                  <w:r w:rsidRPr="00772CA0">
                    <w:rPr>
                      <w:rFonts w:ascii="Arial" w:eastAsia="Calibri" w:hAnsi="Arial" w:cs="Arial"/>
                    </w:rPr>
                    <w:t>AlcaPLAST</w:t>
                  </w:r>
                  <w:proofErr w:type="spellEnd"/>
                  <w:r w:rsidRPr="00772CA0">
                    <w:rPr>
                      <w:rFonts w:ascii="Arial" w:eastAsia="Calibri" w:hAnsi="Arial" w:cs="Arial"/>
                    </w:rPr>
                    <w:t>, exkurzia (inštalatér)</w:t>
                  </w:r>
                </w:p>
                <w:p w:rsidR="000E1114" w:rsidRPr="00772CA0" w:rsidRDefault="000E1114" w:rsidP="00270D04">
                  <w:pPr>
                    <w:pStyle w:val="Odsekzoznamu"/>
                    <w:ind w:left="0"/>
                    <w:rPr>
                      <w:rFonts w:ascii="Arial" w:eastAsia="Calibri" w:hAnsi="Arial" w:cs="Arial"/>
                    </w:rPr>
                  </w:pPr>
                  <w:r w:rsidRPr="00772CA0">
                    <w:rPr>
                      <w:rFonts w:ascii="Arial" w:eastAsia="Calibri" w:hAnsi="Arial" w:cs="Arial"/>
                    </w:rPr>
                    <w:t xml:space="preserve">Január -  </w:t>
                  </w:r>
                  <w:proofErr w:type="spellStart"/>
                  <w:r w:rsidRPr="00772CA0">
                    <w:rPr>
                      <w:rFonts w:ascii="Arial" w:eastAsia="Calibri" w:hAnsi="Arial" w:cs="Arial"/>
                    </w:rPr>
                    <w:t>Vykur</w:t>
                  </w:r>
                  <w:proofErr w:type="spellEnd"/>
                  <w:r w:rsidRPr="00772CA0">
                    <w:rPr>
                      <w:rFonts w:ascii="Arial" w:eastAsia="Calibri" w:hAnsi="Arial" w:cs="Arial"/>
                    </w:rPr>
                    <w:t xml:space="preserve">, </w:t>
                  </w:r>
                  <w:proofErr w:type="spellStart"/>
                  <w:r w:rsidRPr="00772CA0">
                    <w:rPr>
                      <w:rFonts w:ascii="Arial" w:eastAsia="Calibri" w:hAnsi="Arial" w:cs="Arial"/>
                    </w:rPr>
                    <w:t>klimat</w:t>
                  </w:r>
                  <w:proofErr w:type="spellEnd"/>
                  <w:r w:rsidRPr="00772CA0">
                    <w:rPr>
                      <w:rFonts w:ascii="Arial" w:eastAsia="Calibri" w:hAnsi="Arial" w:cs="Arial"/>
                    </w:rPr>
                    <w:t xml:space="preserve">, </w:t>
                  </w:r>
                  <w:proofErr w:type="spellStart"/>
                  <w:r w:rsidRPr="00772CA0">
                    <w:rPr>
                      <w:rFonts w:ascii="Arial" w:eastAsia="Calibri" w:hAnsi="Arial" w:cs="Arial"/>
                    </w:rPr>
                    <w:t>vzduchotech</w:t>
                  </w:r>
                  <w:proofErr w:type="spellEnd"/>
                  <w:r w:rsidRPr="00772CA0">
                    <w:rPr>
                      <w:rFonts w:ascii="Arial" w:eastAsia="Calibri" w:hAnsi="Arial" w:cs="Arial"/>
                    </w:rPr>
                    <w:t>. – prednáška (inštalatér)</w:t>
                  </w:r>
                </w:p>
                <w:p w:rsidR="00D966ED" w:rsidRDefault="000E1114" w:rsidP="00B45B16">
                  <w:pPr>
                    <w:pStyle w:val="Odsekzoznamu"/>
                    <w:ind w:left="426" w:hanging="66"/>
                    <w:rPr>
                      <w:rFonts w:ascii="Arial" w:eastAsia="Calibri" w:hAnsi="Arial" w:cs="Arial"/>
                    </w:rPr>
                  </w:pPr>
                  <w:r w:rsidRPr="00772CA0">
                    <w:rPr>
                      <w:rFonts w:ascii="Arial" w:eastAsia="Calibri" w:hAnsi="Arial" w:cs="Arial"/>
                    </w:rPr>
                    <w:t xml:space="preserve">Január </w:t>
                  </w:r>
                  <w:r w:rsidR="00D966ED" w:rsidRPr="00772CA0">
                    <w:rPr>
                      <w:rFonts w:ascii="Arial" w:eastAsia="Calibri" w:hAnsi="Arial" w:cs="Arial"/>
                    </w:rPr>
                    <w:t>-</w:t>
                  </w:r>
                  <w:r w:rsidRPr="00772CA0">
                    <w:rPr>
                      <w:rFonts w:ascii="Arial" w:eastAsia="Calibri" w:hAnsi="Arial" w:cs="Arial"/>
                    </w:rPr>
                    <w:t xml:space="preserve"> A-SICE, Vykurovanie, </w:t>
                  </w:r>
                  <w:r>
                    <w:rPr>
                      <w:rFonts w:ascii="Arial" w:eastAsia="Calibri" w:hAnsi="Arial" w:cs="Arial"/>
                    </w:rPr>
                    <w:t>klimatizácia, vzduchotechnika</w:t>
                  </w:r>
                  <w:r w:rsidR="00D966ED">
                    <w:rPr>
                      <w:rFonts w:ascii="Arial" w:eastAsia="Calibri" w:hAnsi="Arial" w:cs="Arial"/>
                    </w:rPr>
                    <w:t xml:space="preserve"> </w:t>
                  </w:r>
                  <w:r w:rsidR="00D966ED" w:rsidRPr="00772CA0">
                    <w:rPr>
                      <w:rFonts w:ascii="Arial" w:eastAsia="Calibri" w:hAnsi="Arial" w:cs="Arial"/>
                    </w:rPr>
                    <w:t>–</w:t>
                  </w:r>
                  <w:r>
                    <w:rPr>
                      <w:rFonts w:ascii="Arial" w:eastAsia="Calibri" w:hAnsi="Arial" w:cs="Arial"/>
                    </w:rPr>
                    <w:t xml:space="preserve"> š</w:t>
                  </w:r>
                  <w:r w:rsidRPr="00772CA0">
                    <w:rPr>
                      <w:rFonts w:ascii="Arial" w:eastAsia="Calibri" w:hAnsi="Arial" w:cs="Arial"/>
                    </w:rPr>
                    <w:t xml:space="preserve">kolenie/prednáška </w:t>
                  </w:r>
                </w:p>
                <w:p w:rsidR="000E1114" w:rsidRPr="00772CA0" w:rsidRDefault="00D966ED" w:rsidP="00B45B16">
                  <w:pPr>
                    <w:pStyle w:val="Odsekzoznamu"/>
                    <w:ind w:left="426" w:hanging="66"/>
                    <w:rPr>
                      <w:rFonts w:ascii="Arial" w:eastAsia="Calibri" w:hAnsi="Arial" w:cs="Arial"/>
                    </w:rPr>
                  </w:pPr>
                  <w:r>
                    <w:rPr>
                      <w:rFonts w:ascii="Arial" w:eastAsia="Calibri" w:hAnsi="Arial" w:cs="Arial"/>
                    </w:rPr>
                    <w:t xml:space="preserve">               </w:t>
                  </w:r>
                  <w:r w:rsidR="00DF4EA3">
                    <w:rPr>
                      <w:rFonts w:ascii="Arial" w:eastAsia="Calibri" w:hAnsi="Arial" w:cs="Arial"/>
                    </w:rPr>
                    <w:t>(i</w:t>
                  </w:r>
                  <w:r w:rsidR="000E1114" w:rsidRPr="00772CA0">
                    <w:rPr>
                      <w:rFonts w:ascii="Arial" w:eastAsia="Calibri" w:hAnsi="Arial" w:cs="Arial"/>
                    </w:rPr>
                    <w:t>nštalatér)</w:t>
                  </w:r>
                </w:p>
                <w:p w:rsidR="000E1114" w:rsidRPr="00772CA0" w:rsidRDefault="000E1114" w:rsidP="00270D04">
                  <w:pPr>
                    <w:pStyle w:val="Odsekzoznamu"/>
                    <w:ind w:left="0"/>
                    <w:rPr>
                      <w:rFonts w:ascii="Arial" w:eastAsia="Calibri" w:hAnsi="Arial" w:cs="Arial"/>
                    </w:rPr>
                  </w:pPr>
                  <w:r w:rsidRPr="00772CA0">
                    <w:rPr>
                      <w:rFonts w:ascii="Arial" w:eastAsia="Calibri" w:hAnsi="Arial" w:cs="Arial"/>
                    </w:rPr>
                    <w:t xml:space="preserve">Január -  </w:t>
                  </w:r>
                  <w:proofErr w:type="spellStart"/>
                  <w:r w:rsidRPr="00772CA0">
                    <w:rPr>
                      <w:rFonts w:ascii="Arial" w:eastAsia="Calibri" w:hAnsi="Arial" w:cs="Arial"/>
                    </w:rPr>
                    <w:t>Xella-Ytong</w:t>
                  </w:r>
                  <w:proofErr w:type="spellEnd"/>
                  <w:r w:rsidRPr="00772CA0">
                    <w:rPr>
                      <w:rFonts w:ascii="Arial" w:eastAsia="Calibri" w:hAnsi="Arial" w:cs="Arial"/>
                    </w:rPr>
                    <w:t xml:space="preserve"> – prezentácia (murár)</w:t>
                  </w:r>
                </w:p>
                <w:p w:rsidR="000E1114" w:rsidRPr="00772CA0" w:rsidRDefault="000E1114" w:rsidP="00270D04">
                  <w:pPr>
                    <w:pStyle w:val="Odsekzoznamu"/>
                    <w:ind w:left="0"/>
                    <w:rPr>
                      <w:rFonts w:ascii="Arial" w:eastAsia="Calibri" w:hAnsi="Arial" w:cs="Arial"/>
                    </w:rPr>
                  </w:pPr>
                  <w:r w:rsidRPr="00772CA0">
                    <w:rPr>
                      <w:rFonts w:ascii="Arial" w:eastAsia="Calibri" w:hAnsi="Arial" w:cs="Arial"/>
                    </w:rPr>
                    <w:t>Február -  B.E.Z. – transformátory – exkurzia (E)</w:t>
                  </w:r>
                </w:p>
                <w:p w:rsidR="000E1114" w:rsidRPr="00772CA0" w:rsidRDefault="000E1114" w:rsidP="00270D04">
                  <w:pPr>
                    <w:pStyle w:val="Odsekzoznamu"/>
                    <w:ind w:left="0"/>
                    <w:rPr>
                      <w:rFonts w:ascii="Arial" w:eastAsia="Calibri" w:hAnsi="Arial" w:cs="Arial"/>
                    </w:rPr>
                  </w:pPr>
                  <w:r w:rsidRPr="00772CA0">
                    <w:rPr>
                      <w:rFonts w:ascii="Arial" w:eastAsia="Calibri" w:hAnsi="Arial" w:cs="Arial"/>
                    </w:rPr>
                    <w:t xml:space="preserve">Február -  </w:t>
                  </w:r>
                  <w:proofErr w:type="spellStart"/>
                  <w:r w:rsidRPr="00772CA0">
                    <w:rPr>
                      <w:rFonts w:ascii="Arial" w:eastAsia="Calibri" w:hAnsi="Arial" w:cs="Arial"/>
                    </w:rPr>
                    <w:t>Zvartech</w:t>
                  </w:r>
                  <w:proofErr w:type="spellEnd"/>
                  <w:r w:rsidRPr="00772CA0">
                    <w:rPr>
                      <w:rFonts w:ascii="Arial" w:eastAsia="Calibri" w:hAnsi="Arial" w:cs="Arial"/>
                    </w:rPr>
                    <w:t xml:space="preserve"> – exkurzia (SM,SRV,SV)</w:t>
                  </w:r>
                </w:p>
                <w:p w:rsidR="00D966ED" w:rsidRDefault="000E1114" w:rsidP="00B45B16">
                  <w:pPr>
                    <w:pStyle w:val="Odsekzoznamu"/>
                    <w:ind w:left="426" w:hanging="66"/>
                    <w:rPr>
                      <w:rFonts w:ascii="Arial" w:eastAsia="Calibri" w:hAnsi="Arial" w:cs="Arial"/>
                    </w:rPr>
                  </w:pPr>
                  <w:r w:rsidRPr="00772CA0">
                    <w:rPr>
                      <w:rFonts w:ascii="Arial" w:eastAsia="Calibri" w:hAnsi="Arial" w:cs="Arial"/>
                    </w:rPr>
                    <w:t>Marec -  Optické prevodníky, zapojenie/záloha – SANET, BA (MO</w:t>
                  </w:r>
                  <w:r w:rsidR="00DF4EA3">
                    <w:rPr>
                      <w:rFonts w:ascii="Arial" w:eastAsia="Calibri" w:hAnsi="Arial" w:cs="Arial"/>
                    </w:rPr>
                    <w:t xml:space="preserve">V, MPS) </w:t>
                  </w:r>
                </w:p>
                <w:p w:rsidR="000E1114" w:rsidRPr="00772CA0" w:rsidRDefault="00D966ED" w:rsidP="00B45B16">
                  <w:pPr>
                    <w:pStyle w:val="Odsekzoznamu"/>
                    <w:ind w:left="426" w:hanging="66"/>
                    <w:rPr>
                      <w:rFonts w:ascii="Arial" w:eastAsia="Calibri" w:hAnsi="Arial" w:cs="Arial"/>
                    </w:rPr>
                  </w:pPr>
                  <w:r>
                    <w:rPr>
                      <w:rFonts w:ascii="Arial" w:eastAsia="Calibri" w:hAnsi="Arial" w:cs="Arial"/>
                    </w:rPr>
                    <w:t>M</w:t>
                  </w:r>
                  <w:r w:rsidR="000E1114" w:rsidRPr="00772CA0">
                    <w:rPr>
                      <w:rFonts w:ascii="Arial" w:eastAsia="Calibri" w:hAnsi="Arial" w:cs="Arial"/>
                    </w:rPr>
                    <w:t xml:space="preserve">arec -  IBM </w:t>
                  </w:r>
                  <w:proofErr w:type="spellStart"/>
                  <w:r w:rsidR="000E1114" w:rsidRPr="00772CA0">
                    <w:rPr>
                      <w:rFonts w:ascii="Arial" w:eastAsia="Calibri" w:hAnsi="Arial" w:cs="Arial"/>
                    </w:rPr>
                    <w:t>technology</w:t>
                  </w:r>
                  <w:proofErr w:type="spellEnd"/>
                  <w:r w:rsidR="000E1114" w:rsidRPr="00772CA0">
                    <w:rPr>
                      <w:rFonts w:ascii="Arial" w:eastAsia="Calibri" w:hAnsi="Arial" w:cs="Arial"/>
                    </w:rPr>
                    <w:t xml:space="preserve"> on </w:t>
                  </w:r>
                  <w:proofErr w:type="spellStart"/>
                  <w:r w:rsidR="000E1114" w:rsidRPr="00772CA0">
                    <w:rPr>
                      <w:rFonts w:ascii="Arial" w:eastAsia="Calibri" w:hAnsi="Arial" w:cs="Arial"/>
                    </w:rPr>
                    <w:t>wheels</w:t>
                  </w:r>
                  <w:proofErr w:type="spellEnd"/>
                  <w:r w:rsidR="000E1114" w:rsidRPr="00772CA0">
                    <w:rPr>
                      <w:rFonts w:ascii="Arial" w:eastAsia="Calibri" w:hAnsi="Arial" w:cs="Arial"/>
                    </w:rPr>
                    <w:t xml:space="preserve"> (MPS)</w:t>
                  </w:r>
                  <w:r w:rsidR="000E1114" w:rsidRPr="00772CA0">
                    <w:rPr>
                      <w:rFonts w:ascii="Arial" w:eastAsia="Calibri" w:hAnsi="Arial" w:cs="Arial"/>
                    </w:rPr>
                    <w:tab/>
                  </w:r>
                  <w:r w:rsidR="000E1114" w:rsidRPr="00772CA0">
                    <w:rPr>
                      <w:rFonts w:ascii="Arial" w:eastAsia="Calibri" w:hAnsi="Arial" w:cs="Arial"/>
                    </w:rPr>
                    <w:tab/>
                  </w:r>
                  <w:r w:rsidR="000E1114" w:rsidRPr="00772CA0">
                    <w:rPr>
                      <w:rFonts w:ascii="Arial" w:eastAsia="Calibri" w:hAnsi="Arial" w:cs="Arial"/>
                    </w:rPr>
                    <w:tab/>
                  </w:r>
                  <w:r w:rsidR="000E1114" w:rsidRPr="00772CA0">
                    <w:rPr>
                      <w:rFonts w:ascii="Arial" w:eastAsia="Calibri" w:hAnsi="Arial" w:cs="Arial"/>
                    </w:rPr>
                    <w:tab/>
                  </w:r>
                  <w:r w:rsidR="000E1114" w:rsidRPr="00772CA0">
                    <w:rPr>
                      <w:rFonts w:ascii="Arial" w:eastAsia="Calibri" w:hAnsi="Arial" w:cs="Arial"/>
                    </w:rPr>
                    <w:tab/>
                  </w:r>
                  <w:r w:rsidR="000E1114" w:rsidRPr="00772CA0">
                    <w:rPr>
                      <w:rFonts w:ascii="Arial" w:eastAsia="Calibri" w:hAnsi="Arial" w:cs="Arial"/>
                    </w:rPr>
                    <w:tab/>
                    <w:t xml:space="preserve">                    </w:t>
                  </w:r>
                </w:p>
                <w:p w:rsidR="000E1114" w:rsidRPr="00772CA0" w:rsidRDefault="000E1114" w:rsidP="00270D04">
                  <w:pPr>
                    <w:pStyle w:val="Odsekzoznamu"/>
                    <w:ind w:left="0"/>
                    <w:rPr>
                      <w:rFonts w:ascii="Arial" w:eastAsia="Calibri" w:hAnsi="Arial" w:cs="Arial"/>
                    </w:rPr>
                  </w:pPr>
                  <w:r w:rsidRPr="00772CA0">
                    <w:rPr>
                      <w:rFonts w:ascii="Arial" w:eastAsia="Calibri" w:hAnsi="Arial" w:cs="Arial"/>
                    </w:rPr>
                    <w:t xml:space="preserve">Marec -  výstava </w:t>
                  </w:r>
                  <w:proofErr w:type="spellStart"/>
                  <w:r w:rsidRPr="00772CA0">
                    <w:rPr>
                      <w:rFonts w:ascii="Arial" w:eastAsia="Calibri" w:hAnsi="Arial" w:cs="Arial"/>
                    </w:rPr>
                    <w:t>Coneco</w:t>
                  </w:r>
                  <w:proofErr w:type="spellEnd"/>
                  <w:r w:rsidRPr="00772CA0">
                    <w:rPr>
                      <w:rFonts w:ascii="Arial" w:eastAsia="Calibri" w:hAnsi="Arial" w:cs="Arial"/>
                    </w:rPr>
                    <w:t xml:space="preserve"> </w:t>
                  </w:r>
                  <w:r w:rsidR="00D966ED" w:rsidRPr="00772CA0">
                    <w:rPr>
                      <w:rFonts w:ascii="Arial" w:eastAsia="Calibri" w:hAnsi="Arial" w:cs="Arial"/>
                    </w:rPr>
                    <w:t>–</w:t>
                  </w:r>
                  <w:r w:rsidRPr="00772CA0">
                    <w:rPr>
                      <w:rFonts w:ascii="Arial" w:eastAsia="Calibri" w:hAnsi="Arial" w:cs="Arial"/>
                    </w:rPr>
                    <w:t xml:space="preserve">  exkurzia</w:t>
                  </w:r>
                </w:p>
                <w:p w:rsidR="000E1114" w:rsidRPr="00772CA0" w:rsidRDefault="000E1114" w:rsidP="00270D04">
                  <w:pPr>
                    <w:pStyle w:val="Odsekzoznamu"/>
                    <w:ind w:left="0"/>
                    <w:rPr>
                      <w:rFonts w:ascii="Arial" w:eastAsia="Calibri" w:hAnsi="Arial" w:cs="Arial"/>
                    </w:rPr>
                  </w:pPr>
                  <w:r w:rsidRPr="00772CA0">
                    <w:rPr>
                      <w:rFonts w:ascii="Arial" w:eastAsia="Calibri" w:hAnsi="Arial" w:cs="Arial"/>
                    </w:rPr>
                    <w:t xml:space="preserve">Marec -  </w:t>
                  </w:r>
                  <w:proofErr w:type="spellStart"/>
                  <w:r w:rsidRPr="00772CA0">
                    <w:rPr>
                      <w:rFonts w:ascii="Arial" w:eastAsia="Calibri" w:hAnsi="Arial" w:cs="Arial"/>
                    </w:rPr>
                    <w:t>Protherm</w:t>
                  </w:r>
                  <w:proofErr w:type="spellEnd"/>
                  <w:r w:rsidRPr="00772CA0">
                    <w:rPr>
                      <w:rFonts w:ascii="Arial" w:eastAsia="Calibri" w:hAnsi="Arial" w:cs="Arial"/>
                    </w:rPr>
                    <w:t xml:space="preserve"> Skalica – plyn kotle (I,E)</w:t>
                  </w:r>
                </w:p>
                <w:p w:rsidR="000E1114" w:rsidRPr="00772CA0" w:rsidRDefault="000E1114" w:rsidP="00270D04">
                  <w:pPr>
                    <w:pStyle w:val="Odsekzoznamu"/>
                    <w:ind w:left="0"/>
                    <w:rPr>
                      <w:rFonts w:ascii="Arial" w:eastAsia="Calibri" w:hAnsi="Arial" w:cs="Arial"/>
                    </w:rPr>
                  </w:pPr>
                  <w:r w:rsidRPr="00772CA0">
                    <w:rPr>
                      <w:rFonts w:ascii="Arial" w:eastAsia="Calibri" w:hAnsi="Arial" w:cs="Arial"/>
                    </w:rPr>
                    <w:t>Marec -  ISPER, Optické technológie, prezentácia (MPS)</w:t>
                  </w:r>
                </w:p>
                <w:p w:rsidR="000E1114" w:rsidRPr="00772CA0" w:rsidRDefault="000E1114" w:rsidP="00270D04">
                  <w:pPr>
                    <w:pStyle w:val="Odsekzoznamu"/>
                    <w:ind w:left="0"/>
                    <w:rPr>
                      <w:rFonts w:ascii="Arial" w:eastAsia="Calibri" w:hAnsi="Arial" w:cs="Arial"/>
                    </w:rPr>
                  </w:pPr>
                  <w:r w:rsidRPr="00772CA0">
                    <w:rPr>
                      <w:rFonts w:ascii="Arial" w:eastAsia="Calibri" w:hAnsi="Arial" w:cs="Arial"/>
                    </w:rPr>
                    <w:t xml:space="preserve">Apríl -  NIKO – Bezdrôtové ovládanie el. zariadení – prezentácia    (MPS,E)                                         </w:t>
                  </w:r>
                </w:p>
                <w:p w:rsidR="000E1114" w:rsidRPr="00772CA0" w:rsidRDefault="000E1114" w:rsidP="00270D04">
                  <w:pPr>
                    <w:pStyle w:val="Odsekzoznamu"/>
                    <w:ind w:left="0"/>
                    <w:rPr>
                      <w:rFonts w:ascii="Arial" w:eastAsia="Calibri" w:hAnsi="Arial" w:cs="Arial"/>
                    </w:rPr>
                  </w:pPr>
                  <w:r w:rsidRPr="00772CA0">
                    <w:rPr>
                      <w:rFonts w:ascii="Arial" w:eastAsia="Calibri" w:hAnsi="Arial" w:cs="Arial"/>
                    </w:rPr>
                    <w:t xml:space="preserve">Apríl </w:t>
                  </w:r>
                  <w:r w:rsidR="00D966ED" w:rsidRPr="00772CA0">
                    <w:rPr>
                      <w:rFonts w:ascii="Arial" w:eastAsia="Calibri" w:hAnsi="Arial" w:cs="Arial"/>
                    </w:rPr>
                    <w:t>-</w:t>
                  </w:r>
                  <w:r w:rsidRPr="00772CA0">
                    <w:rPr>
                      <w:rFonts w:ascii="Arial" w:eastAsia="Calibri" w:hAnsi="Arial" w:cs="Arial"/>
                    </w:rPr>
                    <w:t xml:space="preserve"> </w:t>
                  </w:r>
                  <w:proofErr w:type="spellStart"/>
                  <w:r w:rsidRPr="00772CA0">
                    <w:rPr>
                      <w:rFonts w:ascii="Arial" w:eastAsia="Calibri" w:hAnsi="Arial" w:cs="Arial"/>
                    </w:rPr>
                    <w:t>Immergas</w:t>
                  </w:r>
                  <w:proofErr w:type="spellEnd"/>
                  <w:r w:rsidRPr="00772CA0">
                    <w:rPr>
                      <w:rFonts w:ascii="Arial" w:eastAsia="Calibri" w:hAnsi="Arial" w:cs="Arial"/>
                    </w:rPr>
                    <w:t>, vykurovacie systémy – prezentácia (inštalatér)</w:t>
                  </w:r>
                </w:p>
                <w:p w:rsidR="000E1114" w:rsidRPr="00772CA0" w:rsidRDefault="000E1114" w:rsidP="00270D04">
                  <w:pPr>
                    <w:pStyle w:val="Odsekzoznamu"/>
                    <w:ind w:left="0"/>
                    <w:rPr>
                      <w:rFonts w:ascii="Arial" w:eastAsia="Calibri" w:hAnsi="Arial" w:cs="Arial"/>
                    </w:rPr>
                  </w:pPr>
                  <w:r w:rsidRPr="00772CA0">
                    <w:rPr>
                      <w:rFonts w:ascii="Arial" w:eastAsia="Calibri" w:hAnsi="Arial" w:cs="Arial"/>
                    </w:rPr>
                    <w:t xml:space="preserve">Apríl -  </w:t>
                  </w:r>
                  <w:proofErr w:type="spellStart"/>
                  <w:r w:rsidRPr="00772CA0">
                    <w:rPr>
                      <w:rFonts w:ascii="Arial" w:eastAsia="Calibri" w:hAnsi="Arial" w:cs="Arial"/>
                    </w:rPr>
                    <w:t>Rigips</w:t>
                  </w:r>
                  <w:proofErr w:type="spellEnd"/>
                  <w:r w:rsidRPr="00772CA0">
                    <w:rPr>
                      <w:rFonts w:ascii="Arial" w:eastAsia="Calibri" w:hAnsi="Arial" w:cs="Arial"/>
                    </w:rPr>
                    <w:t xml:space="preserve"> – Trnava – prezentácia (murár)</w:t>
                  </w:r>
                </w:p>
                <w:p w:rsidR="000E1114" w:rsidRPr="00772CA0" w:rsidRDefault="000E1114" w:rsidP="00270D04">
                  <w:pPr>
                    <w:pStyle w:val="Odsekzoznamu"/>
                    <w:ind w:left="0"/>
                    <w:rPr>
                      <w:rFonts w:ascii="Arial" w:eastAsia="Calibri" w:hAnsi="Arial" w:cs="Arial"/>
                    </w:rPr>
                  </w:pPr>
                  <w:r w:rsidRPr="00772CA0">
                    <w:rPr>
                      <w:rFonts w:ascii="Arial" w:eastAsia="Calibri" w:hAnsi="Arial" w:cs="Arial"/>
                    </w:rPr>
                    <w:t xml:space="preserve">Apríl -  </w:t>
                  </w:r>
                  <w:proofErr w:type="spellStart"/>
                  <w:r w:rsidRPr="00772CA0">
                    <w:rPr>
                      <w:rFonts w:ascii="Arial" w:eastAsia="Calibri" w:hAnsi="Arial" w:cs="Arial"/>
                    </w:rPr>
                    <w:t>Protherm</w:t>
                  </w:r>
                  <w:proofErr w:type="spellEnd"/>
                  <w:r w:rsidRPr="00772CA0">
                    <w:rPr>
                      <w:rFonts w:ascii="Arial" w:eastAsia="Calibri" w:hAnsi="Arial" w:cs="Arial"/>
                    </w:rPr>
                    <w:t>, kotle, vykurovacia tech</w:t>
                  </w:r>
                  <w:r>
                    <w:rPr>
                      <w:rFonts w:ascii="Arial" w:eastAsia="Calibri" w:hAnsi="Arial" w:cs="Arial"/>
                    </w:rPr>
                    <w:t>nika S</w:t>
                  </w:r>
                  <w:r w:rsidRPr="00772CA0">
                    <w:rPr>
                      <w:rFonts w:ascii="Arial" w:eastAsia="Calibri" w:hAnsi="Arial" w:cs="Arial"/>
                    </w:rPr>
                    <w:t>kalica – exkurzia (inštalatér)</w:t>
                  </w:r>
                </w:p>
                <w:p w:rsidR="000E1114" w:rsidRPr="00772CA0" w:rsidRDefault="000E1114" w:rsidP="00270D04">
                  <w:pPr>
                    <w:pStyle w:val="Odsekzoznamu"/>
                    <w:ind w:left="0"/>
                    <w:rPr>
                      <w:rFonts w:ascii="Arial" w:eastAsia="Calibri" w:hAnsi="Arial" w:cs="Arial"/>
                    </w:rPr>
                  </w:pPr>
                  <w:r w:rsidRPr="00772CA0">
                    <w:rPr>
                      <w:rFonts w:ascii="Arial" w:eastAsia="Calibri" w:hAnsi="Arial" w:cs="Arial"/>
                    </w:rPr>
                    <w:t xml:space="preserve">Máj </w:t>
                  </w:r>
                  <w:r w:rsidR="00D966ED" w:rsidRPr="00772CA0">
                    <w:rPr>
                      <w:rFonts w:ascii="Arial" w:eastAsia="Calibri" w:hAnsi="Arial" w:cs="Arial"/>
                    </w:rPr>
                    <w:t>-</w:t>
                  </w:r>
                  <w:r w:rsidRPr="00772CA0">
                    <w:rPr>
                      <w:rFonts w:ascii="Arial" w:eastAsia="Calibri" w:hAnsi="Arial" w:cs="Arial"/>
                    </w:rPr>
                    <w:t xml:space="preserve"> </w:t>
                  </w:r>
                  <w:proofErr w:type="spellStart"/>
                  <w:r w:rsidRPr="00772CA0">
                    <w:rPr>
                      <w:rFonts w:ascii="Arial" w:eastAsia="Calibri" w:hAnsi="Arial" w:cs="Arial"/>
                    </w:rPr>
                    <w:t>Geotherm</w:t>
                  </w:r>
                  <w:proofErr w:type="spellEnd"/>
                  <w:r w:rsidRPr="00772CA0">
                    <w:rPr>
                      <w:rFonts w:ascii="Arial" w:eastAsia="Calibri" w:hAnsi="Arial" w:cs="Arial"/>
                    </w:rPr>
                    <w:t>, ekologické vykurovacie a chladiace systémy – prezentácia (inštalatér)</w:t>
                  </w:r>
                </w:p>
                <w:p w:rsidR="000E1114" w:rsidRPr="00772CA0" w:rsidRDefault="000E1114" w:rsidP="00270D04">
                  <w:pPr>
                    <w:pStyle w:val="Odsekzoznamu"/>
                    <w:ind w:left="0"/>
                    <w:rPr>
                      <w:rFonts w:ascii="Arial" w:eastAsia="Calibri" w:hAnsi="Arial" w:cs="Arial"/>
                    </w:rPr>
                  </w:pPr>
                  <w:r w:rsidRPr="00772CA0">
                    <w:rPr>
                      <w:rFonts w:ascii="Arial" w:eastAsia="Calibri" w:hAnsi="Arial" w:cs="Arial"/>
                    </w:rPr>
                    <w:t xml:space="preserve">Máj </w:t>
                  </w:r>
                  <w:r w:rsidR="00D966ED" w:rsidRPr="00772CA0">
                    <w:rPr>
                      <w:rFonts w:ascii="Arial" w:eastAsia="Calibri" w:hAnsi="Arial" w:cs="Arial"/>
                    </w:rPr>
                    <w:t>-</w:t>
                  </w:r>
                  <w:r w:rsidRPr="00772CA0">
                    <w:rPr>
                      <w:rFonts w:ascii="Arial" w:eastAsia="Calibri" w:hAnsi="Arial" w:cs="Arial"/>
                    </w:rPr>
                    <w:t xml:space="preserve"> SAV, funkcie najmodernejších </w:t>
                  </w:r>
                  <w:proofErr w:type="spellStart"/>
                  <w:r w:rsidRPr="00772CA0">
                    <w:rPr>
                      <w:rFonts w:ascii="Arial" w:eastAsia="Calibri" w:hAnsi="Arial" w:cs="Arial"/>
                    </w:rPr>
                    <w:t>superpočítačov</w:t>
                  </w:r>
                  <w:proofErr w:type="spellEnd"/>
                  <w:r w:rsidRPr="00772CA0">
                    <w:rPr>
                      <w:rFonts w:ascii="Arial" w:eastAsia="Calibri" w:hAnsi="Arial" w:cs="Arial"/>
                    </w:rPr>
                    <w:t xml:space="preserve"> – prednáška (MPS)</w:t>
                  </w:r>
                </w:p>
                <w:p w:rsidR="000E1114" w:rsidRPr="00772CA0" w:rsidRDefault="000E1114" w:rsidP="00270D04">
                  <w:pPr>
                    <w:pStyle w:val="Odsekzoznamu"/>
                    <w:ind w:left="0"/>
                    <w:rPr>
                      <w:rFonts w:ascii="Arial" w:eastAsia="Calibri" w:hAnsi="Arial" w:cs="Arial"/>
                    </w:rPr>
                  </w:pPr>
                  <w:r w:rsidRPr="00772CA0">
                    <w:rPr>
                      <w:rFonts w:ascii="Arial" w:eastAsia="Calibri" w:hAnsi="Arial" w:cs="Arial"/>
                    </w:rPr>
                    <w:lastRenderedPageBreak/>
                    <w:t>Jún -  D–</w:t>
                  </w:r>
                  <w:proofErr w:type="spellStart"/>
                  <w:r w:rsidRPr="00772CA0">
                    <w:rPr>
                      <w:rFonts w:ascii="Arial" w:eastAsia="Calibri" w:hAnsi="Arial" w:cs="Arial"/>
                    </w:rPr>
                    <w:t>Link</w:t>
                  </w:r>
                  <w:proofErr w:type="spellEnd"/>
                  <w:r w:rsidRPr="00772CA0">
                    <w:rPr>
                      <w:rFonts w:ascii="Arial" w:eastAsia="Calibri" w:hAnsi="Arial" w:cs="Arial"/>
                    </w:rPr>
                    <w:t xml:space="preserve"> </w:t>
                  </w:r>
                  <w:proofErr w:type="spellStart"/>
                  <w:r w:rsidRPr="00772CA0">
                    <w:rPr>
                      <w:rFonts w:ascii="Arial" w:eastAsia="Calibri" w:hAnsi="Arial" w:cs="Arial"/>
                    </w:rPr>
                    <w:t>Active</w:t>
                  </w:r>
                  <w:proofErr w:type="spellEnd"/>
                  <w:r w:rsidRPr="00772CA0">
                    <w:rPr>
                      <w:rFonts w:ascii="Arial" w:eastAsia="Calibri" w:hAnsi="Arial" w:cs="Arial"/>
                    </w:rPr>
                    <w:t xml:space="preserve"> </w:t>
                  </w:r>
                  <w:proofErr w:type="spellStart"/>
                  <w:r w:rsidRPr="00772CA0">
                    <w:rPr>
                      <w:rFonts w:ascii="Arial" w:eastAsia="Calibri" w:hAnsi="Arial" w:cs="Arial"/>
                    </w:rPr>
                    <w:t>directory</w:t>
                  </w:r>
                  <w:proofErr w:type="spellEnd"/>
                  <w:r w:rsidRPr="00772CA0">
                    <w:rPr>
                      <w:rFonts w:ascii="Arial" w:eastAsia="Calibri" w:hAnsi="Arial" w:cs="Arial"/>
                    </w:rPr>
                    <w:t xml:space="preserve"> – zaškolenie do oprávnení  a </w:t>
                  </w:r>
                  <w:proofErr w:type="spellStart"/>
                  <w:r w:rsidRPr="00772CA0">
                    <w:rPr>
                      <w:rFonts w:ascii="Arial" w:eastAsia="Calibri" w:hAnsi="Arial" w:cs="Arial"/>
                    </w:rPr>
                    <w:t>Groups</w:t>
                  </w:r>
                  <w:proofErr w:type="spellEnd"/>
                  <w:r w:rsidRPr="00772CA0">
                    <w:rPr>
                      <w:rFonts w:ascii="Arial" w:eastAsia="Calibri" w:hAnsi="Arial" w:cs="Arial"/>
                    </w:rPr>
                    <w:t xml:space="preserve"> –  školenie IT (MPS)</w:t>
                  </w:r>
                </w:p>
                <w:p w:rsidR="000E1114" w:rsidRPr="00772CA0" w:rsidRDefault="000E1114" w:rsidP="00DF4EA3">
                  <w:pPr>
                    <w:pStyle w:val="Odsekzoznamu"/>
                    <w:ind w:left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772CA0">
                    <w:rPr>
                      <w:rFonts w:ascii="Arial" w:eastAsia="Calibri" w:hAnsi="Arial" w:cs="Arial"/>
                    </w:rPr>
                    <w:t>Jún -  VUZ – návšteva zváračských laboratórií – exkurzia (SM,SRV)</w:t>
                  </w:r>
                </w:p>
              </w:tc>
            </w:tr>
            <w:tr w:rsidR="000E1114" w:rsidRPr="00772CA0" w:rsidTr="00270D04">
              <w:trPr>
                <w:trHeight w:val="80"/>
                <w:tblCellSpacing w:w="0" w:type="dxa"/>
              </w:trPr>
              <w:tc>
                <w:tcPr>
                  <w:tcW w:w="9356" w:type="dxa"/>
                  <w:vAlign w:val="bottom"/>
                </w:tcPr>
                <w:p w:rsidR="000E1114" w:rsidRPr="00772CA0" w:rsidRDefault="000E1114" w:rsidP="00270D04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0E1114" w:rsidRPr="00772CA0" w:rsidTr="00270D04">
              <w:trPr>
                <w:trHeight w:val="80"/>
                <w:tblCellSpacing w:w="0" w:type="dxa"/>
              </w:trPr>
              <w:tc>
                <w:tcPr>
                  <w:tcW w:w="9356" w:type="dxa"/>
                  <w:vAlign w:val="bottom"/>
                </w:tcPr>
                <w:p w:rsidR="000E1114" w:rsidRPr="00772CA0" w:rsidRDefault="000E1114" w:rsidP="00270D04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:rsidR="000E1114" w:rsidRPr="00772CA0" w:rsidRDefault="000E1114" w:rsidP="000E1114">
            <w:pPr>
              <w:rPr>
                <w:rFonts w:ascii="Arial" w:hAnsi="Arial" w:cs="Arial"/>
              </w:rPr>
            </w:pPr>
            <w:r w:rsidRPr="00772CA0">
              <w:rPr>
                <w:rFonts w:ascii="Arial" w:hAnsi="Arial" w:cs="Arial"/>
                <w:b/>
                <w:bCs/>
              </w:rPr>
              <w:t xml:space="preserve">Záver </w:t>
            </w:r>
          </w:p>
          <w:p w:rsidR="00970E3A" w:rsidRDefault="00970E3A" w:rsidP="000E1114">
            <w:pPr>
              <w:autoSpaceDE w:val="0"/>
              <w:autoSpaceDN w:val="0"/>
              <w:adjustRightInd w:val="0"/>
              <w:ind w:firstLine="708"/>
              <w:jc w:val="both"/>
              <w:rPr>
                <w:rFonts w:ascii="Arial" w:hAnsi="Arial" w:cs="Arial"/>
              </w:rPr>
            </w:pPr>
          </w:p>
          <w:p w:rsidR="000E1114" w:rsidRPr="00772CA0" w:rsidRDefault="000E1114" w:rsidP="000E1114">
            <w:pPr>
              <w:autoSpaceDE w:val="0"/>
              <w:autoSpaceDN w:val="0"/>
              <w:adjustRightInd w:val="0"/>
              <w:ind w:firstLine="708"/>
              <w:jc w:val="both"/>
              <w:rPr>
                <w:rFonts w:ascii="Arial" w:hAnsi="Arial" w:cs="Arial"/>
              </w:rPr>
            </w:pPr>
            <w:r w:rsidRPr="00772CA0">
              <w:rPr>
                <w:rFonts w:ascii="Arial" w:hAnsi="Arial" w:cs="Arial"/>
              </w:rPr>
              <w:t>Bratislavský samosprávny kraj v zmysle Regionálnej stratégie výchovy a vzdelávania v stredných školách v Bratislavskom samosprávnom kraji na roky 2013-2018, schválenej  Zastupiteľstvom Bratislavského samosprávneho kraja v roku 2013</w:t>
            </w:r>
            <w:r w:rsidR="00DF4EA3">
              <w:rPr>
                <w:rFonts w:ascii="Arial" w:hAnsi="Arial" w:cs="Arial"/>
              </w:rPr>
              <w:t>, ktorá</w:t>
            </w:r>
            <w:r w:rsidR="00DF4EA3" w:rsidRPr="00772CA0">
              <w:rPr>
                <w:rFonts w:ascii="Arial" w:hAnsi="Arial" w:cs="Arial"/>
              </w:rPr>
              <w:t xml:space="preserve"> bola aktualizovaná v roku 2014</w:t>
            </w:r>
            <w:r w:rsidR="008D4071">
              <w:rPr>
                <w:rFonts w:ascii="Arial" w:hAnsi="Arial" w:cs="Arial"/>
              </w:rPr>
              <w:t xml:space="preserve"> a</w:t>
            </w:r>
            <w:r w:rsidRPr="00772CA0">
              <w:rPr>
                <w:rFonts w:ascii="Arial" w:hAnsi="Arial" w:cs="Arial"/>
              </w:rPr>
              <w:t xml:space="preserve"> v súlade s § 4 ods. 2. písm. a) zákona 184/2009 Z. z. o odbornom vzdelávaní a príprave a o zmene a doplnení niektorých zákonov v z</w:t>
            </w:r>
            <w:r>
              <w:rPr>
                <w:rFonts w:ascii="Arial" w:hAnsi="Arial" w:cs="Arial"/>
              </w:rPr>
              <w:t>není neskorších predpisov</w:t>
            </w:r>
            <w:r w:rsidR="008D4071">
              <w:rPr>
                <w:rFonts w:ascii="Arial" w:hAnsi="Arial" w:cs="Arial"/>
              </w:rPr>
              <w:t xml:space="preserve"> </w:t>
            </w:r>
            <w:r w:rsidRPr="00772CA0">
              <w:rPr>
                <w:rFonts w:ascii="Arial" w:hAnsi="Arial" w:cs="Arial"/>
              </w:rPr>
              <w:t>pokračuje vo vytváraní ďalšieho centra odborného vzdelávania a prípravy.</w:t>
            </w:r>
          </w:p>
          <w:p w:rsidR="00970E3A" w:rsidRDefault="00970E3A" w:rsidP="000E1114">
            <w:pPr>
              <w:ind w:firstLine="708"/>
              <w:jc w:val="both"/>
              <w:rPr>
                <w:rFonts w:ascii="Arial" w:hAnsi="Arial" w:cs="Arial"/>
              </w:rPr>
            </w:pPr>
          </w:p>
          <w:p w:rsidR="000E1114" w:rsidRDefault="000E1114" w:rsidP="000E1114">
            <w:pPr>
              <w:ind w:firstLine="708"/>
              <w:jc w:val="both"/>
              <w:rPr>
                <w:rFonts w:ascii="Arial" w:hAnsi="Arial" w:cs="Arial"/>
              </w:rPr>
            </w:pPr>
            <w:r w:rsidRPr="00D406F2">
              <w:rPr>
                <w:rFonts w:ascii="Arial" w:hAnsi="Arial" w:cs="Arial"/>
              </w:rPr>
              <w:t xml:space="preserve">Vytvorením Centra odborného vzdelávania a prípravy pre oblasť </w:t>
            </w:r>
            <w:r>
              <w:rPr>
                <w:rFonts w:ascii="Arial" w:hAnsi="Arial" w:cs="Arial"/>
              </w:rPr>
              <w:t xml:space="preserve">stavebníctva </w:t>
            </w:r>
            <w:r w:rsidRPr="00D406F2">
              <w:rPr>
                <w:rFonts w:ascii="Arial" w:hAnsi="Arial" w:cs="Arial"/>
              </w:rPr>
              <w:t>sa zvýši kvalita a efektivita výchovno-vzdelávacieho procesu tým, že škola bude vybavená moderným materiálno-technickým zariadením, ktoré nie je súčasťou vybavenia bežných škôl</w:t>
            </w:r>
            <w:r>
              <w:rPr>
                <w:rFonts w:ascii="Arial" w:hAnsi="Arial" w:cs="Arial"/>
              </w:rPr>
              <w:t>,</w:t>
            </w:r>
            <w:r w:rsidRPr="00D406F2">
              <w:rPr>
                <w:rFonts w:ascii="Arial" w:hAnsi="Arial" w:cs="Arial"/>
              </w:rPr>
              <w:t xml:space="preserve"> a taktiež tu budú pôsobiť odborní pedagógovia </w:t>
            </w:r>
            <w:r>
              <w:rPr>
                <w:rFonts w:ascii="Arial" w:hAnsi="Arial" w:cs="Arial"/>
              </w:rPr>
              <w:t xml:space="preserve"> </w:t>
            </w:r>
            <w:r w:rsidRPr="00D406F2">
              <w:rPr>
                <w:rFonts w:ascii="Arial" w:hAnsi="Arial" w:cs="Arial"/>
              </w:rPr>
              <w:t xml:space="preserve">s cieľom poskytovať vysoko kvalitné odborné vzdelávanie </w:t>
            </w:r>
            <w:r w:rsidR="008D4071">
              <w:rPr>
                <w:rFonts w:ascii="Arial" w:hAnsi="Arial" w:cs="Arial"/>
              </w:rPr>
              <w:t xml:space="preserve">  </w:t>
            </w:r>
            <w:r w:rsidRPr="00D406F2">
              <w:rPr>
                <w:rFonts w:ascii="Arial" w:hAnsi="Arial" w:cs="Arial"/>
              </w:rPr>
              <w:t>a prípravu na výkon daného povolania.</w:t>
            </w:r>
          </w:p>
          <w:p w:rsidR="00970E3A" w:rsidRDefault="00970E3A" w:rsidP="000E1114">
            <w:pPr>
              <w:ind w:firstLine="567"/>
              <w:jc w:val="both"/>
              <w:rPr>
                <w:rFonts w:ascii="Arial" w:hAnsi="Arial" w:cs="Arial"/>
              </w:rPr>
            </w:pPr>
          </w:p>
          <w:p w:rsidR="000E1114" w:rsidRDefault="000E1114" w:rsidP="000E1114">
            <w:pPr>
              <w:ind w:firstLine="567"/>
              <w:jc w:val="both"/>
              <w:rPr>
                <w:rFonts w:ascii="Arial" w:hAnsi="Arial" w:cs="Arial"/>
              </w:rPr>
            </w:pPr>
            <w:r w:rsidRPr="00D406F2">
              <w:rPr>
                <w:rFonts w:ascii="Arial" w:hAnsi="Arial" w:cs="Arial"/>
              </w:rPr>
              <w:t xml:space="preserve">Škola ako centrum odborného vzdelávania a prípravy bude partnerom pre všetky školy </w:t>
            </w:r>
            <w:r w:rsidR="008D4071">
              <w:rPr>
                <w:rFonts w:ascii="Arial" w:hAnsi="Arial" w:cs="Arial"/>
              </w:rPr>
              <w:t xml:space="preserve">    </w:t>
            </w:r>
            <w:r w:rsidRPr="00D406F2">
              <w:rPr>
                <w:rFonts w:ascii="Arial" w:hAnsi="Arial" w:cs="Arial"/>
              </w:rPr>
              <w:t>s obdobným zameraním v regióne.</w:t>
            </w:r>
          </w:p>
          <w:p w:rsidR="00970E3A" w:rsidRDefault="00970E3A" w:rsidP="00970E3A">
            <w:pPr>
              <w:ind w:firstLine="567"/>
              <w:jc w:val="both"/>
              <w:rPr>
                <w:rFonts w:ascii="Arial" w:hAnsi="Arial" w:cs="Arial"/>
              </w:rPr>
            </w:pPr>
          </w:p>
          <w:p w:rsidR="000E1114" w:rsidRPr="004326A3" w:rsidRDefault="000E1114" w:rsidP="00970E3A">
            <w:pPr>
              <w:ind w:firstLine="567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Predpokladá sa, že po vzniku centra sa zvýši záujem žiakov o študijné a učebné odbory ako napríklad – staviteľstvo, operátor stavebnej výroby, murár, inštalatér, kachliar, montér suchých stavieb, </w:t>
            </w:r>
            <w:proofErr w:type="spellStart"/>
            <w:r>
              <w:rPr>
                <w:rFonts w:ascii="Arial" w:hAnsi="Arial" w:cs="Arial"/>
              </w:rPr>
              <w:t>strechár</w:t>
            </w:r>
            <w:proofErr w:type="spellEnd"/>
            <w:r>
              <w:rPr>
                <w:rFonts w:ascii="Arial" w:hAnsi="Arial" w:cs="Arial"/>
              </w:rPr>
              <w:t>.</w:t>
            </w:r>
          </w:p>
          <w:p w:rsidR="00970E3A" w:rsidRDefault="00970E3A" w:rsidP="00970E3A">
            <w:pPr>
              <w:tabs>
                <w:tab w:val="left" w:pos="567"/>
              </w:tabs>
              <w:spacing w:before="100" w:beforeAutospacing="1"/>
              <w:ind w:firstLine="567"/>
              <w:jc w:val="both"/>
              <w:rPr>
                <w:rFonts w:ascii="Arial" w:hAnsi="Arial" w:cs="Arial"/>
              </w:rPr>
            </w:pPr>
            <w:r w:rsidRPr="00192908">
              <w:rPr>
                <w:rFonts w:ascii="Arial" w:hAnsi="Arial" w:cs="Arial"/>
              </w:rPr>
              <w:t>Prvoradým prínosom bude obnova väzieb školy so zamestnávateľmi, ktoré prepoja vzdelávani</w:t>
            </w:r>
            <w:r>
              <w:rPr>
                <w:rFonts w:ascii="Arial" w:hAnsi="Arial" w:cs="Arial"/>
              </w:rPr>
              <w:t>e</w:t>
            </w:r>
            <w:r w:rsidRPr="00192908">
              <w:rPr>
                <w:rFonts w:ascii="Arial" w:hAnsi="Arial" w:cs="Arial"/>
              </w:rPr>
              <w:t xml:space="preserve"> a prax, teda </w:t>
            </w:r>
            <w:r>
              <w:rPr>
                <w:rFonts w:ascii="Arial" w:hAnsi="Arial" w:cs="Arial"/>
              </w:rPr>
              <w:t xml:space="preserve">poukážu na aktuálne </w:t>
            </w:r>
            <w:r w:rsidRPr="00192908">
              <w:rPr>
                <w:rFonts w:ascii="Arial" w:hAnsi="Arial" w:cs="Arial"/>
              </w:rPr>
              <w:t xml:space="preserve">potreby trhu práce v oblasti </w:t>
            </w:r>
            <w:r>
              <w:rPr>
                <w:rFonts w:ascii="Arial" w:hAnsi="Arial" w:cs="Arial"/>
              </w:rPr>
              <w:t xml:space="preserve">stavebníctva </w:t>
            </w:r>
            <w:r w:rsidRPr="00772CA0">
              <w:rPr>
                <w:rFonts w:ascii="Arial" w:hAnsi="Arial" w:cs="Arial"/>
              </w:rPr>
              <w:t>v  </w:t>
            </w:r>
            <w:r>
              <w:rPr>
                <w:rFonts w:ascii="Arial" w:hAnsi="Arial" w:cs="Arial"/>
              </w:rPr>
              <w:t>bratislavskom regióne</w:t>
            </w:r>
            <w:r w:rsidRPr="00192908">
              <w:rPr>
                <w:rFonts w:ascii="Arial" w:hAnsi="Arial" w:cs="Arial"/>
              </w:rPr>
              <w:t xml:space="preserve">. </w:t>
            </w:r>
          </w:p>
          <w:p w:rsidR="00970E3A" w:rsidRDefault="00970E3A" w:rsidP="00970E3A">
            <w:pPr>
              <w:spacing w:before="100" w:beforeAutospacing="1" w:after="100" w:afterAutospacing="1"/>
              <w:ind w:firstLine="567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Spoluprácou centra so zamestnávateľmi sa zabezpečí preškolenie  učiteľov odborných predmetov a majstrov odbornej prípravy na nové technológie aj pre školy príslušného zamerania v Bratislavskom kraji.</w:t>
            </w:r>
          </w:p>
          <w:p w:rsidR="0072130F" w:rsidRDefault="0072130F" w:rsidP="00204553">
            <w:pPr>
              <w:tabs>
                <w:tab w:val="left" w:pos="555"/>
              </w:tabs>
              <w:jc w:val="both"/>
              <w:rPr>
                <w:rFonts w:ascii="Arial" w:eastAsia="Calibri" w:hAnsi="Arial" w:cs="Arial"/>
              </w:rPr>
            </w:pPr>
          </w:p>
          <w:p w:rsidR="002B7782" w:rsidRDefault="002B7782" w:rsidP="00204553">
            <w:pPr>
              <w:tabs>
                <w:tab w:val="left" w:pos="555"/>
              </w:tabs>
              <w:jc w:val="both"/>
              <w:rPr>
                <w:rFonts w:ascii="Arial" w:eastAsia="Calibri" w:hAnsi="Arial" w:cs="Arial"/>
              </w:rPr>
            </w:pPr>
          </w:p>
          <w:p w:rsidR="002B7782" w:rsidRPr="009D39B8" w:rsidRDefault="002B7782" w:rsidP="00204553">
            <w:pPr>
              <w:tabs>
                <w:tab w:val="left" w:pos="5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72130F" w:rsidRDefault="0072130F" w:rsidP="00232323">
      <w:pPr>
        <w:spacing w:line="360" w:lineRule="auto"/>
        <w:jc w:val="center"/>
        <w:rPr>
          <w:rFonts w:ascii="Arial" w:hAnsi="Arial" w:cs="Arial"/>
          <w:sz w:val="24"/>
          <w:szCs w:val="24"/>
        </w:rPr>
      </w:pPr>
    </w:p>
    <w:sectPr w:rsidR="0072130F" w:rsidSect="00D52231">
      <w:footerReference w:type="default" r:id="rId10"/>
      <w:pgSz w:w="11906" w:h="16838"/>
      <w:pgMar w:top="1417" w:right="1133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7972" w:rsidRDefault="00DE7972" w:rsidP="005D5B99">
      <w:r>
        <w:separator/>
      </w:r>
    </w:p>
  </w:endnote>
  <w:endnote w:type="continuationSeparator" w:id="0">
    <w:p w:rsidR="00DE7972" w:rsidRDefault="00DE7972" w:rsidP="005D5B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9901419"/>
      <w:docPartObj>
        <w:docPartGallery w:val="Page Numbers (Bottom of Page)"/>
        <w:docPartUnique/>
      </w:docPartObj>
    </w:sdtPr>
    <w:sdtEndPr/>
    <w:sdtContent>
      <w:p w:rsidR="00B01747" w:rsidRDefault="00B01747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E353C">
          <w:rPr>
            <w:noProof/>
          </w:rPr>
          <w:t>12</w:t>
        </w:r>
        <w:r>
          <w:fldChar w:fldCharType="end"/>
        </w:r>
      </w:p>
    </w:sdtContent>
  </w:sdt>
  <w:p w:rsidR="00B01747" w:rsidRDefault="00B01747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7972" w:rsidRDefault="00DE7972" w:rsidP="005D5B99">
      <w:r>
        <w:separator/>
      </w:r>
    </w:p>
  </w:footnote>
  <w:footnote w:type="continuationSeparator" w:id="0">
    <w:p w:rsidR="00DE7972" w:rsidRDefault="00DE7972" w:rsidP="005D5B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9061E7"/>
    <w:multiLevelType w:val="hybridMultilevel"/>
    <w:tmpl w:val="2F541A56"/>
    <w:lvl w:ilvl="0" w:tplc="041B0001">
      <w:start w:val="1"/>
      <w:numFmt w:val="bullet"/>
      <w:lvlText w:val=""/>
      <w:lvlJc w:val="left"/>
      <w:pPr>
        <w:ind w:left="2760" w:hanging="360"/>
      </w:pPr>
      <w:rPr>
        <w:rFonts w:ascii="Symbol" w:hAnsi="Symbol" w:cs="Symbol" w:hint="default"/>
      </w:rPr>
    </w:lvl>
    <w:lvl w:ilvl="1" w:tplc="041B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70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8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8520" w:hanging="360"/>
      </w:pPr>
      <w:rPr>
        <w:rFonts w:ascii="Wingdings" w:hAnsi="Wingdings" w:hint="default"/>
      </w:rPr>
    </w:lvl>
  </w:abstractNum>
  <w:abstractNum w:abstractNumId="1">
    <w:nsid w:val="249E02FA"/>
    <w:multiLevelType w:val="hybridMultilevel"/>
    <w:tmpl w:val="D4EAB432"/>
    <w:lvl w:ilvl="0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2614119C"/>
    <w:multiLevelType w:val="hybridMultilevel"/>
    <w:tmpl w:val="8198299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AFB7E97"/>
    <w:multiLevelType w:val="hybridMultilevel"/>
    <w:tmpl w:val="88D85156"/>
    <w:lvl w:ilvl="0" w:tplc="041B000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78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85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9240" w:hanging="360"/>
      </w:pPr>
      <w:rPr>
        <w:rFonts w:ascii="Wingdings" w:hAnsi="Wingdings" w:hint="default"/>
      </w:rPr>
    </w:lvl>
  </w:abstractNum>
  <w:abstractNum w:abstractNumId="4">
    <w:nsid w:val="3BF73386"/>
    <w:multiLevelType w:val="multilevel"/>
    <w:tmpl w:val="9072D5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27D7CAE"/>
    <w:multiLevelType w:val="hybridMultilevel"/>
    <w:tmpl w:val="353811C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64D2B64"/>
    <w:multiLevelType w:val="hybridMultilevel"/>
    <w:tmpl w:val="090ECABA"/>
    <w:lvl w:ilvl="0" w:tplc="041B000D">
      <w:start w:val="1"/>
      <w:numFmt w:val="bullet"/>
      <w:lvlText w:val=""/>
      <w:lvlJc w:val="left"/>
      <w:pPr>
        <w:ind w:left="105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7">
    <w:nsid w:val="47C10862"/>
    <w:multiLevelType w:val="hybridMultilevel"/>
    <w:tmpl w:val="7FE85CA0"/>
    <w:lvl w:ilvl="0" w:tplc="041B0001">
      <w:start w:val="1"/>
      <w:numFmt w:val="bullet"/>
      <w:lvlText w:val=""/>
      <w:lvlJc w:val="left"/>
      <w:pPr>
        <w:ind w:left="20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7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4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2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9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6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3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0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800" w:hanging="360"/>
      </w:pPr>
      <w:rPr>
        <w:rFonts w:ascii="Wingdings" w:hAnsi="Wingdings" w:hint="default"/>
      </w:rPr>
    </w:lvl>
  </w:abstractNum>
  <w:abstractNum w:abstractNumId="8">
    <w:nsid w:val="49CC5CBE"/>
    <w:multiLevelType w:val="hybridMultilevel"/>
    <w:tmpl w:val="7AE4DC76"/>
    <w:lvl w:ilvl="0" w:tplc="56B2506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D410231"/>
    <w:multiLevelType w:val="hybridMultilevel"/>
    <w:tmpl w:val="DB2824EC"/>
    <w:lvl w:ilvl="0" w:tplc="041B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0">
    <w:nsid w:val="5224002F"/>
    <w:multiLevelType w:val="hybridMultilevel"/>
    <w:tmpl w:val="1E9468BA"/>
    <w:lvl w:ilvl="0" w:tplc="89727A3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FC3043B"/>
    <w:multiLevelType w:val="hybridMultilevel"/>
    <w:tmpl w:val="68BECA78"/>
    <w:lvl w:ilvl="0" w:tplc="041B0001">
      <w:start w:val="1"/>
      <w:numFmt w:val="bullet"/>
      <w:lvlText w:val=""/>
      <w:lvlJc w:val="left"/>
      <w:pPr>
        <w:ind w:left="4200" w:hanging="360"/>
      </w:pPr>
      <w:rPr>
        <w:rFonts w:ascii="Symbol" w:hAnsi="Symbol" w:cs="Symbol" w:hint="default"/>
      </w:rPr>
    </w:lvl>
    <w:lvl w:ilvl="1" w:tplc="041B0003" w:tentative="1">
      <w:start w:val="1"/>
      <w:numFmt w:val="bullet"/>
      <w:lvlText w:val="o"/>
      <w:lvlJc w:val="left"/>
      <w:pPr>
        <w:ind w:left="49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56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63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70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78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85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92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9960" w:hanging="360"/>
      </w:pPr>
      <w:rPr>
        <w:rFonts w:ascii="Wingdings" w:hAnsi="Wingdings" w:hint="default"/>
      </w:rPr>
    </w:lvl>
  </w:abstractNum>
  <w:abstractNum w:abstractNumId="12">
    <w:nsid w:val="6A690D07"/>
    <w:multiLevelType w:val="hybridMultilevel"/>
    <w:tmpl w:val="FAF2BA12"/>
    <w:lvl w:ilvl="0" w:tplc="CBC244F6">
      <w:start w:val="7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2B13FA6"/>
    <w:multiLevelType w:val="hybridMultilevel"/>
    <w:tmpl w:val="702CC444"/>
    <w:lvl w:ilvl="0" w:tplc="87DC6614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31C5755"/>
    <w:multiLevelType w:val="hybridMultilevel"/>
    <w:tmpl w:val="4276099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4262D84"/>
    <w:multiLevelType w:val="hybridMultilevel"/>
    <w:tmpl w:val="A5C03F3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55631B0">
      <w:numFmt w:val="bullet"/>
      <w:lvlText w:val="•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E746EA4"/>
    <w:multiLevelType w:val="hybridMultilevel"/>
    <w:tmpl w:val="0340218C"/>
    <w:lvl w:ilvl="0" w:tplc="041B0001">
      <w:start w:val="1"/>
      <w:numFmt w:val="bullet"/>
      <w:lvlText w:val=""/>
      <w:lvlJc w:val="left"/>
      <w:pPr>
        <w:ind w:left="1320" w:hanging="360"/>
      </w:pPr>
      <w:rPr>
        <w:rFonts w:ascii="Symbol" w:hAnsi="Symbol" w:cs="Symbol" w:hint="default"/>
      </w:rPr>
    </w:lvl>
    <w:lvl w:ilvl="1" w:tplc="041B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6"/>
  </w:num>
  <w:num w:numId="3">
    <w:abstractNumId w:val="1"/>
  </w:num>
  <w:num w:numId="4">
    <w:abstractNumId w:val="8"/>
  </w:num>
  <w:num w:numId="5">
    <w:abstractNumId w:val="16"/>
  </w:num>
  <w:num w:numId="6">
    <w:abstractNumId w:val="7"/>
  </w:num>
  <w:num w:numId="7">
    <w:abstractNumId w:val="0"/>
  </w:num>
  <w:num w:numId="8">
    <w:abstractNumId w:val="3"/>
  </w:num>
  <w:num w:numId="9">
    <w:abstractNumId w:val="11"/>
  </w:num>
  <w:num w:numId="10">
    <w:abstractNumId w:val="10"/>
  </w:num>
  <w:num w:numId="11">
    <w:abstractNumId w:val="4"/>
  </w:num>
  <w:num w:numId="12">
    <w:abstractNumId w:val="5"/>
  </w:num>
  <w:num w:numId="13">
    <w:abstractNumId w:val="9"/>
  </w:num>
  <w:num w:numId="14">
    <w:abstractNumId w:val="15"/>
  </w:num>
  <w:num w:numId="15">
    <w:abstractNumId w:val="2"/>
  </w:num>
  <w:num w:numId="16">
    <w:abstractNumId w:val="14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7C57"/>
    <w:rsid w:val="00023923"/>
    <w:rsid w:val="00026D0D"/>
    <w:rsid w:val="00070FF6"/>
    <w:rsid w:val="0008162A"/>
    <w:rsid w:val="000A4A33"/>
    <w:rsid w:val="000A6BC3"/>
    <w:rsid w:val="000C3CE5"/>
    <w:rsid w:val="000E1114"/>
    <w:rsid w:val="000E2D70"/>
    <w:rsid w:val="000F02D9"/>
    <w:rsid w:val="000F2A21"/>
    <w:rsid w:val="00103C57"/>
    <w:rsid w:val="001157B4"/>
    <w:rsid w:val="00150D43"/>
    <w:rsid w:val="00153FC9"/>
    <w:rsid w:val="00160D44"/>
    <w:rsid w:val="001839F8"/>
    <w:rsid w:val="001933D0"/>
    <w:rsid w:val="001A0BC8"/>
    <w:rsid w:val="001A5CA4"/>
    <w:rsid w:val="001E2F40"/>
    <w:rsid w:val="00200DC2"/>
    <w:rsid w:val="0020332C"/>
    <w:rsid w:val="00204553"/>
    <w:rsid w:val="0020513C"/>
    <w:rsid w:val="00226533"/>
    <w:rsid w:val="00232323"/>
    <w:rsid w:val="00252650"/>
    <w:rsid w:val="00255CF6"/>
    <w:rsid w:val="002616CD"/>
    <w:rsid w:val="00270D04"/>
    <w:rsid w:val="0027122B"/>
    <w:rsid w:val="00273EA0"/>
    <w:rsid w:val="00284341"/>
    <w:rsid w:val="002879BA"/>
    <w:rsid w:val="002A5519"/>
    <w:rsid w:val="002B7782"/>
    <w:rsid w:val="002C0412"/>
    <w:rsid w:val="002C1870"/>
    <w:rsid w:val="002D02B2"/>
    <w:rsid w:val="002D6EA9"/>
    <w:rsid w:val="002F314A"/>
    <w:rsid w:val="002F3BD9"/>
    <w:rsid w:val="00306DA2"/>
    <w:rsid w:val="003143C3"/>
    <w:rsid w:val="00322EAA"/>
    <w:rsid w:val="00346B19"/>
    <w:rsid w:val="00357750"/>
    <w:rsid w:val="00367C57"/>
    <w:rsid w:val="00367CB4"/>
    <w:rsid w:val="00396FA6"/>
    <w:rsid w:val="003A3055"/>
    <w:rsid w:val="003C0B7F"/>
    <w:rsid w:val="003D3BB5"/>
    <w:rsid w:val="003D3D09"/>
    <w:rsid w:val="00416A02"/>
    <w:rsid w:val="004A34AF"/>
    <w:rsid w:val="004C7C4A"/>
    <w:rsid w:val="004D2D74"/>
    <w:rsid w:val="004E4126"/>
    <w:rsid w:val="004E5910"/>
    <w:rsid w:val="004E6463"/>
    <w:rsid w:val="004F1666"/>
    <w:rsid w:val="00541F95"/>
    <w:rsid w:val="00550A32"/>
    <w:rsid w:val="00562977"/>
    <w:rsid w:val="00580F10"/>
    <w:rsid w:val="005B2BC1"/>
    <w:rsid w:val="005B3C68"/>
    <w:rsid w:val="005D5B99"/>
    <w:rsid w:val="005E40EA"/>
    <w:rsid w:val="006004C1"/>
    <w:rsid w:val="00604DE0"/>
    <w:rsid w:val="00617799"/>
    <w:rsid w:val="00662D8F"/>
    <w:rsid w:val="00671C8C"/>
    <w:rsid w:val="00695C59"/>
    <w:rsid w:val="006B476D"/>
    <w:rsid w:val="006C25A6"/>
    <w:rsid w:val="006C75DF"/>
    <w:rsid w:val="00700DA0"/>
    <w:rsid w:val="0072130F"/>
    <w:rsid w:val="00725A6C"/>
    <w:rsid w:val="00763BB8"/>
    <w:rsid w:val="00773195"/>
    <w:rsid w:val="00792CD4"/>
    <w:rsid w:val="007A67BC"/>
    <w:rsid w:val="007B3E09"/>
    <w:rsid w:val="007C095A"/>
    <w:rsid w:val="007C5C9F"/>
    <w:rsid w:val="007C64FA"/>
    <w:rsid w:val="007D5FA7"/>
    <w:rsid w:val="007E3F99"/>
    <w:rsid w:val="008407FA"/>
    <w:rsid w:val="00862BA2"/>
    <w:rsid w:val="0086596D"/>
    <w:rsid w:val="008935BD"/>
    <w:rsid w:val="008A04BF"/>
    <w:rsid w:val="008C0F2A"/>
    <w:rsid w:val="008C3B91"/>
    <w:rsid w:val="008C40DF"/>
    <w:rsid w:val="008C5D39"/>
    <w:rsid w:val="008C7F9C"/>
    <w:rsid w:val="008D4071"/>
    <w:rsid w:val="009461FD"/>
    <w:rsid w:val="00960D93"/>
    <w:rsid w:val="009674EC"/>
    <w:rsid w:val="00970E3A"/>
    <w:rsid w:val="00972FF7"/>
    <w:rsid w:val="009812BA"/>
    <w:rsid w:val="00986A4B"/>
    <w:rsid w:val="009E6FFC"/>
    <w:rsid w:val="009F1E40"/>
    <w:rsid w:val="00A012A5"/>
    <w:rsid w:val="00A10A03"/>
    <w:rsid w:val="00A241BB"/>
    <w:rsid w:val="00A30E48"/>
    <w:rsid w:val="00A31E6A"/>
    <w:rsid w:val="00A414C7"/>
    <w:rsid w:val="00A57E5E"/>
    <w:rsid w:val="00A9429C"/>
    <w:rsid w:val="00A9765F"/>
    <w:rsid w:val="00AB76EC"/>
    <w:rsid w:val="00AD48F5"/>
    <w:rsid w:val="00AD6B18"/>
    <w:rsid w:val="00AE353C"/>
    <w:rsid w:val="00AE3BC3"/>
    <w:rsid w:val="00B01747"/>
    <w:rsid w:val="00B317AE"/>
    <w:rsid w:val="00B35A44"/>
    <w:rsid w:val="00B45B16"/>
    <w:rsid w:val="00B56B83"/>
    <w:rsid w:val="00B95E30"/>
    <w:rsid w:val="00BD0F09"/>
    <w:rsid w:val="00BD2DDF"/>
    <w:rsid w:val="00BD4943"/>
    <w:rsid w:val="00C1067D"/>
    <w:rsid w:val="00C1772A"/>
    <w:rsid w:val="00C20A81"/>
    <w:rsid w:val="00C40447"/>
    <w:rsid w:val="00C42097"/>
    <w:rsid w:val="00C46461"/>
    <w:rsid w:val="00C47BC7"/>
    <w:rsid w:val="00C65F7E"/>
    <w:rsid w:val="00C86A52"/>
    <w:rsid w:val="00C97D40"/>
    <w:rsid w:val="00CA0CAF"/>
    <w:rsid w:val="00CC392C"/>
    <w:rsid w:val="00CC5444"/>
    <w:rsid w:val="00CE1E86"/>
    <w:rsid w:val="00CE7255"/>
    <w:rsid w:val="00D22022"/>
    <w:rsid w:val="00D33B7F"/>
    <w:rsid w:val="00D52231"/>
    <w:rsid w:val="00D549F9"/>
    <w:rsid w:val="00D61DFB"/>
    <w:rsid w:val="00D8169D"/>
    <w:rsid w:val="00D877A3"/>
    <w:rsid w:val="00D91809"/>
    <w:rsid w:val="00D92814"/>
    <w:rsid w:val="00D966ED"/>
    <w:rsid w:val="00DB18A7"/>
    <w:rsid w:val="00DD50D6"/>
    <w:rsid w:val="00DD58F5"/>
    <w:rsid w:val="00DE1138"/>
    <w:rsid w:val="00DE4422"/>
    <w:rsid w:val="00DE7972"/>
    <w:rsid w:val="00DF4EA3"/>
    <w:rsid w:val="00DF7387"/>
    <w:rsid w:val="00E13B7F"/>
    <w:rsid w:val="00E45531"/>
    <w:rsid w:val="00E807CD"/>
    <w:rsid w:val="00E92765"/>
    <w:rsid w:val="00EA0EEC"/>
    <w:rsid w:val="00ED0FF6"/>
    <w:rsid w:val="00EE5094"/>
    <w:rsid w:val="00EE7906"/>
    <w:rsid w:val="00EF10BD"/>
    <w:rsid w:val="00F80468"/>
    <w:rsid w:val="00F860DD"/>
    <w:rsid w:val="00FB7B2E"/>
    <w:rsid w:val="00FC40D5"/>
    <w:rsid w:val="00FF10E0"/>
    <w:rsid w:val="00FF32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5E40EA"/>
    <w:pPr>
      <w:spacing w:after="0" w:line="240" w:lineRule="auto"/>
      <w:ind w:firstLine="360"/>
    </w:pPr>
    <w:rPr>
      <w:rFonts w:ascii="Calibri" w:eastAsia="Times New Roman" w:hAnsi="Calibri" w:cs="Times New Roman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6C25A6"/>
    <w:pPr>
      <w:keepNext/>
      <w:keepLines/>
      <w:spacing w:before="480"/>
      <w:ind w:firstLine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6C25A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Odsekzoznamu">
    <w:name w:val="List Paragraph"/>
    <w:basedOn w:val="Normlny"/>
    <w:uiPriority w:val="34"/>
    <w:qFormat/>
    <w:rsid w:val="005E40EA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5E40E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E40EA"/>
    <w:rPr>
      <w:rFonts w:ascii="Tahoma" w:eastAsia="Times New Roman" w:hAnsi="Tahoma" w:cs="Tahoma"/>
      <w:sz w:val="16"/>
      <w:szCs w:val="16"/>
      <w:lang w:eastAsia="sk-SK"/>
    </w:rPr>
  </w:style>
  <w:style w:type="paragraph" w:styleId="Normlnywebov">
    <w:name w:val="Normal (Web)"/>
    <w:basedOn w:val="Normlny"/>
    <w:uiPriority w:val="99"/>
    <w:unhideWhenUsed/>
    <w:rsid w:val="00E92765"/>
    <w:pPr>
      <w:spacing w:before="100" w:beforeAutospacing="1" w:after="100" w:afterAutospacing="1"/>
      <w:ind w:firstLine="0"/>
    </w:pPr>
    <w:rPr>
      <w:rFonts w:ascii="Times New Roman" w:hAnsi="Times New Roman"/>
      <w:sz w:val="24"/>
      <w:szCs w:val="24"/>
    </w:rPr>
  </w:style>
  <w:style w:type="character" w:styleId="Siln">
    <w:name w:val="Strong"/>
    <w:basedOn w:val="Predvolenpsmoodseku"/>
    <w:uiPriority w:val="22"/>
    <w:qFormat/>
    <w:rsid w:val="00E92765"/>
    <w:rPr>
      <w:b/>
      <w:bCs/>
    </w:rPr>
  </w:style>
  <w:style w:type="paragraph" w:customStyle="1" w:styleId="Default">
    <w:name w:val="Default"/>
    <w:rsid w:val="00DD50D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Bezriadkovania">
    <w:name w:val="No Spacing"/>
    <w:uiPriority w:val="1"/>
    <w:qFormat/>
    <w:rsid w:val="00A9429C"/>
    <w:pPr>
      <w:spacing w:after="0" w:line="240" w:lineRule="auto"/>
    </w:pPr>
  </w:style>
  <w:style w:type="paragraph" w:styleId="Hlavika">
    <w:name w:val="header"/>
    <w:basedOn w:val="Normlny"/>
    <w:link w:val="HlavikaChar"/>
    <w:uiPriority w:val="99"/>
    <w:unhideWhenUsed/>
    <w:rsid w:val="005D5B99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5D5B99"/>
    <w:rPr>
      <w:rFonts w:ascii="Calibri" w:eastAsia="Times New Roman" w:hAnsi="Calibri" w:cs="Times New Roman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5D5B99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5D5B99"/>
    <w:rPr>
      <w:rFonts w:ascii="Calibri" w:eastAsia="Times New Roman" w:hAnsi="Calibri" w:cs="Times New Roman"/>
      <w:lang w:eastAsia="sk-SK"/>
    </w:rPr>
  </w:style>
  <w:style w:type="paragraph" w:styleId="Zkladntext">
    <w:name w:val="Body Text"/>
    <w:basedOn w:val="Normlny"/>
    <w:link w:val="ZkladntextChar"/>
    <w:rsid w:val="0072130F"/>
    <w:pPr>
      <w:ind w:firstLine="0"/>
      <w:jc w:val="center"/>
    </w:pPr>
    <w:rPr>
      <w:rFonts w:ascii="Times New Roman" w:hAnsi="Times New Roman"/>
      <w:b/>
      <w:bCs/>
      <w:sz w:val="28"/>
      <w:szCs w:val="24"/>
      <w:lang w:eastAsia="cs-CZ"/>
    </w:rPr>
  </w:style>
  <w:style w:type="character" w:customStyle="1" w:styleId="ZkladntextChar">
    <w:name w:val="Základný text Char"/>
    <w:basedOn w:val="Predvolenpsmoodseku"/>
    <w:link w:val="Zkladntext"/>
    <w:rsid w:val="0072130F"/>
    <w:rPr>
      <w:rFonts w:ascii="Times New Roman" w:eastAsia="Times New Roman" w:hAnsi="Times New Roman" w:cs="Times New Roman"/>
      <w:b/>
      <w:bCs/>
      <w:sz w:val="28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5E40EA"/>
    <w:pPr>
      <w:spacing w:after="0" w:line="240" w:lineRule="auto"/>
      <w:ind w:firstLine="360"/>
    </w:pPr>
    <w:rPr>
      <w:rFonts w:ascii="Calibri" w:eastAsia="Times New Roman" w:hAnsi="Calibri" w:cs="Times New Roman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6C25A6"/>
    <w:pPr>
      <w:keepNext/>
      <w:keepLines/>
      <w:spacing w:before="480"/>
      <w:ind w:firstLine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6C25A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Odsekzoznamu">
    <w:name w:val="List Paragraph"/>
    <w:basedOn w:val="Normlny"/>
    <w:uiPriority w:val="34"/>
    <w:qFormat/>
    <w:rsid w:val="005E40EA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5E40E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E40EA"/>
    <w:rPr>
      <w:rFonts w:ascii="Tahoma" w:eastAsia="Times New Roman" w:hAnsi="Tahoma" w:cs="Tahoma"/>
      <w:sz w:val="16"/>
      <w:szCs w:val="16"/>
      <w:lang w:eastAsia="sk-SK"/>
    </w:rPr>
  </w:style>
  <w:style w:type="paragraph" w:styleId="Normlnywebov">
    <w:name w:val="Normal (Web)"/>
    <w:basedOn w:val="Normlny"/>
    <w:uiPriority w:val="99"/>
    <w:unhideWhenUsed/>
    <w:rsid w:val="00E92765"/>
    <w:pPr>
      <w:spacing w:before="100" w:beforeAutospacing="1" w:after="100" w:afterAutospacing="1"/>
      <w:ind w:firstLine="0"/>
    </w:pPr>
    <w:rPr>
      <w:rFonts w:ascii="Times New Roman" w:hAnsi="Times New Roman"/>
      <w:sz w:val="24"/>
      <w:szCs w:val="24"/>
    </w:rPr>
  </w:style>
  <w:style w:type="character" w:styleId="Siln">
    <w:name w:val="Strong"/>
    <w:basedOn w:val="Predvolenpsmoodseku"/>
    <w:uiPriority w:val="22"/>
    <w:qFormat/>
    <w:rsid w:val="00E92765"/>
    <w:rPr>
      <w:b/>
      <w:bCs/>
    </w:rPr>
  </w:style>
  <w:style w:type="paragraph" w:customStyle="1" w:styleId="Default">
    <w:name w:val="Default"/>
    <w:rsid w:val="00DD50D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Bezriadkovania">
    <w:name w:val="No Spacing"/>
    <w:uiPriority w:val="1"/>
    <w:qFormat/>
    <w:rsid w:val="00A9429C"/>
    <w:pPr>
      <w:spacing w:after="0" w:line="240" w:lineRule="auto"/>
    </w:pPr>
  </w:style>
  <w:style w:type="paragraph" w:styleId="Hlavika">
    <w:name w:val="header"/>
    <w:basedOn w:val="Normlny"/>
    <w:link w:val="HlavikaChar"/>
    <w:uiPriority w:val="99"/>
    <w:unhideWhenUsed/>
    <w:rsid w:val="005D5B99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5D5B99"/>
    <w:rPr>
      <w:rFonts w:ascii="Calibri" w:eastAsia="Times New Roman" w:hAnsi="Calibri" w:cs="Times New Roman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5D5B99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5D5B99"/>
    <w:rPr>
      <w:rFonts w:ascii="Calibri" w:eastAsia="Times New Roman" w:hAnsi="Calibri" w:cs="Times New Roman"/>
      <w:lang w:eastAsia="sk-SK"/>
    </w:rPr>
  </w:style>
  <w:style w:type="paragraph" w:styleId="Zkladntext">
    <w:name w:val="Body Text"/>
    <w:basedOn w:val="Normlny"/>
    <w:link w:val="ZkladntextChar"/>
    <w:rsid w:val="0072130F"/>
    <w:pPr>
      <w:ind w:firstLine="0"/>
      <w:jc w:val="center"/>
    </w:pPr>
    <w:rPr>
      <w:rFonts w:ascii="Times New Roman" w:hAnsi="Times New Roman"/>
      <w:b/>
      <w:bCs/>
      <w:sz w:val="28"/>
      <w:szCs w:val="24"/>
      <w:lang w:eastAsia="cs-CZ"/>
    </w:rPr>
  </w:style>
  <w:style w:type="character" w:customStyle="1" w:styleId="ZkladntextChar">
    <w:name w:val="Základný text Char"/>
    <w:basedOn w:val="Predvolenpsmoodseku"/>
    <w:link w:val="Zkladntext"/>
    <w:rsid w:val="0072130F"/>
    <w:rPr>
      <w:rFonts w:ascii="Times New Roman" w:eastAsia="Times New Roman" w:hAnsi="Times New Roman" w:cs="Times New Roman"/>
      <w:b/>
      <w:bCs/>
      <w:sz w:val="28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4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96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1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8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59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96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83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9511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9594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1543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2271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9528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05255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149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30058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14687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306254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646827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790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05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2023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4235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7547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0632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1168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3961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1982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0818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03316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090470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765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0889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9338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6771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7364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2762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32687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32766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6610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61365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497191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191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37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54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44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092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739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7285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673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3730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54361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4789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62906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60910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353498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847236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595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ou.sk/?attachment_id=5052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3824</Words>
  <Characters>21799</Characters>
  <Application>Microsoft Office Word</Application>
  <DocSecurity>0</DocSecurity>
  <Lines>181</Lines>
  <Paragraphs>51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BSK</Company>
  <LinksUpToDate>false</LinksUpToDate>
  <CharactersWithSpaces>25572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Dagmar Hubáčová</dc:creator>
  <cp:lastModifiedBy>Zuzana Lovíšková</cp:lastModifiedBy>
  <cp:revision>2</cp:revision>
  <cp:lastPrinted>2014-10-09T06:38:00Z</cp:lastPrinted>
  <dcterms:created xsi:type="dcterms:W3CDTF">2014-10-14T15:10:00Z</dcterms:created>
  <dcterms:modified xsi:type="dcterms:W3CDTF">2014-10-14T15:10:00Z</dcterms:modified>
</cp:coreProperties>
</file>