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D5D" w:rsidRDefault="00622D5D" w:rsidP="00622D5D">
      <w:pPr>
        <w:ind w:firstLine="4962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622D5D" w:rsidRDefault="00622D5D" w:rsidP="00622D5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622D5D" w:rsidRDefault="00622D5D" w:rsidP="00622D5D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</w:rPr>
      </w:pPr>
      <w:r>
        <w:rPr>
          <w:rFonts w:ascii="Arial" w:hAnsi="Arial" w:cs="Arial"/>
        </w:rPr>
        <w:t>07. decembra 2012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Pr="0013733E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622D5D" w:rsidRDefault="00622D5D" w:rsidP="00622D5D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22D5D" w:rsidRDefault="00622D5D" w:rsidP="00622D5D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622D5D" w:rsidRDefault="00622D5D" w:rsidP="00622D5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udelenie ocenení Bratislavského samosprávneho kraja za rok 2012</w:t>
      </w:r>
    </w:p>
    <w:p w:rsidR="00622D5D" w:rsidRDefault="00622D5D" w:rsidP="00622D5D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rPr>
          <w:rFonts w:ascii="Arial" w:hAnsi="Arial" w:cs="Arial"/>
        </w:rPr>
      </w:pPr>
    </w:p>
    <w:p w:rsidR="00622D5D" w:rsidRDefault="00622D5D" w:rsidP="00622D5D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Pavol Frešo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Predseda BSK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Prílohy</w:t>
      </w:r>
    </w:p>
    <w:p w:rsidR="00622D5D" w:rsidRDefault="00622D5D" w:rsidP="00622D5D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Stanoviská komisií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Peter Húska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komunikácie a propagácie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Eva Dukátová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Referentka Oddelenia propagácie</w:t>
      </w: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rPr>
          <w:rFonts w:ascii="Arial" w:hAnsi="Arial" w:cs="Arial"/>
          <w:sz w:val="22"/>
          <w:szCs w:val="22"/>
        </w:rPr>
      </w:pPr>
    </w:p>
    <w:p w:rsidR="00622D5D" w:rsidRDefault="00622D5D" w:rsidP="00622D5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622D5D" w:rsidRPr="0013733E" w:rsidRDefault="00622D5D" w:rsidP="00622D5D">
      <w:pPr>
        <w:jc w:val="center"/>
        <w:rPr>
          <w:rFonts w:ascii="Arial" w:hAnsi="Arial" w:cs="Arial"/>
          <w:sz w:val="22"/>
          <w:szCs w:val="22"/>
        </w:rPr>
      </w:pPr>
      <w:r w:rsidRPr="0013733E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december 2012</w:t>
      </w:r>
      <w:r w:rsidRPr="0013733E">
        <w:rPr>
          <w:rFonts w:ascii="Arial" w:hAnsi="Arial" w:cs="Arial"/>
          <w:sz w:val="22"/>
          <w:szCs w:val="22"/>
        </w:rPr>
        <w:t>)</w:t>
      </w:r>
    </w:p>
    <w:p w:rsidR="00622D5D" w:rsidRDefault="00622D5D" w:rsidP="00622D5D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7B2037" w:rsidRDefault="007B2037" w:rsidP="007B2037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7B2037" w:rsidRDefault="007B2037" w:rsidP="007B2037">
      <w:pPr>
        <w:jc w:val="center"/>
        <w:rPr>
          <w:rFonts w:ascii="Arial" w:hAnsi="Arial" w:cs="Arial"/>
          <w:spacing w:val="70"/>
        </w:rPr>
      </w:pPr>
    </w:p>
    <w:p w:rsidR="007B2037" w:rsidRDefault="007B2037" w:rsidP="00240F85">
      <w:pPr>
        <w:rPr>
          <w:rFonts w:ascii="Arial" w:hAnsi="Arial" w:cs="Arial"/>
          <w:sz w:val="22"/>
          <w:szCs w:val="22"/>
        </w:rPr>
      </w:pPr>
    </w:p>
    <w:p w:rsidR="00CA4D30" w:rsidRDefault="00CA4D30" w:rsidP="00CA4D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2012</w:t>
      </w:r>
    </w:p>
    <w:p w:rsidR="00CA4D30" w:rsidRDefault="00CA4D30" w:rsidP="00CA4D3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CA4D30" w:rsidRDefault="00CA4D30" w:rsidP="00CA4D3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 07. 12. 2012</w:t>
      </w:r>
    </w:p>
    <w:p w:rsidR="00CA4D30" w:rsidRDefault="00CA4D30" w:rsidP="00CA4D3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CA4D30" w:rsidRDefault="00CA4D30" w:rsidP="00CA4D30">
      <w:pPr>
        <w:jc w:val="center"/>
        <w:rPr>
          <w:rFonts w:ascii="Arial" w:hAnsi="Arial" w:cs="Arial"/>
        </w:rPr>
      </w:pPr>
    </w:p>
    <w:p w:rsidR="00CA4D30" w:rsidRDefault="00CA4D30" w:rsidP="00CA4D30">
      <w:pPr>
        <w:jc w:val="center"/>
        <w:rPr>
          <w:rFonts w:ascii="Arial" w:hAnsi="Arial" w:cs="Arial"/>
        </w:rPr>
      </w:pPr>
    </w:p>
    <w:p w:rsidR="00CA4D30" w:rsidRDefault="00CA4D30" w:rsidP="00CA4D30">
      <w:pPr>
        <w:jc w:val="center"/>
        <w:rPr>
          <w:rFonts w:ascii="Arial" w:hAnsi="Arial" w:cs="Arial"/>
        </w:rPr>
      </w:pPr>
    </w:p>
    <w:p w:rsidR="00CA4D30" w:rsidRDefault="00CA4D30" w:rsidP="00CA4D30">
      <w:pPr>
        <w:jc w:val="center"/>
        <w:rPr>
          <w:rFonts w:ascii="Arial" w:hAnsi="Arial" w:cs="Arial"/>
        </w:rPr>
      </w:pPr>
    </w:p>
    <w:p w:rsidR="00CA4D30" w:rsidRDefault="00CA4D30" w:rsidP="00CA4D30">
      <w:pPr>
        <w:jc w:val="center"/>
        <w:rPr>
          <w:rFonts w:ascii="Arial" w:hAnsi="Arial" w:cs="Arial"/>
        </w:rPr>
      </w:pPr>
    </w:p>
    <w:p w:rsidR="00CA4D30" w:rsidRPr="00AC6178" w:rsidRDefault="00CA4D30" w:rsidP="00CA4D30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  <w:r w:rsidRPr="0066413A">
        <w:rPr>
          <w:rFonts w:ascii="Arial" w:hAnsi="Arial" w:cs="Arial"/>
        </w:rPr>
        <w:t xml:space="preserve"> </w:t>
      </w:r>
      <w:r w:rsidRPr="0066413A">
        <w:rPr>
          <w:rFonts w:ascii="Arial" w:hAnsi="Arial" w:cs="Arial"/>
          <w:sz w:val="22"/>
          <w:szCs w:val="22"/>
        </w:rPr>
        <w:t>v súlade so Štatútom ocenení Bratislavského samosprávneho kraja</w:t>
      </w:r>
    </w:p>
    <w:p w:rsidR="00CA4D30" w:rsidRDefault="00CA4D30" w:rsidP="00CA4D30">
      <w:pPr>
        <w:jc w:val="both"/>
        <w:rPr>
          <w:rFonts w:ascii="Arial" w:hAnsi="Arial" w:cs="Arial"/>
          <w:sz w:val="22"/>
          <w:szCs w:val="22"/>
        </w:rPr>
      </w:pPr>
    </w:p>
    <w:p w:rsidR="00CA4D30" w:rsidRDefault="00CA4D30" w:rsidP="00CA4D30">
      <w:pPr>
        <w:jc w:val="both"/>
        <w:rPr>
          <w:rFonts w:ascii="Arial" w:hAnsi="Arial" w:cs="Arial"/>
          <w:sz w:val="22"/>
          <w:szCs w:val="22"/>
        </w:rPr>
      </w:pPr>
    </w:p>
    <w:p w:rsidR="00CA4D30" w:rsidRDefault="00CA4D30" w:rsidP="00CA4D30">
      <w:pPr>
        <w:jc w:val="center"/>
        <w:rPr>
          <w:rFonts w:ascii="Arial" w:hAnsi="Arial" w:cs="Arial"/>
          <w:sz w:val="22"/>
          <w:szCs w:val="22"/>
        </w:rPr>
      </w:pPr>
    </w:p>
    <w:p w:rsidR="00CA4D30" w:rsidRDefault="00CA4D30" w:rsidP="00CA4D30">
      <w:pPr>
        <w:jc w:val="both"/>
        <w:rPr>
          <w:rFonts w:ascii="Arial" w:hAnsi="Arial" w:cs="Arial"/>
          <w:sz w:val="22"/>
          <w:szCs w:val="22"/>
        </w:rPr>
      </w:pPr>
    </w:p>
    <w:p w:rsidR="00CA4D30" w:rsidRDefault="00CA4D30" w:rsidP="00CA4D30">
      <w:pPr>
        <w:jc w:val="both"/>
        <w:rPr>
          <w:rFonts w:ascii="Arial" w:hAnsi="Arial" w:cs="Arial"/>
          <w:sz w:val="22"/>
          <w:szCs w:val="22"/>
        </w:rPr>
      </w:pPr>
    </w:p>
    <w:p w:rsidR="00CA4D30" w:rsidRDefault="00CA4D30" w:rsidP="00CA4D3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schvaľuje</w:t>
      </w:r>
    </w:p>
    <w:p w:rsidR="00CA4D30" w:rsidRDefault="00CA4D30" w:rsidP="00CA4D30">
      <w:pPr>
        <w:jc w:val="center"/>
        <w:rPr>
          <w:rFonts w:ascii="Arial" w:hAnsi="Arial" w:cs="Arial"/>
          <w:sz w:val="22"/>
          <w:szCs w:val="22"/>
        </w:rPr>
      </w:pPr>
    </w:p>
    <w:p w:rsidR="00CA4D30" w:rsidRDefault="00CA4D30" w:rsidP="00CA4D30">
      <w:pPr>
        <w:jc w:val="center"/>
        <w:rPr>
          <w:rFonts w:ascii="Arial" w:hAnsi="Arial" w:cs="Arial"/>
          <w:sz w:val="22"/>
          <w:szCs w:val="22"/>
        </w:rPr>
      </w:pPr>
    </w:p>
    <w:p w:rsidR="00CA4D30" w:rsidRDefault="00CA4D30" w:rsidP="00CA4D30">
      <w:pPr>
        <w:rPr>
          <w:rFonts w:ascii="Arial" w:hAnsi="Arial" w:cs="Arial"/>
        </w:rPr>
      </w:pPr>
    </w:p>
    <w:p w:rsidR="00CA4D30" w:rsidRDefault="00CA4D30" w:rsidP="00CA4D30">
      <w:pPr>
        <w:rPr>
          <w:rFonts w:ascii="Arial" w:hAnsi="Arial" w:cs="Arial"/>
        </w:rPr>
      </w:pPr>
    </w:p>
    <w:p w:rsidR="00CA4D30" w:rsidRPr="008612F4" w:rsidRDefault="00CA4D30" w:rsidP="00CA4D30">
      <w:pPr>
        <w:jc w:val="both"/>
        <w:rPr>
          <w:rFonts w:ascii="Arial" w:hAnsi="Arial" w:cs="Arial"/>
          <w:sz w:val="22"/>
          <w:szCs w:val="22"/>
        </w:rPr>
      </w:pPr>
      <w:r w:rsidRPr="008612F4">
        <w:rPr>
          <w:rFonts w:ascii="Arial" w:hAnsi="Arial" w:cs="Arial"/>
          <w:sz w:val="22"/>
          <w:szCs w:val="22"/>
        </w:rPr>
        <w:t>udeliť ocenenia Bratislavského samosprávneho kraja za rok 2012 kandidátom, ktorí svojou prácou výrazne prispeli a zaslúžili sa o spoločenský a ekonomický rozvoj Bratislavského samosprávneho kraja a jeho reprezentáciu doma i v zahraničí, a to menovite:</w:t>
      </w:r>
    </w:p>
    <w:p w:rsidR="00CA4D30" w:rsidRPr="00AC6178" w:rsidRDefault="00CA4D30" w:rsidP="00CA4D30">
      <w:pPr>
        <w:rPr>
          <w:rFonts w:ascii="Arial" w:hAnsi="Arial" w:cs="Arial"/>
        </w:rPr>
      </w:pPr>
    </w:p>
    <w:p w:rsidR="003B7C3D" w:rsidRPr="003B7C3D" w:rsidRDefault="003B7C3D" w:rsidP="003B7C3D">
      <w:pPr>
        <w:rPr>
          <w:rFonts w:ascii="Arial" w:hAnsi="Arial" w:cs="Arial"/>
          <w:b/>
          <w:u w:val="single"/>
        </w:rPr>
      </w:pPr>
      <w:r w:rsidRPr="003B7C3D">
        <w:rPr>
          <w:rFonts w:ascii="Arial" w:hAnsi="Arial" w:cs="Arial"/>
          <w:b/>
          <w:u w:val="single"/>
        </w:rPr>
        <w:t>Cena Samuela Zocha</w:t>
      </w:r>
    </w:p>
    <w:p w:rsidR="003B7C3D" w:rsidRP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PhDr. Miroslav Kuric</w:t>
      </w:r>
    </w:p>
    <w:p w:rsidR="003B7C3D" w:rsidRP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Albert Marenčin</w:t>
      </w:r>
    </w:p>
    <w:p w:rsidR="003B7C3D" w:rsidRP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Doc. ThDr. Jozef Haľko, PhD.</w:t>
      </w:r>
    </w:p>
    <w:p w:rsidR="003B7C3D" w:rsidRP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Edita Walterová</w:t>
      </w:r>
    </w:p>
    <w:p w:rsidR="003B7C3D" w:rsidRP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 xml:space="preserve">PhDr. Mgr. Miloš Klátik, PhD. </w:t>
      </w:r>
    </w:p>
    <w:p w:rsidR="003B7C3D" w:rsidRP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Mgr. Art. Juraj Kukura</w:t>
      </w:r>
    </w:p>
    <w:p w:rsidR="003B7C3D" w:rsidRP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Margit Polák</w:t>
      </w:r>
    </w:p>
    <w:p w:rsidR="003B7C3D" w:rsidRP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Mgr. Anastázia Šimková</w:t>
      </w:r>
    </w:p>
    <w:p w:rsidR="003B7C3D" w:rsidRDefault="003B7C3D" w:rsidP="003B7C3D">
      <w:pPr>
        <w:numPr>
          <w:ilvl w:val="0"/>
          <w:numId w:val="14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PaedDr. Jozef Horák</w:t>
      </w:r>
    </w:p>
    <w:p w:rsidR="003B7C3D" w:rsidRPr="003B7C3D" w:rsidRDefault="003B7C3D" w:rsidP="003B7C3D">
      <w:pPr>
        <w:ind w:left="720"/>
        <w:rPr>
          <w:rFonts w:ascii="Arial" w:hAnsi="Arial" w:cs="Arial"/>
        </w:rPr>
      </w:pPr>
    </w:p>
    <w:p w:rsidR="003B7C3D" w:rsidRPr="003B7C3D" w:rsidRDefault="003B7C3D" w:rsidP="003B7C3D">
      <w:pPr>
        <w:ind w:left="720"/>
        <w:rPr>
          <w:rFonts w:ascii="Arial" w:hAnsi="Arial" w:cs="Arial"/>
        </w:rPr>
      </w:pPr>
    </w:p>
    <w:p w:rsidR="003B7C3D" w:rsidRPr="003B7C3D" w:rsidRDefault="003B7C3D" w:rsidP="003B7C3D">
      <w:pPr>
        <w:rPr>
          <w:rFonts w:ascii="Arial" w:hAnsi="Arial" w:cs="Arial"/>
          <w:b/>
          <w:u w:val="single"/>
        </w:rPr>
      </w:pPr>
      <w:r w:rsidRPr="003B7C3D">
        <w:rPr>
          <w:rFonts w:ascii="Arial" w:hAnsi="Arial" w:cs="Arial"/>
          <w:b/>
          <w:u w:val="single"/>
        </w:rPr>
        <w:t>Pamätný list predsedu Bratislavského samosprávneho kraja</w:t>
      </w:r>
    </w:p>
    <w:p w:rsidR="008612F4" w:rsidRDefault="008612F4" w:rsidP="008612F4">
      <w:pPr>
        <w:numPr>
          <w:ilvl w:val="0"/>
          <w:numId w:val="15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Prof. Em. PhDr. Mária Pötzlová-Malíková DrSc.</w:t>
      </w:r>
    </w:p>
    <w:p w:rsidR="003B7C3D" w:rsidRPr="003B7C3D" w:rsidRDefault="003B7C3D" w:rsidP="003B7C3D">
      <w:pPr>
        <w:numPr>
          <w:ilvl w:val="0"/>
          <w:numId w:val="15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PhDr. Pavel Komrska (in memoriam)</w:t>
      </w:r>
    </w:p>
    <w:p w:rsidR="003B7C3D" w:rsidRPr="003B7C3D" w:rsidRDefault="003B7C3D" w:rsidP="003B7C3D">
      <w:pPr>
        <w:numPr>
          <w:ilvl w:val="0"/>
          <w:numId w:val="15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Margita Krajačová</w:t>
      </w:r>
    </w:p>
    <w:p w:rsidR="003B7C3D" w:rsidRPr="003B7C3D" w:rsidRDefault="003B7C3D" w:rsidP="003B7C3D">
      <w:pPr>
        <w:numPr>
          <w:ilvl w:val="0"/>
          <w:numId w:val="15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Prof. RNDr. Anna Dubničková, DrSc.</w:t>
      </w:r>
    </w:p>
    <w:p w:rsidR="003B7C3D" w:rsidRPr="003B7C3D" w:rsidRDefault="003B7C3D" w:rsidP="003B7C3D">
      <w:pPr>
        <w:numPr>
          <w:ilvl w:val="0"/>
          <w:numId w:val="15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Ing. Arch. Milan Beláček</w:t>
      </w:r>
    </w:p>
    <w:p w:rsidR="007E09D9" w:rsidRPr="003B7C3D" w:rsidRDefault="003B7C3D" w:rsidP="003B7C3D">
      <w:pPr>
        <w:numPr>
          <w:ilvl w:val="0"/>
          <w:numId w:val="15"/>
        </w:numPr>
        <w:rPr>
          <w:rFonts w:ascii="Arial" w:hAnsi="Arial" w:cs="Arial"/>
        </w:rPr>
      </w:pPr>
      <w:r w:rsidRPr="003B7C3D">
        <w:rPr>
          <w:rFonts w:ascii="Arial" w:hAnsi="Arial" w:cs="Arial"/>
        </w:rPr>
        <w:t>MUDr. Milan Šimoni, MBA.</w:t>
      </w:r>
    </w:p>
    <w:p w:rsidR="00CA4D30" w:rsidRDefault="00CA4D30" w:rsidP="00CA4D30">
      <w:pPr>
        <w:rPr>
          <w:rFonts w:ascii="Arial" w:hAnsi="Arial" w:cs="Arial"/>
        </w:rPr>
      </w:pPr>
    </w:p>
    <w:p w:rsidR="003B7C3D" w:rsidRDefault="003B7C3D" w:rsidP="00CA4D30">
      <w:pPr>
        <w:rPr>
          <w:rFonts w:ascii="Arial" w:hAnsi="Arial" w:cs="Arial"/>
          <w:b/>
        </w:rPr>
      </w:pPr>
    </w:p>
    <w:p w:rsidR="00961B9C" w:rsidRDefault="00961B9C" w:rsidP="00CA4D30">
      <w:pPr>
        <w:rPr>
          <w:rFonts w:ascii="Arial" w:hAnsi="Arial" w:cs="Arial"/>
          <w:b/>
        </w:rPr>
      </w:pPr>
    </w:p>
    <w:p w:rsidR="00961B9C" w:rsidRDefault="00961B9C" w:rsidP="00CA4D30">
      <w:pPr>
        <w:rPr>
          <w:rFonts w:ascii="Arial" w:hAnsi="Arial" w:cs="Arial"/>
          <w:b/>
        </w:rPr>
      </w:pPr>
    </w:p>
    <w:p w:rsidR="00721A4E" w:rsidRPr="000D6E67" w:rsidRDefault="00721A4E" w:rsidP="00721A4E">
      <w:pPr>
        <w:jc w:val="center"/>
        <w:rPr>
          <w:rFonts w:ascii="Arial" w:hAnsi="Arial" w:cs="Arial"/>
        </w:rPr>
      </w:pPr>
      <w:r w:rsidRPr="000D6E67">
        <w:rPr>
          <w:rFonts w:ascii="Arial" w:hAnsi="Arial" w:cs="Arial"/>
        </w:rPr>
        <w:lastRenderedPageBreak/>
        <w:t>D ô v o d o v á   s p r á v a</w:t>
      </w:r>
    </w:p>
    <w:p w:rsidR="00721A4E" w:rsidRDefault="00721A4E" w:rsidP="00721A4E">
      <w:pPr>
        <w:jc w:val="center"/>
        <w:rPr>
          <w:rFonts w:ascii="Arial" w:hAnsi="Arial" w:cs="Arial"/>
        </w:rPr>
      </w:pPr>
    </w:p>
    <w:p w:rsidR="00721A4E" w:rsidRDefault="00721A4E" w:rsidP="00721A4E">
      <w:pPr>
        <w:jc w:val="center"/>
        <w:rPr>
          <w:rFonts w:ascii="Arial" w:hAnsi="Arial" w:cs="Arial"/>
          <w:spacing w:val="70"/>
        </w:rPr>
      </w:pPr>
    </w:p>
    <w:p w:rsidR="00721A4E" w:rsidRDefault="00721A4E" w:rsidP="00721A4E">
      <w:pPr>
        <w:jc w:val="both"/>
        <w:rPr>
          <w:rFonts w:ascii="Arial" w:hAnsi="Arial" w:cs="Arial"/>
          <w:sz w:val="22"/>
          <w:szCs w:val="22"/>
        </w:rPr>
      </w:pPr>
      <w:r w:rsidRPr="00447672">
        <w:rPr>
          <w:rFonts w:ascii="Arial" w:hAnsi="Arial" w:cs="Arial"/>
          <w:sz w:val="22"/>
          <w:szCs w:val="22"/>
        </w:rPr>
        <w:t>Do </w:t>
      </w:r>
      <w:r w:rsidR="00240F85">
        <w:rPr>
          <w:rFonts w:ascii="Arial" w:hAnsi="Arial" w:cs="Arial"/>
          <w:sz w:val="22"/>
          <w:szCs w:val="22"/>
        </w:rPr>
        <w:t>predĺženého termínu - do 30. 9</w:t>
      </w:r>
      <w:r w:rsidRPr="00447672">
        <w:rPr>
          <w:rFonts w:ascii="Arial" w:hAnsi="Arial" w:cs="Arial"/>
          <w:sz w:val="22"/>
          <w:szCs w:val="22"/>
        </w:rPr>
        <w:t>. 201</w:t>
      </w:r>
      <w:r w:rsidR="00240F85">
        <w:rPr>
          <w:rFonts w:ascii="Arial" w:hAnsi="Arial" w:cs="Arial"/>
          <w:sz w:val="22"/>
          <w:szCs w:val="22"/>
        </w:rPr>
        <w:t>2</w:t>
      </w:r>
      <w:r w:rsidRPr="00447672">
        <w:rPr>
          <w:rFonts w:ascii="Arial" w:hAnsi="Arial" w:cs="Arial"/>
          <w:sz w:val="22"/>
          <w:szCs w:val="22"/>
        </w:rPr>
        <w:t xml:space="preserve"> bolo doručených na Úrad Bratislavského samosprávneho kraja </w:t>
      </w:r>
      <w:r w:rsidR="00240F85">
        <w:rPr>
          <w:rFonts w:ascii="Arial" w:hAnsi="Arial" w:cs="Arial"/>
          <w:sz w:val="22"/>
          <w:szCs w:val="22"/>
        </w:rPr>
        <w:t>23</w:t>
      </w:r>
      <w:r w:rsidRPr="00447672">
        <w:rPr>
          <w:rFonts w:ascii="Arial" w:hAnsi="Arial" w:cs="Arial"/>
          <w:sz w:val="22"/>
          <w:szCs w:val="22"/>
        </w:rPr>
        <w:t xml:space="preserve"> návrhov na udelenie ocenení</w:t>
      </w:r>
      <w:r w:rsidR="00D75A84">
        <w:rPr>
          <w:rFonts w:ascii="Arial" w:hAnsi="Arial" w:cs="Arial"/>
          <w:sz w:val="22"/>
          <w:szCs w:val="22"/>
        </w:rPr>
        <w:t xml:space="preserve"> Samuela Zocha a Pamätného listu predsedu BSK</w:t>
      </w:r>
      <w:r w:rsidRPr="00447672">
        <w:rPr>
          <w:rFonts w:ascii="Arial" w:hAnsi="Arial" w:cs="Arial"/>
          <w:sz w:val="22"/>
          <w:szCs w:val="22"/>
        </w:rPr>
        <w:t>.</w:t>
      </w:r>
      <w:r w:rsidR="00D75A84">
        <w:rPr>
          <w:rFonts w:ascii="Arial" w:hAnsi="Arial" w:cs="Arial"/>
          <w:sz w:val="22"/>
          <w:szCs w:val="22"/>
        </w:rPr>
        <w:t xml:space="preserve"> </w:t>
      </w:r>
      <w:r w:rsidR="00961B9C">
        <w:rPr>
          <w:rFonts w:ascii="Arial" w:hAnsi="Arial" w:cs="Arial"/>
          <w:sz w:val="22"/>
          <w:szCs w:val="22"/>
        </w:rPr>
        <w:t>V stanovenom termíne nebola komisií doručená žiadna nominácia spĺňajúca podmienky Čestného občianstva.</w:t>
      </w:r>
    </w:p>
    <w:p w:rsidR="00D75A84" w:rsidRPr="00447672" w:rsidRDefault="00D75A84" w:rsidP="00721A4E">
      <w:pPr>
        <w:jc w:val="both"/>
        <w:rPr>
          <w:rFonts w:ascii="Arial" w:hAnsi="Arial" w:cs="Arial"/>
          <w:sz w:val="22"/>
          <w:szCs w:val="22"/>
        </w:rPr>
      </w:pPr>
    </w:p>
    <w:p w:rsidR="00961B9C" w:rsidRPr="00961B9C" w:rsidRDefault="00240F85" w:rsidP="00721A4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Dňa 19</w:t>
      </w:r>
      <w:r w:rsidR="00721A4E" w:rsidRPr="00447672">
        <w:rPr>
          <w:rFonts w:ascii="Arial" w:hAnsi="Arial" w:cs="Arial"/>
          <w:b/>
          <w:sz w:val="22"/>
          <w:szCs w:val="22"/>
        </w:rPr>
        <w:t xml:space="preserve">. </w:t>
      </w:r>
      <w:r w:rsidR="00721A4E">
        <w:rPr>
          <w:rFonts w:ascii="Arial" w:hAnsi="Arial" w:cs="Arial"/>
          <w:b/>
          <w:sz w:val="22"/>
          <w:szCs w:val="22"/>
        </w:rPr>
        <w:t>novembra</w:t>
      </w:r>
      <w:r w:rsidR="00721A4E" w:rsidRPr="00447672">
        <w:rPr>
          <w:rFonts w:ascii="Arial" w:hAnsi="Arial" w:cs="Arial"/>
          <w:b/>
          <w:sz w:val="22"/>
          <w:szCs w:val="22"/>
        </w:rPr>
        <w:t xml:space="preserve"> 201</w:t>
      </w:r>
      <w:r>
        <w:rPr>
          <w:rFonts w:ascii="Arial" w:hAnsi="Arial" w:cs="Arial"/>
          <w:b/>
          <w:sz w:val="22"/>
          <w:szCs w:val="22"/>
        </w:rPr>
        <w:t>2</w:t>
      </w:r>
      <w:r w:rsidR="00721A4E" w:rsidRPr="00447672">
        <w:rPr>
          <w:rFonts w:ascii="Arial" w:hAnsi="Arial" w:cs="Arial"/>
          <w:b/>
          <w:sz w:val="22"/>
          <w:szCs w:val="22"/>
        </w:rPr>
        <w:t xml:space="preserve"> </w:t>
      </w:r>
      <w:r w:rsidR="00644437">
        <w:rPr>
          <w:rFonts w:ascii="Arial" w:hAnsi="Arial" w:cs="Arial"/>
          <w:b/>
          <w:sz w:val="22"/>
          <w:szCs w:val="22"/>
        </w:rPr>
        <w:t>zasadla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B2037">
        <w:rPr>
          <w:rFonts w:ascii="Arial" w:hAnsi="Arial" w:cs="Arial"/>
          <w:b/>
          <w:sz w:val="22"/>
          <w:szCs w:val="22"/>
        </w:rPr>
        <w:t>V</w:t>
      </w:r>
      <w:r w:rsidR="00721A4E" w:rsidRPr="00447672">
        <w:rPr>
          <w:rFonts w:ascii="Arial" w:hAnsi="Arial" w:cs="Arial"/>
          <w:b/>
          <w:sz w:val="22"/>
          <w:szCs w:val="22"/>
        </w:rPr>
        <w:t xml:space="preserve">ýberová komisia </w:t>
      </w:r>
      <w:r w:rsidR="007B2037">
        <w:rPr>
          <w:rFonts w:ascii="Arial" w:hAnsi="Arial" w:cs="Arial"/>
          <w:b/>
          <w:sz w:val="22"/>
          <w:szCs w:val="22"/>
        </w:rPr>
        <w:t xml:space="preserve">pre ocenenia Bratislavského samosprávneho kraja </w:t>
      </w:r>
      <w:r>
        <w:rPr>
          <w:rFonts w:ascii="Arial" w:hAnsi="Arial" w:cs="Arial"/>
          <w:b/>
          <w:sz w:val="22"/>
          <w:szCs w:val="22"/>
        </w:rPr>
        <w:t>za účelom posúdenia</w:t>
      </w:r>
      <w:r w:rsidR="00721A4E" w:rsidRPr="00447672">
        <w:rPr>
          <w:rFonts w:ascii="Arial" w:hAnsi="Arial" w:cs="Arial"/>
          <w:b/>
          <w:sz w:val="22"/>
          <w:szCs w:val="22"/>
        </w:rPr>
        <w:t xml:space="preserve"> všetkých </w:t>
      </w:r>
      <w:r>
        <w:rPr>
          <w:rFonts w:ascii="Arial" w:hAnsi="Arial" w:cs="Arial"/>
          <w:b/>
          <w:sz w:val="22"/>
          <w:szCs w:val="22"/>
        </w:rPr>
        <w:t>23</w:t>
      </w:r>
      <w:r w:rsidR="00721A4E" w:rsidRPr="00447672">
        <w:rPr>
          <w:rFonts w:ascii="Arial" w:hAnsi="Arial" w:cs="Arial"/>
          <w:b/>
          <w:sz w:val="22"/>
          <w:szCs w:val="22"/>
        </w:rPr>
        <w:t xml:space="preserve"> doručených návrhov a</w:t>
      </w:r>
      <w:r w:rsidR="00721A4E" w:rsidRPr="00447672">
        <w:rPr>
          <w:rFonts w:ascii="Arial" w:hAnsi="Arial" w:cs="Arial"/>
          <w:sz w:val="22"/>
          <w:szCs w:val="22"/>
        </w:rPr>
        <w:t> </w:t>
      </w:r>
      <w:r w:rsidR="00644437">
        <w:rPr>
          <w:rFonts w:ascii="Arial" w:hAnsi="Arial" w:cs="Arial"/>
          <w:b/>
          <w:sz w:val="22"/>
          <w:szCs w:val="22"/>
        </w:rPr>
        <w:t>spoločným konsenzom odporučila</w:t>
      </w:r>
      <w:r w:rsidR="00721A4E" w:rsidRPr="00447672">
        <w:rPr>
          <w:rFonts w:ascii="Arial" w:hAnsi="Arial" w:cs="Arial"/>
          <w:b/>
          <w:sz w:val="22"/>
          <w:szCs w:val="22"/>
        </w:rPr>
        <w:t xml:space="preserve"> predsedovi BSK </w:t>
      </w:r>
      <w:r w:rsidR="00644437">
        <w:rPr>
          <w:rFonts w:ascii="Arial" w:hAnsi="Arial" w:cs="Arial"/>
          <w:b/>
          <w:sz w:val="22"/>
          <w:szCs w:val="22"/>
        </w:rPr>
        <w:t>prijať</w:t>
      </w:r>
      <w:r w:rsidR="00644437" w:rsidRPr="003B7C3D">
        <w:rPr>
          <w:rFonts w:ascii="Arial" w:hAnsi="Arial" w:cs="Arial"/>
          <w:b/>
          <w:sz w:val="22"/>
          <w:szCs w:val="22"/>
        </w:rPr>
        <w:t xml:space="preserve"> </w:t>
      </w:r>
      <w:r w:rsidR="003B7C3D" w:rsidRPr="003B7C3D">
        <w:rPr>
          <w:rFonts w:ascii="Arial" w:hAnsi="Arial" w:cs="Arial"/>
          <w:b/>
          <w:sz w:val="22"/>
          <w:szCs w:val="22"/>
        </w:rPr>
        <w:t>9</w:t>
      </w:r>
      <w:r w:rsidR="00644437" w:rsidRPr="003B7C3D">
        <w:rPr>
          <w:rFonts w:ascii="Arial" w:hAnsi="Arial" w:cs="Arial"/>
          <w:b/>
          <w:sz w:val="22"/>
          <w:szCs w:val="22"/>
        </w:rPr>
        <w:t xml:space="preserve"> </w:t>
      </w:r>
      <w:r w:rsidR="00644437">
        <w:rPr>
          <w:rFonts w:ascii="Arial" w:hAnsi="Arial" w:cs="Arial"/>
          <w:b/>
          <w:sz w:val="22"/>
          <w:szCs w:val="22"/>
        </w:rPr>
        <w:t>návrhov</w:t>
      </w:r>
      <w:r w:rsidR="00721A4E" w:rsidRPr="00447672">
        <w:rPr>
          <w:rFonts w:ascii="Arial" w:hAnsi="Arial" w:cs="Arial"/>
          <w:b/>
          <w:sz w:val="22"/>
          <w:szCs w:val="22"/>
        </w:rPr>
        <w:t xml:space="preserve"> na udele</w:t>
      </w:r>
      <w:r w:rsidR="003B7C3D">
        <w:rPr>
          <w:rFonts w:ascii="Arial" w:hAnsi="Arial" w:cs="Arial"/>
          <w:b/>
          <w:sz w:val="22"/>
          <w:szCs w:val="22"/>
        </w:rPr>
        <w:t>nie Výročnej ceny Samuela Zocha</w:t>
      </w:r>
      <w:r w:rsidR="00961B9C">
        <w:rPr>
          <w:rFonts w:ascii="Arial" w:hAnsi="Arial" w:cs="Arial"/>
          <w:b/>
          <w:sz w:val="22"/>
          <w:szCs w:val="22"/>
        </w:rPr>
        <w:t xml:space="preserve">. </w:t>
      </w:r>
      <w:r w:rsidR="003B7C3D">
        <w:rPr>
          <w:rFonts w:ascii="Arial" w:hAnsi="Arial" w:cs="Arial"/>
          <w:b/>
          <w:sz w:val="22"/>
          <w:szCs w:val="22"/>
        </w:rPr>
        <w:t xml:space="preserve">Taktiež komisia </w:t>
      </w:r>
      <w:r w:rsidR="008612F4">
        <w:rPr>
          <w:rFonts w:ascii="Arial" w:hAnsi="Arial" w:cs="Arial"/>
          <w:b/>
          <w:sz w:val="22"/>
          <w:szCs w:val="22"/>
        </w:rPr>
        <w:t>navrhla 6</w:t>
      </w:r>
      <w:r w:rsidR="003B7C3D">
        <w:rPr>
          <w:rFonts w:ascii="Arial" w:hAnsi="Arial" w:cs="Arial"/>
          <w:b/>
          <w:sz w:val="22"/>
          <w:szCs w:val="22"/>
        </w:rPr>
        <w:t xml:space="preserve"> nominantov na Pamätný list predsedu Bratislavského samosprávneho kraja.</w:t>
      </w:r>
      <w:r w:rsidR="00961B9C">
        <w:rPr>
          <w:rFonts w:ascii="Arial" w:hAnsi="Arial" w:cs="Arial"/>
          <w:b/>
          <w:sz w:val="22"/>
          <w:szCs w:val="22"/>
        </w:rPr>
        <w:t xml:space="preserve"> </w:t>
      </w:r>
    </w:p>
    <w:p w:rsidR="00721A4E" w:rsidRDefault="00721A4E" w:rsidP="00721A4E">
      <w:pPr>
        <w:jc w:val="both"/>
        <w:rPr>
          <w:rFonts w:ascii="Arial" w:hAnsi="Arial" w:cs="Arial"/>
          <w:sz w:val="22"/>
          <w:szCs w:val="22"/>
        </w:rPr>
      </w:pPr>
    </w:p>
    <w:p w:rsidR="00644437" w:rsidRPr="002462B9" w:rsidRDefault="00644437" w:rsidP="00644437">
      <w:pPr>
        <w:jc w:val="both"/>
        <w:rPr>
          <w:rFonts w:ascii="Arial" w:hAnsi="Arial" w:cs="Arial"/>
          <w:sz w:val="22"/>
          <w:szCs w:val="22"/>
        </w:rPr>
      </w:pPr>
      <w:r w:rsidRPr="002462B9">
        <w:rPr>
          <w:rFonts w:ascii="Arial" w:hAnsi="Arial" w:cs="Arial"/>
          <w:sz w:val="22"/>
          <w:szCs w:val="22"/>
        </w:rPr>
        <w:t xml:space="preserve">Komisia si stanovila na svojom zasadnutí spoločné hodnotiace kritéria a postup pri posudzovaní a odporúčaní jednotlivých návrhov. Určujúcim aspektom pri výbere boli zásluhy o spoločenský a ekonomický rozvoj Bratislavského samosprávneho kraja a jeho dôstojnú reprezentáciu doma i v zahraničí. </w:t>
      </w:r>
    </w:p>
    <w:p w:rsidR="00721A4E" w:rsidRDefault="00721A4E" w:rsidP="00721A4E">
      <w:pPr>
        <w:jc w:val="both"/>
        <w:rPr>
          <w:rFonts w:ascii="Arial" w:hAnsi="Arial" w:cs="Arial"/>
          <w:sz w:val="22"/>
          <w:szCs w:val="22"/>
        </w:rPr>
      </w:pPr>
    </w:p>
    <w:p w:rsidR="00721A4E" w:rsidRPr="00447672" w:rsidRDefault="00721A4E" w:rsidP="00721A4E">
      <w:pPr>
        <w:jc w:val="both"/>
        <w:rPr>
          <w:rFonts w:ascii="Arial" w:hAnsi="Arial" w:cs="Arial"/>
          <w:sz w:val="22"/>
          <w:szCs w:val="22"/>
        </w:rPr>
      </w:pPr>
      <w:r w:rsidRPr="00447672">
        <w:rPr>
          <w:rFonts w:ascii="Arial" w:hAnsi="Arial" w:cs="Arial"/>
          <w:sz w:val="22"/>
          <w:szCs w:val="22"/>
        </w:rPr>
        <w:t>Predseda Bratislavského samosprávneho kraja predkladá návrh na schválenie Zastupiteľstvu Bratislavského samosprávneho kraja.</w:t>
      </w:r>
    </w:p>
    <w:p w:rsidR="00721A4E" w:rsidRDefault="00721A4E" w:rsidP="00721A4E"/>
    <w:p w:rsidR="00721A4E" w:rsidRDefault="00721A4E" w:rsidP="00721A4E">
      <w:pPr>
        <w:spacing w:after="200" w:line="276" w:lineRule="auto"/>
      </w:pPr>
      <w:r>
        <w:br w:type="page"/>
      </w:r>
    </w:p>
    <w:p w:rsidR="000D6E67" w:rsidRDefault="000D6E67" w:rsidP="000D6E67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>Informácia o nominovaných na Cenu Samuela Zocha</w:t>
      </w:r>
    </w:p>
    <w:p w:rsidR="00622D5D" w:rsidRPr="000D6E67" w:rsidRDefault="00622D5D" w:rsidP="000D6E67">
      <w:pPr>
        <w:jc w:val="center"/>
        <w:rPr>
          <w:rFonts w:ascii="Arial" w:hAnsi="Arial" w:cs="Arial"/>
        </w:rPr>
      </w:pPr>
    </w:p>
    <w:p w:rsidR="00622D5D" w:rsidRDefault="00622D5D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7796"/>
      </w:tblGrid>
      <w:tr w:rsidR="00622D5D" w:rsidRPr="00622D5D" w:rsidTr="00622D5D">
        <w:trPr>
          <w:trHeight w:val="1335"/>
        </w:trPr>
        <w:tc>
          <w:tcPr>
            <w:tcW w:w="1858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t>Phdr. Miroslav Kuric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>Počas svojho pôsobenia vo funkcii riaditeľa DSS pre deti a RS ROSA zabezpečil vybudovane nového areálu DSS výstavbu ubytovacej a lôžkovej časti a priestorov rehabilitácie. Zároveň patrí k zakladateľom hipoterapie na Slovensku, ktorá spolu s novovybudovaným športovým komplexom funguje v DSS do dnes.</w:t>
            </w:r>
          </w:p>
        </w:tc>
      </w:tr>
      <w:tr w:rsidR="00622D5D" w:rsidRPr="00622D5D" w:rsidTr="00622D5D">
        <w:trPr>
          <w:trHeight w:val="1020"/>
        </w:trPr>
        <w:tc>
          <w:tcPr>
            <w:tcW w:w="1858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t>Albert Marenčin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>Nominovaný za bohatú vydavateľskú činnosť; vo svojom vydavateľstve Marenčin PT vydáva aj knihy o Bratislave. V edícií Bratislava - Pressburg už vyšlo viac ako 90 kníh o histórií Bratislavy.</w:t>
            </w:r>
          </w:p>
        </w:tc>
      </w:tr>
      <w:tr w:rsidR="00622D5D" w:rsidRPr="00622D5D" w:rsidTr="00E22595">
        <w:trPr>
          <w:trHeight w:val="1179"/>
        </w:trPr>
        <w:tc>
          <w:tcPr>
            <w:tcW w:w="1858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t>Doc. ThDr. Jozef Haľko, PhD.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Nominovaný za bohatú publikačnú činnosť  o cirkevných dejinách Bratislavy (pripravuje už 8. knižnú publikáciu) a za koordináciu výskumu podzemia Katedrály sv. Martina, ktorý vyústil do identifikácie hrobu kardinála Petra Pázmánya. V súčasnosti pôsobí ako historik a pomocný biskup Bratislavskej rímskokatolíckej arcidiecézy. </w:t>
            </w:r>
          </w:p>
        </w:tc>
      </w:tr>
      <w:tr w:rsidR="00622D5D" w:rsidRPr="00622D5D" w:rsidTr="00622D5D">
        <w:trPr>
          <w:trHeight w:val="1620"/>
        </w:trPr>
        <w:tc>
          <w:tcPr>
            <w:tcW w:w="1858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t>Edita Walterová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>Nominovaná za šírenie pozitívneho obrazu mesta Modry a malokarpatského regiónu (napísala 3 knihy o Modre), za dlhoročnú pedagogickú činnosť a aktivity pre rozvoj spoločenského života Modry. Tých sa zúčastňovala 20 rokov ako členka Zboru pre občianske záležitosti v Modre a dodnes ako členka redakčnej rady Modranských zvestí, do ktorých prispela viac ako 600 príspevkami.</w:t>
            </w:r>
          </w:p>
        </w:tc>
      </w:tr>
      <w:tr w:rsidR="00622D5D" w:rsidRPr="00622D5D" w:rsidTr="00622D5D">
        <w:trPr>
          <w:trHeight w:val="2115"/>
        </w:trPr>
        <w:tc>
          <w:tcPr>
            <w:tcW w:w="1858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t>PhDr. Mgr. Miloš Klátik, PhD.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>Generálny biskup Evanjelickej cirkvi augsburského vyznania na Slovensku- nom. za celospoločenskú angažovanosť v prospech občanov. Jeho ocenenie treba vnímať aj ako poďakovanie Evanjelickej cirkvy augsburského vyznania za jej prácu a angažovanosť v BSK. Z pričinenia MK sa v Petržalke vybudoval nový evanjelický chrám Boží,  fara a zborové centrum slúžiace aj občanom z okolitých mestských častí. Za jeho pôsobenia bola založená evanjelická materská aj základná škola a  gymnázium. Je autorom učebníc náboženstva pre ZŠ.</w:t>
            </w:r>
          </w:p>
        </w:tc>
      </w:tr>
      <w:tr w:rsidR="00622D5D" w:rsidRPr="00622D5D" w:rsidTr="00E22595">
        <w:trPr>
          <w:trHeight w:val="1693"/>
        </w:trPr>
        <w:tc>
          <w:tcPr>
            <w:tcW w:w="1858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t>Mgr. Art. Juraj Kukura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>Nominovaný za osobné zásluhy pri rozvoji kultúrnych a umeleckých hodnôt, ich prezentáciu doma i v zahraničí, za desťročné úspešné vedenie a budovanie Divadla Aréna, ako aj za nezameniteľný osobný umelecký vklad a prínos v oblasti hereckého umenia.Vďaka JK existuje už 10 rokov úspešný projekt Detskej univerzity Komenského, ktorý dosiahol medzinárodné uznanie, pokračuje 3. séria priamych prenosov z Metropolitnej opery v New Yorku a vznikol celý rad premiérových titulov.</w:t>
            </w:r>
          </w:p>
        </w:tc>
      </w:tr>
      <w:tr w:rsidR="00622D5D" w:rsidRPr="00622D5D" w:rsidTr="00622D5D">
        <w:trPr>
          <w:trHeight w:val="1800"/>
        </w:trPr>
        <w:tc>
          <w:tcPr>
            <w:tcW w:w="1858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t>Margit Polák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>Nominovaná za kultúrnu angažovanosť. Počas svojho takmer 50 ročného pôsobenia v Mestskej knižnici Senec a v Csemadoku zorganizovala veľké množstvo kultúrno-výchovných podujatí - literárnych besiedok, prednášok  a predstavení. Od roku 2011 pracuje v Mestskom múzeu v Senci, ktorého bola spoluzakladateľkou. Svojou prácou celý život šírila dobré meno mesta Senec ako aj kraja, bola príkladom zdravého lokalpatriotizmu a kultúrnej angažovanosti.</w:t>
            </w:r>
          </w:p>
        </w:tc>
      </w:tr>
      <w:tr w:rsidR="00622D5D" w:rsidRPr="00622D5D" w:rsidTr="00622D5D">
        <w:trPr>
          <w:trHeight w:val="1605"/>
        </w:trPr>
        <w:tc>
          <w:tcPr>
            <w:tcW w:w="1858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t>Mgr. Anastázia Šimková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>Nominovaná za prínos Základnej škole v Záhorskej Vsi, kde pôsobí ako riaditeľka. Za jej pôsobenia sa výučba v škole skvalitnila a  zamerala sa na súčastné potreby - na jazyky a výpočtovú techniku. Vďaka jej aktivite škola získala prostriedky na rekonštrukciu a údržbu. Pod jej vedením je škola zveľaďovaná a žiaci sa v nej cítia dobre.</w:t>
            </w:r>
          </w:p>
        </w:tc>
      </w:tr>
      <w:tr w:rsidR="00622D5D" w:rsidRPr="00622D5D" w:rsidTr="00622D5D">
        <w:trPr>
          <w:trHeight w:val="159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PaedDr. Jozef Horák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:rsidR="00622D5D" w:rsidRPr="00622D5D" w:rsidRDefault="00622D5D" w:rsidP="00622D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2D5D">
              <w:rPr>
                <w:rFonts w:ascii="Calibri" w:hAnsi="Calibri" w:cs="Calibri"/>
                <w:color w:val="000000"/>
                <w:sz w:val="22"/>
                <w:szCs w:val="22"/>
              </w:rPr>
              <w:t>Nominovaný za viac ako tridsaťročné pôsobenie v pozícií riaditeľa Strednej odbornej školy na Farského ul., za veľký prínos  pri rozvoji odborného školstva v Bratislavskom kraji, ako aj za celoživotnú pedagogickú a výchovnú prácu v oblasti stredného školstva. Jeho kvalitnú prácu ocenil aj súčasný minister školstva, Dušan Čaplovič, ktorý mu 10. júla 2012 odovzdal Veľkú cenu sv. Gorazda.</w:t>
            </w:r>
          </w:p>
        </w:tc>
      </w:tr>
    </w:tbl>
    <w:p w:rsidR="00622D5D" w:rsidRDefault="00622D5D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E22595" w:rsidRDefault="00E22595" w:rsidP="00E22595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E22595" w:rsidRDefault="00E22595" w:rsidP="00E22595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E22595" w:rsidRDefault="00E22595" w:rsidP="00E22595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Informácia o nominovaných na Pamätný list predsedu</w:t>
      </w:r>
    </w:p>
    <w:p w:rsidR="00E22595" w:rsidRDefault="00E22595" w:rsidP="00E22595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E22595" w:rsidRDefault="00E22595" w:rsidP="00E22595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7796"/>
      </w:tblGrid>
      <w:tr w:rsidR="00E22595" w:rsidRPr="00E22595" w:rsidTr="00E22595">
        <w:trPr>
          <w:trHeight w:val="14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FF0000"/>
                <w:sz w:val="22"/>
                <w:szCs w:val="22"/>
              </w:rPr>
              <w:t>Prof. Em. PhDr. Mária Pötzlová-Malíková DrSc.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Nominovaná za bohatú publikačnú činnosť o barokovej minulosti Bratislavy a propagáciu dejín mesta a regiónu v zahraničí. Publikovala celý rad odborných štúdií venovaných najmä sochárstvu v 18. storočí  v Strednej Európe. Samostatne vydala doposiaľ 5 kníh, z toho 2 v nemčine, tri v slovenčine. </w:t>
            </w:r>
          </w:p>
        </w:tc>
      </w:tr>
      <w:tr w:rsidR="00E22595" w:rsidRPr="00E22595" w:rsidTr="00E22595">
        <w:trPr>
          <w:trHeight w:val="1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FF0000"/>
                <w:sz w:val="22"/>
                <w:szCs w:val="22"/>
              </w:rPr>
              <w:t>PhDr. Pavel Komrska (in memoriam)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Nominovaný za dlhoročnú pomoc a podporu zdravotne postihnutým. Pracoval najprv ako vychovávateľ a neskôr sa pričinil o vznik zariadenia pre klientov s ťažkým zdravotným postihnutím DSS Sibírska, ktorého sa stal riaditeľom . DSS Sibírska  viedol od jeho vzniku 26 rokov a pôsobil v ňom zároveň ako logopéd. </w:t>
            </w:r>
          </w:p>
        </w:tc>
      </w:tr>
      <w:tr w:rsidR="00E22595" w:rsidRPr="00E22595" w:rsidTr="00E22595">
        <w:trPr>
          <w:trHeight w:val="15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FF0000"/>
                <w:sz w:val="22"/>
                <w:szCs w:val="22"/>
              </w:rPr>
              <w:t>Margita Krajačová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000000"/>
                <w:sz w:val="22"/>
                <w:szCs w:val="22"/>
              </w:rPr>
              <w:t>Nominovaná pri príležitosti odchodu do dôchodku z pozície riaditeľky strediska kultúry Bratislava- Nové Mesto. Počas jej pôsobenia v pozícií riaditeľky SK BNM iniciovala a podporila viacero kultúrnych podujatí, zaviedla pravideľné tanečné večery a "Čaje o piatej", ktoré navštevujú aj občania zo Senca, Pezinka a Studienky. Podporila tiež výtvarné kurzy a súťaže, poetické večery, koncerty a iné.</w:t>
            </w:r>
          </w:p>
        </w:tc>
      </w:tr>
      <w:tr w:rsidR="00E22595" w:rsidRPr="00E22595" w:rsidTr="00E22595">
        <w:trPr>
          <w:trHeight w:val="18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FF0000"/>
                <w:sz w:val="22"/>
                <w:szCs w:val="22"/>
              </w:rPr>
              <w:t>Prof. RNDr. Anna Zuzana Dubničková, DrSc.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000000"/>
                <w:sz w:val="22"/>
                <w:szCs w:val="22"/>
              </w:rPr>
              <w:t>Nominovaná za vedecký a pedagogický prínos. Teoretická fyzička, pracuje ako vysokoškolský pedagóg a vedecký pracovník v odbore subjadrovej fyziky na UK. Zastupuje Slovensko v CERNe, kde pôsobí aj v Dozornom výbore užívateľov CERNu. Je autorkou celého radu odborných štúdií (viac než 150 publikácií) a vysokoškolských študijných materiálov. Bola predsedníčkou Akademického senátu UK, členom Kolégia rektora UK, aj členom Rady vysokých škôl.</w:t>
            </w:r>
          </w:p>
        </w:tc>
      </w:tr>
      <w:tr w:rsidR="00E22595" w:rsidRPr="00E22595" w:rsidTr="00E22595">
        <w:trPr>
          <w:trHeight w:val="144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FF0000"/>
                <w:sz w:val="22"/>
                <w:szCs w:val="22"/>
              </w:rPr>
              <w:t>Ing. arch. Milan Beláček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000000"/>
                <w:sz w:val="22"/>
                <w:szCs w:val="22"/>
              </w:rPr>
              <w:t>Nominovaný ako autor myšlienky prepojenia Slovenska a Rakúska lávkou pre peších a cyklistov (DNV-Schlosshof) dnes už známou akoo Cyklomost Slobody. Ing. Beláček bol hlavným architektom Cyklmosta Slobody a od prvotnej myšlienky, cez projekčnú fázu až po ukončenie výstavby bol nepretržite v kontakte so zhotoviteľom projektovej dokumentácie, diela, orgánmi verejnej správy aj hlavným partnerom projektu - BSK.</w:t>
            </w:r>
          </w:p>
        </w:tc>
      </w:tr>
      <w:tr w:rsidR="00E22595" w:rsidRPr="00E22595" w:rsidTr="00E22595">
        <w:trPr>
          <w:trHeight w:val="17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FF0000"/>
                <w:sz w:val="22"/>
                <w:szCs w:val="22"/>
              </w:rPr>
              <w:t>MUDr. Milan Šimoni, MBA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595" w:rsidRPr="00E22595" w:rsidRDefault="00E22595" w:rsidP="00E225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2595">
              <w:rPr>
                <w:rFonts w:ascii="Calibri" w:hAnsi="Calibri" w:cs="Calibri"/>
                <w:color w:val="000000"/>
                <w:sz w:val="22"/>
                <w:szCs w:val="22"/>
              </w:rPr>
              <w:t>Lekár, psychiater, nominovaný za dlhoročné prácu v náročnej oblasti psychiatrie a pomoci  drogovo závislým. Ako lekár je činný už 46 rokov, z toho väčšinu času pôsobil v Petržalke, kde bol hlavne v porevolučných rokoch problém s drogovou závisosťou výrazný. MUDr. Šimoni, napriek tomu, že má už 70 rokov stále pomáha svojim pacientom, zúčastňuje sa vedeckých konferencií a sympózií a  zároveň pôsobí ako súdny znalec v odbore psychiatrie a gerontopsychiatrie.</w:t>
            </w:r>
          </w:p>
        </w:tc>
      </w:tr>
    </w:tbl>
    <w:p w:rsidR="00E22595" w:rsidRDefault="00E22595" w:rsidP="00E22595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622D5D" w:rsidRDefault="00622D5D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E22595" w:rsidRDefault="00E22595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E22595" w:rsidRDefault="00E22595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622D5D" w:rsidRDefault="00622D5D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  <w:r w:rsidRPr="00AC6178">
        <w:rPr>
          <w:rFonts w:ascii="Arial" w:hAnsi="Arial" w:cs="Arial"/>
          <w:b/>
          <w:bCs/>
          <w:u w:val="single"/>
        </w:rPr>
        <w:lastRenderedPageBreak/>
        <w:t>Úplné znenie štatútu</w:t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  <w:b/>
          <w:bCs/>
          <w:u w:val="single"/>
        </w:rPr>
      </w:pP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  <w:r w:rsidRPr="00AC6178">
        <w:rPr>
          <w:rFonts w:ascii="Arial" w:hAnsi="Arial" w:cs="Arial"/>
          <w:b/>
          <w:bCs/>
          <w:u w:val="single"/>
        </w:rPr>
        <w:t>„OCENENIA BRATISLAVSKÉHO SAMOSPRÁVNEHO KRAJA“</w:t>
      </w:r>
      <w:r w:rsidRPr="00AC6178">
        <w:rPr>
          <w:rFonts w:ascii="Arial" w:hAnsi="Arial" w:cs="Arial"/>
        </w:rPr>
        <w:t> </w:t>
      </w:r>
    </w:p>
    <w:p w:rsidR="00721A4E" w:rsidRDefault="00721A4E" w:rsidP="00721A4E">
      <w:pPr>
        <w:shd w:val="clear" w:color="auto" w:fill="FFFFFF"/>
        <w:rPr>
          <w:rFonts w:ascii="Arial" w:hAnsi="Arial" w:cs="Arial"/>
        </w:rPr>
      </w:pPr>
    </w:p>
    <w:p w:rsidR="00721A4E" w:rsidRDefault="00721A4E" w:rsidP="00721A4E">
      <w:pPr>
        <w:shd w:val="clear" w:color="auto" w:fill="FFFFFF"/>
        <w:jc w:val="center"/>
        <w:rPr>
          <w:rFonts w:ascii="Arial" w:hAnsi="Arial" w:cs="Arial"/>
          <w:b/>
          <w:bCs/>
        </w:rPr>
      </w:pPr>
      <w:r w:rsidRPr="00AC6178">
        <w:rPr>
          <w:rFonts w:ascii="Arial" w:hAnsi="Arial" w:cs="Arial"/>
          <w:b/>
          <w:bCs/>
        </w:rPr>
        <w:t>Preambula</w:t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</w:p>
    <w:p w:rsidR="00721A4E" w:rsidRPr="00DF5957" w:rsidRDefault="00721A4E" w:rsidP="00721A4E">
      <w:pPr>
        <w:shd w:val="clear" w:color="auto" w:fill="FFFFFF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Pr="00DF5957">
        <w:rPr>
          <w:rFonts w:ascii="Arial" w:hAnsi="Arial" w:cs="Arial"/>
          <w:sz w:val="22"/>
          <w:szCs w:val="22"/>
        </w:rPr>
        <w:t>Bratislavský samosprávny kraj si za svoju česť považuje oceniť tých, ktorí prispeli k šíreniu dobrého mena a k rozvoju BSK. Jedno z ocenení  nesie meno Samuela Zocha. Samuel Zoch je pozoruhodnou osobnosťou našich dejín, ktorá svojím morálnym profilom a kultivovaným, ale tiež energickým pôsobením prekračuje horizont svojej doby. Stál na čele Slovenskej národnej rady pre Bratislavu a okolie. Žiadal, aby Bratislavu uznali za slobodné mesto a premenovali na Wilsonov. Bratislavu však pripojili k ČSR a za prvého župana vymenovali Samuela Zocha. Vysoko aktuálne zostáva Zochovo krédo: „Jedine vzájomná tolerancia, úcta k názorom iných a eliminovanie sporov ich pokojným riešením, prináša i v politike svoje plody, bez ktorých by ľudstvo nemohli napredovať."</w:t>
      </w:r>
    </w:p>
    <w:p w:rsidR="00721A4E" w:rsidRDefault="00721A4E" w:rsidP="00721A4E">
      <w:pPr>
        <w:shd w:val="clear" w:color="auto" w:fill="FFFFFF"/>
        <w:jc w:val="center"/>
        <w:rPr>
          <w:rFonts w:ascii="Arial" w:hAnsi="Arial" w:cs="Arial"/>
          <w:b/>
          <w:bCs/>
        </w:rPr>
      </w:pP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  <w:r w:rsidRPr="00AC6178">
        <w:rPr>
          <w:rFonts w:ascii="Arial" w:hAnsi="Arial" w:cs="Arial"/>
          <w:b/>
          <w:bCs/>
        </w:rPr>
        <w:t>Čl. I</w:t>
      </w:r>
    </w:p>
    <w:p w:rsidR="00721A4E" w:rsidRDefault="00721A4E" w:rsidP="00721A4E">
      <w:pPr>
        <w:shd w:val="clear" w:color="auto" w:fill="FFFFFF"/>
        <w:jc w:val="center"/>
        <w:rPr>
          <w:rFonts w:ascii="Arial" w:hAnsi="Arial" w:cs="Arial"/>
          <w:b/>
          <w:bCs/>
          <w:i/>
          <w:iCs/>
        </w:rPr>
      </w:pPr>
      <w:r w:rsidRPr="00AC6178">
        <w:rPr>
          <w:rFonts w:ascii="Arial" w:hAnsi="Arial" w:cs="Arial"/>
        </w:rPr>
        <w:t> </w:t>
      </w:r>
      <w:r w:rsidRPr="00AC6178">
        <w:rPr>
          <w:rFonts w:ascii="Arial" w:hAnsi="Arial" w:cs="Arial"/>
          <w:b/>
          <w:bCs/>
          <w:i/>
          <w:iCs/>
        </w:rPr>
        <w:t>VÝROČNÁ CENA SAMUELA ZOCHA</w:t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Fyzickým alebo právnickým osobám, ktoré sa významným spôsobom zaslúžili o rozvoj Bratislavského samosprávneho kraja a život jeho občanov, ktorí obohatili ľudské poznanie, dosiahli vynikajúce výsledky v niektorej z oblastí ľudskej činnosti, svojou prácou a postojmi prispeli k rozvoju samosprávneho kraja, alebo vynikajúco reprezentovali samosprávny kraj, môže zastupiteľstvo Bratislavského samosprávneho kraja udeliť </w:t>
      </w:r>
      <w:r w:rsidRPr="00DF5957">
        <w:rPr>
          <w:rFonts w:ascii="Arial" w:hAnsi="Arial" w:cs="Arial"/>
          <w:b/>
          <w:bCs/>
          <w:i/>
          <w:iCs/>
          <w:sz w:val="22"/>
          <w:szCs w:val="22"/>
        </w:rPr>
        <w:t xml:space="preserve">Výročnú cenu Samuela Zocha, </w:t>
      </w:r>
      <w:r w:rsidRPr="00DF5957">
        <w:rPr>
          <w:rFonts w:ascii="Arial" w:hAnsi="Arial" w:cs="Arial"/>
          <w:sz w:val="22"/>
          <w:szCs w:val="22"/>
        </w:rPr>
        <w:t xml:space="preserve">ktorá je najvyšším ocenením Bratislavského samosprávneho kraja. Vo výnimočnom prípade môže sa cena udeliť aj zahraničným občanom. </w:t>
      </w: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Výročnú cenu Samuela Zocha vyjadruje plaketa zobrazujúca erb Bratislavského samosprávneho kraja a portrét Samuela Zocha s nápisom „Samuel Zoch“, rok udelenia a meno oceneného. </w:t>
      </w: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Výročnú cenu Samuela Zocha udeľuje zastupiteľstvo Bratislavského samosprávneho kraja. Návrh zastupiteľstvu predkladá predseda Bratislavského samosprávneho kraja. </w:t>
      </w: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>Návrhy na ocenenie môžu podávať predseda, podpredsedovia, poslanci, komisie zastupiteľstva BSK, obyvatelia Bratislavského samosprávneho kraja samostatne alebo prostredníctvom občianskych združení a organizácií a pod.</w:t>
      </w: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>Návrhy na ocenenie sa podávajú predsedovi Bratislavského samosprávneho kraja prostredníctvom Kancelárie predsedu písomne (poštou, osobne alebo e-mailom) v termíne do konca augusta.</w:t>
      </w: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Návrh musí obsahovať charakteristiku navrhovanej fyzickej alebo právnickej osoby, odôvodnenie predloženého návrhu a súhlas navrhovaného s nomináciou. </w:t>
      </w: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Návrhy posúdi a odporučí výberová komisia, ktorú pre tento účel vymenuje predseda Bratislavského samosprávneho kraja z radov poslancov Zastupiteľstva Bratislavského samosprávneho kraja a iných významných osobností. </w:t>
      </w: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O udelení Výročnej ceny Samuela Zocha sa vydáva listina, ktorú podpisuje predseda Bratislavského samosprávneho kraja. </w:t>
      </w:r>
    </w:p>
    <w:p w:rsidR="00721A4E" w:rsidRPr="00DF5957" w:rsidRDefault="00721A4E" w:rsidP="00721A4E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>Odovzdanie Výročnej ceny Samuela Zocha sa vykonáva slávnostným spôsobom na rokovaní zastupi</w:t>
      </w:r>
      <w:r w:rsidRPr="00DF5957">
        <w:rPr>
          <w:rFonts w:ascii="Arial" w:hAnsi="Arial" w:cs="Arial"/>
          <w:sz w:val="22"/>
          <w:szCs w:val="22"/>
        </w:rPr>
        <w:softHyphen/>
        <w:t>teľstva samosprávneho kraja</w:t>
      </w:r>
    </w:p>
    <w:p w:rsidR="00721A4E" w:rsidRDefault="00721A4E" w:rsidP="00721A4E">
      <w:pPr>
        <w:shd w:val="clear" w:color="auto" w:fill="FFFFFF"/>
        <w:jc w:val="center"/>
        <w:rPr>
          <w:rFonts w:ascii="Arial" w:hAnsi="Arial" w:cs="Arial"/>
          <w:b/>
          <w:bCs/>
        </w:rPr>
      </w:pPr>
    </w:p>
    <w:p w:rsidR="00721A4E" w:rsidRDefault="00721A4E" w:rsidP="00721A4E">
      <w:pPr>
        <w:spacing w:after="20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  <w:r w:rsidRPr="00AC6178">
        <w:rPr>
          <w:rFonts w:ascii="Arial" w:hAnsi="Arial" w:cs="Arial"/>
          <w:b/>
          <w:bCs/>
        </w:rPr>
        <w:lastRenderedPageBreak/>
        <w:t>Čl. II</w:t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  <w:r w:rsidRPr="00AC6178">
        <w:rPr>
          <w:rFonts w:ascii="Arial" w:hAnsi="Arial" w:cs="Arial"/>
          <w:b/>
          <w:bCs/>
        </w:rPr>
        <w:t> </w:t>
      </w:r>
      <w:r w:rsidRPr="00AC6178">
        <w:rPr>
          <w:rFonts w:ascii="Arial" w:hAnsi="Arial" w:cs="Arial"/>
          <w:b/>
          <w:bCs/>
          <w:i/>
          <w:iCs/>
        </w:rPr>
        <w:t>ČESTNÉ OBČIANSTVO</w:t>
      </w:r>
    </w:p>
    <w:p w:rsidR="00721A4E" w:rsidRDefault="00721A4E" w:rsidP="00721A4E">
      <w:pPr>
        <w:shd w:val="clear" w:color="auto" w:fill="FFFFFF"/>
        <w:jc w:val="center"/>
        <w:rPr>
          <w:rFonts w:ascii="Arial" w:hAnsi="Arial" w:cs="Arial"/>
          <w:b/>
          <w:bCs/>
        </w:rPr>
      </w:pPr>
      <w:r w:rsidRPr="00AC6178">
        <w:rPr>
          <w:rFonts w:ascii="Arial" w:hAnsi="Arial" w:cs="Arial"/>
          <w:b/>
          <w:bCs/>
          <w:i/>
          <w:iCs/>
        </w:rPr>
        <w:t>BRATISLAVSKÉHO SAMOSPRÁVNEHO KRAJA</w:t>
      </w:r>
      <w:r w:rsidRPr="00AC6178">
        <w:rPr>
          <w:rFonts w:ascii="Arial" w:hAnsi="Arial" w:cs="Arial"/>
          <w:b/>
          <w:bCs/>
        </w:rPr>
        <w:t> </w:t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Osobám, ktoré významným spôsobom prispeli k rozvoju Bratislavského samosprávneho kraja, obohatili ľudské poznanie vynikajúcimi tvorivými výkonmi a zaslúžili sa o rozvoj a priateľstvo medzi národmi a  regiónmi môže Zastupiteľstvo Bratislavského samosprávneho kraja udeliť </w:t>
      </w:r>
      <w:r w:rsidRPr="00DF5957">
        <w:rPr>
          <w:rFonts w:ascii="Arial" w:hAnsi="Arial" w:cs="Arial"/>
          <w:b/>
          <w:bCs/>
          <w:i/>
          <w:iCs/>
          <w:sz w:val="22"/>
          <w:szCs w:val="22"/>
        </w:rPr>
        <w:t>Čestné občianstvo Bratislavského samosprávneho kraja.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Čestné občianstvo možno udeliť len zahraničným občanom. 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Kandidát na čestné občianstvo musí byť významnou osobnosťou a autoritou, ktorý má značný a dlhodobý podiel na rozvoji a prezentácii Bratislavského samosprávneho kraja. 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Čestné občianstvo sa udeľuje predovšetkým žijúcej osobe, vo výnimočnom prípade môže byť udelené in memoriam. 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O udelení čestného občianstva Bratislavského samosprávneho kraja sa vydáva listina v dvojjazyčnej mutácií - v slovenčine a v jazyku oceneného, ktorú podpisuje predseda Bratislavského samosprávneho kraja. 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Odovzdávanie listiny o čestnom občianstve sa vykonáva slávnostným spôsobom. Čestný občan Bratislavského samosprávneho kraja sa pri tejto príležitosti alebo pri svojej návšteve Bratislavského samosprávneho kraja zapíše do Kroniky Bratislavského samosprávneho kraja. 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>Návrhy na udelenie môžu podávať predseda, podpredsedovia, poslanci, komisie zastupiteľstva BSK, obyvatelia Bratislavského samosprávneho kraja samostatne alebo prostredníctvom občianskych združení a organizácií a pod.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>Návrhy na udelenie sa podávajú predsedovi Bratislavského samosprávneho kraja prostredníctvom Kancelárie predsedu písomne (poštou, osobne alebo e-mailom) v termíne do konca augusta.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Návrh musí obsahovať charakteristiku zásluh navrhovanej osoby, odôvodnenie predloženého návrhu a súhlas navrhovaného s nomináciou. 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Vo výnimočných prípadoch môže Zastupiteľstvo Bratislavského samosprávneho kraja udelené čestné občianstvo odňať, ak ocenený prestal byť tejto pocty hoden. </w:t>
      </w:r>
    </w:p>
    <w:p w:rsidR="00721A4E" w:rsidRPr="00DF5957" w:rsidRDefault="00721A4E" w:rsidP="00721A4E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Návrhy na udelenie čestného občianstva a jeho odňatie posúdi a odporučí výberová komisia, ktorú pre tento účel vymenuje predseda Bratislavského samosprávneho kraja z radov poslancov Zastupiteľstva Bratislavského samosprávneho kraja a iných významných osobností. </w:t>
      </w:r>
      <w:r w:rsidRPr="00DF5957">
        <w:rPr>
          <w:rFonts w:ascii="Arial" w:hAnsi="Arial" w:cs="Arial"/>
          <w:b/>
          <w:bCs/>
          <w:sz w:val="22"/>
          <w:szCs w:val="22"/>
        </w:rPr>
        <w:t> </w:t>
      </w:r>
    </w:p>
    <w:p w:rsidR="00721A4E" w:rsidRPr="00AC6178" w:rsidRDefault="00721A4E" w:rsidP="00721A4E">
      <w:pPr>
        <w:shd w:val="clear" w:color="auto" w:fill="FFFFFF"/>
        <w:ind w:left="-284"/>
        <w:jc w:val="both"/>
        <w:rPr>
          <w:rFonts w:ascii="Arial" w:hAnsi="Arial" w:cs="Arial"/>
        </w:rPr>
      </w:pP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  <w:r w:rsidRPr="00AC6178">
        <w:rPr>
          <w:rFonts w:ascii="Arial" w:hAnsi="Arial" w:cs="Arial"/>
          <w:b/>
          <w:bCs/>
        </w:rPr>
        <w:t>Čl. III</w:t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  <w:r w:rsidRPr="00AC6178">
        <w:rPr>
          <w:rFonts w:ascii="Arial" w:hAnsi="Arial" w:cs="Arial"/>
          <w:b/>
          <w:bCs/>
        </w:rPr>
        <w:t> </w:t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  <w:r w:rsidRPr="00AC6178">
        <w:rPr>
          <w:rFonts w:ascii="Arial" w:hAnsi="Arial" w:cs="Arial"/>
          <w:b/>
          <w:bCs/>
          <w:i/>
          <w:iCs/>
        </w:rPr>
        <w:t xml:space="preserve">PAMÄTNÝ LIST PREDSEDU </w:t>
      </w:r>
    </w:p>
    <w:p w:rsidR="00721A4E" w:rsidRDefault="00721A4E" w:rsidP="00721A4E">
      <w:pPr>
        <w:shd w:val="clear" w:color="auto" w:fill="FFFFFF"/>
        <w:jc w:val="center"/>
        <w:rPr>
          <w:rFonts w:ascii="Arial" w:hAnsi="Arial" w:cs="Arial"/>
          <w:b/>
          <w:bCs/>
        </w:rPr>
      </w:pPr>
      <w:r w:rsidRPr="00AC6178">
        <w:rPr>
          <w:rFonts w:ascii="Arial" w:hAnsi="Arial" w:cs="Arial"/>
          <w:b/>
          <w:bCs/>
          <w:i/>
          <w:iCs/>
        </w:rPr>
        <w:t>BRATISLAVSKÉHO SAMOSPRÁVNEHO KRAJA</w:t>
      </w:r>
      <w:r w:rsidRPr="00AC6178">
        <w:rPr>
          <w:rFonts w:ascii="Arial" w:hAnsi="Arial" w:cs="Arial"/>
          <w:b/>
          <w:bCs/>
        </w:rPr>
        <w:t> </w:t>
      </w: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</w:p>
    <w:p w:rsidR="00721A4E" w:rsidRPr="00DF5957" w:rsidRDefault="00721A4E" w:rsidP="00721A4E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 xml:space="preserve">Predseda Bratislavského samosprávneho kraja môže významnú činnosť fyzických alebo právnických osôb, ktoré sa zaslúžili o rozvoj a reprezentáciu Bratislavského samosprávneho kraja oceniť </w:t>
      </w:r>
      <w:r w:rsidRPr="00DF5957">
        <w:rPr>
          <w:rFonts w:ascii="Arial" w:hAnsi="Arial" w:cs="Arial"/>
          <w:b/>
          <w:bCs/>
          <w:i/>
          <w:iCs/>
          <w:sz w:val="22"/>
          <w:szCs w:val="22"/>
        </w:rPr>
        <w:t>Pamätným listom predsedu Bratislavského samosprávneho kraja.</w:t>
      </w:r>
    </w:p>
    <w:p w:rsidR="00721A4E" w:rsidRPr="00DF5957" w:rsidRDefault="00721A4E" w:rsidP="00721A4E">
      <w:pPr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>Verejné uznanie vo forme pamätného listu podpisuje predseda Bratislavského samosprávneho kraja. </w:t>
      </w:r>
      <w:r w:rsidRPr="00DF5957">
        <w:rPr>
          <w:rFonts w:ascii="Arial" w:hAnsi="Arial" w:cs="Arial"/>
          <w:b/>
          <w:bCs/>
          <w:sz w:val="22"/>
          <w:szCs w:val="22"/>
        </w:rPr>
        <w:t> </w:t>
      </w:r>
    </w:p>
    <w:p w:rsidR="00721A4E" w:rsidRPr="00AC6178" w:rsidRDefault="00721A4E" w:rsidP="00721A4E">
      <w:pPr>
        <w:shd w:val="clear" w:color="auto" w:fill="FFFFFF"/>
        <w:jc w:val="both"/>
        <w:rPr>
          <w:rFonts w:ascii="Arial" w:hAnsi="Arial" w:cs="Arial"/>
        </w:rPr>
      </w:pPr>
    </w:p>
    <w:p w:rsidR="00721A4E" w:rsidRPr="00AC6178" w:rsidRDefault="00721A4E" w:rsidP="00721A4E">
      <w:pPr>
        <w:shd w:val="clear" w:color="auto" w:fill="FFFFFF"/>
        <w:jc w:val="center"/>
        <w:rPr>
          <w:rFonts w:ascii="Arial" w:hAnsi="Arial" w:cs="Arial"/>
        </w:rPr>
      </w:pPr>
      <w:r w:rsidRPr="00AC6178">
        <w:rPr>
          <w:rFonts w:ascii="Arial" w:hAnsi="Arial" w:cs="Arial"/>
          <w:b/>
          <w:bCs/>
        </w:rPr>
        <w:t>Čl. IV</w:t>
      </w:r>
    </w:p>
    <w:p w:rsidR="00721A4E" w:rsidRPr="00AC6178" w:rsidRDefault="00721A4E" w:rsidP="00721A4E">
      <w:pPr>
        <w:shd w:val="clear" w:color="auto" w:fill="FFFFFF"/>
        <w:rPr>
          <w:rFonts w:ascii="Arial" w:hAnsi="Arial" w:cs="Arial"/>
        </w:rPr>
      </w:pPr>
      <w:r w:rsidRPr="00AC6178">
        <w:rPr>
          <w:rFonts w:ascii="Arial" w:hAnsi="Arial" w:cs="Arial"/>
        </w:rPr>
        <w:t> </w:t>
      </w:r>
    </w:p>
    <w:p w:rsidR="00721A4E" w:rsidRDefault="00721A4E" w:rsidP="00721A4E">
      <w:pPr>
        <w:shd w:val="clear" w:color="auto" w:fill="FFFFFF"/>
        <w:rPr>
          <w:rFonts w:ascii="Arial" w:hAnsi="Arial" w:cs="Arial"/>
          <w:sz w:val="22"/>
          <w:szCs w:val="22"/>
        </w:rPr>
      </w:pPr>
      <w:r w:rsidRPr="00DF5957">
        <w:rPr>
          <w:rFonts w:ascii="Arial" w:hAnsi="Arial" w:cs="Arial"/>
          <w:sz w:val="22"/>
          <w:szCs w:val="22"/>
        </w:rPr>
        <w:t>Za organizačné, technické a administratívne zabezpečenie súvisiace s realizáciou ocenení zodpovedá riaditeľ  Úradu Bratislavského samosprávneho kraja.</w:t>
      </w:r>
    </w:p>
    <w:sectPr w:rsidR="00721A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A65" w:rsidRDefault="00E66A65" w:rsidP="00D75A84">
      <w:r>
        <w:separator/>
      </w:r>
    </w:p>
  </w:endnote>
  <w:endnote w:type="continuationSeparator" w:id="0">
    <w:p w:rsidR="00E66A65" w:rsidRDefault="00E66A65" w:rsidP="00D7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A65" w:rsidRDefault="00E66A65" w:rsidP="00D75A84">
      <w:r>
        <w:separator/>
      </w:r>
    </w:p>
  </w:footnote>
  <w:footnote w:type="continuationSeparator" w:id="0">
    <w:p w:rsidR="00E66A65" w:rsidRDefault="00E66A65" w:rsidP="00D75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A84" w:rsidRPr="00D75A84" w:rsidRDefault="00D75A84" w:rsidP="00D75A84">
    <w:pPr>
      <w:pStyle w:val="Hlavika"/>
      <w:jc w:val="center"/>
      <w:rPr>
        <w:b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673A8"/>
    <w:multiLevelType w:val="hybridMultilevel"/>
    <w:tmpl w:val="A4409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D7D3D"/>
    <w:multiLevelType w:val="hybridMultilevel"/>
    <w:tmpl w:val="CF9E6F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36979"/>
    <w:multiLevelType w:val="hybridMultilevel"/>
    <w:tmpl w:val="3796FE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770F2"/>
    <w:multiLevelType w:val="hybridMultilevel"/>
    <w:tmpl w:val="64267CA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E452B"/>
    <w:multiLevelType w:val="hybridMultilevel"/>
    <w:tmpl w:val="9C7828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A36D6"/>
    <w:multiLevelType w:val="hybridMultilevel"/>
    <w:tmpl w:val="D81AFC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6594B"/>
    <w:multiLevelType w:val="multilevel"/>
    <w:tmpl w:val="A932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3992590B"/>
    <w:multiLevelType w:val="hybridMultilevel"/>
    <w:tmpl w:val="A0C888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65B0E"/>
    <w:multiLevelType w:val="multilevel"/>
    <w:tmpl w:val="77B61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8F34D0F"/>
    <w:multiLevelType w:val="hybridMultilevel"/>
    <w:tmpl w:val="D610AD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CD4FD3"/>
    <w:multiLevelType w:val="hybridMultilevel"/>
    <w:tmpl w:val="18409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1220D"/>
    <w:multiLevelType w:val="multilevel"/>
    <w:tmpl w:val="55609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2EF55BB"/>
    <w:multiLevelType w:val="hybridMultilevel"/>
    <w:tmpl w:val="8354CF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67DD3"/>
    <w:multiLevelType w:val="hybridMultilevel"/>
    <w:tmpl w:val="C7103A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A4418"/>
    <w:multiLevelType w:val="hybridMultilevel"/>
    <w:tmpl w:val="3F0C1CA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4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4"/>
  </w:num>
  <w:num w:numId="10">
    <w:abstractNumId w:val="0"/>
  </w:num>
  <w:num w:numId="11">
    <w:abstractNumId w:val="2"/>
  </w:num>
  <w:num w:numId="12">
    <w:abstractNumId w:val="10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52020"/>
    <w:rsid w:val="00073E4A"/>
    <w:rsid w:val="000D6E67"/>
    <w:rsid w:val="001151E1"/>
    <w:rsid w:val="001B522E"/>
    <w:rsid w:val="00240F85"/>
    <w:rsid w:val="002462B9"/>
    <w:rsid w:val="003B7C3D"/>
    <w:rsid w:val="003C478A"/>
    <w:rsid w:val="00527140"/>
    <w:rsid w:val="00595C6A"/>
    <w:rsid w:val="00622D5D"/>
    <w:rsid w:val="00644437"/>
    <w:rsid w:val="00677303"/>
    <w:rsid w:val="006D1E9E"/>
    <w:rsid w:val="006D6359"/>
    <w:rsid w:val="00721A4E"/>
    <w:rsid w:val="00753E7B"/>
    <w:rsid w:val="00773802"/>
    <w:rsid w:val="007B2037"/>
    <w:rsid w:val="007E442C"/>
    <w:rsid w:val="008331CA"/>
    <w:rsid w:val="008612F4"/>
    <w:rsid w:val="008F674A"/>
    <w:rsid w:val="00961B9C"/>
    <w:rsid w:val="00991F31"/>
    <w:rsid w:val="009944A2"/>
    <w:rsid w:val="009E4CAB"/>
    <w:rsid w:val="00A10D35"/>
    <w:rsid w:val="00A15C43"/>
    <w:rsid w:val="00B16ABC"/>
    <w:rsid w:val="00BB2D59"/>
    <w:rsid w:val="00C51C92"/>
    <w:rsid w:val="00C96DF3"/>
    <w:rsid w:val="00CA4D30"/>
    <w:rsid w:val="00D2523F"/>
    <w:rsid w:val="00D75A84"/>
    <w:rsid w:val="00E22595"/>
    <w:rsid w:val="00E66A65"/>
    <w:rsid w:val="00ED6408"/>
    <w:rsid w:val="00FD13C1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40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75A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A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5A8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A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A4D3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E4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4CAB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96D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40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D75A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A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5A8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A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A4D3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E4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4CAB"/>
    <w:rPr>
      <w:rFonts w:ascii="Tahoma" w:eastAsia="Times New Roman" w:hAnsi="Tahoma" w:cs="Tahoma"/>
      <w:sz w:val="16"/>
      <w:szCs w:val="1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96D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2012-11-19T09:43:00Z</cp:lastPrinted>
  <dcterms:created xsi:type="dcterms:W3CDTF">2012-11-26T12:04:00Z</dcterms:created>
  <dcterms:modified xsi:type="dcterms:W3CDTF">2012-11-26T12:04:00Z</dcterms:modified>
</cp:coreProperties>
</file>