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2" w:rsidRPr="0013186A" w:rsidRDefault="00E573F2" w:rsidP="00E573F2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13186A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E573F2" w:rsidRPr="005750A3" w:rsidRDefault="00E573F2" w:rsidP="00E573F2">
      <w:pPr>
        <w:tabs>
          <w:tab w:val="left" w:pos="1080"/>
        </w:tabs>
      </w:pPr>
    </w:p>
    <w:p w:rsidR="00E573F2" w:rsidRDefault="00E573F2" w:rsidP="00E573F2">
      <w:pPr>
        <w:tabs>
          <w:tab w:val="left" w:pos="1254"/>
        </w:tabs>
        <w:rPr>
          <w:rFonts w:ascii="Arial" w:hAnsi="Arial" w:cs="Arial"/>
        </w:rPr>
      </w:pPr>
    </w:p>
    <w:p w:rsidR="00E573F2" w:rsidRDefault="00E573F2" w:rsidP="00E573F2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  <w:lang w:eastAsia="sk-SK"/>
        </w:rPr>
        <w:drawing>
          <wp:inline distT="0" distB="0" distL="0" distR="0" wp14:anchorId="47F524B3" wp14:editId="228DC7FD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F2" w:rsidRDefault="00E573F2" w:rsidP="00E573F2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:rsidR="00E573F2" w:rsidRDefault="00E573F2" w:rsidP="00E573F2">
      <w:pPr>
        <w:tabs>
          <w:tab w:val="left" w:pos="1254"/>
        </w:tabs>
        <w:rPr>
          <w:rFonts w:ascii="Arial" w:hAnsi="Arial" w:cs="Arial"/>
        </w:rPr>
      </w:pPr>
    </w:p>
    <w:p w:rsidR="00E573F2" w:rsidRDefault="00E573F2" w:rsidP="00E573F2">
      <w:pPr>
        <w:tabs>
          <w:tab w:val="left" w:pos="1254"/>
        </w:tabs>
        <w:rPr>
          <w:rFonts w:ascii="Arial" w:hAnsi="Arial" w:cs="Arial"/>
        </w:rPr>
      </w:pPr>
    </w:p>
    <w:p w:rsidR="00E573F2" w:rsidRPr="005750A3" w:rsidRDefault="00E573F2" w:rsidP="00E573F2">
      <w:pPr>
        <w:tabs>
          <w:tab w:val="left" w:pos="1080"/>
        </w:tabs>
      </w:pPr>
    </w:p>
    <w:p w:rsidR="00E573F2" w:rsidRPr="005750A3" w:rsidRDefault="00E573F2" w:rsidP="00E573F2">
      <w:pPr>
        <w:tabs>
          <w:tab w:val="left" w:pos="1080"/>
        </w:tabs>
      </w:pPr>
    </w:p>
    <w:p w:rsidR="00E573F2" w:rsidRPr="0013186A" w:rsidRDefault="00E573F2" w:rsidP="00E573F2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13186A"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E573F2" w:rsidRPr="0013186A" w:rsidRDefault="00E573F2" w:rsidP="00E573F2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13186A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E573F2" w:rsidRDefault="00E573F2" w:rsidP="00E573F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573F2" w:rsidRPr="00E66298" w:rsidRDefault="00E573F2" w:rsidP="00E573F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573F2" w:rsidRPr="00E66298" w:rsidRDefault="00E573F2" w:rsidP="00E573F2">
      <w:pPr>
        <w:jc w:val="center"/>
        <w:rPr>
          <w:rFonts w:ascii="Arial" w:hAnsi="Arial" w:cs="Arial"/>
          <w:b/>
          <w:sz w:val="28"/>
          <w:szCs w:val="28"/>
        </w:rPr>
      </w:pPr>
      <w:r w:rsidRPr="00E66298">
        <w:rPr>
          <w:rFonts w:ascii="Arial" w:hAnsi="Arial" w:cs="Arial"/>
          <w:b/>
          <w:sz w:val="28"/>
          <w:szCs w:val="28"/>
        </w:rPr>
        <w:t xml:space="preserve">č.    </w:t>
      </w:r>
      <w:r w:rsidR="00246677">
        <w:rPr>
          <w:rFonts w:ascii="Arial" w:hAnsi="Arial" w:cs="Arial"/>
          <w:b/>
          <w:sz w:val="28"/>
          <w:szCs w:val="28"/>
        </w:rPr>
        <w:t>4</w:t>
      </w:r>
      <w:r w:rsidRPr="00E66298">
        <w:rPr>
          <w:rFonts w:ascii="Arial" w:hAnsi="Arial" w:cs="Arial"/>
          <w:b/>
          <w:sz w:val="28"/>
          <w:szCs w:val="28"/>
        </w:rPr>
        <w:t>/201</w:t>
      </w:r>
      <w:r w:rsidR="0062452E">
        <w:rPr>
          <w:rFonts w:ascii="Arial" w:hAnsi="Arial" w:cs="Arial"/>
          <w:b/>
          <w:sz w:val="28"/>
          <w:szCs w:val="28"/>
        </w:rPr>
        <w:t>6</w:t>
      </w:r>
    </w:p>
    <w:p w:rsidR="00E573F2" w:rsidRPr="00E573F2" w:rsidRDefault="003C4243" w:rsidP="00E573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 dňa </w:t>
      </w:r>
      <w:r w:rsidR="00632056">
        <w:rPr>
          <w:rFonts w:ascii="Arial" w:hAnsi="Arial" w:cs="Arial"/>
        </w:rPr>
        <w:t>21</w:t>
      </w:r>
      <w:r w:rsidR="0062452E">
        <w:rPr>
          <w:rFonts w:ascii="Arial" w:hAnsi="Arial" w:cs="Arial"/>
        </w:rPr>
        <w:t>.</w:t>
      </w:r>
      <w:r w:rsidR="009E1F82">
        <w:rPr>
          <w:rFonts w:ascii="Arial" w:hAnsi="Arial" w:cs="Arial"/>
        </w:rPr>
        <w:t xml:space="preserve"> </w:t>
      </w:r>
      <w:r w:rsidR="00632056">
        <w:rPr>
          <w:rFonts w:ascii="Arial" w:hAnsi="Arial" w:cs="Arial"/>
        </w:rPr>
        <w:t>10</w:t>
      </w:r>
      <w:r w:rsidR="0062452E">
        <w:rPr>
          <w:rFonts w:ascii="Arial" w:hAnsi="Arial" w:cs="Arial"/>
        </w:rPr>
        <w:t>.</w:t>
      </w:r>
      <w:r w:rsidR="009E1F82">
        <w:rPr>
          <w:rFonts w:ascii="Arial" w:hAnsi="Arial" w:cs="Arial"/>
        </w:rPr>
        <w:t xml:space="preserve"> </w:t>
      </w:r>
      <w:r w:rsidR="00E573F2" w:rsidRPr="00E66298">
        <w:rPr>
          <w:rFonts w:ascii="Arial" w:hAnsi="Arial" w:cs="Arial"/>
        </w:rPr>
        <w:t>201</w:t>
      </w:r>
      <w:r w:rsidR="0062452E">
        <w:rPr>
          <w:rFonts w:ascii="Arial" w:hAnsi="Arial" w:cs="Arial"/>
        </w:rPr>
        <w:t>6</w:t>
      </w:r>
    </w:p>
    <w:p w:rsidR="0062452E" w:rsidRPr="0062452E" w:rsidRDefault="0062452E" w:rsidP="006245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452E">
        <w:rPr>
          <w:rFonts w:ascii="Arial" w:hAnsi="Arial" w:cs="Arial"/>
          <w:b/>
          <w:bCs/>
          <w:sz w:val="28"/>
          <w:szCs w:val="28"/>
        </w:rPr>
        <w:t xml:space="preserve">ktorým sa ruší Školský internát, Saratovská 26, Bratislava </w:t>
      </w: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62452E">
        <w:rPr>
          <w:rFonts w:ascii="Arial" w:hAnsi="Arial" w:cs="Arial"/>
          <w:b/>
          <w:bCs/>
          <w:sz w:val="28"/>
          <w:szCs w:val="28"/>
        </w:rPr>
        <w:t xml:space="preserve">ako súčasť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62452E">
        <w:rPr>
          <w:rFonts w:ascii="Arial" w:hAnsi="Arial" w:cs="Arial"/>
          <w:b/>
          <w:bCs/>
          <w:sz w:val="28"/>
          <w:szCs w:val="28"/>
        </w:rPr>
        <w:t>Strednej odbornej školy automobilovej, Jána Jonáša 5, Bratislava</w:t>
      </w:r>
    </w:p>
    <w:p w:rsidR="00E573F2" w:rsidRDefault="00E573F2" w:rsidP="00E573F2">
      <w:pPr>
        <w:autoSpaceDE w:val="0"/>
        <w:autoSpaceDN w:val="0"/>
        <w:spacing w:after="60"/>
        <w:jc w:val="center"/>
        <w:rPr>
          <w:rFonts w:ascii="Arial" w:hAnsi="Arial" w:cs="Arial"/>
          <w:b/>
          <w:bCs/>
          <w:color w:val="CC00CC"/>
          <w:sz w:val="28"/>
          <w:szCs w:val="28"/>
        </w:rPr>
      </w:pPr>
    </w:p>
    <w:p w:rsidR="00E573F2" w:rsidRDefault="00E573F2" w:rsidP="00E573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573F2" w:rsidRPr="006C030D" w:rsidRDefault="00E573F2" w:rsidP="00E573F2">
      <w:pPr>
        <w:jc w:val="center"/>
        <w:rPr>
          <w:rFonts w:ascii="Arial" w:hAnsi="Arial" w:cs="Arial"/>
          <w:b/>
          <w:sz w:val="28"/>
          <w:szCs w:val="28"/>
        </w:rPr>
      </w:pPr>
    </w:p>
    <w:p w:rsidR="00E573F2" w:rsidRPr="006C030D" w:rsidRDefault="00E573F2" w:rsidP="00E573F2">
      <w:pPr>
        <w:jc w:val="center"/>
        <w:rPr>
          <w:rFonts w:ascii="Arial" w:hAnsi="Arial" w:cs="Arial"/>
          <w:b/>
          <w:sz w:val="28"/>
          <w:szCs w:val="28"/>
        </w:rPr>
      </w:pPr>
    </w:p>
    <w:p w:rsidR="00E573F2" w:rsidRDefault="00E573F2" w:rsidP="00E573F2">
      <w:pPr>
        <w:rPr>
          <w:rFonts w:ascii="Arial" w:hAnsi="Arial" w:cs="Arial"/>
          <w:b/>
          <w:sz w:val="28"/>
          <w:szCs w:val="28"/>
        </w:rPr>
      </w:pPr>
    </w:p>
    <w:p w:rsidR="002C66DF" w:rsidRDefault="002C66DF" w:rsidP="00E573F2">
      <w:pPr>
        <w:rPr>
          <w:rFonts w:ascii="Arial" w:hAnsi="Arial" w:cs="Arial"/>
          <w:b/>
          <w:sz w:val="28"/>
          <w:szCs w:val="28"/>
        </w:rPr>
      </w:pPr>
    </w:p>
    <w:p w:rsidR="00E573F2" w:rsidRPr="006C030D" w:rsidRDefault="00E573F2" w:rsidP="00E573F2">
      <w:pPr>
        <w:rPr>
          <w:rFonts w:ascii="Arial" w:hAnsi="Arial" w:cs="Arial"/>
          <w:b/>
          <w:sz w:val="28"/>
          <w:szCs w:val="28"/>
        </w:rPr>
      </w:pPr>
    </w:p>
    <w:p w:rsidR="00E573F2" w:rsidRPr="00E66298" w:rsidRDefault="00E573F2" w:rsidP="00E573F2">
      <w:pPr>
        <w:jc w:val="center"/>
        <w:rPr>
          <w:rFonts w:ascii="Arial" w:hAnsi="Arial" w:cs="Arial"/>
          <w:b/>
          <w:sz w:val="28"/>
          <w:szCs w:val="28"/>
        </w:rPr>
      </w:pPr>
      <w:r w:rsidRPr="00E66298">
        <w:rPr>
          <w:rFonts w:ascii="Arial" w:hAnsi="Arial" w:cs="Arial"/>
          <w:b/>
          <w:sz w:val="28"/>
          <w:szCs w:val="28"/>
        </w:rPr>
        <w:t>Bratislava</w:t>
      </w:r>
    </w:p>
    <w:p w:rsidR="0079426C" w:rsidRPr="002C66DF" w:rsidRDefault="00632056" w:rsidP="002C66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október</w:t>
      </w:r>
      <w:r w:rsidR="00E573F2" w:rsidRPr="00E66298">
        <w:rPr>
          <w:rFonts w:ascii="Arial" w:hAnsi="Arial" w:cs="Arial"/>
          <w:b/>
          <w:sz w:val="28"/>
          <w:szCs w:val="28"/>
        </w:rPr>
        <w:t xml:space="preserve"> 201</w:t>
      </w:r>
      <w:r w:rsidR="0062452E">
        <w:rPr>
          <w:rFonts w:ascii="Arial" w:hAnsi="Arial" w:cs="Arial"/>
          <w:b/>
          <w:sz w:val="28"/>
          <w:szCs w:val="28"/>
        </w:rPr>
        <w:t>6</w:t>
      </w:r>
    </w:p>
    <w:p w:rsidR="0062452E" w:rsidRDefault="0062452E" w:rsidP="00E573F2">
      <w:pPr>
        <w:pStyle w:val="Nzov"/>
        <w:rPr>
          <w:rFonts w:ascii="Arial" w:hAnsi="Arial" w:cs="Arial"/>
        </w:rPr>
      </w:pPr>
    </w:p>
    <w:p w:rsidR="00E573F2" w:rsidRPr="00E66298" w:rsidRDefault="00E573F2" w:rsidP="00E573F2">
      <w:pPr>
        <w:pStyle w:val="Nzov"/>
        <w:rPr>
          <w:rFonts w:ascii="Arial" w:hAnsi="Arial" w:cs="Arial"/>
        </w:rPr>
      </w:pPr>
      <w:r w:rsidRPr="00E66298">
        <w:rPr>
          <w:rFonts w:ascii="Arial" w:hAnsi="Arial" w:cs="Arial"/>
        </w:rPr>
        <w:lastRenderedPageBreak/>
        <w:t>Všeobecne záväzné nariadenie</w:t>
      </w:r>
    </w:p>
    <w:p w:rsidR="00E573F2" w:rsidRPr="00E66298" w:rsidRDefault="00E573F2" w:rsidP="00E573F2">
      <w:pPr>
        <w:pStyle w:val="Nzov"/>
        <w:rPr>
          <w:rFonts w:ascii="Arial" w:hAnsi="Arial" w:cs="Arial"/>
        </w:rPr>
      </w:pPr>
      <w:r w:rsidRPr="00E66298">
        <w:rPr>
          <w:rFonts w:ascii="Arial" w:hAnsi="Arial" w:cs="Arial"/>
        </w:rPr>
        <w:t xml:space="preserve">Bratislavského samosprávneho kraja </w:t>
      </w:r>
    </w:p>
    <w:p w:rsidR="00E573F2" w:rsidRPr="00E66298" w:rsidRDefault="00246677" w:rsidP="00E573F2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č. 4</w:t>
      </w:r>
      <w:r w:rsidR="00E573F2" w:rsidRPr="00E66298">
        <w:rPr>
          <w:rFonts w:ascii="Arial" w:hAnsi="Arial" w:cs="Arial"/>
        </w:rPr>
        <w:t>/201</w:t>
      </w:r>
      <w:r w:rsidR="00632056">
        <w:rPr>
          <w:rFonts w:ascii="Arial" w:hAnsi="Arial" w:cs="Arial"/>
        </w:rPr>
        <w:t>6</w:t>
      </w:r>
    </w:p>
    <w:p w:rsidR="00E573F2" w:rsidRPr="00E66298" w:rsidRDefault="00E573F2" w:rsidP="00E573F2">
      <w:pPr>
        <w:pStyle w:val="Nzov"/>
        <w:rPr>
          <w:rFonts w:ascii="Arial" w:hAnsi="Arial" w:cs="Arial"/>
        </w:rPr>
      </w:pPr>
      <w:r w:rsidRPr="00E66298">
        <w:rPr>
          <w:rFonts w:ascii="Arial" w:hAnsi="Arial" w:cs="Arial"/>
        </w:rPr>
        <w:t xml:space="preserve">zo dňa  </w:t>
      </w:r>
      <w:r w:rsidR="00632056">
        <w:rPr>
          <w:rFonts w:ascii="Arial" w:hAnsi="Arial" w:cs="Arial"/>
        </w:rPr>
        <w:t>21</w:t>
      </w:r>
      <w:r w:rsidR="0062452E">
        <w:rPr>
          <w:rFonts w:ascii="Arial" w:hAnsi="Arial" w:cs="Arial"/>
        </w:rPr>
        <w:t>.</w:t>
      </w:r>
      <w:r w:rsidR="00E855B0">
        <w:rPr>
          <w:rFonts w:ascii="Arial" w:hAnsi="Arial" w:cs="Arial"/>
        </w:rPr>
        <w:t xml:space="preserve"> </w:t>
      </w:r>
      <w:r w:rsidR="00632056">
        <w:rPr>
          <w:rFonts w:ascii="Arial" w:hAnsi="Arial" w:cs="Arial"/>
        </w:rPr>
        <w:t>10</w:t>
      </w:r>
      <w:r w:rsidR="0062452E">
        <w:rPr>
          <w:rFonts w:ascii="Arial" w:hAnsi="Arial" w:cs="Arial"/>
        </w:rPr>
        <w:t>.</w:t>
      </w:r>
      <w:r w:rsidR="001763C3">
        <w:rPr>
          <w:rFonts w:ascii="Arial" w:hAnsi="Arial" w:cs="Arial"/>
        </w:rPr>
        <w:t xml:space="preserve"> </w:t>
      </w:r>
      <w:r w:rsidR="0062452E">
        <w:rPr>
          <w:rFonts w:ascii="Arial" w:hAnsi="Arial" w:cs="Arial"/>
        </w:rPr>
        <w:t>2016</w:t>
      </w:r>
    </w:p>
    <w:p w:rsidR="00E573F2" w:rsidRPr="00E66298" w:rsidRDefault="00E573F2" w:rsidP="00E573F2">
      <w:pPr>
        <w:pStyle w:val="Nzov"/>
        <w:rPr>
          <w:rFonts w:ascii="Arial" w:hAnsi="Arial" w:cs="Arial"/>
          <w:sz w:val="20"/>
        </w:rPr>
      </w:pPr>
    </w:p>
    <w:p w:rsidR="0062452E" w:rsidRPr="00D871D0" w:rsidRDefault="0062452E" w:rsidP="006245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ktorým sa </w:t>
      </w:r>
      <w:r w:rsidRPr="00E573F2">
        <w:rPr>
          <w:rFonts w:ascii="Arial" w:hAnsi="Arial" w:cs="Arial"/>
          <w:b/>
          <w:bCs/>
        </w:rPr>
        <w:t>ruší Školský internát</w:t>
      </w:r>
      <w:r>
        <w:rPr>
          <w:rFonts w:ascii="Arial" w:hAnsi="Arial" w:cs="Arial"/>
          <w:b/>
          <w:bCs/>
        </w:rPr>
        <w:t>, Saratovská 26, Bratislava</w:t>
      </w:r>
      <w:r w:rsidRPr="00C300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ako súčasť Strednej odbornej školy automobilovej, Jána Jonáša 5, Bratislava.</w:t>
      </w:r>
    </w:p>
    <w:p w:rsidR="00E573F2" w:rsidRDefault="00E573F2" w:rsidP="00E573F2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E573F2" w:rsidRDefault="00E573F2" w:rsidP="00E573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Bratislavský samosprávny kraj (ďalej len „samosprá</w:t>
      </w:r>
      <w:r w:rsidR="0062452E">
        <w:rPr>
          <w:rFonts w:ascii="Arial" w:hAnsi="Arial" w:cs="Arial"/>
          <w:bCs/>
        </w:rPr>
        <w:t xml:space="preserve">vny kraj“) v súlade s § 8 ods.1 </w:t>
      </w:r>
      <w:r>
        <w:rPr>
          <w:rFonts w:ascii="Arial" w:hAnsi="Arial" w:cs="Arial"/>
          <w:bCs/>
        </w:rPr>
        <w:t xml:space="preserve">a § 11 ods. 2 písm. a) zákona </w:t>
      </w:r>
      <w:r w:rsidR="00B92BAE" w:rsidRPr="00E66298">
        <w:rPr>
          <w:rFonts w:ascii="Arial" w:hAnsi="Arial" w:cs="Arial"/>
        </w:rPr>
        <w:t xml:space="preserve">NR SR </w:t>
      </w:r>
      <w:r>
        <w:rPr>
          <w:rFonts w:ascii="Arial" w:hAnsi="Arial" w:cs="Arial"/>
          <w:bCs/>
        </w:rPr>
        <w:t>č. 302/2001 Z. z. o</w:t>
      </w:r>
      <w:r>
        <w:rPr>
          <w:rFonts w:ascii="Arial" w:hAnsi="Arial" w:cs="Arial"/>
          <w:color w:val="000000"/>
        </w:rPr>
        <w:t xml:space="preserve"> samospráve vyšších územných celkov (zákon o samosprávnych krajoch) v znení neskorších predpisov</w:t>
      </w:r>
      <w:r w:rsidR="0062452E">
        <w:rPr>
          <w:rFonts w:ascii="Arial" w:hAnsi="Arial" w:cs="Arial"/>
          <w:color w:val="000000"/>
        </w:rPr>
        <w:t xml:space="preserve"> a </w:t>
      </w:r>
      <w:r w:rsidR="0062452E" w:rsidRPr="00D871D0">
        <w:rPr>
          <w:rFonts w:ascii="Arial" w:hAnsi="Arial" w:cs="Arial"/>
        </w:rPr>
        <w:t xml:space="preserve">§ 9 ods. 2 </w:t>
      </w:r>
      <w:r w:rsidR="002C66DF">
        <w:rPr>
          <w:rFonts w:ascii="Arial" w:hAnsi="Arial" w:cs="Arial"/>
        </w:rPr>
        <w:t>písm. c)</w:t>
      </w:r>
      <w:r w:rsidR="002C66DF" w:rsidRPr="00D871D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zákona </w:t>
      </w:r>
      <w:r w:rsidR="002C66DF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č. 596/2003 Z. z. o štátnej správe v školstve  a školskej samospráve a o zmene a doplnení niektorých zákonov v znení neskorších predpisov</w:t>
      </w:r>
      <w:r w:rsidR="002C66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vydáva toto všeobecne záväzné </w:t>
      </w:r>
      <w:r>
        <w:rPr>
          <w:rFonts w:ascii="Arial" w:hAnsi="Arial" w:cs="Arial"/>
        </w:rPr>
        <w:t xml:space="preserve">nariadenie (ďalej len „nariadenie“). </w:t>
      </w:r>
    </w:p>
    <w:p w:rsidR="00E573F2" w:rsidRDefault="00E573F2" w:rsidP="00B92BA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</w:p>
    <w:p w:rsidR="00E573F2" w:rsidRDefault="00E573F2" w:rsidP="00B92BAE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B92BAE" w:rsidRPr="00B92BAE" w:rsidRDefault="00B92BAE" w:rsidP="00B92BAE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</w:p>
    <w:p w:rsidR="002C66DF" w:rsidRPr="00E855B0" w:rsidRDefault="002C66DF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C66DF">
        <w:rPr>
          <w:rFonts w:ascii="Arial" w:hAnsi="Arial" w:cs="Arial"/>
          <w:bCs/>
        </w:rPr>
        <w:t xml:space="preserve">Týmto všeobecne záväzným nariadením sa ruší </w:t>
      </w:r>
      <w:r w:rsidR="00B92BAE" w:rsidRPr="0067657C">
        <w:rPr>
          <w:rFonts w:ascii="Arial" w:hAnsi="Arial" w:cs="Arial"/>
          <w:bCs/>
        </w:rPr>
        <w:t>Školský internát, Saratovská 26, Bratislava ako súčasť Strednej odbornej školy automobilovej, Jána Jonáša 5, Bratislava</w:t>
      </w:r>
      <w:r w:rsidRPr="002C66DF">
        <w:rPr>
          <w:rFonts w:ascii="Arial" w:hAnsi="Arial" w:cs="Arial"/>
          <w:bCs/>
        </w:rPr>
        <w:t xml:space="preserve"> </w:t>
      </w:r>
      <w:r w:rsidR="00E855B0">
        <w:rPr>
          <w:rFonts w:ascii="Arial" w:hAnsi="Arial" w:cs="Arial"/>
          <w:bCs/>
        </w:rPr>
        <w:t xml:space="preserve">v zmysle Rozhodnutia  Ministerstva školstva, vedy, výskumu a športu Slovenskej republiky číslo </w:t>
      </w:r>
      <w:r w:rsidR="00E855B0">
        <w:rPr>
          <w:rFonts w:ascii="Arial" w:hAnsi="Arial" w:cs="Arial"/>
        </w:rPr>
        <w:t>2016-15112/22074:2-</w:t>
      </w:r>
      <w:r w:rsidR="00E855B0" w:rsidRPr="00E855B0">
        <w:rPr>
          <w:rFonts w:ascii="Arial" w:hAnsi="Arial" w:cs="Arial"/>
        </w:rPr>
        <w:t>10C0</w:t>
      </w:r>
      <w:r w:rsidR="00E855B0" w:rsidRPr="00E855B0">
        <w:rPr>
          <w:rFonts w:ascii="Arial" w:hAnsi="Arial" w:cs="Arial"/>
          <w:bCs/>
        </w:rPr>
        <w:t xml:space="preserve"> </w:t>
      </w:r>
      <w:r w:rsidRPr="00E855B0">
        <w:rPr>
          <w:rFonts w:ascii="Arial" w:hAnsi="Arial" w:cs="Arial"/>
          <w:bCs/>
        </w:rPr>
        <w:t>k</w:t>
      </w:r>
      <w:r w:rsidR="00B92BAE" w:rsidRPr="00E855B0">
        <w:rPr>
          <w:rFonts w:ascii="Arial" w:hAnsi="Arial" w:cs="Arial"/>
          <w:bCs/>
        </w:rPr>
        <w:t> </w:t>
      </w:r>
      <w:r w:rsidRPr="00E855B0">
        <w:rPr>
          <w:rFonts w:ascii="Arial" w:hAnsi="Arial" w:cs="Arial"/>
          <w:bCs/>
        </w:rPr>
        <w:t>3</w:t>
      </w:r>
      <w:r w:rsidR="00B92BAE" w:rsidRPr="00E855B0">
        <w:rPr>
          <w:rFonts w:ascii="Arial" w:hAnsi="Arial" w:cs="Arial"/>
          <w:bCs/>
        </w:rPr>
        <w:t>0. júnu 2016.</w:t>
      </w:r>
    </w:p>
    <w:p w:rsidR="00E573F2" w:rsidRDefault="00E573F2" w:rsidP="00E573F2">
      <w:pPr>
        <w:rPr>
          <w:rFonts w:ascii="Arial" w:hAnsi="Arial" w:cs="Arial"/>
          <w:bCs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B92BAE" w:rsidRPr="00E66298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2BAE" w:rsidRDefault="0066531D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Platnosť a účinnosť</w:t>
      </w:r>
    </w:p>
    <w:p w:rsidR="00B92BAE" w:rsidRPr="00B92BAE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2BAE" w:rsidRPr="00E66298" w:rsidRDefault="00B92BAE" w:rsidP="00B92BAE">
      <w:pPr>
        <w:spacing w:after="0" w:line="240" w:lineRule="auto"/>
        <w:jc w:val="both"/>
        <w:rPr>
          <w:rFonts w:ascii="Arial" w:hAnsi="Arial" w:cs="Arial"/>
        </w:rPr>
      </w:pPr>
      <w:r w:rsidRPr="00E66298">
        <w:rPr>
          <w:rFonts w:ascii="Arial" w:hAnsi="Arial" w:cs="Arial"/>
        </w:rPr>
        <w:t xml:space="preserve">1.  Všeobecne záväzné  nariadenie  Bratislavského samosprávneho kraja č. </w:t>
      </w:r>
      <w:r w:rsidR="00246677">
        <w:rPr>
          <w:rFonts w:ascii="Arial" w:hAnsi="Arial" w:cs="Arial"/>
        </w:rPr>
        <w:t>4</w:t>
      </w:r>
      <w:r w:rsidRPr="00E66298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66298">
        <w:rPr>
          <w:rFonts w:ascii="Arial" w:hAnsi="Arial" w:cs="Arial"/>
        </w:rPr>
        <w:t xml:space="preserve"> bolo  v súlade s § 11 ods. 2 písm. a) zákona NR SR č. 302/2001 Z. z. o samospráve vyšších územných celkov (zákon o samosprávnych krajoch) v znení neskorších predpisov schválené Zastupiteľstvom Bratislavské</w:t>
      </w:r>
      <w:r>
        <w:rPr>
          <w:rFonts w:ascii="Arial" w:hAnsi="Arial" w:cs="Arial"/>
        </w:rPr>
        <w:t xml:space="preserve">ho samosprávneho kraja dňa </w:t>
      </w:r>
      <w:r w:rsidR="001763C3">
        <w:rPr>
          <w:rFonts w:ascii="Arial" w:hAnsi="Arial" w:cs="Arial"/>
        </w:rPr>
        <w:t xml:space="preserve">21. 10. </w:t>
      </w:r>
      <w:r w:rsidRPr="00E6629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E66298">
        <w:rPr>
          <w:rFonts w:ascii="Arial" w:hAnsi="Arial" w:cs="Arial"/>
        </w:rPr>
        <w:t xml:space="preserve">, uznesením </w:t>
      </w:r>
      <w:r w:rsidR="00246677">
        <w:rPr>
          <w:rFonts w:ascii="Arial" w:hAnsi="Arial" w:cs="Arial"/>
        </w:rPr>
        <w:t xml:space="preserve">             </w:t>
      </w:r>
      <w:r w:rsidRPr="00E66298">
        <w:rPr>
          <w:rFonts w:ascii="Arial" w:hAnsi="Arial" w:cs="Arial"/>
        </w:rPr>
        <w:t>č</w:t>
      </w:r>
      <w:r w:rsidR="001763C3">
        <w:rPr>
          <w:rFonts w:ascii="Arial" w:hAnsi="Arial" w:cs="Arial"/>
        </w:rPr>
        <w:t>.</w:t>
      </w:r>
      <w:r w:rsidRPr="00E66298">
        <w:rPr>
          <w:rFonts w:ascii="Arial" w:hAnsi="Arial" w:cs="Arial"/>
        </w:rPr>
        <w:t xml:space="preserve"> </w:t>
      </w:r>
      <w:r w:rsidR="00246677">
        <w:rPr>
          <w:rFonts w:ascii="Arial" w:hAnsi="Arial" w:cs="Arial"/>
        </w:rPr>
        <w:t>97</w:t>
      </w:r>
      <w:r w:rsidRPr="00E66298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66298">
        <w:rPr>
          <w:rFonts w:ascii="Arial" w:hAnsi="Arial" w:cs="Arial"/>
        </w:rPr>
        <w:t>.</w:t>
      </w:r>
    </w:p>
    <w:p w:rsidR="00B92BAE" w:rsidRPr="00E66298" w:rsidRDefault="00B92BAE" w:rsidP="00B92BA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92BAE" w:rsidRPr="00E66298" w:rsidRDefault="00B92BAE" w:rsidP="00B92BAE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66298">
        <w:rPr>
          <w:rFonts w:ascii="Arial" w:hAnsi="Arial" w:cs="Arial"/>
        </w:rPr>
        <w:t xml:space="preserve">2. Toto nariadenie nadobúda platnosť dňom vyhlásenia a to jeho vyvesením na úradnej tabuli Bratislavského samosprávneho kraja a účinnosť </w:t>
      </w:r>
      <w:r w:rsidRPr="00E855B0">
        <w:rPr>
          <w:rFonts w:ascii="Arial" w:hAnsi="Arial" w:cs="Arial"/>
        </w:rPr>
        <w:t xml:space="preserve">dňom 1. </w:t>
      </w:r>
      <w:r w:rsidR="001763C3">
        <w:rPr>
          <w:rFonts w:ascii="Arial" w:hAnsi="Arial" w:cs="Arial"/>
        </w:rPr>
        <w:t>novembra</w:t>
      </w:r>
      <w:r w:rsidRPr="00E855B0">
        <w:rPr>
          <w:rFonts w:ascii="Arial" w:hAnsi="Arial" w:cs="Arial"/>
        </w:rPr>
        <w:t xml:space="preserve"> 2016</w:t>
      </w:r>
      <w:r w:rsidRPr="00B92BAE">
        <w:rPr>
          <w:rFonts w:ascii="Arial" w:hAnsi="Arial" w:cs="Arial"/>
          <w:color w:val="FF0000"/>
        </w:rPr>
        <w:t>.</w:t>
      </w:r>
    </w:p>
    <w:p w:rsidR="00B92BAE" w:rsidRPr="00E66298" w:rsidRDefault="00B92BAE" w:rsidP="00B92BAE">
      <w:pPr>
        <w:pStyle w:val="Odsekzoznamu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B92BAE" w:rsidRPr="00E66298" w:rsidRDefault="00B92BAE" w:rsidP="00B92BAE">
      <w:pPr>
        <w:pStyle w:val="Odsekzoznamu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Pr="00E91932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Pr="00CE272C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91932">
        <w:rPr>
          <w:rFonts w:ascii="Arial" w:hAnsi="Arial" w:cs="Arial"/>
        </w:rPr>
        <w:t xml:space="preserve">V Bratislave, </w:t>
      </w:r>
      <w:r w:rsidRPr="00E66298">
        <w:rPr>
          <w:rFonts w:ascii="Arial" w:hAnsi="Arial" w:cs="Arial"/>
        </w:rPr>
        <w:t xml:space="preserve">dňa </w:t>
      </w:r>
      <w:r w:rsidR="00632056">
        <w:rPr>
          <w:rFonts w:ascii="Arial" w:hAnsi="Arial" w:cs="Arial"/>
        </w:rPr>
        <w:t>21</w:t>
      </w:r>
      <w:r w:rsidRPr="00E66298">
        <w:rPr>
          <w:rFonts w:ascii="Arial" w:hAnsi="Arial" w:cs="Arial"/>
        </w:rPr>
        <w:t>.</w:t>
      </w:r>
      <w:r w:rsidR="001763C3">
        <w:rPr>
          <w:rFonts w:ascii="Arial" w:hAnsi="Arial" w:cs="Arial"/>
        </w:rPr>
        <w:t xml:space="preserve"> </w:t>
      </w:r>
      <w:r w:rsidR="0063205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763C3">
        <w:rPr>
          <w:rFonts w:ascii="Arial" w:hAnsi="Arial" w:cs="Arial"/>
        </w:rPr>
        <w:t xml:space="preserve"> </w:t>
      </w:r>
      <w:r w:rsidRPr="00E6629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:rsidR="00B92BAE" w:rsidRDefault="00B92BAE" w:rsidP="00B92B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Ing. Pavol Frešo</w:t>
      </w:r>
      <w:r w:rsidR="00246677">
        <w:rPr>
          <w:rFonts w:ascii="Arial" w:hAnsi="Arial" w:cs="Arial"/>
        </w:rPr>
        <w:t xml:space="preserve">, v. </w:t>
      </w:r>
      <w:bookmarkStart w:id="0" w:name="_GoBack"/>
      <w:bookmarkEnd w:id="0"/>
      <w:r w:rsidR="0024667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</w:p>
    <w:p w:rsidR="00B92BAE" w:rsidRDefault="00B92BAE" w:rsidP="00B92B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predseda</w:t>
      </w:r>
    </w:p>
    <w:p w:rsidR="00B92BAE" w:rsidRPr="002C66DF" w:rsidRDefault="00B92BAE" w:rsidP="00E855B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Bratislavského samosprávneho kraja        </w:t>
      </w:r>
    </w:p>
    <w:sectPr w:rsidR="00B92BAE" w:rsidRPr="002C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058E"/>
    <w:multiLevelType w:val="hybridMultilevel"/>
    <w:tmpl w:val="47B664EA"/>
    <w:lvl w:ilvl="0" w:tplc="94C4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02"/>
    <w:rsid w:val="001763C3"/>
    <w:rsid w:val="00226302"/>
    <w:rsid w:val="002276F9"/>
    <w:rsid w:val="00246677"/>
    <w:rsid w:val="002C66DF"/>
    <w:rsid w:val="002D477A"/>
    <w:rsid w:val="0032161B"/>
    <w:rsid w:val="003B4E36"/>
    <w:rsid w:val="003C4243"/>
    <w:rsid w:val="003E35E0"/>
    <w:rsid w:val="004456B7"/>
    <w:rsid w:val="004A3532"/>
    <w:rsid w:val="00503369"/>
    <w:rsid w:val="0050636F"/>
    <w:rsid w:val="00515490"/>
    <w:rsid w:val="0062452E"/>
    <w:rsid w:val="00632056"/>
    <w:rsid w:val="0066531D"/>
    <w:rsid w:val="0067657C"/>
    <w:rsid w:val="0079426C"/>
    <w:rsid w:val="00867925"/>
    <w:rsid w:val="008F29F6"/>
    <w:rsid w:val="009E1F82"/>
    <w:rsid w:val="00A51601"/>
    <w:rsid w:val="00AC7F0C"/>
    <w:rsid w:val="00B90EF5"/>
    <w:rsid w:val="00B92BAE"/>
    <w:rsid w:val="00C4044E"/>
    <w:rsid w:val="00C43347"/>
    <w:rsid w:val="00D94BAA"/>
    <w:rsid w:val="00E573F2"/>
    <w:rsid w:val="00E778F7"/>
    <w:rsid w:val="00E855B0"/>
    <w:rsid w:val="00E90857"/>
    <w:rsid w:val="00EA5FF1"/>
    <w:rsid w:val="00E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573F2"/>
    <w:pPr>
      <w:keepNext/>
      <w:autoSpaceDE w:val="0"/>
      <w:autoSpaceDN w:val="0"/>
      <w:adjustRightInd w:val="0"/>
      <w:spacing w:after="6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73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573F2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573F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573F2"/>
    <w:pPr>
      <w:autoSpaceDE w:val="0"/>
      <w:autoSpaceDN w:val="0"/>
      <w:adjustRightInd w:val="0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573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57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3F2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A5160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51601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573F2"/>
    <w:pPr>
      <w:keepNext/>
      <w:autoSpaceDE w:val="0"/>
      <w:autoSpaceDN w:val="0"/>
      <w:adjustRightInd w:val="0"/>
      <w:spacing w:after="6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73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573F2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573F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573F2"/>
    <w:pPr>
      <w:autoSpaceDE w:val="0"/>
      <w:autoSpaceDN w:val="0"/>
      <w:adjustRightInd w:val="0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573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57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3F2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A5160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51601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Jana Zápalová</cp:lastModifiedBy>
  <cp:revision>2</cp:revision>
  <cp:lastPrinted>2016-09-12T08:16:00Z</cp:lastPrinted>
  <dcterms:created xsi:type="dcterms:W3CDTF">2016-11-02T12:47:00Z</dcterms:created>
  <dcterms:modified xsi:type="dcterms:W3CDTF">2016-11-02T12:47:00Z</dcterms:modified>
</cp:coreProperties>
</file>