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947814" w14:textId="0178B231" w:rsidR="00455A6E" w:rsidRDefault="005C2906" w:rsidP="005845CB">
      <w:pPr>
        <w:pStyle w:val="Nadpis1"/>
        <w:jc w:val="center"/>
        <w:rPr>
          <w:b/>
        </w:rPr>
      </w:pPr>
      <w:r>
        <w:rPr>
          <w:b/>
        </w:rPr>
        <w:t>Výzva na</w:t>
      </w:r>
      <w:r w:rsidRPr="005C2906">
        <w:rPr>
          <w:b/>
        </w:rPr>
        <w:t xml:space="preserve"> predkladanie žiadost</w:t>
      </w:r>
      <w:r w:rsidR="006079C5">
        <w:rPr>
          <w:b/>
        </w:rPr>
        <w:t>í</w:t>
      </w:r>
      <w:r w:rsidRPr="005C2906">
        <w:rPr>
          <w:b/>
        </w:rPr>
        <w:t xml:space="preserve"> o poskytnutie </w:t>
      </w:r>
      <w:r w:rsidR="00DA2A07">
        <w:rPr>
          <w:b/>
        </w:rPr>
        <w:t>INDIVIDUÁLNYCH DOTÁCIÍ z</w:t>
      </w:r>
      <w:r w:rsidR="00443D21">
        <w:rPr>
          <w:b/>
        </w:rPr>
        <w:t> </w:t>
      </w:r>
      <w:r w:rsidRPr="005C2906">
        <w:rPr>
          <w:b/>
        </w:rPr>
        <w:t>rozpočtu BSK</w:t>
      </w:r>
      <w:r w:rsidR="00FD16E1">
        <w:rPr>
          <w:b/>
        </w:rPr>
        <w:t xml:space="preserve"> </w:t>
      </w:r>
      <w:r w:rsidR="00DA2A07">
        <w:rPr>
          <w:b/>
        </w:rPr>
        <w:t>na</w:t>
      </w:r>
      <w:r w:rsidR="00FD16E1">
        <w:rPr>
          <w:b/>
        </w:rPr>
        <w:t xml:space="preserve"> rok 20</w:t>
      </w:r>
      <w:r w:rsidR="00051BE7">
        <w:rPr>
          <w:b/>
        </w:rPr>
        <w:t>20</w:t>
      </w:r>
    </w:p>
    <w:p w14:paraId="03CF69D7" w14:textId="77777777" w:rsidR="005C2906" w:rsidRPr="00D17CCA" w:rsidRDefault="005C2906" w:rsidP="005845CB">
      <w:pPr>
        <w:pStyle w:val="Bezriadkovania"/>
        <w:jc w:val="both"/>
        <w:rPr>
          <w:b/>
          <w:i/>
        </w:rPr>
      </w:pPr>
    </w:p>
    <w:p w14:paraId="3281417D" w14:textId="270C3EAB" w:rsidR="00A07906" w:rsidRDefault="00A07906" w:rsidP="00DA2A07">
      <w:pPr>
        <w:pStyle w:val="Bezriadkovania"/>
        <w:spacing w:line="276" w:lineRule="auto"/>
        <w:jc w:val="both"/>
        <w:rPr>
          <w:b/>
          <w:i/>
        </w:rPr>
      </w:pPr>
      <w:r>
        <w:rPr>
          <w:b/>
          <w:i/>
        </w:rPr>
        <w:t xml:space="preserve">ÚČELOM DOTÁCIE </w:t>
      </w:r>
      <w:r w:rsidR="00F91D3E">
        <w:rPr>
          <w:b/>
          <w:i/>
        </w:rPr>
        <w:t>JE:</w:t>
      </w:r>
    </w:p>
    <w:p w14:paraId="1BCCE6F0" w14:textId="3917A065" w:rsidR="00F91D3E" w:rsidRPr="00F91D3E" w:rsidRDefault="00F91D3E" w:rsidP="000C7C04">
      <w:pPr>
        <w:pStyle w:val="Bezriadkovania"/>
        <w:numPr>
          <w:ilvl w:val="0"/>
          <w:numId w:val="16"/>
        </w:numPr>
        <w:spacing w:line="276" w:lineRule="auto"/>
        <w:jc w:val="both"/>
        <w:rPr>
          <w:b/>
          <w:i/>
        </w:rPr>
      </w:pPr>
      <w:r>
        <w:rPr>
          <w:i/>
        </w:rPr>
        <w:t>Účasť na financovaní spoločných úloh v záujme rozvoja územia BSK</w:t>
      </w:r>
      <w:r>
        <w:t xml:space="preserve"> v prípade, ak je žiadateľom obec, mesto alebo mestská časť</w:t>
      </w:r>
      <w:r w:rsidR="00B31BB2">
        <w:t>;</w:t>
      </w:r>
    </w:p>
    <w:p w14:paraId="0435DC91" w14:textId="0CC4A135" w:rsidR="00F91D3E" w:rsidRPr="00F91D3E" w:rsidRDefault="00F91D3E" w:rsidP="000C7C04">
      <w:pPr>
        <w:pStyle w:val="Bezriadkovania"/>
        <w:numPr>
          <w:ilvl w:val="0"/>
          <w:numId w:val="16"/>
        </w:numPr>
        <w:spacing w:line="276" w:lineRule="auto"/>
        <w:jc w:val="both"/>
        <w:rPr>
          <w:b/>
        </w:rPr>
      </w:pPr>
      <w:r>
        <w:rPr>
          <w:i/>
        </w:rPr>
        <w:t>Podpora všeobecne prospešných služieb, všeobecne prospešných alebo verejnoprospešných účelo</w:t>
      </w:r>
      <w:r w:rsidR="008311A8">
        <w:rPr>
          <w:i/>
        </w:rPr>
        <w:t>v</w:t>
      </w:r>
      <w:r>
        <w:rPr>
          <w:i/>
        </w:rPr>
        <w:t xml:space="preserve"> </w:t>
      </w:r>
      <w:r w:rsidRPr="00F91D3E">
        <w:t xml:space="preserve">v zmysle </w:t>
      </w:r>
      <w:hyperlink r:id="rId11" w:history="1">
        <w:r w:rsidRPr="004E7951">
          <w:rPr>
            <w:rStyle w:val="Hypertextovprepojenie"/>
          </w:rPr>
          <w:t>VZN č. 5/2018 o poskytovaní dotácií</w:t>
        </w:r>
      </w:hyperlink>
    </w:p>
    <w:p w14:paraId="4806B417" w14:textId="77777777" w:rsidR="00F91D3E" w:rsidRDefault="00F91D3E" w:rsidP="000C7C04">
      <w:pPr>
        <w:pStyle w:val="Bezriadkovania"/>
        <w:spacing w:line="276" w:lineRule="auto"/>
        <w:ind w:left="720"/>
        <w:jc w:val="both"/>
        <w:rPr>
          <w:b/>
          <w:i/>
        </w:rPr>
      </w:pPr>
    </w:p>
    <w:p w14:paraId="1012C1F1" w14:textId="324502C6" w:rsidR="00DA2A07" w:rsidRDefault="00DA2A07" w:rsidP="000C7C04">
      <w:pPr>
        <w:pStyle w:val="Bezriadkovania"/>
        <w:spacing w:line="276" w:lineRule="auto"/>
        <w:jc w:val="both"/>
        <w:rPr>
          <w:b/>
          <w:i/>
        </w:rPr>
      </w:pPr>
      <w:r>
        <w:rPr>
          <w:b/>
          <w:i/>
        </w:rPr>
        <w:t>AKO PODAŤ ŽIADOSŤ O</w:t>
      </w:r>
      <w:r w:rsidR="00443D21">
        <w:rPr>
          <w:b/>
          <w:i/>
        </w:rPr>
        <w:t xml:space="preserve"> INDIVIDUÁLNU </w:t>
      </w:r>
      <w:r>
        <w:rPr>
          <w:b/>
          <w:i/>
        </w:rPr>
        <w:t>DOTÁCIU</w:t>
      </w:r>
    </w:p>
    <w:p w14:paraId="21DD933C" w14:textId="642BDF02" w:rsidR="00F91D3E" w:rsidRDefault="00DA2A07" w:rsidP="000C7C04">
      <w:pPr>
        <w:pStyle w:val="Bezriadkovania"/>
        <w:spacing w:line="276" w:lineRule="auto"/>
        <w:jc w:val="both"/>
      </w:pPr>
      <w:r>
        <w:t xml:space="preserve">Žiadateľ podáva žiadosť </w:t>
      </w:r>
      <w:hyperlink r:id="rId12" w:history="1">
        <w:r w:rsidRPr="0063747C">
          <w:rPr>
            <w:rStyle w:val="Hypertextovprepojenie"/>
          </w:rPr>
          <w:t>elektronicky cez portál BSK</w:t>
        </w:r>
      </w:hyperlink>
      <w:r>
        <w:t>, kde sa zaregistruje a vyplní elektronický formulár</w:t>
      </w:r>
      <w:r w:rsidR="00781FA4">
        <w:t>/žiadosť</w:t>
      </w:r>
      <w:r>
        <w:t xml:space="preserve">. Následne je potrebné vyplnenú </w:t>
      </w:r>
      <w:r w:rsidRPr="00BB7782">
        <w:rPr>
          <w:u w:val="single"/>
        </w:rPr>
        <w:t>žiadosť</w:t>
      </w:r>
      <w:r>
        <w:t xml:space="preserve"> vytlačiť </w:t>
      </w:r>
      <w:r w:rsidR="001D3CE5">
        <w:t xml:space="preserve">podpísať  štatutárnym zástupcom </w:t>
      </w:r>
      <w:r>
        <w:t>a </w:t>
      </w:r>
      <w:r w:rsidRPr="00BB7782">
        <w:rPr>
          <w:u w:val="single"/>
        </w:rPr>
        <w:t>spolu s povinnými prílohami</w:t>
      </w:r>
      <w:r>
        <w:t xml:space="preserve"> doručiť</w:t>
      </w:r>
      <w:r w:rsidR="00017A61">
        <w:t xml:space="preserve"> </w:t>
      </w:r>
      <w:r>
        <w:t xml:space="preserve">na </w:t>
      </w:r>
      <w:r w:rsidR="007E0BF7">
        <w:t>p</w:t>
      </w:r>
      <w:r>
        <w:t>odateľňu Úradu BSK - osobne alebo poštou na adresu:</w:t>
      </w:r>
    </w:p>
    <w:p w14:paraId="21FE2E06" w14:textId="77777777" w:rsidR="00DA2A07" w:rsidRPr="00186451" w:rsidRDefault="00DA2A07" w:rsidP="000C7C04">
      <w:pPr>
        <w:pStyle w:val="Bezriadkovania"/>
        <w:spacing w:line="276" w:lineRule="auto"/>
        <w:jc w:val="both"/>
        <w:rPr>
          <w:i/>
        </w:rPr>
      </w:pPr>
      <w:r w:rsidRPr="00186451">
        <w:rPr>
          <w:i/>
        </w:rPr>
        <w:t>Bratislavský samosprávny kraj</w:t>
      </w:r>
    </w:p>
    <w:p w14:paraId="2F385E91" w14:textId="77777777" w:rsidR="00DA2A07" w:rsidRPr="00186451" w:rsidRDefault="00DA2A07" w:rsidP="000C7C04">
      <w:pPr>
        <w:pStyle w:val="Bezriadkovania"/>
        <w:spacing w:line="276" w:lineRule="auto"/>
        <w:jc w:val="both"/>
        <w:rPr>
          <w:i/>
        </w:rPr>
      </w:pPr>
      <w:r w:rsidRPr="00186451">
        <w:rPr>
          <w:i/>
        </w:rPr>
        <w:t>Sabinovská 16</w:t>
      </w:r>
    </w:p>
    <w:p w14:paraId="2090B7F8" w14:textId="77777777" w:rsidR="00DA2A07" w:rsidRPr="00186451" w:rsidRDefault="00DA2A07" w:rsidP="000C7C04">
      <w:pPr>
        <w:pStyle w:val="Bezriadkovania"/>
        <w:spacing w:line="276" w:lineRule="auto"/>
        <w:jc w:val="both"/>
        <w:rPr>
          <w:i/>
        </w:rPr>
      </w:pPr>
      <w:r w:rsidRPr="00186451">
        <w:rPr>
          <w:i/>
        </w:rPr>
        <w:t>P.O. Box 106</w:t>
      </w:r>
    </w:p>
    <w:p w14:paraId="584C623B" w14:textId="4437A6D4" w:rsidR="00DA2A07" w:rsidRPr="00F91D3E" w:rsidRDefault="00DA2A07" w:rsidP="000C7C04">
      <w:pPr>
        <w:pStyle w:val="Bezriadkovania"/>
        <w:spacing w:line="276" w:lineRule="auto"/>
        <w:jc w:val="both"/>
        <w:rPr>
          <w:i/>
        </w:rPr>
      </w:pPr>
      <w:r w:rsidRPr="00186451">
        <w:rPr>
          <w:i/>
        </w:rPr>
        <w:t>820 05 Bratislava 25</w:t>
      </w:r>
    </w:p>
    <w:p w14:paraId="7845BDC4" w14:textId="77777777" w:rsidR="00AF051D" w:rsidRDefault="00AF051D" w:rsidP="00017A61">
      <w:pPr>
        <w:pStyle w:val="Bezriadkovania"/>
        <w:spacing w:line="276" w:lineRule="auto"/>
        <w:jc w:val="both"/>
        <w:rPr>
          <w:b/>
          <w:i/>
        </w:rPr>
      </w:pPr>
    </w:p>
    <w:p w14:paraId="62940E1B" w14:textId="741C2F0B" w:rsidR="00017A61" w:rsidRPr="00017A61" w:rsidRDefault="00BB7782" w:rsidP="00017A61">
      <w:pPr>
        <w:pStyle w:val="Bezriadkovania"/>
        <w:spacing w:line="276" w:lineRule="auto"/>
        <w:jc w:val="both"/>
        <w:rPr>
          <w:b/>
          <w:i/>
        </w:rPr>
      </w:pPr>
      <w:r>
        <w:rPr>
          <w:b/>
          <w:i/>
        </w:rPr>
        <w:t>TERMÍN PREDKLADANIA ŽIADOSTÍ</w:t>
      </w:r>
    </w:p>
    <w:p w14:paraId="64EE0FF4" w14:textId="0494F80E" w:rsidR="00017A61" w:rsidRDefault="00017A61" w:rsidP="000C7C04">
      <w:pPr>
        <w:pStyle w:val="Bezriadkovania"/>
        <w:spacing w:line="276" w:lineRule="auto"/>
        <w:jc w:val="both"/>
      </w:pPr>
      <w:r>
        <w:t xml:space="preserve">V zmysle tejto výzvy je možné žiadosť podávať priebežne v termíne od vyhlásenia výzvy maximálne                                </w:t>
      </w:r>
      <w:r w:rsidRPr="006B0AB2">
        <w:t xml:space="preserve">do </w:t>
      </w:r>
      <w:r w:rsidR="00206FF1" w:rsidRPr="00206FF1">
        <w:rPr>
          <w:b/>
          <w:bCs/>
        </w:rPr>
        <w:t>15</w:t>
      </w:r>
      <w:r w:rsidRPr="006B0AB2">
        <w:rPr>
          <w:b/>
        </w:rPr>
        <w:t>.</w:t>
      </w:r>
      <w:r w:rsidR="00206FF1">
        <w:rPr>
          <w:b/>
        </w:rPr>
        <w:t>10</w:t>
      </w:r>
      <w:r w:rsidRPr="006B0AB2">
        <w:rPr>
          <w:b/>
        </w:rPr>
        <w:t>.20</w:t>
      </w:r>
      <w:r w:rsidR="00051BE7" w:rsidRPr="006B0AB2">
        <w:rPr>
          <w:b/>
        </w:rPr>
        <w:t>20</w:t>
      </w:r>
      <w:r w:rsidRPr="006B0AB2">
        <w:t>.</w:t>
      </w:r>
      <w:r>
        <w:t xml:space="preserve"> Rozhodujúci je dátum podania v podateľni Úradu BSK alebo dátum podania na pošte.</w:t>
      </w:r>
    </w:p>
    <w:p w14:paraId="46D48CA7" w14:textId="4D375B7C" w:rsidR="002E3F77" w:rsidRPr="00017A61" w:rsidRDefault="00455A6E" w:rsidP="00017A61">
      <w:pPr>
        <w:pStyle w:val="Bezriadkovania"/>
        <w:spacing w:line="276" w:lineRule="auto"/>
        <w:jc w:val="both"/>
        <w:rPr>
          <w:rFonts w:cstheme="minorHAnsi"/>
        </w:rPr>
      </w:pPr>
      <w:r>
        <w:rPr>
          <w:rFonts w:cstheme="minorHAnsi"/>
          <w:vanish/>
        </w:rPr>
        <w:t>BSK.astiachešné projekty a iniciatívy  projekty.</w:t>
      </w:r>
      <w:r>
        <w:rPr>
          <w:rFonts w:cstheme="minorHAnsi"/>
          <w:vanish/>
        </w:rPr>
        <w:pgNum/>
      </w:r>
      <w:r>
        <w:rPr>
          <w:rFonts w:cstheme="minorHAnsi"/>
          <w:vanish/>
        </w:rPr>
        <w:pgNum/>
      </w:r>
      <w:r>
        <w:rPr>
          <w:rFonts w:cstheme="minorHAnsi"/>
          <w:vanish/>
        </w:rPr>
        <w:pgNum/>
      </w:r>
      <w:r>
        <w:rPr>
          <w:rFonts w:cstheme="minorHAnsi"/>
          <w:vanish/>
        </w:rPr>
        <w:pgNum/>
      </w:r>
      <w:r>
        <w:rPr>
          <w:rFonts w:cstheme="minorHAnsi"/>
          <w:vanish/>
        </w:rPr>
        <w:pgNum/>
      </w:r>
      <w:r>
        <w:rPr>
          <w:rFonts w:cstheme="minorHAnsi"/>
          <w:vanish/>
        </w:rPr>
        <w:pgNum/>
      </w:r>
      <w:r>
        <w:rPr>
          <w:rFonts w:cstheme="minorHAnsi"/>
          <w:vanish/>
        </w:rPr>
        <w:pgNum/>
      </w:r>
      <w:r>
        <w:rPr>
          <w:rFonts w:cstheme="minorHAnsi"/>
          <w:vanish/>
        </w:rPr>
        <w:pgNum/>
      </w:r>
      <w:r>
        <w:rPr>
          <w:rFonts w:cstheme="minorHAnsi"/>
          <w:vanish/>
        </w:rPr>
        <w:pgNum/>
      </w:r>
      <w:r>
        <w:rPr>
          <w:rFonts w:cstheme="minorHAnsi"/>
          <w:vanish/>
        </w:rPr>
        <w:pgNum/>
      </w:r>
      <w:r>
        <w:rPr>
          <w:rFonts w:cstheme="minorHAnsi"/>
          <w:vanish/>
        </w:rPr>
        <w:pgNum/>
      </w:r>
      <w:r>
        <w:rPr>
          <w:rFonts w:cstheme="minorHAnsi"/>
          <w:vanish/>
        </w:rPr>
        <w:pgNum/>
      </w:r>
      <w:r>
        <w:rPr>
          <w:rFonts w:cstheme="minorHAnsi"/>
          <w:vanish/>
        </w:rPr>
        <w:pgNum/>
      </w:r>
      <w:r>
        <w:rPr>
          <w:rFonts w:cstheme="minorHAnsi"/>
          <w:vanish/>
        </w:rPr>
        <w:pgNum/>
      </w:r>
      <w:r>
        <w:rPr>
          <w:rFonts w:cstheme="minorHAnsi"/>
          <w:vanish/>
        </w:rPr>
        <w:pgNum/>
      </w:r>
      <w:r>
        <w:rPr>
          <w:rFonts w:cstheme="minorHAnsi"/>
          <w:vanish/>
        </w:rPr>
        <w:pgNum/>
      </w:r>
      <w:r>
        <w:rPr>
          <w:rFonts w:cstheme="minorHAnsi"/>
          <w:vanish/>
        </w:rPr>
        <w:pgNum/>
      </w:r>
      <w:r>
        <w:rPr>
          <w:rFonts w:cstheme="minorHAnsi"/>
          <w:vanish/>
        </w:rPr>
        <w:pgNum/>
      </w:r>
      <w:r>
        <w:rPr>
          <w:rFonts w:cstheme="minorHAnsi"/>
          <w:vanish/>
        </w:rPr>
        <w:pgNum/>
      </w:r>
      <w:r>
        <w:rPr>
          <w:rFonts w:cstheme="minorHAnsi"/>
          <w:vanish/>
        </w:rPr>
        <w:pgNum/>
      </w:r>
      <w:r>
        <w:rPr>
          <w:rFonts w:cstheme="minorHAnsi"/>
          <w:vanish/>
        </w:rPr>
        <w:pgNum/>
      </w:r>
      <w:r>
        <w:rPr>
          <w:rFonts w:cstheme="minorHAnsi"/>
          <w:vanish/>
        </w:rPr>
        <w:pgNum/>
      </w:r>
      <w:r>
        <w:rPr>
          <w:rFonts w:cstheme="minorHAnsi"/>
          <w:vanish/>
        </w:rPr>
        <w:pgNum/>
      </w:r>
      <w:r>
        <w:rPr>
          <w:rFonts w:cstheme="minorHAnsi"/>
          <w:vanish/>
        </w:rPr>
        <w:pgNum/>
      </w:r>
      <w:r>
        <w:rPr>
          <w:rFonts w:cstheme="minorHAnsi"/>
          <w:vanish/>
        </w:rPr>
        <w:pgNum/>
      </w:r>
      <w:r>
        <w:rPr>
          <w:rFonts w:cstheme="minorHAnsi"/>
          <w:vanish/>
        </w:rPr>
        <w:pgNum/>
      </w:r>
      <w:r>
        <w:rPr>
          <w:rFonts w:cstheme="minorHAnsi"/>
          <w:vanish/>
        </w:rPr>
        <w:pgNum/>
      </w:r>
      <w:r>
        <w:rPr>
          <w:rFonts w:cstheme="minorHAnsi"/>
          <w:vanish/>
        </w:rPr>
        <w:pgNum/>
      </w:r>
      <w:r>
        <w:rPr>
          <w:rFonts w:cstheme="minorHAnsi"/>
          <w:vanish/>
        </w:rPr>
        <w:pgNum/>
      </w:r>
      <w:r>
        <w:rPr>
          <w:rFonts w:cstheme="minorHAnsi"/>
          <w:vanish/>
        </w:rPr>
        <w:pgNum/>
      </w:r>
      <w:r>
        <w:rPr>
          <w:rFonts w:cstheme="minorHAnsi"/>
          <w:vanish/>
        </w:rPr>
        <w:pgNum/>
      </w:r>
      <w:r>
        <w:rPr>
          <w:rFonts w:cstheme="minorHAnsi"/>
          <w:vanish/>
        </w:rPr>
        <w:pgNum/>
      </w:r>
      <w:r>
        <w:rPr>
          <w:rFonts w:cstheme="minorHAnsi"/>
          <w:vanish/>
        </w:rPr>
        <w:pgNum/>
      </w:r>
      <w:r>
        <w:rPr>
          <w:rFonts w:cstheme="minorHAnsi"/>
          <w:vanish/>
        </w:rPr>
        <w:pgNum/>
      </w:r>
      <w:r>
        <w:rPr>
          <w:rFonts w:cstheme="minorHAnsi"/>
          <w:vanish/>
        </w:rPr>
        <w:pgNum/>
      </w:r>
      <w:r>
        <w:rPr>
          <w:rFonts w:cstheme="minorHAnsi"/>
          <w:vanish/>
        </w:rPr>
        <w:pgNum/>
      </w:r>
      <w:r>
        <w:rPr>
          <w:rFonts w:cstheme="minorHAnsi"/>
          <w:vanish/>
        </w:rPr>
        <w:pgNum/>
      </w:r>
      <w:r>
        <w:rPr>
          <w:rFonts w:cstheme="minorHAnsi"/>
          <w:vanish/>
        </w:rPr>
        <w:pgNum/>
      </w:r>
      <w:r>
        <w:rPr>
          <w:rFonts w:cstheme="minorHAnsi"/>
          <w:vanish/>
        </w:rPr>
        <w:pgNum/>
      </w:r>
      <w:r>
        <w:rPr>
          <w:rFonts w:cstheme="minorHAnsi"/>
          <w:vanish/>
        </w:rPr>
        <w:pgNum/>
      </w:r>
      <w:r>
        <w:rPr>
          <w:rFonts w:cstheme="minorHAnsi"/>
          <w:vanish/>
        </w:rPr>
        <w:pgNum/>
      </w:r>
      <w:r>
        <w:rPr>
          <w:rFonts w:cstheme="minorHAnsi"/>
          <w:vanish/>
        </w:rPr>
        <w:pgNum/>
      </w:r>
      <w:r>
        <w:rPr>
          <w:rFonts w:cstheme="minorHAnsi"/>
          <w:vanish/>
        </w:rPr>
        <w:pgNum/>
      </w:r>
      <w:r>
        <w:rPr>
          <w:rFonts w:cstheme="minorHAnsi"/>
          <w:vanish/>
        </w:rPr>
        <w:pgNum/>
      </w:r>
      <w:r>
        <w:rPr>
          <w:rFonts w:cstheme="minorHAnsi"/>
          <w:vanish/>
        </w:rPr>
        <w:pgNum/>
      </w:r>
      <w:r>
        <w:rPr>
          <w:rFonts w:cstheme="minorHAnsi"/>
          <w:vanish/>
        </w:rPr>
        <w:pgNum/>
      </w:r>
      <w:r>
        <w:rPr>
          <w:rFonts w:cstheme="minorHAnsi"/>
          <w:vanish/>
        </w:rPr>
        <w:pgNum/>
      </w:r>
      <w:r>
        <w:rPr>
          <w:rFonts w:cstheme="minorHAnsi"/>
          <w:vanish/>
        </w:rPr>
        <w:pgNum/>
      </w:r>
      <w:r>
        <w:rPr>
          <w:rFonts w:cstheme="minorHAnsi"/>
          <w:vanish/>
        </w:rPr>
        <w:pgNum/>
      </w:r>
      <w:r>
        <w:rPr>
          <w:rFonts w:cstheme="minorHAnsi"/>
          <w:vanish/>
        </w:rPr>
        <w:pgNum/>
      </w:r>
      <w:r>
        <w:rPr>
          <w:rFonts w:cstheme="minorHAnsi"/>
          <w:vanish/>
        </w:rPr>
        <w:pgNum/>
      </w:r>
      <w:r>
        <w:rPr>
          <w:rFonts w:cstheme="minorHAnsi"/>
          <w:vanish/>
        </w:rPr>
        <w:pgNum/>
      </w:r>
      <w:r>
        <w:rPr>
          <w:rFonts w:cstheme="minorHAnsi"/>
          <w:vanish/>
        </w:rPr>
        <w:pgNum/>
      </w:r>
      <w:r>
        <w:rPr>
          <w:rFonts w:cstheme="minorHAnsi"/>
          <w:vanish/>
        </w:rPr>
        <w:pgNum/>
      </w:r>
      <w:r>
        <w:rPr>
          <w:rFonts w:cstheme="minorHAnsi"/>
          <w:vanish/>
        </w:rPr>
        <w:pgNum/>
      </w:r>
      <w:r>
        <w:rPr>
          <w:rFonts w:cstheme="minorHAnsi"/>
          <w:vanish/>
        </w:rPr>
        <w:pgNum/>
      </w:r>
      <w:r>
        <w:rPr>
          <w:rFonts w:cstheme="minorHAnsi"/>
          <w:vanish/>
        </w:rPr>
        <w:pgNum/>
      </w:r>
      <w:r>
        <w:rPr>
          <w:rFonts w:cstheme="minorHAnsi"/>
          <w:vanish/>
        </w:rPr>
        <w:pgNum/>
      </w:r>
      <w:r>
        <w:rPr>
          <w:rFonts w:cstheme="minorHAnsi"/>
          <w:vanish/>
        </w:rPr>
        <w:pgNum/>
      </w:r>
      <w:r>
        <w:rPr>
          <w:rFonts w:cstheme="minorHAnsi"/>
          <w:vanish/>
        </w:rPr>
        <w:pgNum/>
      </w:r>
      <w:r>
        <w:rPr>
          <w:rFonts w:cstheme="minorHAnsi"/>
          <w:vanish/>
        </w:rPr>
        <w:pgNum/>
      </w:r>
      <w:r>
        <w:rPr>
          <w:rFonts w:cstheme="minorHAnsi"/>
          <w:vanish/>
        </w:rPr>
        <w:pgNum/>
      </w:r>
      <w:r>
        <w:rPr>
          <w:rFonts w:cstheme="minorHAnsi"/>
          <w:vanish/>
        </w:rPr>
        <w:pgNum/>
      </w:r>
      <w:r>
        <w:rPr>
          <w:rFonts w:cstheme="minorHAnsi"/>
          <w:vanish/>
        </w:rPr>
        <w:pgNum/>
      </w:r>
      <w:r>
        <w:rPr>
          <w:rFonts w:cstheme="minorHAnsi"/>
          <w:vanish/>
        </w:rPr>
        <w:pgNum/>
      </w:r>
      <w:r>
        <w:rPr>
          <w:rFonts w:cstheme="minorHAnsi"/>
          <w:vanish/>
        </w:rPr>
        <w:pgNum/>
      </w:r>
      <w:r>
        <w:rPr>
          <w:rFonts w:cstheme="minorHAnsi"/>
          <w:vanish/>
        </w:rPr>
        <w:pgNum/>
      </w:r>
      <w:r>
        <w:rPr>
          <w:rFonts w:cstheme="minorHAnsi"/>
          <w:vanish/>
        </w:rPr>
        <w:pgNum/>
      </w:r>
      <w:r>
        <w:rPr>
          <w:rFonts w:cstheme="minorHAnsi"/>
          <w:vanish/>
        </w:rPr>
        <w:pgNum/>
      </w:r>
      <w:r>
        <w:rPr>
          <w:rFonts w:cstheme="minorHAnsi"/>
          <w:vanish/>
        </w:rPr>
        <w:pgNum/>
      </w:r>
      <w:r>
        <w:rPr>
          <w:rFonts w:cstheme="minorHAnsi"/>
          <w:vanish/>
        </w:rPr>
        <w:pgNum/>
      </w:r>
      <w:r>
        <w:rPr>
          <w:rFonts w:cstheme="minorHAnsi"/>
          <w:vanish/>
        </w:rPr>
        <w:pgNum/>
      </w:r>
      <w:r>
        <w:rPr>
          <w:rFonts w:cstheme="minorHAnsi"/>
          <w:vanish/>
        </w:rPr>
        <w:pgNum/>
      </w:r>
      <w:r>
        <w:rPr>
          <w:rFonts w:cstheme="minorHAnsi"/>
          <w:vanish/>
        </w:rPr>
        <w:pgNum/>
      </w:r>
      <w:r>
        <w:rPr>
          <w:rFonts w:cstheme="minorHAnsi"/>
          <w:vanish/>
        </w:rPr>
        <w:pgNum/>
      </w:r>
      <w:r>
        <w:rPr>
          <w:rFonts w:cstheme="minorHAnsi"/>
          <w:vanish/>
        </w:rPr>
        <w:pgNum/>
      </w:r>
      <w:r>
        <w:rPr>
          <w:rFonts w:cstheme="minorHAnsi"/>
          <w:vanish/>
        </w:rPr>
        <w:pgNum/>
      </w:r>
      <w:r>
        <w:rPr>
          <w:rFonts w:cstheme="minorHAnsi"/>
          <w:vanish/>
        </w:rPr>
        <w:pgNum/>
      </w:r>
      <w:r>
        <w:rPr>
          <w:rFonts w:cstheme="minorHAnsi"/>
          <w:vanish/>
        </w:rPr>
        <w:pgNum/>
      </w:r>
    </w:p>
    <w:p w14:paraId="64BF6049" w14:textId="04C12A22" w:rsidR="00E23A65" w:rsidRPr="00017A61" w:rsidRDefault="00B627EC" w:rsidP="002E3F77">
      <w:pPr>
        <w:pStyle w:val="Bezriadkovania"/>
        <w:spacing w:line="276" w:lineRule="auto"/>
        <w:jc w:val="both"/>
        <w:rPr>
          <w:b/>
          <w:i/>
        </w:rPr>
      </w:pPr>
      <w:r>
        <w:rPr>
          <w:b/>
          <w:i/>
        </w:rPr>
        <w:t>AKÁ JE MAXIMÁLNA VÝŠKA</w:t>
      </w:r>
      <w:r w:rsidR="00350E81">
        <w:rPr>
          <w:b/>
          <w:i/>
        </w:rPr>
        <w:t xml:space="preserve"> INDIV</w:t>
      </w:r>
      <w:r w:rsidR="00B5324A">
        <w:rPr>
          <w:b/>
          <w:i/>
        </w:rPr>
        <w:t xml:space="preserve">IDUÁLNEJ </w:t>
      </w:r>
      <w:r>
        <w:rPr>
          <w:b/>
          <w:i/>
        </w:rPr>
        <w:t xml:space="preserve"> DOTÁCIE</w:t>
      </w:r>
      <w:r w:rsidR="00AF051D">
        <w:rPr>
          <w:b/>
          <w:i/>
        </w:rPr>
        <w:t xml:space="preserve"> A AKÁ SUMA JE K DISPOZÍCII</w:t>
      </w:r>
    </w:p>
    <w:p w14:paraId="40DEE1CB" w14:textId="533A29F1" w:rsidR="00AF051D" w:rsidRDefault="00AF051D" w:rsidP="00017A61">
      <w:pPr>
        <w:pStyle w:val="Bezriadkovania"/>
        <w:numPr>
          <w:ilvl w:val="0"/>
          <w:numId w:val="15"/>
        </w:numPr>
        <w:spacing w:line="276" w:lineRule="auto"/>
        <w:jc w:val="both"/>
      </w:pPr>
      <w:r>
        <w:t xml:space="preserve">Na podporu projektov vo forme individuálnych dotácií je vyčlenených </w:t>
      </w:r>
      <w:r w:rsidRPr="00AF051D">
        <w:rPr>
          <w:b/>
        </w:rPr>
        <w:t>3</w:t>
      </w:r>
      <w:r w:rsidR="00051BE7">
        <w:rPr>
          <w:b/>
        </w:rPr>
        <w:t>00 00</w:t>
      </w:r>
      <w:r w:rsidRPr="00AF051D">
        <w:rPr>
          <w:b/>
        </w:rPr>
        <w:t>0 EUR</w:t>
      </w:r>
      <w:r w:rsidR="00B31BB2">
        <w:rPr>
          <w:b/>
        </w:rPr>
        <w:t>;</w:t>
      </w:r>
    </w:p>
    <w:p w14:paraId="6088BA1E" w14:textId="3F98B49A" w:rsidR="00017A61" w:rsidRPr="00017A61" w:rsidRDefault="00B627EC" w:rsidP="00017A61">
      <w:pPr>
        <w:pStyle w:val="Bezriadkovania"/>
        <w:numPr>
          <w:ilvl w:val="0"/>
          <w:numId w:val="15"/>
        </w:numPr>
        <w:spacing w:line="276" w:lineRule="auto"/>
        <w:jc w:val="both"/>
      </w:pPr>
      <w:r>
        <w:t xml:space="preserve">Na jeden projekt je žiadateľ oprávnený </w:t>
      </w:r>
      <w:r w:rsidRPr="006B0AB2">
        <w:t>žiadať</w:t>
      </w:r>
      <w:r w:rsidR="00051542" w:rsidRPr="006B0AB2">
        <w:t xml:space="preserve"> </w:t>
      </w:r>
      <w:r w:rsidR="00051542" w:rsidRPr="006B0AB2">
        <w:rPr>
          <w:b/>
        </w:rPr>
        <w:t xml:space="preserve">minimálne </w:t>
      </w:r>
      <w:r w:rsidR="006B0AB2" w:rsidRPr="006B0AB2">
        <w:rPr>
          <w:b/>
        </w:rPr>
        <w:t>5</w:t>
      </w:r>
      <w:r w:rsidR="00051542" w:rsidRPr="006B0AB2">
        <w:rPr>
          <w:b/>
        </w:rPr>
        <w:t>00 EUR</w:t>
      </w:r>
      <w:r w:rsidR="00051542" w:rsidRPr="006B0AB2">
        <w:t xml:space="preserve"> a</w:t>
      </w:r>
      <w:r w:rsidRPr="006B0AB2">
        <w:t xml:space="preserve"> </w:t>
      </w:r>
      <w:r w:rsidRPr="006B0AB2">
        <w:rPr>
          <w:b/>
        </w:rPr>
        <w:t>maximálne</w:t>
      </w:r>
      <w:r w:rsidR="00A613E2">
        <w:rPr>
          <w:b/>
        </w:rPr>
        <w:t xml:space="preserve">  </w:t>
      </w:r>
      <w:r w:rsidRPr="00B31DEF">
        <w:rPr>
          <w:b/>
        </w:rPr>
        <w:t>5</w:t>
      </w:r>
      <w:r w:rsidR="009A3C4B">
        <w:rPr>
          <w:b/>
        </w:rPr>
        <w:t xml:space="preserve"> </w:t>
      </w:r>
      <w:r w:rsidRPr="00B31DEF">
        <w:rPr>
          <w:b/>
        </w:rPr>
        <w:t>000 EUR</w:t>
      </w:r>
      <w:r w:rsidR="00B31BB2">
        <w:rPr>
          <w:b/>
        </w:rPr>
        <w:t>;</w:t>
      </w:r>
    </w:p>
    <w:p w14:paraId="28158A59" w14:textId="3647A619" w:rsidR="00017A61" w:rsidRPr="00017A61" w:rsidRDefault="00017A61" w:rsidP="00017A61">
      <w:pPr>
        <w:pStyle w:val="Bezriadkovania"/>
        <w:numPr>
          <w:ilvl w:val="0"/>
          <w:numId w:val="15"/>
        </w:numPr>
        <w:spacing w:line="276" w:lineRule="auto"/>
        <w:jc w:val="both"/>
      </w:pPr>
      <w:r w:rsidRPr="00D563A2">
        <w:t xml:space="preserve">V rámci výzvy </w:t>
      </w:r>
      <w:r w:rsidRPr="00017A61">
        <w:rPr>
          <w:b/>
        </w:rPr>
        <w:t>nie je povinné spolufinancovanie</w:t>
      </w:r>
      <w:r w:rsidRPr="00D563A2">
        <w:t xml:space="preserve"> zo strany žiadateľa</w:t>
      </w:r>
      <w:r w:rsidR="00B31BB2">
        <w:t>;</w:t>
      </w:r>
    </w:p>
    <w:p w14:paraId="5A764DA0" w14:textId="14C948E0" w:rsidR="00017A61" w:rsidRDefault="00017A61" w:rsidP="00017A61">
      <w:pPr>
        <w:pStyle w:val="Bezriadkovania"/>
        <w:numPr>
          <w:ilvl w:val="0"/>
          <w:numId w:val="15"/>
        </w:numPr>
        <w:spacing w:line="276" w:lineRule="auto"/>
        <w:jc w:val="both"/>
      </w:pPr>
      <w:r>
        <w:t xml:space="preserve">Predkladaný projekt nemôže byť spolufinancovaný z iných prostriedkov rozpočtu BSK, ani z iných </w:t>
      </w:r>
      <w:r w:rsidRPr="00D563A2">
        <w:t>dotačných schém BSK</w:t>
      </w:r>
      <w:r w:rsidR="00B31BB2">
        <w:t>;</w:t>
      </w:r>
    </w:p>
    <w:p w14:paraId="1569E987" w14:textId="036AD891" w:rsidR="00B31DEF" w:rsidRDefault="009B3B1A" w:rsidP="009938D6">
      <w:pPr>
        <w:pStyle w:val="Bezriadkovania"/>
        <w:numPr>
          <w:ilvl w:val="0"/>
          <w:numId w:val="15"/>
        </w:numPr>
        <w:spacing w:line="276" w:lineRule="auto"/>
        <w:jc w:val="both"/>
      </w:pPr>
      <w:r>
        <w:t xml:space="preserve">Maximálna výška poskytnutých dotácií poskytnutá jednému žiadateľovi zo všetkých dotačných schém BSK nesmie prekročiť hranicu </w:t>
      </w:r>
      <w:r w:rsidRPr="009B3B1A">
        <w:rPr>
          <w:b/>
        </w:rPr>
        <w:t>20 000 EUR</w:t>
      </w:r>
      <w:r>
        <w:t xml:space="preserve"> v jednom rozpočtovom roku.</w:t>
      </w:r>
    </w:p>
    <w:p w14:paraId="23A8EA70" w14:textId="77777777" w:rsidR="009B3B1A" w:rsidRDefault="009B3B1A" w:rsidP="009B3B1A">
      <w:pPr>
        <w:pStyle w:val="Bezriadkovania"/>
        <w:spacing w:line="276" w:lineRule="auto"/>
        <w:ind w:left="720"/>
        <w:jc w:val="both"/>
      </w:pPr>
    </w:p>
    <w:p w14:paraId="0AA99008" w14:textId="22367EC4" w:rsidR="00051542" w:rsidRPr="009B3B1A" w:rsidRDefault="00B31DEF" w:rsidP="009B3B1A">
      <w:pPr>
        <w:pStyle w:val="Bezriadkovania"/>
        <w:spacing w:line="276" w:lineRule="auto"/>
        <w:jc w:val="both"/>
        <w:rPr>
          <w:b/>
          <w:i/>
        </w:rPr>
      </w:pPr>
      <w:r>
        <w:rPr>
          <w:b/>
          <w:i/>
        </w:rPr>
        <w:t>KTO M</w:t>
      </w:r>
      <w:r>
        <w:rPr>
          <w:rFonts w:cstheme="minorHAnsi"/>
          <w:b/>
          <w:i/>
        </w:rPr>
        <w:t>Ô</w:t>
      </w:r>
      <w:r>
        <w:rPr>
          <w:b/>
          <w:i/>
        </w:rPr>
        <w:t>ŽE POŽIADAŤ O DOTÁCIU?</w:t>
      </w:r>
    </w:p>
    <w:p w14:paraId="309572A1" w14:textId="77777777" w:rsidR="00B31DEF" w:rsidRDefault="00B31DEF" w:rsidP="00B31DEF">
      <w:pPr>
        <w:pStyle w:val="Bezriadkovania"/>
        <w:numPr>
          <w:ilvl w:val="0"/>
          <w:numId w:val="4"/>
        </w:numPr>
        <w:spacing w:line="276" w:lineRule="auto"/>
        <w:jc w:val="both"/>
      </w:pPr>
      <w:r>
        <w:t>obec, mesto alebo mestská časť na území BSK;</w:t>
      </w:r>
    </w:p>
    <w:p w14:paraId="41F4D396" w14:textId="77777777" w:rsidR="00AF051D" w:rsidRDefault="009B3B1A" w:rsidP="00AF051D">
      <w:pPr>
        <w:pStyle w:val="Bezriadkovania"/>
        <w:numPr>
          <w:ilvl w:val="0"/>
          <w:numId w:val="4"/>
        </w:numPr>
        <w:spacing w:line="276" w:lineRule="auto"/>
        <w:jc w:val="both"/>
      </w:pPr>
      <w:r>
        <w:t>organizácia zriadená obcou, mestom, mestskou časťou na území BSK (napr. rozpočtová organizácia, príspevková organizácia);</w:t>
      </w:r>
    </w:p>
    <w:p w14:paraId="1C032EED" w14:textId="1939300B" w:rsidR="009B3B1A" w:rsidRDefault="00A07906" w:rsidP="00AF051D">
      <w:pPr>
        <w:pStyle w:val="Bezriadkovania"/>
        <w:numPr>
          <w:ilvl w:val="0"/>
          <w:numId w:val="4"/>
        </w:numPr>
        <w:spacing w:line="276" w:lineRule="auto"/>
        <w:jc w:val="both"/>
      </w:pPr>
      <w:r>
        <w:t>právnická osoba so sídlom na území BSK (napr. občianske združenie, nadácia, nezisková organizácia, registrovaná cirkev, obchodná spoločnosť a pod.);</w:t>
      </w:r>
    </w:p>
    <w:p w14:paraId="34EB8A39" w14:textId="2F23D6E2" w:rsidR="00F62671" w:rsidRDefault="00B31DEF" w:rsidP="00B31DEF">
      <w:pPr>
        <w:pStyle w:val="Bezriadkovania"/>
        <w:numPr>
          <w:ilvl w:val="0"/>
          <w:numId w:val="4"/>
        </w:numPr>
        <w:spacing w:line="276" w:lineRule="auto"/>
        <w:jc w:val="both"/>
      </w:pPr>
      <w:r>
        <w:t>fyzická osoba – podnikateľ so sídlom na území BSK.</w:t>
      </w:r>
    </w:p>
    <w:p w14:paraId="4B226D5F" w14:textId="7EA0ECCE" w:rsidR="00B31DEF" w:rsidRDefault="00B31DEF" w:rsidP="00B31DEF">
      <w:pPr>
        <w:pStyle w:val="Bezriadkovania"/>
        <w:spacing w:line="276" w:lineRule="auto"/>
        <w:jc w:val="both"/>
      </w:pPr>
      <w:r>
        <w:t xml:space="preserve">O dotáciu </w:t>
      </w:r>
      <w:r>
        <w:rPr>
          <w:u w:val="single"/>
        </w:rPr>
        <w:t>nemôže</w:t>
      </w:r>
      <w:r w:rsidRPr="00A87F59">
        <w:t xml:space="preserve"> </w:t>
      </w:r>
      <w:r>
        <w:t>požiadať organizácia v zriaďovateľskej pôsobnosti BSK.</w:t>
      </w:r>
    </w:p>
    <w:p w14:paraId="006E2630" w14:textId="1CBBB696" w:rsidR="005710BB" w:rsidRDefault="00EE0F76" w:rsidP="00EE0F76">
      <w:pPr>
        <w:rPr>
          <w:b/>
          <w:i/>
        </w:rPr>
      </w:pPr>
      <w:r>
        <w:rPr>
          <w:b/>
          <w:i/>
        </w:rPr>
        <w:br w:type="page"/>
      </w:r>
    </w:p>
    <w:p w14:paraId="4CFDF12C" w14:textId="13BE9A65" w:rsidR="005710BB" w:rsidRDefault="005710BB" w:rsidP="005710BB">
      <w:pPr>
        <w:pStyle w:val="Bezriadkovania"/>
        <w:spacing w:line="276" w:lineRule="auto"/>
        <w:jc w:val="both"/>
        <w:rPr>
          <w:b/>
          <w:i/>
        </w:rPr>
      </w:pPr>
      <w:r>
        <w:rPr>
          <w:b/>
          <w:i/>
        </w:rPr>
        <w:lastRenderedPageBreak/>
        <w:t>AKÉ SÚ POVINNÉ PRÍLOHY K ŽIADOSTI O POSKYTNUTIE DOTÁCIE</w:t>
      </w:r>
    </w:p>
    <w:p w14:paraId="451A0F02" w14:textId="77777777" w:rsidR="005710BB" w:rsidRDefault="005710BB" w:rsidP="005710BB">
      <w:pPr>
        <w:pStyle w:val="Bezriadkovania"/>
        <w:spacing w:line="276" w:lineRule="auto"/>
        <w:jc w:val="both"/>
      </w:pPr>
      <w:r>
        <w:t xml:space="preserve">Na základe registrácie žiadateľa v elektronickom portáli BSK a predloženia žiadosti o poskytnutie dotácie vedie BSK </w:t>
      </w:r>
      <w:r>
        <w:rPr>
          <w:b/>
        </w:rPr>
        <w:t xml:space="preserve">register žiadateľov o poskytnutie dotácie </w:t>
      </w:r>
      <w:r>
        <w:t xml:space="preserve">z rozpočtu BSK. </w:t>
      </w:r>
    </w:p>
    <w:p w14:paraId="4A424623" w14:textId="0EAAAAEE" w:rsidR="005710BB" w:rsidRPr="008245FC" w:rsidRDefault="00E229FA" w:rsidP="005710BB">
      <w:pPr>
        <w:pStyle w:val="Bezriadkovania"/>
        <w:spacing w:line="276" w:lineRule="auto"/>
        <w:jc w:val="both"/>
      </w:pPr>
      <w:r w:rsidRPr="00E229FA">
        <w:rPr>
          <w:noProof/>
        </w:rPr>
        <w:drawing>
          <wp:inline distT="0" distB="0" distL="0" distR="0" wp14:anchorId="1A17A221" wp14:editId="501BC36F">
            <wp:extent cx="5760720" cy="3676015"/>
            <wp:effectExtent l="0" t="0" r="0" b="63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7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3AF4B" w14:textId="423D362B" w:rsidR="00813785" w:rsidRDefault="00104BE0" w:rsidP="002E3F77">
      <w:pPr>
        <w:pStyle w:val="Bezriadkovania"/>
        <w:spacing w:line="276" w:lineRule="auto"/>
        <w:jc w:val="both"/>
      </w:pPr>
      <w:r>
        <w:t>Ak je žiadateľ</w:t>
      </w:r>
      <w:r w:rsidR="001E3F84">
        <w:t xml:space="preserve"> už evidovaný v registri žiadateľov, doklady v bodoch 1-3 predkladá iba v prípade zmien údajov v týchto dokladoch (</w:t>
      </w:r>
      <w:proofErr w:type="spellStart"/>
      <w:r w:rsidR="001E3F84">
        <w:t>t.j</w:t>
      </w:r>
      <w:proofErr w:type="spellEnd"/>
      <w:r w:rsidR="001E3F84">
        <w:t xml:space="preserve">. v prípade zmien v stanovách, resp. v štatúte organizácie, v obchodnom registri, taktiež v prípade akýchkoľvek zmien týkajúcich sa právnej subjektivity či živnostenského oprávnenia žiadateľa, zmeny štatutárneho zástupcu organizácie). Inak prikladá k žiadosti </w:t>
      </w:r>
      <w:r w:rsidR="001E3F84">
        <w:rPr>
          <w:u w:val="single"/>
        </w:rPr>
        <w:t>len čestné prehlásenie</w:t>
      </w:r>
      <w:r w:rsidR="001E3F84">
        <w:t xml:space="preserve">, že ku dňu podania žiadosti sa nezmenili náležitosti a údaje z príloh evidovaných v registri žiadateľov, </w:t>
      </w:r>
      <w:proofErr w:type="spellStart"/>
      <w:r w:rsidR="001E3F84">
        <w:t>t.j</w:t>
      </w:r>
      <w:proofErr w:type="spellEnd"/>
      <w:r w:rsidR="001E3F84">
        <w:t xml:space="preserve">. z príloh v bodoch 1-3. </w:t>
      </w:r>
    </w:p>
    <w:p w14:paraId="4C28B80A" w14:textId="50A8ABD9" w:rsidR="001E3F84" w:rsidRDefault="001E3F84" w:rsidP="002E3F77">
      <w:pPr>
        <w:pStyle w:val="Bezriadkovania"/>
        <w:spacing w:line="276" w:lineRule="auto"/>
        <w:jc w:val="both"/>
        <w:rPr>
          <w:u w:val="single"/>
        </w:rPr>
      </w:pPr>
      <w:r>
        <w:t>Prílohy uvedené v bodoch 4-</w:t>
      </w:r>
      <w:r w:rsidR="00B70826">
        <w:t>7</w:t>
      </w:r>
      <w:r>
        <w:t xml:space="preserve"> prikladá žiadateľ vždy, </w:t>
      </w:r>
      <w:proofErr w:type="spellStart"/>
      <w:r>
        <w:t>t.j</w:t>
      </w:r>
      <w:proofErr w:type="spellEnd"/>
      <w:r>
        <w:t xml:space="preserve">. </w:t>
      </w:r>
      <w:r>
        <w:rPr>
          <w:u w:val="single"/>
        </w:rPr>
        <w:t>ku každej žiadosti.</w:t>
      </w:r>
    </w:p>
    <w:p w14:paraId="4CDF5224" w14:textId="77777777" w:rsidR="001E3F84" w:rsidRPr="001E3F84" w:rsidRDefault="001E3F84" w:rsidP="002E3F77">
      <w:pPr>
        <w:pStyle w:val="Bezriadkovania"/>
        <w:spacing w:line="276" w:lineRule="auto"/>
        <w:jc w:val="both"/>
        <w:rPr>
          <w:u w:val="single"/>
        </w:rPr>
      </w:pPr>
    </w:p>
    <w:p w14:paraId="024CF586" w14:textId="5D4409D2" w:rsidR="00E23A65" w:rsidRPr="00F91D3E" w:rsidRDefault="00810824" w:rsidP="00810824">
      <w:pPr>
        <w:pStyle w:val="Bezriadkovania"/>
        <w:spacing w:line="276" w:lineRule="auto"/>
        <w:jc w:val="both"/>
        <w:rPr>
          <w:b/>
          <w:i/>
        </w:rPr>
      </w:pPr>
      <w:r>
        <w:rPr>
          <w:b/>
          <w:i/>
        </w:rPr>
        <w:t xml:space="preserve">NA ČO NIE JE MOŽNÉ POSKYTNÚŤ INDIVIDUÁLNU DOTÁCIU? </w:t>
      </w:r>
    </w:p>
    <w:p w14:paraId="1D415D63" w14:textId="3FCC6835" w:rsidR="00810824" w:rsidRPr="00F91D3E" w:rsidRDefault="00810824" w:rsidP="00810824">
      <w:pPr>
        <w:pStyle w:val="Bezriadkovania"/>
        <w:spacing w:line="276" w:lineRule="auto"/>
        <w:jc w:val="both"/>
        <w:rPr>
          <w:rFonts w:ascii="Calibri" w:hAnsi="Calibri" w:cs="Calibri"/>
        </w:rPr>
      </w:pPr>
      <w:r w:rsidRPr="00E23A65">
        <w:rPr>
          <w:rFonts w:ascii="Calibri" w:hAnsi="Calibri" w:cs="Calibri"/>
        </w:rPr>
        <w:t xml:space="preserve">Na základe VZN BSK č. 5/2018 </w:t>
      </w:r>
      <w:r w:rsidR="00F91D3E">
        <w:rPr>
          <w:rFonts w:ascii="Calibri" w:hAnsi="Calibri" w:cs="Calibri"/>
        </w:rPr>
        <w:t xml:space="preserve">dotáciu </w:t>
      </w:r>
      <w:r w:rsidRPr="00E23A65">
        <w:rPr>
          <w:rFonts w:ascii="Calibri" w:hAnsi="Calibri" w:cs="Calibri"/>
        </w:rPr>
        <w:t xml:space="preserve">nemožno poskytnúť najmä na: </w:t>
      </w:r>
    </w:p>
    <w:p w14:paraId="28751EF5" w14:textId="38C5448D" w:rsidR="00810824" w:rsidRPr="006079C5" w:rsidRDefault="00810824" w:rsidP="006079C5">
      <w:pPr>
        <w:pStyle w:val="Bezriadkovania"/>
        <w:numPr>
          <w:ilvl w:val="0"/>
          <w:numId w:val="11"/>
        </w:numPr>
        <w:spacing w:line="276" w:lineRule="auto"/>
        <w:jc w:val="both"/>
        <w:rPr>
          <w:rFonts w:ascii="Calibri" w:hAnsi="Calibri" w:cs="Calibri"/>
        </w:rPr>
      </w:pPr>
      <w:r w:rsidRPr="006079C5">
        <w:rPr>
          <w:rFonts w:ascii="Calibri" w:hAnsi="Calibri" w:cs="Calibri"/>
        </w:rPr>
        <w:t>úhradu záväzkov z predchádzajúcich rozpočtových rokov</w:t>
      </w:r>
      <w:r w:rsidR="00B31BB2">
        <w:rPr>
          <w:rFonts w:ascii="Calibri" w:hAnsi="Calibri" w:cs="Calibri"/>
        </w:rPr>
        <w:t>;</w:t>
      </w:r>
    </w:p>
    <w:p w14:paraId="70258221" w14:textId="72D41516" w:rsidR="00810824" w:rsidRPr="006079C5" w:rsidRDefault="00810824" w:rsidP="006079C5">
      <w:pPr>
        <w:pStyle w:val="Bezriadkovania"/>
        <w:numPr>
          <w:ilvl w:val="0"/>
          <w:numId w:val="11"/>
        </w:numPr>
        <w:spacing w:line="276" w:lineRule="auto"/>
        <w:jc w:val="both"/>
        <w:rPr>
          <w:rFonts w:ascii="Calibri" w:hAnsi="Calibri" w:cs="Calibri"/>
        </w:rPr>
      </w:pPr>
      <w:r w:rsidRPr="006079C5">
        <w:rPr>
          <w:rFonts w:ascii="Calibri" w:hAnsi="Calibri" w:cs="Calibri"/>
        </w:rPr>
        <w:t>refundáciu výdavkov uhradených v predchádzajúcich rozpočtových rokoch</w:t>
      </w:r>
      <w:r w:rsidR="00B31BB2">
        <w:rPr>
          <w:rFonts w:ascii="Calibri" w:hAnsi="Calibri" w:cs="Calibri"/>
        </w:rPr>
        <w:t>;</w:t>
      </w:r>
    </w:p>
    <w:p w14:paraId="7DF7EA93" w14:textId="41228D4A" w:rsidR="00810824" w:rsidRPr="006079C5" w:rsidRDefault="00810824" w:rsidP="006079C5">
      <w:pPr>
        <w:pStyle w:val="Bezriadkovania"/>
        <w:numPr>
          <w:ilvl w:val="0"/>
          <w:numId w:val="11"/>
        </w:numPr>
        <w:spacing w:line="276" w:lineRule="auto"/>
        <w:jc w:val="both"/>
        <w:rPr>
          <w:rFonts w:ascii="Calibri" w:hAnsi="Calibri" w:cs="Calibri"/>
        </w:rPr>
      </w:pPr>
      <w:r w:rsidRPr="006079C5">
        <w:rPr>
          <w:rFonts w:ascii="Calibri" w:hAnsi="Calibri" w:cs="Calibri"/>
        </w:rPr>
        <w:t>splácanie úverov a úrokov z poskytnutých úverov</w:t>
      </w:r>
      <w:r w:rsidR="00B31BB2">
        <w:rPr>
          <w:rFonts w:ascii="Calibri" w:hAnsi="Calibri" w:cs="Calibri"/>
        </w:rPr>
        <w:t>;</w:t>
      </w:r>
    </w:p>
    <w:p w14:paraId="787C0D0D" w14:textId="2D7AC265" w:rsidR="00810824" w:rsidRPr="006079C5" w:rsidRDefault="00810824" w:rsidP="006079C5">
      <w:pPr>
        <w:pStyle w:val="Bezriadkovania"/>
        <w:numPr>
          <w:ilvl w:val="0"/>
          <w:numId w:val="11"/>
        </w:numPr>
        <w:spacing w:line="276" w:lineRule="auto"/>
        <w:jc w:val="both"/>
        <w:rPr>
          <w:rFonts w:ascii="Calibri" w:hAnsi="Calibri" w:cs="Calibri"/>
        </w:rPr>
      </w:pPr>
      <w:r w:rsidRPr="006079C5">
        <w:rPr>
          <w:rFonts w:ascii="Calibri" w:hAnsi="Calibri" w:cs="Calibri"/>
        </w:rPr>
        <w:t>úhradu miezd, platov, služobných príjmov a ich náhrad a ostatných osobných vyrovnaní zamestnancov</w:t>
      </w:r>
      <w:r w:rsidR="00B31BB2">
        <w:rPr>
          <w:rFonts w:ascii="Calibri" w:hAnsi="Calibri" w:cs="Calibri"/>
        </w:rPr>
        <w:t>;</w:t>
      </w:r>
    </w:p>
    <w:p w14:paraId="3DB1C147" w14:textId="2C61FE58" w:rsidR="00810824" w:rsidRPr="006079C5" w:rsidRDefault="00810824" w:rsidP="006079C5">
      <w:pPr>
        <w:pStyle w:val="Bezriadkovania"/>
        <w:numPr>
          <w:ilvl w:val="0"/>
          <w:numId w:val="11"/>
        </w:numPr>
        <w:spacing w:line="276" w:lineRule="auto"/>
        <w:jc w:val="both"/>
        <w:rPr>
          <w:rFonts w:ascii="Calibri" w:hAnsi="Calibri" w:cs="Calibri"/>
        </w:rPr>
      </w:pPr>
      <w:r w:rsidRPr="006079C5">
        <w:rPr>
          <w:rFonts w:ascii="Calibri" w:hAnsi="Calibri" w:cs="Calibri"/>
        </w:rPr>
        <w:t>úhradu stravného a cestovných náhrad zamestnancov, nákup alkoholu a tabakových výrobkov</w:t>
      </w:r>
      <w:r w:rsidR="00B31BB2">
        <w:rPr>
          <w:rFonts w:ascii="Calibri" w:hAnsi="Calibri" w:cs="Calibri"/>
        </w:rPr>
        <w:t>;</w:t>
      </w:r>
    </w:p>
    <w:p w14:paraId="08016F23" w14:textId="26FF5895" w:rsidR="00810824" w:rsidRPr="006079C5" w:rsidRDefault="00810824" w:rsidP="006079C5">
      <w:pPr>
        <w:pStyle w:val="Bezriadkovania"/>
        <w:numPr>
          <w:ilvl w:val="0"/>
          <w:numId w:val="11"/>
        </w:numPr>
        <w:spacing w:line="276" w:lineRule="auto"/>
        <w:jc w:val="both"/>
        <w:rPr>
          <w:rFonts w:ascii="Calibri" w:hAnsi="Calibri" w:cs="Calibri"/>
        </w:rPr>
      </w:pPr>
      <w:r w:rsidRPr="006079C5">
        <w:rPr>
          <w:rFonts w:ascii="Calibri" w:hAnsi="Calibri" w:cs="Calibri"/>
        </w:rPr>
        <w:t>predprojektovú dokumentáciu pri investičných projektoch</w:t>
      </w:r>
      <w:r w:rsidR="00B31BB2">
        <w:rPr>
          <w:rFonts w:ascii="Calibri" w:hAnsi="Calibri" w:cs="Calibri"/>
        </w:rPr>
        <w:t>;</w:t>
      </w:r>
    </w:p>
    <w:p w14:paraId="456425C8" w14:textId="4611EBC6" w:rsidR="00810824" w:rsidRPr="006079C5" w:rsidRDefault="00810824" w:rsidP="006079C5">
      <w:pPr>
        <w:pStyle w:val="Bezriadkovania"/>
        <w:numPr>
          <w:ilvl w:val="0"/>
          <w:numId w:val="11"/>
        </w:numPr>
        <w:spacing w:line="276" w:lineRule="auto"/>
        <w:jc w:val="both"/>
        <w:rPr>
          <w:rFonts w:ascii="Calibri" w:hAnsi="Calibri" w:cs="Calibri"/>
        </w:rPr>
      </w:pPr>
      <w:r w:rsidRPr="006079C5">
        <w:rPr>
          <w:rFonts w:ascii="Calibri" w:hAnsi="Calibri" w:cs="Calibri"/>
        </w:rPr>
        <w:t>fixné prevádzkové náklady organizácie  (nájom, energie, vodné – stočné, plyn, fondy opráv a pod.)</w:t>
      </w:r>
      <w:r w:rsidR="00B31BB2">
        <w:rPr>
          <w:rFonts w:ascii="Calibri" w:hAnsi="Calibri" w:cs="Calibri"/>
        </w:rPr>
        <w:t>;</w:t>
      </w:r>
    </w:p>
    <w:p w14:paraId="59A6FE00" w14:textId="648C00A3" w:rsidR="00810824" w:rsidRPr="006079C5" w:rsidRDefault="00810824" w:rsidP="006079C5">
      <w:pPr>
        <w:pStyle w:val="Bezriadkovania"/>
        <w:numPr>
          <w:ilvl w:val="0"/>
          <w:numId w:val="11"/>
        </w:numPr>
        <w:spacing w:line="276" w:lineRule="auto"/>
        <w:jc w:val="both"/>
        <w:rPr>
          <w:rFonts w:ascii="Calibri" w:hAnsi="Calibri" w:cs="Calibri"/>
        </w:rPr>
      </w:pPr>
      <w:r w:rsidRPr="006079C5">
        <w:rPr>
          <w:rFonts w:ascii="Calibri" w:hAnsi="Calibri" w:cs="Calibri"/>
        </w:rPr>
        <w:t>nákup osobných automobilov</w:t>
      </w:r>
      <w:r w:rsidR="00B31BB2">
        <w:rPr>
          <w:rFonts w:ascii="Calibri" w:hAnsi="Calibri" w:cs="Calibri"/>
        </w:rPr>
        <w:t>;</w:t>
      </w:r>
    </w:p>
    <w:p w14:paraId="0660D067" w14:textId="3EFD144F" w:rsidR="00810824" w:rsidRPr="006079C5" w:rsidRDefault="00810824" w:rsidP="006079C5">
      <w:pPr>
        <w:pStyle w:val="Bezriadkovania"/>
        <w:numPr>
          <w:ilvl w:val="0"/>
          <w:numId w:val="11"/>
        </w:numPr>
        <w:spacing w:line="276" w:lineRule="auto"/>
        <w:jc w:val="both"/>
        <w:rPr>
          <w:rFonts w:ascii="Calibri" w:hAnsi="Calibri" w:cs="Calibri"/>
        </w:rPr>
      </w:pPr>
      <w:r w:rsidRPr="006079C5">
        <w:rPr>
          <w:rFonts w:ascii="Calibri" w:hAnsi="Calibri" w:cs="Calibri"/>
        </w:rPr>
        <w:t>bankové, správne, poštové a manipulačné poplatky</w:t>
      </w:r>
      <w:r w:rsidR="00B31BB2">
        <w:rPr>
          <w:rFonts w:ascii="Calibri" w:hAnsi="Calibri" w:cs="Calibri"/>
        </w:rPr>
        <w:t>;</w:t>
      </w:r>
    </w:p>
    <w:p w14:paraId="7BAAC741" w14:textId="64A01868" w:rsidR="00810824" w:rsidRDefault="00810824" w:rsidP="006079C5">
      <w:pPr>
        <w:pStyle w:val="Bezriadkovania"/>
        <w:numPr>
          <w:ilvl w:val="0"/>
          <w:numId w:val="11"/>
        </w:numPr>
        <w:spacing w:line="276" w:lineRule="auto"/>
        <w:jc w:val="both"/>
        <w:rPr>
          <w:rFonts w:ascii="Calibri" w:hAnsi="Calibri" w:cs="Calibri"/>
        </w:rPr>
      </w:pPr>
      <w:r w:rsidRPr="006079C5">
        <w:rPr>
          <w:rFonts w:ascii="Calibri" w:hAnsi="Calibri" w:cs="Calibri"/>
        </w:rPr>
        <w:t>nákup pozemkov a prenájom pozemkov na obdobie presahujúce lehotu realizácie</w:t>
      </w:r>
      <w:r w:rsidR="006079C5">
        <w:rPr>
          <w:rFonts w:ascii="Calibri" w:hAnsi="Calibri" w:cs="Calibri"/>
        </w:rPr>
        <w:t>.</w:t>
      </w:r>
    </w:p>
    <w:p w14:paraId="4CE5BD86" w14:textId="77777777" w:rsidR="000467A4" w:rsidRDefault="000467A4" w:rsidP="00810824">
      <w:pPr>
        <w:pStyle w:val="Bezriadkovania"/>
        <w:spacing w:line="276" w:lineRule="auto"/>
        <w:jc w:val="both"/>
        <w:rPr>
          <w:rFonts w:ascii="Calibri" w:hAnsi="Calibri" w:cs="Calibri"/>
          <w:i/>
        </w:rPr>
      </w:pPr>
    </w:p>
    <w:p w14:paraId="214FF111" w14:textId="6F986418" w:rsidR="00B31DEF" w:rsidRDefault="00243F01" w:rsidP="002E3F77">
      <w:pPr>
        <w:pStyle w:val="Bezriadkovania"/>
        <w:spacing w:line="276" w:lineRule="auto"/>
        <w:jc w:val="both"/>
        <w:rPr>
          <w:b/>
          <w:i/>
        </w:rPr>
      </w:pPr>
      <w:r>
        <w:rPr>
          <w:b/>
          <w:i/>
        </w:rPr>
        <w:lastRenderedPageBreak/>
        <w:t xml:space="preserve">AKÉ SÚ KRITÉRIÁ </w:t>
      </w:r>
      <w:r w:rsidR="00043281">
        <w:rPr>
          <w:b/>
          <w:i/>
        </w:rPr>
        <w:t xml:space="preserve"> A PROCES </w:t>
      </w:r>
      <w:r>
        <w:rPr>
          <w:b/>
          <w:i/>
        </w:rPr>
        <w:t>POSUDZOVANI</w:t>
      </w:r>
      <w:r w:rsidR="00C86706">
        <w:rPr>
          <w:b/>
          <w:i/>
        </w:rPr>
        <w:t>A</w:t>
      </w:r>
      <w:r>
        <w:rPr>
          <w:b/>
          <w:i/>
        </w:rPr>
        <w:t xml:space="preserve"> ŽIADOSTÍ?</w:t>
      </w:r>
    </w:p>
    <w:p w14:paraId="12DFD725" w14:textId="002FC40B" w:rsidR="00B060FA" w:rsidRDefault="00F91D3E" w:rsidP="002E3F77">
      <w:pPr>
        <w:pStyle w:val="Bezriadkovania"/>
        <w:spacing w:line="276" w:lineRule="auto"/>
        <w:jc w:val="both"/>
      </w:pPr>
      <w:r>
        <w:t>Posúdenie formálnych náležitostí d</w:t>
      </w:r>
      <w:r w:rsidR="001D61A1">
        <w:t>oručen</w:t>
      </w:r>
      <w:r>
        <w:t>ých</w:t>
      </w:r>
      <w:r w:rsidR="001D61A1">
        <w:t xml:space="preserve"> žiadost</w:t>
      </w:r>
      <w:r>
        <w:t>í vykoná O</w:t>
      </w:r>
      <w:r w:rsidR="00813785">
        <w:t>ddelenie</w:t>
      </w:r>
      <w:r w:rsidR="001D61A1">
        <w:t xml:space="preserve"> </w:t>
      </w:r>
      <w:r>
        <w:t xml:space="preserve">dotácií </w:t>
      </w:r>
      <w:r w:rsidR="001D61A1">
        <w:t>Ú</w:t>
      </w:r>
      <w:r w:rsidR="00D563A2">
        <w:t>radu</w:t>
      </w:r>
      <w:r w:rsidR="001D61A1">
        <w:t xml:space="preserve"> BSK</w:t>
      </w:r>
      <w:r w:rsidR="00436963">
        <w:t xml:space="preserve">. </w:t>
      </w:r>
      <w:r>
        <w:t xml:space="preserve">Žiadosti, ktoré splnia predpísané formálne náležitosti budú </w:t>
      </w:r>
      <w:r w:rsidR="002D61A8">
        <w:t>postúpené na posúdeni</w:t>
      </w:r>
      <w:r w:rsidR="00AA76CD">
        <w:t>e</w:t>
      </w:r>
      <w:r w:rsidR="002D61A8">
        <w:t xml:space="preserve"> predsedovi BSK</w:t>
      </w:r>
      <w:r w:rsidR="00436963">
        <w:t>.</w:t>
      </w:r>
      <w:r w:rsidR="00E23A65">
        <w:t xml:space="preserve"> </w:t>
      </w:r>
      <w:r w:rsidR="00436963">
        <w:rPr>
          <w:rFonts w:ascii="Calibri" w:hAnsi="Calibri" w:cs="Calibri"/>
        </w:rPr>
        <w:t xml:space="preserve">Predseda BSK </w:t>
      </w:r>
      <w:r w:rsidR="00AF051D">
        <w:rPr>
          <w:rFonts w:ascii="Calibri" w:hAnsi="Calibri" w:cs="Calibri"/>
        </w:rPr>
        <w:t xml:space="preserve">žiadosti posudzuje priebežne a </w:t>
      </w:r>
      <w:r w:rsidR="00436963">
        <w:rPr>
          <w:rFonts w:ascii="Calibri" w:hAnsi="Calibri" w:cs="Calibri"/>
        </w:rPr>
        <w:t xml:space="preserve">rozhoduje o výške </w:t>
      </w:r>
      <w:r w:rsidR="00BB7782">
        <w:rPr>
          <w:rFonts w:ascii="Calibri" w:hAnsi="Calibri" w:cs="Calibri"/>
        </w:rPr>
        <w:t xml:space="preserve">pridelenej </w:t>
      </w:r>
      <w:r w:rsidR="00436963">
        <w:rPr>
          <w:rFonts w:ascii="Calibri" w:hAnsi="Calibri" w:cs="Calibri"/>
        </w:rPr>
        <w:t xml:space="preserve">dotácie </w:t>
      </w:r>
      <w:r w:rsidR="007D3E97">
        <w:t xml:space="preserve">na základe </w:t>
      </w:r>
      <w:r w:rsidR="00AF051D">
        <w:t>najmä týchto kritérií:</w:t>
      </w:r>
      <w:r w:rsidR="00B060FA">
        <w:rPr>
          <w:vanish/>
        </w:rPr>
        <w:t xml:space="preserve">KO BUDE PREBIEHAŤ HLASOVANIE?o </w:t>
      </w:r>
      <w:r w:rsidR="00B060FA">
        <w:rPr>
          <w:vanish/>
        </w:rPr>
        <w:pgNum/>
      </w:r>
      <w:r w:rsidR="00B060FA">
        <w:rPr>
          <w:vanish/>
        </w:rPr>
        <w:pgNum/>
      </w:r>
      <w:r w:rsidR="00B060FA">
        <w:rPr>
          <w:vanish/>
        </w:rPr>
        <w:pgNum/>
      </w:r>
      <w:r w:rsidR="00B060FA">
        <w:rPr>
          <w:vanish/>
        </w:rPr>
        <w:pgNum/>
      </w:r>
      <w:r w:rsidR="00B060FA">
        <w:rPr>
          <w:vanish/>
        </w:rPr>
        <w:pgNum/>
      </w:r>
      <w:r w:rsidR="00B060FA">
        <w:rPr>
          <w:vanish/>
        </w:rPr>
        <w:pgNum/>
      </w:r>
      <w:r w:rsidR="00B060FA">
        <w:rPr>
          <w:vanish/>
        </w:rPr>
        <w:pgNum/>
      </w:r>
      <w:r w:rsidR="00B060FA">
        <w:rPr>
          <w:vanish/>
        </w:rPr>
        <w:pgNum/>
      </w:r>
      <w:r w:rsidR="00B060FA">
        <w:rPr>
          <w:vanish/>
        </w:rPr>
        <w:pgNum/>
      </w:r>
      <w:r w:rsidR="00B060FA">
        <w:rPr>
          <w:vanish/>
        </w:rPr>
        <w:pgNum/>
      </w:r>
      <w:r w:rsidR="00B060FA">
        <w:rPr>
          <w:vanish/>
        </w:rPr>
        <w:pgNum/>
      </w:r>
      <w:r w:rsidR="00B060FA">
        <w:rPr>
          <w:vanish/>
        </w:rPr>
        <w:pgNum/>
      </w:r>
      <w:r w:rsidR="00B060FA">
        <w:rPr>
          <w:vanish/>
        </w:rPr>
        <w:pgNum/>
      </w:r>
      <w:r w:rsidR="00B060FA">
        <w:rPr>
          <w:vanish/>
        </w:rPr>
        <w:pgNum/>
      </w:r>
      <w:r w:rsidR="00B060FA">
        <w:rPr>
          <w:vanish/>
        </w:rPr>
        <w:pgNum/>
      </w:r>
      <w:r w:rsidR="00B060FA">
        <w:rPr>
          <w:vanish/>
        </w:rPr>
        <w:pgNum/>
      </w:r>
      <w:r w:rsidR="00B060FA">
        <w:rPr>
          <w:vanish/>
        </w:rPr>
        <w:pgNum/>
      </w:r>
      <w:r w:rsidR="00B060FA">
        <w:rPr>
          <w:vanish/>
        </w:rPr>
        <w:pgNum/>
      </w:r>
      <w:r w:rsidR="00B060FA">
        <w:rPr>
          <w:vanish/>
        </w:rPr>
        <w:pgNum/>
      </w:r>
      <w:r w:rsidR="00B060FA">
        <w:rPr>
          <w:vanish/>
        </w:rPr>
        <w:pgNum/>
      </w:r>
      <w:r w:rsidR="00B060FA">
        <w:rPr>
          <w:vanish/>
        </w:rPr>
        <w:pgNum/>
      </w:r>
      <w:r w:rsidR="00B060FA">
        <w:rPr>
          <w:vanish/>
        </w:rPr>
        <w:pgNum/>
      </w:r>
      <w:r w:rsidR="00B060FA">
        <w:rPr>
          <w:vanish/>
        </w:rPr>
        <w:pgNum/>
      </w:r>
      <w:r w:rsidR="00B060FA">
        <w:rPr>
          <w:vanish/>
        </w:rPr>
        <w:pgNum/>
      </w:r>
      <w:r w:rsidR="00B060FA">
        <w:rPr>
          <w:vanish/>
        </w:rPr>
        <w:pgNum/>
      </w:r>
      <w:r w:rsidR="00B060FA">
        <w:rPr>
          <w:vanish/>
        </w:rPr>
        <w:pgNum/>
      </w:r>
      <w:r w:rsidR="00B060FA">
        <w:rPr>
          <w:vanish/>
        </w:rPr>
        <w:pgNum/>
      </w:r>
      <w:r w:rsidR="00B060FA">
        <w:rPr>
          <w:vanish/>
        </w:rPr>
        <w:pgNum/>
      </w:r>
      <w:r w:rsidR="00B060FA">
        <w:rPr>
          <w:vanish/>
        </w:rPr>
        <w:pgNum/>
      </w:r>
      <w:r w:rsidR="00B060FA">
        <w:rPr>
          <w:vanish/>
        </w:rPr>
        <w:pgNum/>
      </w:r>
      <w:r w:rsidR="00B060FA">
        <w:rPr>
          <w:vanish/>
        </w:rPr>
        <w:pgNum/>
      </w:r>
      <w:r w:rsidR="00B060FA">
        <w:rPr>
          <w:vanish/>
        </w:rPr>
        <w:pgNum/>
      </w:r>
      <w:r w:rsidR="00B060FA">
        <w:rPr>
          <w:vanish/>
        </w:rPr>
        <w:pgNum/>
      </w:r>
      <w:r w:rsidR="00B060FA">
        <w:rPr>
          <w:vanish/>
        </w:rPr>
        <w:pgNum/>
      </w:r>
      <w:r w:rsidR="00B060FA">
        <w:rPr>
          <w:vanish/>
        </w:rPr>
        <w:pgNum/>
      </w:r>
      <w:r w:rsidR="00B060FA">
        <w:rPr>
          <w:vanish/>
        </w:rPr>
        <w:pgNum/>
      </w:r>
      <w:r w:rsidR="00B060FA">
        <w:rPr>
          <w:vanish/>
        </w:rPr>
        <w:pgNum/>
      </w:r>
      <w:r w:rsidR="00B060FA">
        <w:rPr>
          <w:vanish/>
        </w:rPr>
        <w:pgNum/>
      </w:r>
      <w:r w:rsidR="00B060FA">
        <w:rPr>
          <w:vanish/>
        </w:rPr>
        <w:pgNum/>
      </w:r>
      <w:r w:rsidR="00B060FA">
        <w:rPr>
          <w:vanish/>
        </w:rPr>
        <w:pgNum/>
      </w:r>
      <w:r w:rsidR="00B060FA">
        <w:rPr>
          <w:vanish/>
        </w:rPr>
        <w:pgNum/>
      </w:r>
      <w:r w:rsidR="00B060FA">
        <w:rPr>
          <w:vanish/>
        </w:rPr>
        <w:pgNum/>
      </w:r>
      <w:r w:rsidR="00B060FA">
        <w:rPr>
          <w:vanish/>
        </w:rPr>
        <w:pgNum/>
      </w:r>
      <w:r w:rsidR="00B060FA">
        <w:rPr>
          <w:vanish/>
        </w:rPr>
        <w:pgNum/>
      </w:r>
      <w:r w:rsidR="00B060FA">
        <w:rPr>
          <w:vanish/>
        </w:rPr>
        <w:pgNum/>
      </w:r>
      <w:r w:rsidR="00B060FA">
        <w:rPr>
          <w:vanish/>
        </w:rPr>
        <w:pgNum/>
      </w:r>
      <w:r w:rsidR="00B060FA">
        <w:rPr>
          <w:vanish/>
        </w:rPr>
        <w:pgNum/>
      </w:r>
      <w:r w:rsidR="00B060FA">
        <w:rPr>
          <w:vanish/>
        </w:rPr>
        <w:pgNum/>
      </w:r>
      <w:r w:rsidR="00B060FA">
        <w:rPr>
          <w:vanish/>
        </w:rPr>
        <w:pgNum/>
      </w:r>
      <w:r w:rsidR="00B060FA">
        <w:rPr>
          <w:vanish/>
        </w:rPr>
        <w:pgNum/>
      </w:r>
      <w:r w:rsidR="00B060FA">
        <w:rPr>
          <w:vanish/>
        </w:rPr>
        <w:pgNum/>
      </w:r>
      <w:r w:rsidR="00B060FA">
        <w:rPr>
          <w:vanish/>
        </w:rPr>
        <w:pgNum/>
      </w:r>
      <w:r w:rsidR="00B060FA">
        <w:rPr>
          <w:vanish/>
        </w:rPr>
        <w:pgNum/>
      </w:r>
      <w:r w:rsidR="00B060FA">
        <w:rPr>
          <w:vanish/>
        </w:rPr>
        <w:pgNum/>
      </w:r>
      <w:r w:rsidR="00B060FA">
        <w:rPr>
          <w:vanish/>
        </w:rPr>
        <w:pgNum/>
      </w:r>
      <w:r w:rsidR="00B060FA">
        <w:rPr>
          <w:vanish/>
        </w:rPr>
        <w:pgNum/>
      </w:r>
      <w:r w:rsidR="00B060FA">
        <w:rPr>
          <w:vanish/>
        </w:rPr>
        <w:pgNum/>
      </w:r>
      <w:r w:rsidR="00B060FA">
        <w:rPr>
          <w:vanish/>
        </w:rPr>
        <w:pgNum/>
      </w:r>
      <w:r w:rsidR="00B060FA">
        <w:rPr>
          <w:vanish/>
        </w:rPr>
        <w:pgNum/>
      </w:r>
      <w:r w:rsidR="00B060FA">
        <w:rPr>
          <w:vanish/>
        </w:rPr>
        <w:pgNum/>
      </w:r>
      <w:r w:rsidR="00B060FA">
        <w:rPr>
          <w:vanish/>
        </w:rPr>
        <w:pgNum/>
      </w:r>
      <w:r w:rsidR="00B060FA">
        <w:rPr>
          <w:vanish/>
        </w:rPr>
        <w:pgNum/>
      </w:r>
      <w:r w:rsidR="00B060FA">
        <w:rPr>
          <w:vanish/>
        </w:rPr>
        <w:pgNum/>
      </w:r>
      <w:r w:rsidR="00B060FA">
        <w:rPr>
          <w:vanish/>
        </w:rPr>
        <w:pgNum/>
      </w:r>
      <w:r w:rsidR="00B060FA">
        <w:rPr>
          <w:vanish/>
        </w:rPr>
        <w:pgNum/>
      </w:r>
      <w:r w:rsidR="00B060FA">
        <w:rPr>
          <w:vanish/>
        </w:rPr>
        <w:pgNum/>
      </w:r>
      <w:r w:rsidR="00B060FA">
        <w:rPr>
          <w:vanish/>
        </w:rPr>
        <w:pgNum/>
      </w:r>
      <w:r w:rsidR="00B060FA">
        <w:rPr>
          <w:vanish/>
        </w:rPr>
        <w:pgNum/>
      </w:r>
      <w:r w:rsidR="00B060FA">
        <w:rPr>
          <w:vanish/>
        </w:rPr>
        <w:pgNum/>
      </w:r>
      <w:r w:rsidR="00B060FA">
        <w:rPr>
          <w:vanish/>
        </w:rPr>
        <w:pgNum/>
      </w:r>
      <w:r w:rsidR="00B060FA">
        <w:rPr>
          <w:vanish/>
        </w:rPr>
        <w:pgNum/>
      </w:r>
      <w:r w:rsidR="00B060FA">
        <w:rPr>
          <w:vanish/>
        </w:rPr>
        <w:pgNum/>
      </w:r>
      <w:r w:rsidR="00B060FA">
        <w:rPr>
          <w:vanish/>
        </w:rPr>
        <w:pgNum/>
      </w:r>
      <w:r w:rsidR="00B060FA">
        <w:rPr>
          <w:vanish/>
        </w:rPr>
        <w:pgNum/>
      </w:r>
      <w:r w:rsidR="00B060FA">
        <w:rPr>
          <w:vanish/>
        </w:rPr>
        <w:pgNum/>
      </w:r>
      <w:r w:rsidR="00B060FA">
        <w:rPr>
          <w:vanish/>
        </w:rPr>
        <w:pgNum/>
      </w:r>
      <w:r w:rsidR="00B060FA">
        <w:rPr>
          <w:vanish/>
        </w:rPr>
        <w:pgNum/>
      </w:r>
      <w:r w:rsidR="00B060FA">
        <w:rPr>
          <w:vanish/>
        </w:rPr>
        <w:pgNum/>
      </w:r>
      <w:r w:rsidR="00B060FA">
        <w:rPr>
          <w:vanish/>
        </w:rPr>
        <w:pgNum/>
      </w:r>
      <w:r w:rsidR="00B060FA">
        <w:rPr>
          <w:vanish/>
        </w:rPr>
        <w:pgNum/>
      </w:r>
      <w:r w:rsidR="00B060FA">
        <w:rPr>
          <w:vanish/>
        </w:rPr>
        <w:pgNum/>
      </w:r>
      <w:r w:rsidR="00B060FA">
        <w:rPr>
          <w:vanish/>
        </w:rPr>
        <w:pgNum/>
      </w:r>
      <w:r w:rsidR="00B060FA">
        <w:rPr>
          <w:vanish/>
        </w:rPr>
        <w:pgNum/>
      </w:r>
      <w:r w:rsidR="00B060FA">
        <w:rPr>
          <w:vanish/>
        </w:rPr>
        <w:pgNum/>
      </w:r>
      <w:r w:rsidR="00B060FA">
        <w:rPr>
          <w:vanish/>
        </w:rPr>
        <w:pgNum/>
      </w:r>
      <w:r w:rsidR="00B060FA">
        <w:rPr>
          <w:vanish/>
        </w:rPr>
        <w:pgNum/>
      </w:r>
      <w:r w:rsidR="00B060FA">
        <w:rPr>
          <w:vanish/>
        </w:rPr>
        <w:pgNum/>
      </w:r>
      <w:r w:rsidR="00B060FA">
        <w:rPr>
          <w:vanish/>
        </w:rPr>
        <w:pgNum/>
      </w:r>
      <w:r w:rsidR="00B060FA">
        <w:rPr>
          <w:vanish/>
        </w:rPr>
        <w:pgNum/>
      </w:r>
      <w:r w:rsidR="00B060FA">
        <w:rPr>
          <w:vanish/>
        </w:rPr>
        <w:pgNum/>
      </w:r>
      <w:r w:rsidR="00B060FA">
        <w:rPr>
          <w:vanish/>
        </w:rPr>
        <w:pgNum/>
      </w:r>
      <w:r w:rsidR="00B060FA">
        <w:rPr>
          <w:vanish/>
        </w:rPr>
        <w:pgNum/>
      </w:r>
      <w:r w:rsidR="00B060FA">
        <w:rPr>
          <w:vanish/>
        </w:rPr>
        <w:pgNum/>
      </w:r>
      <w:r w:rsidR="00B060FA">
        <w:rPr>
          <w:vanish/>
        </w:rPr>
        <w:pgNum/>
      </w:r>
      <w:r w:rsidR="00B060FA">
        <w:rPr>
          <w:vanish/>
        </w:rPr>
        <w:pgNum/>
      </w:r>
      <w:r w:rsidR="00B060FA">
        <w:rPr>
          <w:vanish/>
        </w:rPr>
        <w:pgNum/>
      </w:r>
    </w:p>
    <w:p w14:paraId="407DFE8A" w14:textId="15C54324" w:rsidR="00C03405" w:rsidRDefault="00C03405" w:rsidP="00243F01">
      <w:pPr>
        <w:pStyle w:val="Bezriadkovania"/>
        <w:numPr>
          <w:ilvl w:val="0"/>
          <w:numId w:val="7"/>
        </w:numPr>
        <w:spacing w:line="276" w:lineRule="auto"/>
        <w:jc w:val="both"/>
      </w:pPr>
      <w:r>
        <w:t>kvalita predkladanej žiadosti, ciele a udržateľnosť projektu,</w:t>
      </w:r>
    </w:p>
    <w:p w14:paraId="304D6DBD" w14:textId="6992D18D" w:rsidR="00B31DEF" w:rsidRDefault="00D32E62" w:rsidP="00243F01">
      <w:pPr>
        <w:pStyle w:val="Bezriadkovania"/>
        <w:numPr>
          <w:ilvl w:val="0"/>
          <w:numId w:val="7"/>
        </w:numPr>
        <w:spacing w:line="276" w:lineRule="auto"/>
        <w:jc w:val="both"/>
      </w:pPr>
      <w:r>
        <w:t>l</w:t>
      </w:r>
      <w:r w:rsidR="00243F01">
        <w:t>ogická a vecná prepracovanosť projektu</w:t>
      </w:r>
      <w:r w:rsidR="00CF1989">
        <w:t xml:space="preserve"> (zrozumiteľnosť, prehľadnosť, jasne formulovaný cieľ)</w:t>
      </w:r>
      <w:r w:rsidR="00F973C2">
        <w:t>,</w:t>
      </w:r>
    </w:p>
    <w:p w14:paraId="7B080D76" w14:textId="291347A1" w:rsidR="00243F01" w:rsidRDefault="00D32E62" w:rsidP="00243F01">
      <w:pPr>
        <w:pStyle w:val="Bezriadkovania"/>
        <w:numPr>
          <w:ilvl w:val="0"/>
          <w:numId w:val="7"/>
        </w:numPr>
        <w:spacing w:line="276" w:lineRule="auto"/>
        <w:jc w:val="both"/>
      </w:pPr>
      <w:r>
        <w:t>fi</w:t>
      </w:r>
      <w:r w:rsidR="00243F01">
        <w:t>nančná stránka projektu</w:t>
      </w:r>
      <w:r w:rsidR="00CF1989">
        <w:t xml:space="preserve"> (primeranosť, hospodárnosť, reálnosť rozpočtu)</w:t>
      </w:r>
      <w:r w:rsidR="00F973C2">
        <w:t>,</w:t>
      </w:r>
    </w:p>
    <w:p w14:paraId="2BBF7394" w14:textId="6EF1C7A0" w:rsidR="00051BE7" w:rsidRDefault="00D32E62" w:rsidP="00051BE7">
      <w:pPr>
        <w:pStyle w:val="Bezriadkovania"/>
        <w:numPr>
          <w:ilvl w:val="0"/>
          <w:numId w:val="7"/>
        </w:numPr>
        <w:spacing w:line="276" w:lineRule="auto"/>
        <w:jc w:val="both"/>
      </w:pPr>
      <w:r>
        <w:t>s</w:t>
      </w:r>
      <w:r w:rsidR="00243F01">
        <w:t>chopnosť realizácie projektu</w:t>
      </w:r>
      <w:r w:rsidR="00CF1989">
        <w:t xml:space="preserve"> (jasný a vykonateľný realizačný plán).</w:t>
      </w:r>
    </w:p>
    <w:p w14:paraId="4C8441F5" w14:textId="77777777" w:rsidR="004D3A64" w:rsidRDefault="004D3A64" w:rsidP="004D3A64">
      <w:pPr>
        <w:pStyle w:val="Bezriadkovania"/>
        <w:spacing w:line="276" w:lineRule="auto"/>
        <w:ind w:left="720"/>
        <w:jc w:val="both"/>
      </w:pPr>
    </w:p>
    <w:p w14:paraId="4CFE554E" w14:textId="2D558E26" w:rsidR="00043281" w:rsidRPr="009A6332" w:rsidRDefault="00043281" w:rsidP="00CF1989">
      <w:pPr>
        <w:pStyle w:val="Bezriadkovania"/>
        <w:spacing w:line="276" w:lineRule="auto"/>
        <w:jc w:val="both"/>
        <w:rPr>
          <w:u w:val="single"/>
        </w:rPr>
      </w:pPr>
      <w:r w:rsidRPr="009A6332">
        <w:rPr>
          <w:u w:val="single"/>
        </w:rPr>
        <w:t xml:space="preserve">Na poskytnutie dotácie nemá žiadateľ právny nárok. </w:t>
      </w:r>
    </w:p>
    <w:p w14:paraId="187705C3" w14:textId="77777777" w:rsidR="00E23A65" w:rsidRDefault="00E23A65" w:rsidP="00E23A65">
      <w:pPr>
        <w:pStyle w:val="Bezriadkovania"/>
        <w:spacing w:line="276" w:lineRule="auto"/>
        <w:jc w:val="both"/>
        <w:rPr>
          <w:b/>
        </w:rPr>
      </w:pPr>
    </w:p>
    <w:p w14:paraId="5C9E1E60" w14:textId="01FB69AE" w:rsidR="002E49A5" w:rsidRPr="000C7C04" w:rsidRDefault="00E23A65" w:rsidP="002E49A5">
      <w:pPr>
        <w:pStyle w:val="Bezriadkovania"/>
        <w:spacing w:line="276" w:lineRule="auto"/>
        <w:jc w:val="both"/>
        <w:rPr>
          <w:b/>
          <w:i/>
        </w:rPr>
      </w:pPr>
      <w:r w:rsidRPr="00F973C2">
        <w:rPr>
          <w:b/>
          <w:i/>
        </w:rPr>
        <w:t>SCHÉMA DE MINIMIS (ŠTÁTNA POMOC)</w:t>
      </w:r>
    </w:p>
    <w:p w14:paraId="18CA5D9C" w14:textId="467A800B" w:rsidR="005C4397" w:rsidRDefault="00D74BF8" w:rsidP="005C4397">
      <w:pPr>
        <w:pStyle w:val="Bezriadkovania"/>
        <w:spacing w:line="276" w:lineRule="auto"/>
        <w:jc w:val="both"/>
        <w:rPr>
          <w:sz w:val="14"/>
          <w:szCs w:val="14"/>
        </w:rPr>
      </w:pPr>
      <w:r>
        <w:t xml:space="preserve">V prípade, že bude žiadosť úspešného žiadateľa posúdená zo strany Úradu BSK ako poskytnutie minimálnej pomoci (de </w:t>
      </w:r>
      <w:proofErr w:type="spellStart"/>
      <w:r>
        <w:t>minimis</w:t>
      </w:r>
      <w:proofErr w:type="spellEnd"/>
      <w:r>
        <w:t xml:space="preserve">), bude žiadateľ o tejto skutočnosti informovaný a bude vyzvaný na povinné doplnenie všetkých relevantných informácií súvisiacich s prijatím akejkoľvek inej pomoci de </w:t>
      </w:r>
      <w:proofErr w:type="spellStart"/>
      <w:r>
        <w:t>minimis</w:t>
      </w:r>
      <w:proofErr w:type="spellEnd"/>
      <w:r>
        <w:rPr>
          <w:rStyle w:val="Odkaznapoznmkupodiarou"/>
        </w:rPr>
        <w:footnoteReference w:id="1"/>
      </w:r>
    </w:p>
    <w:p w14:paraId="56C39ACB" w14:textId="77777777" w:rsidR="00D74BF8" w:rsidRPr="00B70826" w:rsidRDefault="00D74BF8" w:rsidP="005C4397">
      <w:pPr>
        <w:pStyle w:val="Bezriadkovania"/>
        <w:spacing w:line="276" w:lineRule="auto"/>
        <w:jc w:val="both"/>
        <w:rPr>
          <w:i/>
        </w:rPr>
      </w:pPr>
    </w:p>
    <w:p w14:paraId="239A989E" w14:textId="7C33BC6F" w:rsidR="00D563A2" w:rsidRPr="00BB7782" w:rsidRDefault="00C60B41" w:rsidP="00BB7782">
      <w:pPr>
        <w:pStyle w:val="Bezriadkovania"/>
        <w:spacing w:line="276" w:lineRule="auto"/>
        <w:jc w:val="both"/>
        <w:rPr>
          <w:b/>
          <w:i/>
        </w:rPr>
      </w:pPr>
      <w:r w:rsidRPr="00B70826">
        <w:rPr>
          <w:b/>
          <w:i/>
        </w:rPr>
        <w:t>DÔVODY VYRADENIA ŽIADOSTI</w:t>
      </w:r>
    </w:p>
    <w:p w14:paraId="7BEB3357" w14:textId="5339C041" w:rsidR="00051542" w:rsidRPr="00331BF7" w:rsidRDefault="00051542" w:rsidP="00051542">
      <w:pPr>
        <w:pStyle w:val="Bezriadkovania"/>
        <w:numPr>
          <w:ilvl w:val="0"/>
          <w:numId w:val="9"/>
        </w:numPr>
        <w:spacing w:line="276" w:lineRule="auto"/>
        <w:jc w:val="both"/>
      </w:pPr>
      <w:r w:rsidRPr="00331BF7">
        <w:t>žiadosť bola podaná po termíne</w:t>
      </w:r>
      <w:r w:rsidR="00BB7782">
        <w:t xml:space="preserve"> stanovenom výzvou</w:t>
      </w:r>
      <w:r w:rsidR="00B31BB2">
        <w:t>;</w:t>
      </w:r>
    </w:p>
    <w:p w14:paraId="4391C8A0" w14:textId="0B66E5B1" w:rsidR="00051542" w:rsidRDefault="00051542" w:rsidP="00051542">
      <w:pPr>
        <w:pStyle w:val="Bezriadkovania"/>
        <w:numPr>
          <w:ilvl w:val="0"/>
          <w:numId w:val="9"/>
        </w:numPr>
        <w:spacing w:line="276" w:lineRule="auto"/>
        <w:jc w:val="both"/>
      </w:pPr>
      <w:r w:rsidRPr="00331BF7">
        <w:t xml:space="preserve">žiadosť nebola </w:t>
      </w:r>
      <w:r w:rsidR="00043281">
        <w:t>za</w:t>
      </w:r>
      <w:r w:rsidRPr="00331BF7">
        <w:t>registrovaná</w:t>
      </w:r>
      <w:r w:rsidR="00331BF7" w:rsidRPr="00331BF7">
        <w:t xml:space="preserve"> a podaná </w:t>
      </w:r>
      <w:r w:rsidRPr="00331BF7">
        <w:t>v</w:t>
      </w:r>
      <w:r w:rsidR="00331BF7" w:rsidRPr="00331BF7">
        <w:t> </w:t>
      </w:r>
      <w:r w:rsidRPr="00331BF7">
        <w:t>el</w:t>
      </w:r>
      <w:r w:rsidR="00331BF7" w:rsidRPr="00331BF7">
        <w:t xml:space="preserve">ektronickom </w:t>
      </w:r>
      <w:r w:rsidRPr="00331BF7">
        <w:t>systéme</w:t>
      </w:r>
      <w:r w:rsidR="00BB7782">
        <w:t xml:space="preserve">, </w:t>
      </w:r>
      <w:r w:rsidR="00331BF7">
        <w:t>a</w:t>
      </w:r>
      <w:r w:rsidR="00043281">
        <w:t> následne</w:t>
      </w:r>
      <w:r w:rsidR="00331BF7">
        <w:t> v tlačenej podobe</w:t>
      </w:r>
      <w:r w:rsidR="00BB7782">
        <w:t xml:space="preserve"> podľa pravidiel uvedených v tejto výzve</w:t>
      </w:r>
      <w:r w:rsidR="00B31BB2">
        <w:t>;</w:t>
      </w:r>
    </w:p>
    <w:p w14:paraId="5C77026A" w14:textId="0FBE3159" w:rsidR="008B5242" w:rsidRDefault="008B5242" w:rsidP="00051542">
      <w:pPr>
        <w:pStyle w:val="Bezriadkovania"/>
        <w:numPr>
          <w:ilvl w:val="0"/>
          <w:numId w:val="9"/>
        </w:numPr>
        <w:spacing w:line="276" w:lineRule="auto"/>
        <w:jc w:val="both"/>
      </w:pPr>
      <w:r>
        <w:t>v žiadosti chýbali informácie nevyhnutné pre jej posúdenie</w:t>
      </w:r>
      <w:r w:rsidR="00B31BB2">
        <w:t>;</w:t>
      </w:r>
    </w:p>
    <w:p w14:paraId="0BBA2F38" w14:textId="77777777" w:rsidR="00051BE7" w:rsidRPr="00E229FA" w:rsidRDefault="00BB7782" w:rsidP="00051BE7">
      <w:pPr>
        <w:pStyle w:val="Bezriadkovania"/>
        <w:numPr>
          <w:ilvl w:val="0"/>
          <w:numId w:val="9"/>
        </w:numPr>
        <w:spacing w:line="276" w:lineRule="auto"/>
        <w:jc w:val="both"/>
      </w:pPr>
      <w:r w:rsidRPr="00E229FA">
        <w:t>žiadosť neobsahovala povinné prílohy k žiadosti podľa typu žiadateľa</w:t>
      </w:r>
      <w:r w:rsidR="00051BE7" w:rsidRPr="00E229FA">
        <w:t>;</w:t>
      </w:r>
    </w:p>
    <w:p w14:paraId="48CB1EF7" w14:textId="00B22188" w:rsidR="00C42129" w:rsidRPr="00E229FA" w:rsidRDefault="00051BE7" w:rsidP="00051BE7">
      <w:pPr>
        <w:pStyle w:val="Bezriadkovania"/>
        <w:numPr>
          <w:ilvl w:val="0"/>
          <w:numId w:val="9"/>
        </w:numPr>
        <w:spacing w:line="276" w:lineRule="auto"/>
        <w:jc w:val="both"/>
      </w:pPr>
      <w:r w:rsidRPr="00E229FA">
        <w:t>Úrad BSK si vyhradzuje právo v prípade skrytej duplicity (rovnaké projekty, resp. projekty s rovnakým cieľom, podané pod menom rôznych subjektov) túto skutočnosť preskúmať a v odôvodnených prípadoch projekty vyradiť.</w:t>
      </w:r>
    </w:p>
    <w:p w14:paraId="4CBD1BFF" w14:textId="77777777" w:rsidR="00051BE7" w:rsidRPr="00051BE7" w:rsidRDefault="00051BE7" w:rsidP="00051BE7">
      <w:pPr>
        <w:pStyle w:val="Bezriadkovania"/>
        <w:spacing w:line="276" w:lineRule="auto"/>
        <w:ind w:left="720"/>
        <w:jc w:val="both"/>
        <w:rPr>
          <w:highlight w:val="yellow"/>
        </w:rPr>
      </w:pPr>
    </w:p>
    <w:p w14:paraId="15E26172" w14:textId="77777777" w:rsidR="001E3F84" w:rsidRDefault="00F326B1" w:rsidP="001E3F84">
      <w:pPr>
        <w:pStyle w:val="Bezriadkovania"/>
        <w:spacing w:line="276" w:lineRule="auto"/>
        <w:jc w:val="both"/>
        <w:rPr>
          <w:b/>
          <w:i/>
        </w:rPr>
      </w:pPr>
      <w:r>
        <w:rPr>
          <w:b/>
          <w:i/>
        </w:rPr>
        <w:t xml:space="preserve">PODPIS ZMLUVY </w:t>
      </w:r>
      <w:r w:rsidR="00B51331">
        <w:rPr>
          <w:b/>
          <w:i/>
        </w:rPr>
        <w:t>A</w:t>
      </w:r>
      <w:r>
        <w:rPr>
          <w:b/>
          <w:i/>
        </w:rPr>
        <w:t> POSKYTNUTIE FINANČNÝCH PROSTRIEDKOV</w:t>
      </w:r>
    </w:p>
    <w:p w14:paraId="32F14E30" w14:textId="6E538A02" w:rsidR="00F326B1" w:rsidRPr="001E3F84" w:rsidRDefault="00E9441E" w:rsidP="001E3F84">
      <w:pPr>
        <w:pStyle w:val="Bezriadkovania"/>
        <w:spacing w:line="276" w:lineRule="auto"/>
        <w:jc w:val="both"/>
        <w:rPr>
          <w:b/>
          <w:i/>
        </w:rPr>
      </w:pPr>
      <w:r w:rsidRPr="00E00F3A">
        <w:t xml:space="preserve">Po splnení </w:t>
      </w:r>
      <w:r>
        <w:t>podmienok BSK podpíše so žiadateľ</w:t>
      </w:r>
      <w:r w:rsidR="0033346F">
        <w:t>om</w:t>
      </w:r>
      <w:r w:rsidR="00D670C5">
        <w:t>, ktor</w:t>
      </w:r>
      <w:r w:rsidR="0033346F">
        <w:t>ému</w:t>
      </w:r>
      <w:r w:rsidR="00D670C5">
        <w:t xml:space="preserve"> bola schválená dotácia</w:t>
      </w:r>
      <w:r>
        <w:t xml:space="preserve"> zmluvu o poskytnutí dotá</w:t>
      </w:r>
      <w:r w:rsidR="00F326B1">
        <w:t>ci</w:t>
      </w:r>
      <w:r w:rsidR="009A3769">
        <w:t>e</w:t>
      </w:r>
      <w:r w:rsidR="00F326B1">
        <w:t xml:space="preserve"> a</w:t>
      </w:r>
      <w:r w:rsidR="00D670C5">
        <w:t> </w:t>
      </w:r>
      <w:r w:rsidR="00F326B1">
        <w:t xml:space="preserve"> </w:t>
      </w:r>
      <w:r w:rsidR="001D61A1">
        <w:t>zaš</w:t>
      </w:r>
      <w:r w:rsidR="00F326B1">
        <w:t>le finančné prostriedky</w:t>
      </w:r>
      <w:r w:rsidR="00D670C5">
        <w:t xml:space="preserve"> na účet uvedený na zmluve</w:t>
      </w:r>
      <w:r w:rsidR="00F326B1">
        <w:t>.</w:t>
      </w:r>
    </w:p>
    <w:p w14:paraId="62274447" w14:textId="77C93468" w:rsidR="00C42129" w:rsidRDefault="00C42129" w:rsidP="00F326B1">
      <w:pPr>
        <w:pStyle w:val="Bezriadkovania"/>
        <w:spacing w:line="276" w:lineRule="auto"/>
        <w:jc w:val="both"/>
      </w:pPr>
      <w:r>
        <w:t xml:space="preserve">V prípade, že úspešný žiadateľ ani v lehote </w:t>
      </w:r>
      <w:r w:rsidR="00C03405">
        <w:t>30</w:t>
      </w:r>
      <w:r>
        <w:t xml:space="preserve"> dní od oznámenia o schválení dotácie nedoručí zmluvu </w:t>
      </w:r>
      <w:r w:rsidR="001D61A1">
        <w:t>v</w:t>
      </w:r>
      <w:r>
        <w:t> tlačenej podobe na Úrad BS</w:t>
      </w:r>
      <w:r w:rsidR="004F1F4E">
        <w:t xml:space="preserve">K, žiadateľovi zaniká nárok na schválenú dotáciu. </w:t>
      </w:r>
    </w:p>
    <w:p w14:paraId="6A51DAAA" w14:textId="77777777" w:rsidR="000467A4" w:rsidRDefault="000467A4" w:rsidP="00F326B1">
      <w:pPr>
        <w:pStyle w:val="Bezriadkovania"/>
        <w:spacing w:line="276" w:lineRule="auto"/>
        <w:jc w:val="both"/>
      </w:pPr>
    </w:p>
    <w:p w14:paraId="40A0D9E7" w14:textId="77777777" w:rsidR="005F1FF9" w:rsidRPr="005F1FF9" w:rsidRDefault="005F1FF9" w:rsidP="00F326B1">
      <w:pPr>
        <w:pStyle w:val="Bezriadkovania"/>
        <w:spacing w:line="276" w:lineRule="auto"/>
        <w:jc w:val="both"/>
        <w:rPr>
          <w:b/>
          <w:i/>
        </w:rPr>
      </w:pPr>
      <w:r>
        <w:rPr>
          <w:b/>
          <w:i/>
        </w:rPr>
        <w:t>REALIZÁCIA PROJEKTOV</w:t>
      </w:r>
    </w:p>
    <w:p w14:paraId="7A26D038" w14:textId="2511FBE0" w:rsidR="000C7C04" w:rsidRDefault="00F326B1" w:rsidP="00F326B1">
      <w:pPr>
        <w:pStyle w:val="Bezriadkovania"/>
        <w:spacing w:line="276" w:lineRule="auto"/>
        <w:jc w:val="both"/>
      </w:pPr>
      <w:r>
        <w:t>Real</w:t>
      </w:r>
      <w:r w:rsidR="00D670C5">
        <w:t>i</w:t>
      </w:r>
      <w:r>
        <w:t xml:space="preserve">zácia projektov musí na základe tejto výzvy prebehnúť </w:t>
      </w:r>
      <w:r w:rsidRPr="00AF051D">
        <w:rPr>
          <w:u w:val="single"/>
        </w:rPr>
        <w:t>v kalendárnom roku 20</w:t>
      </w:r>
      <w:r w:rsidR="00051BE7">
        <w:rPr>
          <w:u w:val="single"/>
        </w:rPr>
        <w:t>20</w:t>
      </w:r>
      <w:r w:rsidR="00BB7782">
        <w:t>.</w:t>
      </w:r>
    </w:p>
    <w:p w14:paraId="6A1EDC57" w14:textId="77777777" w:rsidR="00F326B1" w:rsidRDefault="00F326B1" w:rsidP="00F326B1">
      <w:pPr>
        <w:pStyle w:val="Bezriadkovania"/>
        <w:spacing w:line="276" w:lineRule="auto"/>
        <w:jc w:val="both"/>
      </w:pPr>
    </w:p>
    <w:p w14:paraId="3CF7DF08" w14:textId="77777777" w:rsidR="005F1FF9" w:rsidRPr="005F1FF9" w:rsidRDefault="005F1FF9" w:rsidP="00F326B1">
      <w:pPr>
        <w:pStyle w:val="Bezriadkovania"/>
        <w:spacing w:line="276" w:lineRule="auto"/>
        <w:jc w:val="both"/>
        <w:rPr>
          <w:b/>
          <w:i/>
        </w:rPr>
      </w:pPr>
      <w:r>
        <w:rPr>
          <w:b/>
          <w:i/>
        </w:rPr>
        <w:t>ZÚČTOVANIE DOTÁCIE</w:t>
      </w:r>
    </w:p>
    <w:p w14:paraId="5E709F2E" w14:textId="3DF874AE" w:rsidR="000C7C04" w:rsidRDefault="00BD3DA2" w:rsidP="000C7C04">
      <w:pPr>
        <w:jc w:val="both"/>
      </w:pPr>
      <w:r w:rsidRPr="00E229FA">
        <w:t>Príjemca dotácie je povinný zúčtovať dotáciu podľa podmienok uvedených v zmluve do 60 dní od termínu realizácie projektu</w:t>
      </w:r>
      <w:r w:rsidR="00D74BF8" w:rsidRPr="00E229FA">
        <w:t xml:space="preserve">, </w:t>
      </w:r>
      <w:r w:rsidR="00F326B1" w:rsidRPr="00E229FA">
        <w:t>pričom oprávnenými nákladmi sú také výdavky, ktoré majú dátum zdaniteľného plnenia v</w:t>
      </w:r>
      <w:r w:rsidR="00C03405" w:rsidRPr="00E229FA">
        <w:t xml:space="preserve"> kalendárnom</w:t>
      </w:r>
      <w:r w:rsidR="00F326B1" w:rsidRPr="00E229FA">
        <w:t xml:space="preserve"> roku 20</w:t>
      </w:r>
      <w:r w:rsidR="00051BE7" w:rsidRPr="00E229FA">
        <w:t>20</w:t>
      </w:r>
      <w:r w:rsidR="00483575" w:rsidRPr="00E229FA">
        <w:t xml:space="preserve">, resp. </w:t>
      </w:r>
      <w:r w:rsidR="00483575" w:rsidRPr="00E229FA">
        <w:rPr>
          <w:bCs/>
        </w:rPr>
        <w:t>ktoré vznikli do termínu realizácie výstupov projektu uvedených v zmluve (zdaniteľné plnenie).</w:t>
      </w:r>
      <w:r w:rsidR="00F326B1">
        <w:t xml:space="preserve"> Povinnosti žiadateľa ohľadom použitia finančných </w:t>
      </w:r>
      <w:r w:rsidR="00F326B1">
        <w:lastRenderedPageBreak/>
        <w:t xml:space="preserve">prostriedkov, ich zúčtovania a predloženia správy o realizácii projektu sú predmetom zmluvy medzi žiadateľom a BSK. </w:t>
      </w:r>
    </w:p>
    <w:p w14:paraId="65D04532" w14:textId="77777777" w:rsidR="000C7C04" w:rsidRDefault="000C7C04" w:rsidP="000C7C04">
      <w:pPr>
        <w:pStyle w:val="Bezriadkovania"/>
      </w:pPr>
    </w:p>
    <w:p w14:paraId="231F0502" w14:textId="002E0530" w:rsidR="00986A93" w:rsidRDefault="00986A93" w:rsidP="00986A93">
      <w:pPr>
        <w:pStyle w:val="Bezriadkovania"/>
        <w:spacing w:line="276" w:lineRule="auto"/>
        <w:jc w:val="both"/>
        <w:rPr>
          <w:b/>
          <w:i/>
        </w:rPr>
      </w:pPr>
      <w:r>
        <w:rPr>
          <w:b/>
          <w:i/>
        </w:rPr>
        <w:t>SP</w:t>
      </w:r>
      <w:r>
        <w:rPr>
          <w:rFonts w:cstheme="minorHAnsi"/>
          <w:b/>
          <w:i/>
        </w:rPr>
        <w:t>Ô</w:t>
      </w:r>
      <w:r>
        <w:rPr>
          <w:b/>
          <w:i/>
        </w:rPr>
        <w:t>SOB PROPAGÁCIE</w:t>
      </w:r>
    </w:p>
    <w:p w14:paraId="2E711DD2" w14:textId="77777777" w:rsidR="00986A93" w:rsidRDefault="00986A93" w:rsidP="00986A93">
      <w:pPr>
        <w:pStyle w:val="Bezriadkovania"/>
        <w:spacing w:line="276" w:lineRule="auto"/>
        <w:jc w:val="both"/>
      </w:pPr>
      <w:r>
        <w:t xml:space="preserve">Úspešný žiadateľ, v závislosti od charakteru projektu, zrealizuje propagáciu finančnej podpory BSK informovaním verejnosti, a to nasledujúcim spôsobom: </w:t>
      </w:r>
    </w:p>
    <w:p w14:paraId="4491DC1B" w14:textId="77777777" w:rsidR="00986A93" w:rsidRDefault="00986A93" w:rsidP="00986A93">
      <w:pPr>
        <w:pStyle w:val="Bezriadkovania"/>
        <w:spacing w:line="276" w:lineRule="auto"/>
        <w:jc w:val="both"/>
      </w:pPr>
      <w:r>
        <w:t xml:space="preserve"> </w:t>
      </w:r>
    </w:p>
    <w:p w14:paraId="70735FED" w14:textId="290237A5" w:rsidR="00986A93" w:rsidRPr="00712637" w:rsidRDefault="00986A93" w:rsidP="0010370F">
      <w:pPr>
        <w:pStyle w:val="Bezriadkovania"/>
        <w:numPr>
          <w:ilvl w:val="0"/>
          <w:numId w:val="18"/>
        </w:numPr>
        <w:spacing w:line="276" w:lineRule="auto"/>
        <w:jc w:val="both"/>
      </w:pPr>
      <w:r>
        <w:t xml:space="preserve">na </w:t>
      </w:r>
      <w:r w:rsidRPr="00712637">
        <w:t>sociálnych sieťach, web stránke žiadateľa a vo všetkých printových materiáloch pojednávajúcich o podporenom projekte v súlade s dizajn manuálom</w:t>
      </w:r>
      <w:r w:rsidR="00B31BB2">
        <w:t>;</w:t>
      </w:r>
    </w:p>
    <w:p w14:paraId="5C6B126E" w14:textId="6851F377" w:rsidR="00986A93" w:rsidRDefault="00986A93" w:rsidP="0010370F">
      <w:pPr>
        <w:pStyle w:val="Bezriadkovania"/>
        <w:numPr>
          <w:ilvl w:val="0"/>
          <w:numId w:val="18"/>
        </w:numPr>
        <w:spacing w:line="276" w:lineRule="auto"/>
        <w:jc w:val="both"/>
      </w:pPr>
      <w:r w:rsidRPr="00712637">
        <w:t xml:space="preserve">uvedením BSK ako partnera projektu vo všetkých mediálnych výstupoch, v prípade TV a Rádio </w:t>
      </w:r>
      <w:r>
        <w:t>spotov s použitím vety: „Tento projekt finančne podporil Bratislavský samosprávny kraj – najlepšie miesto pre život“ na konci spotu</w:t>
      </w:r>
      <w:r w:rsidR="00B31BB2">
        <w:t>;</w:t>
      </w:r>
    </w:p>
    <w:p w14:paraId="2FA1BF5C" w14:textId="57655602" w:rsidR="00986A93" w:rsidRDefault="00986A93" w:rsidP="0010370F">
      <w:pPr>
        <w:pStyle w:val="Bezriadkovania"/>
        <w:numPr>
          <w:ilvl w:val="0"/>
          <w:numId w:val="18"/>
        </w:numPr>
        <w:spacing w:line="276" w:lineRule="auto"/>
        <w:jc w:val="both"/>
      </w:pPr>
      <w:r>
        <w:t>v prípade podujatí súvisiacich s projektom v ich úvode a v</w:t>
      </w:r>
      <w:r w:rsidR="00B31BB2">
        <w:t> </w:t>
      </w:r>
      <w:r>
        <w:t>závere</w:t>
      </w:r>
      <w:r w:rsidR="00B31BB2">
        <w:t>;</w:t>
      </w:r>
    </w:p>
    <w:p w14:paraId="0B90CB90" w14:textId="7B5CA331" w:rsidR="00986A93" w:rsidRDefault="00986A93" w:rsidP="0010370F">
      <w:pPr>
        <w:pStyle w:val="Bezriadkovania"/>
        <w:numPr>
          <w:ilvl w:val="0"/>
          <w:numId w:val="18"/>
        </w:numPr>
        <w:spacing w:line="276" w:lineRule="auto"/>
        <w:jc w:val="both"/>
      </w:pPr>
      <w:r>
        <w:t>umiestnením loga BSK na finančne podporovanom predmete alebo nosiči</w:t>
      </w:r>
      <w:r w:rsidR="00B31BB2">
        <w:t>;</w:t>
      </w:r>
    </w:p>
    <w:p w14:paraId="6908B054" w14:textId="695E1DD4" w:rsidR="00986A93" w:rsidRDefault="00986A93" w:rsidP="0010370F">
      <w:pPr>
        <w:pStyle w:val="Bezriadkovania"/>
        <w:numPr>
          <w:ilvl w:val="0"/>
          <w:numId w:val="18"/>
        </w:numPr>
        <w:spacing w:line="276" w:lineRule="auto"/>
        <w:jc w:val="both"/>
      </w:pPr>
      <w:r>
        <w:t>verbálnou propagáciou na udalostiach týkajúcich sa podporovaného projektu</w:t>
      </w:r>
      <w:r w:rsidR="00B31BB2">
        <w:t>;</w:t>
      </w:r>
    </w:p>
    <w:p w14:paraId="2AB5BF5E" w14:textId="1C0D27C7" w:rsidR="00986A93" w:rsidRDefault="00986A93" w:rsidP="0010370F">
      <w:pPr>
        <w:pStyle w:val="Bezriadkovania"/>
        <w:numPr>
          <w:ilvl w:val="0"/>
          <w:numId w:val="18"/>
        </w:numPr>
        <w:spacing w:line="276" w:lineRule="auto"/>
        <w:jc w:val="both"/>
      </w:pPr>
      <w:r>
        <w:t xml:space="preserve">umiestnením propagačných materiálov ako plachty a </w:t>
      </w:r>
      <w:proofErr w:type="spellStart"/>
      <w:r>
        <w:t>roll-up</w:t>
      </w:r>
      <w:proofErr w:type="spellEnd"/>
      <w:r>
        <w:t xml:space="preserve"> počas sprievodného podujatia na viditeľnom mieste (Tieto materiály budú zapožičané a prevzaté na úrade BSK. Prevzatie je možné si dohodnúť na adrese </w:t>
      </w:r>
      <w:r w:rsidR="00B31BB2">
        <w:t>individualne</w:t>
      </w:r>
      <w:r>
        <w:t xml:space="preserve">dotacie@region-bsk.sk). </w:t>
      </w:r>
    </w:p>
    <w:p w14:paraId="197B3E89" w14:textId="77777777" w:rsidR="00986A93" w:rsidRDefault="00986A93" w:rsidP="00986A93">
      <w:pPr>
        <w:pStyle w:val="Bezriadkovania"/>
        <w:spacing w:line="276" w:lineRule="auto"/>
        <w:jc w:val="both"/>
      </w:pPr>
      <w:r>
        <w:t xml:space="preserve"> </w:t>
      </w:r>
    </w:p>
    <w:p w14:paraId="2699925F" w14:textId="3677E4BA" w:rsidR="00986A93" w:rsidRDefault="00986A93" w:rsidP="00986A93">
      <w:pPr>
        <w:pStyle w:val="Bezriadkovania"/>
        <w:spacing w:line="276" w:lineRule="auto"/>
        <w:jc w:val="both"/>
      </w:pPr>
      <w:r>
        <w:t>V prípade projektov zameraných na rekonštrukciu alebo stavbu žiadateľ</w:t>
      </w:r>
      <w:r w:rsidR="00712637">
        <w:t>ovi</w:t>
      </w:r>
      <w:r>
        <w:t xml:space="preserve"> okrem bodov č. 1. – 6. navyše zabezpečí bod č.7:  </w:t>
      </w:r>
    </w:p>
    <w:p w14:paraId="6C90FB2F" w14:textId="77777777" w:rsidR="00986A93" w:rsidRDefault="00986A93" w:rsidP="00986A93">
      <w:pPr>
        <w:pStyle w:val="Bezriadkovania"/>
        <w:spacing w:line="276" w:lineRule="auto"/>
        <w:jc w:val="both"/>
      </w:pPr>
      <w:r>
        <w:t xml:space="preserve">7. trvalým umiestnením informačnej tabule na viditeľnom mieste realizácie projektu, a to od podpisu zmluvy o poskytnutí dotácie (Tabuľu, vyrobenú z hliníka vo formáte A3, A2 alebo A1 zabezpečuje BSK. Žiadateľ si 1 vhodný formát vyzdvihne na úrade BSK.). </w:t>
      </w:r>
    </w:p>
    <w:p w14:paraId="41D1A0A4" w14:textId="343E4A9F" w:rsidR="00F326B1" w:rsidRDefault="00986A93" w:rsidP="00F326B1">
      <w:pPr>
        <w:pStyle w:val="Bezriadkovania"/>
        <w:spacing w:line="276" w:lineRule="auto"/>
        <w:jc w:val="both"/>
      </w:pPr>
      <w:r>
        <w:t xml:space="preserve"> </w:t>
      </w:r>
    </w:p>
    <w:p w14:paraId="583019D4" w14:textId="1E5BB836" w:rsidR="0033346F" w:rsidRPr="00BB7782" w:rsidRDefault="00BB7782" w:rsidP="00F326B1">
      <w:pPr>
        <w:pStyle w:val="Bezriadkovania"/>
        <w:spacing w:line="276" w:lineRule="auto"/>
        <w:jc w:val="both"/>
        <w:rPr>
          <w:b/>
          <w:i/>
        </w:rPr>
      </w:pPr>
      <w:r w:rsidRPr="00BB7782">
        <w:rPr>
          <w:b/>
          <w:i/>
        </w:rPr>
        <w:t>Prípadné otázky môžete adresovať:</w:t>
      </w:r>
    </w:p>
    <w:p w14:paraId="0288394B" w14:textId="27454B82" w:rsidR="0014755C" w:rsidRDefault="00BB7782" w:rsidP="00BB7782">
      <w:pPr>
        <w:pStyle w:val="Bezriadkovania"/>
        <w:numPr>
          <w:ilvl w:val="0"/>
          <w:numId w:val="17"/>
        </w:numPr>
        <w:spacing w:line="276" w:lineRule="auto"/>
        <w:jc w:val="both"/>
      </w:pPr>
      <w:r>
        <w:t>emailom</w:t>
      </w:r>
      <w:r w:rsidR="00276933">
        <w:t>:</w:t>
      </w:r>
      <w:r>
        <w:t xml:space="preserve"> </w:t>
      </w:r>
      <w:hyperlink r:id="rId14" w:history="1">
        <w:r w:rsidRPr="00344F3F">
          <w:rPr>
            <w:rStyle w:val="Hypertextovprepojenie"/>
          </w:rPr>
          <w:t>individualnedotacie@region-bsk.sk</w:t>
        </w:r>
      </w:hyperlink>
      <w:r>
        <w:t xml:space="preserve"> </w:t>
      </w:r>
    </w:p>
    <w:p w14:paraId="674AAC04" w14:textId="367C322E" w:rsidR="009A3C4B" w:rsidRDefault="00BB7782" w:rsidP="00202C89">
      <w:pPr>
        <w:pStyle w:val="Bezriadkovania"/>
        <w:numPr>
          <w:ilvl w:val="0"/>
          <w:numId w:val="17"/>
        </w:numPr>
        <w:spacing w:line="276" w:lineRule="auto"/>
        <w:jc w:val="both"/>
      </w:pPr>
      <w:r>
        <w:t>telefonicky</w:t>
      </w:r>
      <w:r w:rsidR="00276933">
        <w:t>:</w:t>
      </w:r>
    </w:p>
    <w:p w14:paraId="2B274D0B" w14:textId="5CE999F5" w:rsidR="009A3C4B" w:rsidRDefault="001757AE" w:rsidP="009A3C4B">
      <w:pPr>
        <w:pStyle w:val="Bezriadkovania"/>
        <w:spacing w:line="276" w:lineRule="auto"/>
        <w:ind w:left="720"/>
        <w:jc w:val="both"/>
      </w:pPr>
      <w:r>
        <w:t>Mgr</w:t>
      </w:r>
      <w:r w:rsidR="008311A8">
        <w:t>. Janette Filipová</w:t>
      </w:r>
      <w:r w:rsidR="009A3C4B">
        <w:t xml:space="preserve"> +421 2 48 264 440</w:t>
      </w:r>
    </w:p>
    <w:p w14:paraId="6AE2D127" w14:textId="790C4C00" w:rsidR="00202C89" w:rsidRDefault="004E7951" w:rsidP="009A3C4B">
      <w:pPr>
        <w:pStyle w:val="Bezriadkovania"/>
        <w:spacing w:line="276" w:lineRule="auto"/>
        <w:ind w:left="720"/>
        <w:jc w:val="both"/>
      </w:pPr>
      <w:r>
        <w:t>Ing.</w:t>
      </w:r>
      <w:r w:rsidR="001757AE">
        <w:t xml:space="preserve">  </w:t>
      </w:r>
      <w:r>
        <w:t xml:space="preserve"> Peter Pohanka </w:t>
      </w:r>
      <w:r w:rsidR="008311A8">
        <w:t>+421 2 48</w:t>
      </w:r>
      <w:r w:rsidR="00712637">
        <w:t xml:space="preserve"> </w:t>
      </w:r>
      <w:r w:rsidR="008311A8">
        <w:t>26</w:t>
      </w:r>
      <w:r w:rsidR="00712637">
        <w:t>4</w:t>
      </w:r>
      <w:r>
        <w:t> </w:t>
      </w:r>
      <w:r w:rsidR="008311A8">
        <w:t>147</w:t>
      </w:r>
    </w:p>
    <w:p w14:paraId="07A06898" w14:textId="691EA7AC" w:rsidR="004E7951" w:rsidRDefault="001757AE" w:rsidP="009A3C4B">
      <w:pPr>
        <w:pStyle w:val="Bezriadkovania"/>
        <w:spacing w:line="276" w:lineRule="auto"/>
        <w:ind w:left="720"/>
        <w:jc w:val="both"/>
      </w:pPr>
      <w:r>
        <w:t>Mgr. Katarína Krasňanská</w:t>
      </w:r>
      <w:r w:rsidR="00051BE7" w:rsidRPr="00E229FA">
        <w:t xml:space="preserve"> +421 2 48 264 </w:t>
      </w:r>
      <w:r>
        <w:t>233</w:t>
      </w:r>
    </w:p>
    <w:p w14:paraId="5CE2B235" w14:textId="7D0B4A32" w:rsidR="00FA2D7F" w:rsidRDefault="00FA2D7F" w:rsidP="00FA2D7F">
      <w:pPr>
        <w:pStyle w:val="Bezriadkovania"/>
        <w:spacing w:line="276" w:lineRule="auto"/>
        <w:jc w:val="both"/>
      </w:pPr>
    </w:p>
    <w:p w14:paraId="2D844B06" w14:textId="473EE398" w:rsidR="00FA2D7F" w:rsidRDefault="00FA2D7F" w:rsidP="00FA2D7F">
      <w:pPr>
        <w:pStyle w:val="Bezriadkovania"/>
        <w:spacing w:line="276" w:lineRule="auto"/>
        <w:jc w:val="both"/>
      </w:pPr>
    </w:p>
    <w:p w14:paraId="52AE23D2" w14:textId="158B4485" w:rsidR="00FA2D7F" w:rsidRDefault="00FA2D7F" w:rsidP="00FA2D7F">
      <w:pPr>
        <w:pStyle w:val="Bezriadkovania"/>
        <w:spacing w:line="276" w:lineRule="auto"/>
        <w:jc w:val="both"/>
      </w:pPr>
      <w:r w:rsidRPr="00E229FA">
        <w:t xml:space="preserve">V Bratislave, dňa </w:t>
      </w:r>
      <w:r w:rsidR="00EB1601">
        <w:t>21</w:t>
      </w:r>
      <w:r w:rsidR="00E229FA" w:rsidRPr="00E229FA">
        <w:t>.1</w:t>
      </w:r>
      <w:r w:rsidRPr="00E229FA">
        <w:t>.20</w:t>
      </w:r>
      <w:r w:rsidR="00A133BA" w:rsidRPr="00E229FA">
        <w:t>20</w:t>
      </w:r>
      <w:r w:rsidR="00EB1601">
        <w:t>, aktualizované dňa 30.9.2020</w:t>
      </w:r>
      <w:bookmarkStart w:id="0" w:name="_GoBack"/>
      <w:bookmarkEnd w:id="0"/>
    </w:p>
    <w:p w14:paraId="5FC4DDEE" w14:textId="1E82DE03" w:rsidR="00FA2D7F" w:rsidRDefault="00FA2D7F" w:rsidP="00FA2D7F">
      <w:pPr>
        <w:pStyle w:val="Bezriadkovania"/>
        <w:spacing w:line="276" w:lineRule="auto"/>
        <w:jc w:val="both"/>
      </w:pPr>
    </w:p>
    <w:p w14:paraId="1D8BD7CF" w14:textId="18E2D4F4" w:rsidR="00FA2D7F" w:rsidRDefault="00FA2D7F" w:rsidP="00FA2D7F">
      <w:pPr>
        <w:pStyle w:val="Bezriadkovania"/>
        <w:spacing w:line="276" w:lineRule="auto"/>
        <w:jc w:val="both"/>
      </w:pPr>
    </w:p>
    <w:p w14:paraId="53A2D96D" w14:textId="297C0749" w:rsidR="00FA2D7F" w:rsidRDefault="00FA2D7F" w:rsidP="00FA2D7F">
      <w:pPr>
        <w:pStyle w:val="Bezriadkovania"/>
        <w:spacing w:line="276" w:lineRule="auto"/>
        <w:jc w:val="both"/>
      </w:pPr>
    </w:p>
    <w:p w14:paraId="16304973" w14:textId="557E70A8" w:rsidR="00FA2D7F" w:rsidRDefault="00FA2D7F" w:rsidP="00FA2D7F">
      <w:pPr>
        <w:pStyle w:val="Bezriadkovania"/>
        <w:spacing w:line="276" w:lineRule="auto"/>
        <w:jc w:val="both"/>
      </w:pPr>
    </w:p>
    <w:p w14:paraId="6EB4B97E" w14:textId="0B3B0C29" w:rsidR="00FA2D7F" w:rsidRDefault="00FA2D7F" w:rsidP="006F0085">
      <w:pPr>
        <w:pStyle w:val="Bezriadkovania"/>
        <w:spacing w:line="276" w:lineRule="auto"/>
        <w:ind w:left="4956" w:firstLine="708"/>
        <w:jc w:val="center"/>
      </w:pPr>
      <w:r>
        <w:t>Mgr. Juraj Droba, MBA, MA</w:t>
      </w:r>
    </w:p>
    <w:p w14:paraId="663DA517" w14:textId="25B32328" w:rsidR="00FA2D7F" w:rsidRDefault="00FA2D7F" w:rsidP="00FA2D7F">
      <w:pPr>
        <w:pStyle w:val="Bezriadkovania"/>
        <w:spacing w:line="276" w:lineRule="auto"/>
        <w:ind w:left="4956" w:firstLine="708"/>
        <w:jc w:val="center"/>
      </w:pPr>
      <w:r>
        <w:t xml:space="preserve">predseda </w:t>
      </w:r>
    </w:p>
    <w:p w14:paraId="7DA9343F" w14:textId="77777777" w:rsidR="00E22A6A" w:rsidRDefault="006F0085" w:rsidP="00FA2D7F">
      <w:pPr>
        <w:pStyle w:val="Bezriadkovania"/>
        <w:spacing w:line="276" w:lineRule="auto"/>
        <w:jc w:val="right"/>
        <w:sectPr w:rsidR="00E22A6A" w:rsidSect="00D7192B">
          <w:headerReference w:type="default" r:id="rId15"/>
          <w:footerReference w:type="default" r:id="rId16"/>
          <w:pgSz w:w="11906" w:h="16838"/>
          <w:pgMar w:top="426" w:right="1417" w:bottom="284" w:left="1417" w:header="708" w:footer="708" w:gutter="0"/>
          <w:pgNumType w:start="1"/>
          <w:cols w:space="708"/>
          <w:docGrid w:linePitch="360"/>
        </w:sectPr>
      </w:pPr>
      <w:r>
        <w:t xml:space="preserve">  </w:t>
      </w:r>
      <w:r w:rsidR="00FA2D7F">
        <w:t>Bratislavského samosprávneho kraja</w:t>
      </w:r>
    </w:p>
    <w:p w14:paraId="50014D02" w14:textId="77777777" w:rsidR="00E22A6A" w:rsidRPr="00E22A6A" w:rsidRDefault="00E22A6A" w:rsidP="00E22A6A">
      <w:pPr>
        <w:keepNext/>
        <w:keepLines/>
        <w:spacing w:before="240" w:after="0"/>
        <w:jc w:val="center"/>
        <w:outlineLvl w:val="0"/>
        <w:rPr>
          <w:rFonts w:ascii="Calibri Light" w:eastAsia="Times New Roman" w:hAnsi="Calibri Light" w:cs="Times New Roman"/>
          <w:b/>
          <w:color w:val="2F5496"/>
          <w:sz w:val="32"/>
          <w:szCs w:val="32"/>
        </w:rPr>
      </w:pPr>
      <w:r w:rsidRPr="00E22A6A">
        <w:rPr>
          <w:rFonts w:ascii="Calibri Light" w:eastAsia="Times New Roman" w:hAnsi="Calibri Light" w:cs="Times New Roman"/>
          <w:b/>
          <w:color w:val="2F5496"/>
          <w:sz w:val="32"/>
          <w:szCs w:val="32"/>
        </w:rPr>
        <w:lastRenderedPageBreak/>
        <w:t>Čestné vyhlásenie</w:t>
      </w:r>
    </w:p>
    <w:p w14:paraId="5CF42569" w14:textId="77777777" w:rsidR="00E22A6A" w:rsidRPr="00E22A6A" w:rsidRDefault="00E22A6A" w:rsidP="00E22A6A">
      <w:pPr>
        <w:jc w:val="both"/>
        <w:rPr>
          <w:rFonts w:ascii="Calibri" w:eastAsia="Calibri" w:hAnsi="Calibri" w:cs="Times New Roman"/>
        </w:rPr>
      </w:pPr>
    </w:p>
    <w:p w14:paraId="1D4C0543" w14:textId="77777777" w:rsidR="00E22A6A" w:rsidRPr="00E22A6A" w:rsidRDefault="00E22A6A" w:rsidP="00E22A6A">
      <w:pPr>
        <w:jc w:val="both"/>
        <w:rPr>
          <w:rFonts w:ascii="Calibri" w:eastAsia="Calibri" w:hAnsi="Calibri" w:cs="Times New Roman"/>
        </w:rPr>
      </w:pPr>
      <w:proofErr w:type="spellStart"/>
      <w:r w:rsidRPr="00E22A6A">
        <w:rPr>
          <w:rFonts w:ascii="Calibri" w:eastAsia="Calibri" w:hAnsi="Calibri" w:cs="Times New Roman"/>
        </w:rPr>
        <w:t>Dolupodpísaný</w:t>
      </w:r>
      <w:proofErr w:type="spellEnd"/>
      <w:r w:rsidRPr="00E22A6A">
        <w:rPr>
          <w:rFonts w:ascii="Calibri" w:eastAsia="Calibri" w:hAnsi="Calibri" w:cs="Times New Roman"/>
        </w:rPr>
        <w:t xml:space="preserve"> žiadateľ</w:t>
      </w:r>
    </w:p>
    <w:p w14:paraId="0872A632" w14:textId="77777777" w:rsidR="00E22A6A" w:rsidRPr="00E22A6A" w:rsidRDefault="00E22A6A" w:rsidP="00E22A6A">
      <w:pPr>
        <w:jc w:val="both"/>
        <w:rPr>
          <w:rFonts w:ascii="Calibri" w:eastAsia="Calibri" w:hAnsi="Calibri" w:cs="Times New Roman"/>
          <w:i/>
        </w:rPr>
      </w:pPr>
      <w:r w:rsidRPr="00E22A6A">
        <w:rPr>
          <w:rFonts w:ascii="Calibri" w:eastAsia="Calibri" w:hAnsi="Calibri" w:cs="Times New Roman"/>
          <w:i/>
        </w:rPr>
        <w:t>...................................................................................................................................................................</w:t>
      </w:r>
    </w:p>
    <w:p w14:paraId="315E9140" w14:textId="77777777" w:rsidR="00E22A6A" w:rsidRPr="00E22A6A" w:rsidRDefault="00E22A6A" w:rsidP="00E22A6A">
      <w:pPr>
        <w:jc w:val="center"/>
        <w:rPr>
          <w:rFonts w:ascii="Calibri" w:eastAsia="Calibri" w:hAnsi="Calibri" w:cs="Times New Roman"/>
          <w:i/>
        </w:rPr>
      </w:pPr>
      <w:r w:rsidRPr="00E22A6A">
        <w:rPr>
          <w:rFonts w:ascii="Calibri" w:eastAsia="Calibri" w:hAnsi="Calibri" w:cs="Times New Roman"/>
          <w:i/>
        </w:rPr>
        <w:t>názov / obchodné meno / meno, priezvisko, titul</w:t>
      </w:r>
    </w:p>
    <w:p w14:paraId="13F709DD" w14:textId="77777777" w:rsidR="00E22A6A" w:rsidRPr="00E22A6A" w:rsidRDefault="00E22A6A" w:rsidP="00E22A6A">
      <w:pPr>
        <w:jc w:val="both"/>
        <w:rPr>
          <w:rFonts w:ascii="Calibri" w:eastAsia="Calibri" w:hAnsi="Calibri" w:cs="Times New Roman"/>
        </w:rPr>
      </w:pPr>
      <w:r w:rsidRPr="00E22A6A">
        <w:rPr>
          <w:rFonts w:ascii="Calibri" w:eastAsia="Calibri" w:hAnsi="Calibri" w:cs="Times New Roman"/>
        </w:rPr>
        <w:t>so sídlom</w:t>
      </w:r>
    </w:p>
    <w:p w14:paraId="07420CF3" w14:textId="77777777" w:rsidR="00E22A6A" w:rsidRPr="00E22A6A" w:rsidRDefault="00E22A6A" w:rsidP="00E22A6A">
      <w:pPr>
        <w:jc w:val="both"/>
        <w:rPr>
          <w:rFonts w:ascii="Calibri" w:eastAsia="Calibri" w:hAnsi="Calibri" w:cs="Times New Roman"/>
        </w:rPr>
      </w:pPr>
      <w:r w:rsidRPr="00E22A6A">
        <w:rPr>
          <w:rFonts w:ascii="Calibri" w:eastAsia="Calibri" w:hAnsi="Calibri" w:cs="Times New Roman"/>
        </w:rPr>
        <w:t>...................................................................................................................................................................</w:t>
      </w:r>
    </w:p>
    <w:p w14:paraId="0BF77975" w14:textId="77777777" w:rsidR="00E22A6A" w:rsidRPr="00E22A6A" w:rsidRDefault="00E22A6A" w:rsidP="00E22A6A">
      <w:pPr>
        <w:jc w:val="both"/>
        <w:rPr>
          <w:rFonts w:ascii="Calibri" w:eastAsia="Calibri" w:hAnsi="Calibri" w:cs="Times New Roman"/>
          <w:i/>
        </w:rPr>
      </w:pPr>
      <w:r w:rsidRPr="00E22A6A">
        <w:rPr>
          <w:rFonts w:ascii="Calibri" w:eastAsia="Calibri" w:hAnsi="Calibri" w:cs="Times New Roman"/>
        </w:rPr>
        <w:t xml:space="preserve">požadujúci dotáciu na projekt </w:t>
      </w:r>
    </w:p>
    <w:p w14:paraId="2FFB334E" w14:textId="77777777" w:rsidR="00E22A6A" w:rsidRPr="00E22A6A" w:rsidRDefault="00E22A6A" w:rsidP="00E22A6A">
      <w:pPr>
        <w:jc w:val="both"/>
        <w:rPr>
          <w:rFonts w:ascii="Calibri" w:eastAsia="Calibri" w:hAnsi="Calibri" w:cs="Times New Roman"/>
          <w:i/>
        </w:rPr>
      </w:pPr>
      <w:r w:rsidRPr="00E22A6A">
        <w:rPr>
          <w:rFonts w:ascii="Calibri" w:eastAsia="Calibri" w:hAnsi="Calibri" w:cs="Times New Roman"/>
          <w:i/>
        </w:rPr>
        <w:t>...................................................................................................................................................................</w:t>
      </w:r>
    </w:p>
    <w:p w14:paraId="52EBFAD8" w14:textId="77777777" w:rsidR="00E22A6A" w:rsidRPr="00E22A6A" w:rsidRDefault="00E22A6A" w:rsidP="00E22A6A">
      <w:pPr>
        <w:jc w:val="center"/>
        <w:rPr>
          <w:rFonts w:ascii="Calibri" w:eastAsia="Calibri" w:hAnsi="Calibri" w:cs="Times New Roman"/>
          <w:i/>
        </w:rPr>
      </w:pPr>
      <w:r w:rsidRPr="00E22A6A">
        <w:rPr>
          <w:rFonts w:ascii="Calibri" w:eastAsia="Calibri" w:hAnsi="Calibri" w:cs="Times New Roman"/>
          <w:i/>
        </w:rPr>
        <w:t>názov projektu</w:t>
      </w:r>
    </w:p>
    <w:p w14:paraId="4203238F" w14:textId="77777777" w:rsidR="00E22A6A" w:rsidRPr="00E22A6A" w:rsidRDefault="00E22A6A" w:rsidP="00E22A6A">
      <w:pPr>
        <w:jc w:val="center"/>
        <w:rPr>
          <w:rFonts w:ascii="Calibri" w:eastAsia="Calibri" w:hAnsi="Calibri" w:cs="Times New Roman"/>
          <w:b/>
        </w:rPr>
      </w:pPr>
      <w:r w:rsidRPr="00E22A6A">
        <w:rPr>
          <w:rFonts w:ascii="Calibri" w:eastAsia="Calibri" w:hAnsi="Calibri" w:cs="Times New Roman"/>
          <w:b/>
        </w:rPr>
        <w:t>čestne vyhlasujem, že:</w:t>
      </w:r>
    </w:p>
    <w:p w14:paraId="0D77FECB" w14:textId="77777777" w:rsidR="00E22A6A" w:rsidRPr="00E22A6A" w:rsidRDefault="00E22A6A" w:rsidP="00E22A6A">
      <w:pPr>
        <w:numPr>
          <w:ilvl w:val="0"/>
          <w:numId w:val="8"/>
        </w:numPr>
        <w:spacing w:before="120" w:after="0" w:line="240" w:lineRule="auto"/>
        <w:ind w:left="714" w:hanging="357"/>
        <w:jc w:val="both"/>
        <w:rPr>
          <w:rFonts w:ascii="Calibri" w:eastAsia="Calibri" w:hAnsi="Calibri" w:cs="Times New Roman"/>
        </w:rPr>
      </w:pPr>
      <w:r w:rsidRPr="00E22A6A">
        <w:rPr>
          <w:rFonts w:ascii="Calibri" w:eastAsia="Calibri" w:hAnsi="Calibri" w:cs="Times New Roman"/>
        </w:rPr>
        <w:t>žiadateľ má ku dňu podania žiadosti vyrovnané všetky záväzky voči štátu:</w:t>
      </w:r>
    </w:p>
    <w:p w14:paraId="4F765D0E" w14:textId="77777777" w:rsidR="00E22A6A" w:rsidRPr="00E22A6A" w:rsidRDefault="00E22A6A" w:rsidP="00E22A6A">
      <w:pPr>
        <w:numPr>
          <w:ilvl w:val="1"/>
          <w:numId w:val="8"/>
        </w:numPr>
        <w:spacing w:before="120" w:after="0" w:line="240" w:lineRule="auto"/>
        <w:jc w:val="both"/>
        <w:rPr>
          <w:rFonts w:ascii="Calibri" w:eastAsia="Calibri" w:hAnsi="Calibri" w:cs="Times New Roman"/>
        </w:rPr>
      </w:pPr>
      <w:r w:rsidRPr="00E22A6A">
        <w:rPr>
          <w:rFonts w:ascii="Calibri" w:eastAsia="Calibri" w:hAnsi="Calibri" w:cs="Times New Roman"/>
        </w:rPr>
        <w:t>Inšpektorát práce</w:t>
      </w:r>
    </w:p>
    <w:p w14:paraId="0ADCBB7B" w14:textId="77777777" w:rsidR="00E22A6A" w:rsidRPr="00E22A6A" w:rsidRDefault="00E22A6A" w:rsidP="00E22A6A">
      <w:pPr>
        <w:numPr>
          <w:ilvl w:val="1"/>
          <w:numId w:val="8"/>
        </w:numPr>
        <w:spacing w:before="120" w:after="0" w:line="240" w:lineRule="auto"/>
        <w:jc w:val="both"/>
        <w:rPr>
          <w:rFonts w:ascii="Calibri" w:eastAsia="Calibri" w:hAnsi="Calibri" w:cs="Times New Roman"/>
        </w:rPr>
      </w:pPr>
      <w:r w:rsidRPr="00E22A6A">
        <w:rPr>
          <w:rFonts w:ascii="Calibri" w:eastAsia="Calibri" w:hAnsi="Calibri" w:cs="Times New Roman"/>
        </w:rPr>
        <w:t>Sociálna poisťovňa</w:t>
      </w:r>
    </w:p>
    <w:p w14:paraId="5111058B" w14:textId="77777777" w:rsidR="00E22A6A" w:rsidRPr="00E22A6A" w:rsidRDefault="00E22A6A" w:rsidP="00E22A6A">
      <w:pPr>
        <w:numPr>
          <w:ilvl w:val="1"/>
          <w:numId w:val="8"/>
        </w:numPr>
        <w:spacing w:before="120" w:after="0" w:line="240" w:lineRule="auto"/>
        <w:jc w:val="both"/>
        <w:rPr>
          <w:rFonts w:ascii="Calibri" w:eastAsia="Calibri" w:hAnsi="Calibri" w:cs="Times New Roman"/>
        </w:rPr>
      </w:pPr>
      <w:r w:rsidRPr="00E22A6A">
        <w:rPr>
          <w:rFonts w:ascii="Calibri" w:eastAsia="Calibri" w:hAnsi="Calibri" w:cs="Times New Roman"/>
        </w:rPr>
        <w:t>všetky zdravotné poisťovne - Všeobecná ZP, Union ZP, Dôvera ZP;</w:t>
      </w:r>
    </w:p>
    <w:p w14:paraId="150E979D" w14:textId="77777777" w:rsidR="00E22A6A" w:rsidRPr="00E22A6A" w:rsidRDefault="00E22A6A" w:rsidP="00E22A6A">
      <w:pPr>
        <w:numPr>
          <w:ilvl w:val="0"/>
          <w:numId w:val="8"/>
        </w:numPr>
        <w:spacing w:before="120" w:after="0" w:line="240" w:lineRule="auto"/>
        <w:ind w:left="714" w:hanging="357"/>
        <w:jc w:val="both"/>
        <w:rPr>
          <w:rFonts w:ascii="Calibri" w:eastAsia="Calibri" w:hAnsi="Calibri" w:cs="Times New Roman"/>
        </w:rPr>
      </w:pPr>
      <w:r w:rsidRPr="00E22A6A">
        <w:rPr>
          <w:rFonts w:ascii="Calibri" w:eastAsia="Calibri" w:hAnsi="Calibri" w:cs="Times New Roman"/>
        </w:rPr>
        <w:t>žiadateľ ku dňu podania žiadosti nemá daňové nedoplatky;</w:t>
      </w:r>
    </w:p>
    <w:p w14:paraId="6BDB2E03" w14:textId="77777777" w:rsidR="00E22A6A" w:rsidRPr="00E22A6A" w:rsidRDefault="00E22A6A" w:rsidP="00E22A6A">
      <w:pPr>
        <w:numPr>
          <w:ilvl w:val="0"/>
          <w:numId w:val="8"/>
        </w:numPr>
        <w:spacing w:before="120" w:after="0" w:line="240" w:lineRule="auto"/>
        <w:ind w:left="714" w:hanging="357"/>
        <w:jc w:val="both"/>
        <w:rPr>
          <w:rFonts w:ascii="Calibri" w:eastAsia="Calibri" w:hAnsi="Calibri" w:cs="Times New Roman"/>
        </w:rPr>
      </w:pPr>
      <w:r w:rsidRPr="00E22A6A">
        <w:rPr>
          <w:rFonts w:ascii="Calibri" w:eastAsia="Calibri" w:hAnsi="Calibri" w:cs="Times New Roman"/>
        </w:rPr>
        <w:t>žiadateľ ku dňu podania žiadosti nie je v konkurze, nie je voči nemu vedené konkurzné konanie, nie je v reštrukturalizácii a nebol proti nemu zamietnutý návrh na vyhlásenie konkurzu pre nedostatok majetku;</w:t>
      </w:r>
    </w:p>
    <w:p w14:paraId="528109F9" w14:textId="77777777" w:rsidR="00E22A6A" w:rsidRPr="00E22A6A" w:rsidRDefault="00E22A6A" w:rsidP="00E22A6A">
      <w:pPr>
        <w:numPr>
          <w:ilvl w:val="0"/>
          <w:numId w:val="8"/>
        </w:numPr>
        <w:spacing w:before="120" w:after="0" w:line="240" w:lineRule="auto"/>
        <w:ind w:left="714" w:hanging="357"/>
        <w:jc w:val="both"/>
        <w:rPr>
          <w:rFonts w:ascii="Calibri" w:eastAsia="Calibri" w:hAnsi="Calibri" w:cs="Times New Roman"/>
        </w:rPr>
      </w:pPr>
      <w:r w:rsidRPr="00E22A6A">
        <w:rPr>
          <w:rFonts w:ascii="Calibri" w:eastAsia="Calibri" w:hAnsi="Calibri" w:cs="Times New Roman"/>
        </w:rPr>
        <w:t>proti žiadateľovi nie je ku dňu podania žiadosti vedené exekučné konanie;</w:t>
      </w:r>
    </w:p>
    <w:p w14:paraId="3B686A0D" w14:textId="77777777" w:rsidR="00E22A6A" w:rsidRPr="00E22A6A" w:rsidRDefault="00E22A6A" w:rsidP="00E22A6A">
      <w:pPr>
        <w:numPr>
          <w:ilvl w:val="0"/>
          <w:numId w:val="8"/>
        </w:numPr>
        <w:spacing w:before="120" w:after="0" w:line="240" w:lineRule="auto"/>
        <w:ind w:left="714" w:hanging="357"/>
        <w:jc w:val="both"/>
        <w:rPr>
          <w:rFonts w:ascii="Calibri" w:eastAsia="Calibri" w:hAnsi="Calibri" w:cs="Times New Roman"/>
        </w:rPr>
      </w:pPr>
      <w:r w:rsidRPr="00E22A6A">
        <w:rPr>
          <w:rFonts w:ascii="Calibri" w:eastAsia="Calibri" w:hAnsi="Calibri" w:cs="Times New Roman"/>
        </w:rPr>
        <w:t xml:space="preserve">žiadateľ nemá uložený trest zákazu prijímať dotácie alebo subvencie, alebo trest zákazu prijímať pomoc a podporu poskytovanú z fondov Európskej únie </w:t>
      </w:r>
      <w:r w:rsidRPr="00E22A6A">
        <w:rPr>
          <w:rFonts w:ascii="Calibri" w:eastAsia="Calibri" w:hAnsi="Calibri" w:cs="Times New Roman"/>
          <w:i/>
        </w:rPr>
        <w:t>(týka sa len trestne zodpovedných právnických osôb)</w:t>
      </w:r>
      <w:r w:rsidRPr="00E22A6A">
        <w:rPr>
          <w:rFonts w:ascii="Calibri" w:eastAsia="Calibri" w:hAnsi="Calibri" w:cs="Times New Roman"/>
        </w:rPr>
        <w:t>.</w:t>
      </w:r>
    </w:p>
    <w:p w14:paraId="2FB95156" w14:textId="77777777" w:rsidR="00E22A6A" w:rsidRPr="00E22A6A" w:rsidRDefault="00E22A6A" w:rsidP="00E22A6A">
      <w:pPr>
        <w:spacing w:before="120" w:line="240" w:lineRule="auto"/>
        <w:jc w:val="both"/>
        <w:rPr>
          <w:rFonts w:ascii="Calibri" w:eastAsia="Calibri" w:hAnsi="Calibri" w:cs="Times New Roman"/>
        </w:rPr>
      </w:pPr>
      <w:r w:rsidRPr="00E22A6A">
        <w:rPr>
          <w:rFonts w:ascii="Calibri" w:eastAsia="Calibri" w:hAnsi="Calibri" w:cs="Times New Roman"/>
        </w:rPr>
        <w:t>Všetky údaje uvedené v žiadosti a v jej prílohách sú pravdivé, úplné a správne.</w:t>
      </w:r>
    </w:p>
    <w:p w14:paraId="73721732" w14:textId="77777777" w:rsidR="00E22A6A" w:rsidRPr="00E22A6A" w:rsidRDefault="00E22A6A" w:rsidP="00E22A6A">
      <w:pPr>
        <w:spacing w:before="120" w:line="240" w:lineRule="auto"/>
        <w:jc w:val="both"/>
        <w:rPr>
          <w:rFonts w:ascii="Calibri" w:eastAsia="Calibri" w:hAnsi="Calibri" w:cs="Times New Roman"/>
        </w:rPr>
      </w:pPr>
      <w:r w:rsidRPr="00E22A6A">
        <w:rPr>
          <w:rFonts w:ascii="Calibri" w:eastAsia="Calibri" w:hAnsi="Calibri" w:cs="Times New Roman"/>
        </w:rPr>
        <w:t>Žiadateľ čestne prehlasuje, že si je vedomý toho, že v prípade, ak mu bola a/alebo bude na ten istý projekt a/alebo účel projektu poskytnutá dotácia v plnej výške zo štátneho rozpočtu alebo iných verejných zdrojov, je povinný dotáciu poskytnutú Bratislavským samosprávnym krajom vrátiť.</w:t>
      </w:r>
    </w:p>
    <w:p w14:paraId="7AF0D9E3" w14:textId="77777777" w:rsidR="00E22A6A" w:rsidRPr="00E22A6A" w:rsidRDefault="00E22A6A" w:rsidP="00E22A6A">
      <w:pPr>
        <w:rPr>
          <w:rFonts w:ascii="Calibri" w:eastAsia="Calibri" w:hAnsi="Calibri" w:cs="Times New Roman"/>
        </w:rPr>
      </w:pPr>
    </w:p>
    <w:p w14:paraId="04E3DC12" w14:textId="77777777" w:rsidR="00E22A6A" w:rsidRPr="00E22A6A" w:rsidRDefault="00E22A6A" w:rsidP="00E22A6A">
      <w:pPr>
        <w:rPr>
          <w:rFonts w:ascii="Calibri" w:eastAsia="Calibri" w:hAnsi="Calibri" w:cs="Times New Roman"/>
        </w:rPr>
      </w:pPr>
      <w:r w:rsidRPr="00E22A6A">
        <w:rPr>
          <w:rFonts w:ascii="Calibri" w:eastAsia="Calibri" w:hAnsi="Calibri" w:cs="Times New Roman"/>
        </w:rPr>
        <w:t>............................................................</w:t>
      </w:r>
      <w:r w:rsidRPr="00E22A6A">
        <w:rPr>
          <w:rFonts w:ascii="Calibri" w:eastAsia="Calibri" w:hAnsi="Calibri" w:cs="Times New Roman"/>
        </w:rPr>
        <w:tab/>
      </w:r>
      <w:r w:rsidRPr="00E22A6A">
        <w:rPr>
          <w:rFonts w:ascii="Calibri" w:eastAsia="Calibri" w:hAnsi="Calibri" w:cs="Times New Roman"/>
        </w:rPr>
        <w:tab/>
      </w:r>
      <w:r w:rsidRPr="00E22A6A">
        <w:rPr>
          <w:rFonts w:ascii="Calibri" w:eastAsia="Calibri" w:hAnsi="Calibri" w:cs="Times New Roman"/>
        </w:rPr>
        <w:tab/>
        <w:t>.........................................................................</w:t>
      </w:r>
    </w:p>
    <w:p w14:paraId="347E42BB" w14:textId="77777777" w:rsidR="00E22A6A" w:rsidRPr="00E22A6A" w:rsidRDefault="00E22A6A" w:rsidP="00E22A6A">
      <w:pPr>
        <w:ind w:left="4956" w:hanging="4242"/>
        <w:jc w:val="center"/>
        <w:rPr>
          <w:rFonts w:ascii="Calibri" w:eastAsia="Calibri" w:hAnsi="Calibri" w:cs="Times New Roman"/>
          <w:i/>
        </w:rPr>
      </w:pPr>
      <w:r w:rsidRPr="00E22A6A">
        <w:rPr>
          <w:rFonts w:ascii="Calibri" w:eastAsia="Calibri" w:hAnsi="Calibri" w:cs="Times New Roman"/>
          <w:i/>
        </w:rPr>
        <w:t>Dátum a miesto</w:t>
      </w:r>
      <w:r w:rsidRPr="00E22A6A">
        <w:rPr>
          <w:rFonts w:ascii="Calibri" w:eastAsia="Calibri" w:hAnsi="Calibri" w:cs="Times New Roman"/>
          <w:i/>
        </w:rPr>
        <w:tab/>
        <w:t>Podpis žiadateľa / štatutárneho zástupcu žiadateľa</w:t>
      </w:r>
    </w:p>
    <w:p w14:paraId="6AD2CF81" w14:textId="77777777" w:rsidR="00E22A6A" w:rsidRPr="00E22A6A" w:rsidRDefault="00E22A6A" w:rsidP="00E22A6A">
      <w:pPr>
        <w:spacing w:before="120" w:line="240" w:lineRule="auto"/>
        <w:jc w:val="both"/>
        <w:rPr>
          <w:rFonts w:ascii="Calibri" w:eastAsia="Calibri" w:hAnsi="Calibri" w:cs="Times New Roman"/>
        </w:rPr>
      </w:pPr>
    </w:p>
    <w:p w14:paraId="346F8452" w14:textId="77777777" w:rsidR="00E22A6A" w:rsidRPr="00E22A6A" w:rsidRDefault="00E22A6A" w:rsidP="00E22A6A">
      <w:pPr>
        <w:spacing w:before="120" w:line="240" w:lineRule="auto"/>
        <w:ind w:firstLine="708"/>
        <w:jc w:val="both"/>
        <w:rPr>
          <w:rFonts w:ascii="Calibri" w:eastAsia="Calibri" w:hAnsi="Calibri" w:cs="Times New Roman"/>
        </w:rPr>
      </w:pPr>
      <w:r w:rsidRPr="00E22A6A">
        <w:rPr>
          <w:rFonts w:ascii="Calibri" w:eastAsia="Calibri" w:hAnsi="Calibri" w:cs="Times New Roman"/>
        </w:rPr>
        <w:t xml:space="preserve">Ak je žiadateľ už evidovaný v registri žiadateľov o poskytnutie dotácie z rozpočtu BSK (na základe registrácie v elektronickom portáli a predloženia prvej žiadosti o poskytnutie dotácie za účinnosti VZN BSK č. 5/2018 o poskytovaní dotácií z rozpočtu BSK, </w:t>
      </w:r>
      <w:proofErr w:type="spellStart"/>
      <w:r w:rsidRPr="00E22A6A">
        <w:rPr>
          <w:rFonts w:ascii="Calibri" w:eastAsia="Calibri" w:hAnsi="Calibri" w:cs="Times New Roman"/>
        </w:rPr>
        <w:t>t.j</w:t>
      </w:r>
      <w:proofErr w:type="spellEnd"/>
      <w:r w:rsidRPr="00E22A6A">
        <w:rPr>
          <w:rFonts w:ascii="Calibri" w:eastAsia="Calibri" w:hAnsi="Calibri" w:cs="Times New Roman"/>
        </w:rPr>
        <w:t xml:space="preserve">. po 12.10.2018), súčasne čestne </w:t>
      </w:r>
      <w:r w:rsidRPr="00E22A6A">
        <w:rPr>
          <w:rFonts w:ascii="Calibri" w:eastAsia="Calibri" w:hAnsi="Calibri" w:cs="Times New Roman"/>
        </w:rPr>
        <w:lastRenderedPageBreak/>
        <w:t xml:space="preserve">prehlasuje, že ku dňu podania žiadosti sa nezmenili náležitosti a údaje z príloh podľa § 7 ods. 5 písm. a), b) a c) VZN BSK č. 5/2018 evidovaných v registri žiadateľov (doklad o zriadení alebo založení žiadateľa, doklad preukazujúci oprávnenie konať v mene žiadateľa, výpis z príslušného registra). </w:t>
      </w:r>
      <w:r w:rsidRPr="00E22A6A">
        <w:rPr>
          <w:rFonts w:ascii="Calibri" w:eastAsia="Calibri" w:hAnsi="Calibri" w:cs="Times New Roman"/>
          <w:vertAlign w:val="superscript"/>
        </w:rPr>
        <w:footnoteReference w:id="2"/>
      </w:r>
    </w:p>
    <w:p w14:paraId="35340C64" w14:textId="77777777" w:rsidR="00E22A6A" w:rsidRPr="00E22A6A" w:rsidRDefault="00E22A6A" w:rsidP="00E22A6A">
      <w:pPr>
        <w:spacing w:before="120"/>
        <w:ind w:left="714"/>
        <w:jc w:val="both"/>
        <w:rPr>
          <w:rFonts w:ascii="Calibri" w:eastAsia="Calibri" w:hAnsi="Calibri" w:cs="Times New Roman"/>
        </w:rPr>
      </w:pPr>
    </w:p>
    <w:p w14:paraId="28CC2090" w14:textId="77777777" w:rsidR="00E22A6A" w:rsidRPr="00E22A6A" w:rsidRDefault="00E22A6A" w:rsidP="00E22A6A">
      <w:pPr>
        <w:rPr>
          <w:rFonts w:ascii="Calibri" w:eastAsia="Calibri" w:hAnsi="Calibri" w:cs="Times New Roman"/>
        </w:rPr>
      </w:pPr>
      <w:r w:rsidRPr="00E22A6A">
        <w:rPr>
          <w:rFonts w:ascii="Calibri" w:eastAsia="Calibri" w:hAnsi="Calibri" w:cs="Times New Roman"/>
        </w:rPr>
        <w:t>............................................................</w:t>
      </w:r>
      <w:r w:rsidRPr="00E22A6A">
        <w:rPr>
          <w:rFonts w:ascii="Calibri" w:eastAsia="Calibri" w:hAnsi="Calibri" w:cs="Times New Roman"/>
        </w:rPr>
        <w:tab/>
      </w:r>
      <w:r w:rsidRPr="00E22A6A">
        <w:rPr>
          <w:rFonts w:ascii="Calibri" w:eastAsia="Calibri" w:hAnsi="Calibri" w:cs="Times New Roman"/>
        </w:rPr>
        <w:tab/>
      </w:r>
      <w:r w:rsidRPr="00E22A6A">
        <w:rPr>
          <w:rFonts w:ascii="Calibri" w:eastAsia="Calibri" w:hAnsi="Calibri" w:cs="Times New Roman"/>
        </w:rPr>
        <w:tab/>
        <w:t>.........................................................................</w:t>
      </w:r>
    </w:p>
    <w:p w14:paraId="3A09EBAF" w14:textId="77777777" w:rsidR="00E22A6A" w:rsidRPr="00E22A6A" w:rsidRDefault="00E22A6A" w:rsidP="00E22A6A">
      <w:pPr>
        <w:ind w:left="4956" w:hanging="4242"/>
        <w:jc w:val="center"/>
        <w:rPr>
          <w:rFonts w:ascii="Calibri" w:eastAsia="Calibri" w:hAnsi="Calibri" w:cs="Times New Roman"/>
          <w:i/>
        </w:rPr>
      </w:pPr>
      <w:r w:rsidRPr="00E22A6A">
        <w:rPr>
          <w:rFonts w:ascii="Calibri" w:eastAsia="Calibri" w:hAnsi="Calibri" w:cs="Times New Roman"/>
          <w:i/>
        </w:rPr>
        <w:t>Dátum a miesto</w:t>
      </w:r>
      <w:r w:rsidRPr="00E22A6A">
        <w:rPr>
          <w:rFonts w:ascii="Calibri" w:eastAsia="Calibri" w:hAnsi="Calibri" w:cs="Times New Roman"/>
          <w:i/>
        </w:rPr>
        <w:tab/>
        <w:t>Podpis žiadateľa / štatutárneho zástupcu žiadateľa</w:t>
      </w:r>
    </w:p>
    <w:p w14:paraId="29A37B55" w14:textId="77777777" w:rsidR="00E22A6A" w:rsidRPr="00E22A6A" w:rsidRDefault="00E22A6A" w:rsidP="00E22A6A">
      <w:pPr>
        <w:spacing w:after="0" w:line="276" w:lineRule="auto"/>
        <w:jc w:val="both"/>
        <w:rPr>
          <w:rFonts w:ascii="Calibri" w:eastAsia="Calibri" w:hAnsi="Calibri" w:cs="Times New Roman"/>
        </w:rPr>
      </w:pPr>
    </w:p>
    <w:p w14:paraId="7FBF2EC9" w14:textId="77777777" w:rsidR="00E22A6A" w:rsidRPr="00E22A6A" w:rsidRDefault="00E22A6A" w:rsidP="00E22A6A">
      <w:pPr>
        <w:spacing w:after="0" w:line="276" w:lineRule="auto"/>
        <w:jc w:val="both"/>
        <w:rPr>
          <w:rFonts w:ascii="Calibri" w:eastAsia="Calibri" w:hAnsi="Calibri" w:cs="Times New Roman"/>
        </w:rPr>
      </w:pPr>
    </w:p>
    <w:p w14:paraId="6472DD16" w14:textId="77777777" w:rsidR="00E22A6A" w:rsidRPr="00E22A6A" w:rsidRDefault="00E22A6A" w:rsidP="00E22A6A">
      <w:pPr>
        <w:spacing w:before="240" w:after="240" w:line="240" w:lineRule="auto"/>
        <w:jc w:val="both"/>
        <w:rPr>
          <w:rFonts w:ascii="Arial" w:eastAsia="Times New Roman" w:hAnsi="Arial" w:cs="Arial"/>
          <w:lang w:eastAsia="sk-SK"/>
        </w:rPr>
      </w:pPr>
    </w:p>
    <w:p w14:paraId="2C6221B7" w14:textId="77777777" w:rsidR="00E22A6A" w:rsidRPr="00AF051D" w:rsidRDefault="00E22A6A" w:rsidP="00FA2D7F">
      <w:pPr>
        <w:pStyle w:val="Bezriadkovania"/>
        <w:spacing w:line="276" w:lineRule="auto"/>
        <w:jc w:val="right"/>
      </w:pPr>
    </w:p>
    <w:sectPr w:rsidR="00E22A6A" w:rsidRPr="00AF051D" w:rsidSect="00D7192B">
      <w:pgSz w:w="11906" w:h="16838"/>
      <w:pgMar w:top="426" w:right="1417" w:bottom="28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DD3E89" w14:textId="77777777" w:rsidR="006C61DE" w:rsidRDefault="006C61DE" w:rsidP="00FD16E1">
      <w:pPr>
        <w:spacing w:after="0" w:line="240" w:lineRule="auto"/>
      </w:pPr>
      <w:r>
        <w:separator/>
      </w:r>
    </w:p>
  </w:endnote>
  <w:endnote w:type="continuationSeparator" w:id="0">
    <w:p w14:paraId="1114C100" w14:textId="77777777" w:rsidR="006C61DE" w:rsidRDefault="006C61DE" w:rsidP="00FD16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altName w:val="Symbol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altName w:val="Courier New"/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altName w:val="Times New Roman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entury Gothic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62126669"/>
      <w:docPartObj>
        <w:docPartGallery w:val="Page Numbers (Bottom of Page)"/>
        <w:docPartUnique/>
      </w:docPartObj>
    </w:sdtPr>
    <w:sdtEndPr/>
    <w:sdtContent>
      <w:p w14:paraId="72312846" w14:textId="11D46EDC" w:rsidR="00760009" w:rsidRDefault="00760009">
        <w:pPr>
          <w:pStyle w:val="Pt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5DF1">
          <w:rPr>
            <w:noProof/>
          </w:rPr>
          <w:t>1</w:t>
        </w:r>
        <w:r>
          <w:fldChar w:fldCharType="end"/>
        </w:r>
      </w:p>
    </w:sdtContent>
  </w:sdt>
  <w:p w14:paraId="62E308C7" w14:textId="77777777" w:rsidR="00B32C24" w:rsidRDefault="00B32C24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225A76" w14:textId="77777777" w:rsidR="006C61DE" w:rsidRDefault="006C61DE" w:rsidP="00FD16E1">
      <w:pPr>
        <w:spacing w:after="0" w:line="240" w:lineRule="auto"/>
      </w:pPr>
      <w:r>
        <w:separator/>
      </w:r>
    </w:p>
  </w:footnote>
  <w:footnote w:type="continuationSeparator" w:id="0">
    <w:p w14:paraId="209B48CE" w14:textId="77777777" w:rsidR="006C61DE" w:rsidRDefault="006C61DE" w:rsidP="00FD16E1">
      <w:pPr>
        <w:spacing w:after="0" w:line="240" w:lineRule="auto"/>
      </w:pPr>
      <w:r>
        <w:continuationSeparator/>
      </w:r>
    </w:p>
  </w:footnote>
  <w:footnote w:id="1">
    <w:p w14:paraId="648F02AE" w14:textId="1E8573A1" w:rsidR="00D74BF8" w:rsidRDefault="00D74BF8" w:rsidP="00E22A6A">
      <w:pPr>
        <w:pStyle w:val="Textpoznmkypodiarou"/>
        <w:jc w:val="both"/>
      </w:pPr>
      <w:r>
        <w:rPr>
          <w:rStyle w:val="Odkaznapoznmkupodiarou"/>
        </w:rPr>
        <w:footnoteRef/>
      </w:r>
      <w:r>
        <w:t xml:space="preserve"> </w:t>
      </w:r>
      <w:r>
        <w:rPr>
          <w:sz w:val="22"/>
          <w:szCs w:val="22"/>
        </w:rPr>
        <w:t xml:space="preserve">Bližšie informácie o schéme de </w:t>
      </w:r>
      <w:proofErr w:type="spellStart"/>
      <w:r>
        <w:rPr>
          <w:sz w:val="22"/>
          <w:szCs w:val="22"/>
        </w:rPr>
        <w:t>minimis</w:t>
      </w:r>
      <w:proofErr w:type="spellEnd"/>
      <w:r>
        <w:rPr>
          <w:sz w:val="22"/>
          <w:szCs w:val="22"/>
        </w:rPr>
        <w:t xml:space="preserve"> nájdete na </w:t>
      </w:r>
      <w:hyperlink r:id="rId1" w:history="1">
        <w:r w:rsidR="00E22A6A">
          <w:rPr>
            <w:rStyle w:val="Hypertextovprepojenie"/>
            <w:sz w:val="22"/>
            <w:szCs w:val="22"/>
          </w:rPr>
          <w:t xml:space="preserve">webovej stránke BSK </w:t>
        </w:r>
      </w:hyperlink>
      <w:r w:rsidR="00E22A6A">
        <w:rPr>
          <w:sz w:val="22"/>
          <w:szCs w:val="22"/>
        </w:rPr>
        <w:t xml:space="preserve"> v časti súvisiace dokumenty</w:t>
      </w:r>
      <w:r>
        <w:rPr>
          <w:sz w:val="22"/>
          <w:szCs w:val="22"/>
        </w:rPr>
        <w:t xml:space="preserve"> </w:t>
      </w:r>
      <w:r>
        <w:t xml:space="preserve"> </w:t>
      </w:r>
    </w:p>
  </w:footnote>
  <w:footnote w:id="2">
    <w:p w14:paraId="25988FCD" w14:textId="77777777" w:rsidR="00E22A6A" w:rsidRDefault="00E22A6A" w:rsidP="00E22A6A">
      <w:pPr>
        <w:pStyle w:val="Textpoznmkypodiarou"/>
      </w:pPr>
      <w:r>
        <w:rPr>
          <w:rStyle w:val="Odkaznapoznmkupodiarou"/>
        </w:rPr>
        <w:footnoteRef/>
      </w:r>
      <w:r>
        <w:t xml:space="preserve"> Svojím podpisom potvrdzuje len ten žiadateľ, ktorého sa týka čestné prehlásenie v tomto odseku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1A43AB" w14:textId="77777777" w:rsidR="00B32C24" w:rsidRDefault="00B32C24">
    <w:pPr>
      <w:pStyle w:val="Hlavika"/>
    </w:pPr>
    <w:r>
      <w:rPr>
        <w:b/>
        <w:noProof/>
        <w:lang w:val="en-US"/>
      </w:rPr>
      <w:drawing>
        <wp:inline distT="0" distB="0" distL="0" distR="0" wp14:anchorId="3248C4D2" wp14:editId="2CB37532">
          <wp:extent cx="952984" cy="666750"/>
          <wp:effectExtent l="0" t="0" r="0" b="0"/>
          <wp:docPr id="23" name="Obrázo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A CMYK 300 dp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1810" cy="672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1D4E3D"/>
    <w:multiLevelType w:val="hybridMultilevel"/>
    <w:tmpl w:val="3A3A1C7C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A62954"/>
    <w:multiLevelType w:val="hybridMultilevel"/>
    <w:tmpl w:val="4E8A87DE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F850A4"/>
    <w:multiLevelType w:val="hybridMultilevel"/>
    <w:tmpl w:val="F1A0174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C02D87"/>
    <w:multiLevelType w:val="hybridMultilevel"/>
    <w:tmpl w:val="73C0E794"/>
    <w:lvl w:ilvl="0" w:tplc="B660F0E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7D1F4E"/>
    <w:multiLevelType w:val="hybridMultilevel"/>
    <w:tmpl w:val="3B187B18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B770B5"/>
    <w:multiLevelType w:val="hybridMultilevel"/>
    <w:tmpl w:val="212E41B4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EB040C"/>
    <w:multiLevelType w:val="hybridMultilevel"/>
    <w:tmpl w:val="CE5662C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796A14"/>
    <w:multiLevelType w:val="hybridMultilevel"/>
    <w:tmpl w:val="BEA65A30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B65C7E"/>
    <w:multiLevelType w:val="hybridMultilevel"/>
    <w:tmpl w:val="15965FEA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AF3BD9"/>
    <w:multiLevelType w:val="hybridMultilevel"/>
    <w:tmpl w:val="5D68F14A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BE7171"/>
    <w:multiLevelType w:val="hybridMultilevel"/>
    <w:tmpl w:val="DC1CC48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826656"/>
    <w:multiLevelType w:val="hybridMultilevel"/>
    <w:tmpl w:val="6320289E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9B4239"/>
    <w:multiLevelType w:val="hybridMultilevel"/>
    <w:tmpl w:val="9B186D5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495F40"/>
    <w:multiLevelType w:val="hybridMultilevel"/>
    <w:tmpl w:val="DCFA1380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325BC1"/>
    <w:multiLevelType w:val="hybridMultilevel"/>
    <w:tmpl w:val="CAF6F3F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C5460E"/>
    <w:multiLevelType w:val="hybridMultilevel"/>
    <w:tmpl w:val="85C0A54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8B5635"/>
    <w:multiLevelType w:val="hybridMultilevel"/>
    <w:tmpl w:val="A106FD1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860547"/>
    <w:multiLevelType w:val="hybridMultilevel"/>
    <w:tmpl w:val="30BCE3A6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7"/>
  </w:num>
  <w:num w:numId="3">
    <w:abstractNumId w:val="7"/>
  </w:num>
  <w:num w:numId="4">
    <w:abstractNumId w:val="11"/>
  </w:num>
  <w:num w:numId="5">
    <w:abstractNumId w:val="12"/>
  </w:num>
  <w:num w:numId="6">
    <w:abstractNumId w:val="1"/>
  </w:num>
  <w:num w:numId="7">
    <w:abstractNumId w:val="3"/>
  </w:num>
  <w:num w:numId="8">
    <w:abstractNumId w:val="10"/>
  </w:num>
  <w:num w:numId="9">
    <w:abstractNumId w:val="0"/>
  </w:num>
  <w:num w:numId="10">
    <w:abstractNumId w:val="15"/>
  </w:num>
  <w:num w:numId="11">
    <w:abstractNumId w:val="16"/>
  </w:num>
  <w:num w:numId="12">
    <w:abstractNumId w:val="14"/>
  </w:num>
  <w:num w:numId="13">
    <w:abstractNumId w:val="9"/>
  </w:num>
  <w:num w:numId="14">
    <w:abstractNumId w:val="6"/>
  </w:num>
  <w:num w:numId="15">
    <w:abstractNumId w:val="5"/>
  </w:num>
  <w:num w:numId="16">
    <w:abstractNumId w:val="13"/>
  </w:num>
  <w:num w:numId="17">
    <w:abstractNumId w:val="8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2906"/>
    <w:rsid w:val="00004CE1"/>
    <w:rsid w:val="00005DF1"/>
    <w:rsid w:val="00007CBA"/>
    <w:rsid w:val="00017A61"/>
    <w:rsid w:val="0002516E"/>
    <w:rsid w:val="00041A43"/>
    <w:rsid w:val="00043281"/>
    <w:rsid w:val="000467A4"/>
    <w:rsid w:val="00051542"/>
    <w:rsid w:val="00051BE7"/>
    <w:rsid w:val="00097A70"/>
    <w:rsid w:val="000B53B9"/>
    <w:rsid w:val="000C2143"/>
    <w:rsid w:val="000C6453"/>
    <w:rsid w:val="000C7C04"/>
    <w:rsid w:val="000D2F53"/>
    <w:rsid w:val="00103570"/>
    <w:rsid w:val="00104BE0"/>
    <w:rsid w:val="00135204"/>
    <w:rsid w:val="00140A2B"/>
    <w:rsid w:val="0014755C"/>
    <w:rsid w:val="0017297B"/>
    <w:rsid w:val="001757AE"/>
    <w:rsid w:val="00186451"/>
    <w:rsid w:val="001A3A48"/>
    <w:rsid w:val="001A6FC0"/>
    <w:rsid w:val="001A7ACF"/>
    <w:rsid w:val="001B780B"/>
    <w:rsid w:val="001C1F5B"/>
    <w:rsid w:val="001C2EE4"/>
    <w:rsid w:val="001D3CE5"/>
    <w:rsid w:val="001D61A1"/>
    <w:rsid w:val="001D7C08"/>
    <w:rsid w:val="001E3F84"/>
    <w:rsid w:val="00202C89"/>
    <w:rsid w:val="00206FF1"/>
    <w:rsid w:val="002123D5"/>
    <w:rsid w:val="00226678"/>
    <w:rsid w:val="0023162A"/>
    <w:rsid w:val="00243F01"/>
    <w:rsid w:val="002547AE"/>
    <w:rsid w:val="00276933"/>
    <w:rsid w:val="00285218"/>
    <w:rsid w:val="0028629D"/>
    <w:rsid w:val="0029115C"/>
    <w:rsid w:val="0029221B"/>
    <w:rsid w:val="002A20E1"/>
    <w:rsid w:val="002A36AD"/>
    <w:rsid w:val="002A54D9"/>
    <w:rsid w:val="002B179E"/>
    <w:rsid w:val="002D4EE8"/>
    <w:rsid w:val="002D61A8"/>
    <w:rsid w:val="002E3F77"/>
    <w:rsid w:val="002E49A5"/>
    <w:rsid w:val="002E7A28"/>
    <w:rsid w:val="00321245"/>
    <w:rsid w:val="00331BF7"/>
    <w:rsid w:val="0033346F"/>
    <w:rsid w:val="0034694E"/>
    <w:rsid w:val="00350E81"/>
    <w:rsid w:val="00387DF7"/>
    <w:rsid w:val="00392C91"/>
    <w:rsid w:val="003A2A66"/>
    <w:rsid w:val="003B69F9"/>
    <w:rsid w:val="003B75DA"/>
    <w:rsid w:val="003C5E67"/>
    <w:rsid w:val="003E735D"/>
    <w:rsid w:val="003F4D1F"/>
    <w:rsid w:val="00401AE4"/>
    <w:rsid w:val="0040430B"/>
    <w:rsid w:val="0041058C"/>
    <w:rsid w:val="004175B9"/>
    <w:rsid w:val="00433B19"/>
    <w:rsid w:val="00436963"/>
    <w:rsid w:val="00443D21"/>
    <w:rsid w:val="00453A39"/>
    <w:rsid w:val="00455A6E"/>
    <w:rsid w:val="00474BA7"/>
    <w:rsid w:val="004765A9"/>
    <w:rsid w:val="00483575"/>
    <w:rsid w:val="00484DBF"/>
    <w:rsid w:val="0048562D"/>
    <w:rsid w:val="00491853"/>
    <w:rsid w:val="004A746E"/>
    <w:rsid w:val="004D0867"/>
    <w:rsid w:val="004D3A64"/>
    <w:rsid w:val="004E7951"/>
    <w:rsid w:val="004F1F4E"/>
    <w:rsid w:val="00502081"/>
    <w:rsid w:val="00510272"/>
    <w:rsid w:val="00524B06"/>
    <w:rsid w:val="00536BDF"/>
    <w:rsid w:val="005559B2"/>
    <w:rsid w:val="005710BB"/>
    <w:rsid w:val="005845CB"/>
    <w:rsid w:val="00587505"/>
    <w:rsid w:val="005C2906"/>
    <w:rsid w:val="005C4397"/>
    <w:rsid w:val="005E1474"/>
    <w:rsid w:val="005E6BFB"/>
    <w:rsid w:val="005F1FF9"/>
    <w:rsid w:val="00604711"/>
    <w:rsid w:val="006079C5"/>
    <w:rsid w:val="00623D3E"/>
    <w:rsid w:val="0063747C"/>
    <w:rsid w:val="00651367"/>
    <w:rsid w:val="00672D22"/>
    <w:rsid w:val="006731CD"/>
    <w:rsid w:val="006A05F4"/>
    <w:rsid w:val="006B0AB2"/>
    <w:rsid w:val="006B12D4"/>
    <w:rsid w:val="006B715F"/>
    <w:rsid w:val="006C61DE"/>
    <w:rsid w:val="006F0085"/>
    <w:rsid w:val="006F3CD0"/>
    <w:rsid w:val="00712637"/>
    <w:rsid w:val="0073398A"/>
    <w:rsid w:val="0074695A"/>
    <w:rsid w:val="00760009"/>
    <w:rsid w:val="00762E98"/>
    <w:rsid w:val="00763357"/>
    <w:rsid w:val="00766178"/>
    <w:rsid w:val="0077446C"/>
    <w:rsid w:val="007815AF"/>
    <w:rsid w:val="00781FA4"/>
    <w:rsid w:val="007A40C9"/>
    <w:rsid w:val="007D3234"/>
    <w:rsid w:val="007D3E97"/>
    <w:rsid w:val="007E0414"/>
    <w:rsid w:val="007E0BF7"/>
    <w:rsid w:val="007E4775"/>
    <w:rsid w:val="00810824"/>
    <w:rsid w:val="00813785"/>
    <w:rsid w:val="008245FC"/>
    <w:rsid w:val="008311A8"/>
    <w:rsid w:val="0084281C"/>
    <w:rsid w:val="00845600"/>
    <w:rsid w:val="00873C6F"/>
    <w:rsid w:val="00874D1D"/>
    <w:rsid w:val="00881912"/>
    <w:rsid w:val="00882203"/>
    <w:rsid w:val="00893070"/>
    <w:rsid w:val="008B5242"/>
    <w:rsid w:val="008C0F52"/>
    <w:rsid w:val="008C1A62"/>
    <w:rsid w:val="009279C4"/>
    <w:rsid w:val="009358BA"/>
    <w:rsid w:val="00951466"/>
    <w:rsid w:val="00973A44"/>
    <w:rsid w:val="00986A93"/>
    <w:rsid w:val="00986EC6"/>
    <w:rsid w:val="0099109C"/>
    <w:rsid w:val="009A3769"/>
    <w:rsid w:val="009A3C4B"/>
    <w:rsid w:val="009A6332"/>
    <w:rsid w:val="009B3B1A"/>
    <w:rsid w:val="009D422D"/>
    <w:rsid w:val="00A07906"/>
    <w:rsid w:val="00A112E8"/>
    <w:rsid w:val="00A133BA"/>
    <w:rsid w:val="00A305FD"/>
    <w:rsid w:val="00A33FCC"/>
    <w:rsid w:val="00A613E2"/>
    <w:rsid w:val="00A6197A"/>
    <w:rsid w:val="00A86259"/>
    <w:rsid w:val="00A87BF1"/>
    <w:rsid w:val="00A87F59"/>
    <w:rsid w:val="00A91D02"/>
    <w:rsid w:val="00AA76CD"/>
    <w:rsid w:val="00AC0DC6"/>
    <w:rsid w:val="00AE6348"/>
    <w:rsid w:val="00AF051D"/>
    <w:rsid w:val="00AF288A"/>
    <w:rsid w:val="00B060FA"/>
    <w:rsid w:val="00B2041A"/>
    <w:rsid w:val="00B2119C"/>
    <w:rsid w:val="00B31BB2"/>
    <w:rsid w:val="00B31DEF"/>
    <w:rsid w:val="00B32C24"/>
    <w:rsid w:val="00B3575E"/>
    <w:rsid w:val="00B37BC6"/>
    <w:rsid w:val="00B47C5F"/>
    <w:rsid w:val="00B51331"/>
    <w:rsid w:val="00B5324A"/>
    <w:rsid w:val="00B627EC"/>
    <w:rsid w:val="00B66956"/>
    <w:rsid w:val="00B70826"/>
    <w:rsid w:val="00BA06C8"/>
    <w:rsid w:val="00BB7782"/>
    <w:rsid w:val="00BC798E"/>
    <w:rsid w:val="00BD3DA2"/>
    <w:rsid w:val="00C01186"/>
    <w:rsid w:val="00C02097"/>
    <w:rsid w:val="00C03405"/>
    <w:rsid w:val="00C03EF4"/>
    <w:rsid w:val="00C213EC"/>
    <w:rsid w:val="00C31DE1"/>
    <w:rsid w:val="00C40084"/>
    <w:rsid w:val="00C42129"/>
    <w:rsid w:val="00C572F0"/>
    <w:rsid w:val="00C60B41"/>
    <w:rsid w:val="00C614E6"/>
    <w:rsid w:val="00C705A0"/>
    <w:rsid w:val="00C86706"/>
    <w:rsid w:val="00CA62EF"/>
    <w:rsid w:val="00CC2110"/>
    <w:rsid w:val="00CD1ACE"/>
    <w:rsid w:val="00CD4AA3"/>
    <w:rsid w:val="00CE2601"/>
    <w:rsid w:val="00CE6241"/>
    <w:rsid w:val="00CF1989"/>
    <w:rsid w:val="00D17CCA"/>
    <w:rsid w:val="00D32E62"/>
    <w:rsid w:val="00D563A2"/>
    <w:rsid w:val="00D670C5"/>
    <w:rsid w:val="00D7192B"/>
    <w:rsid w:val="00D72145"/>
    <w:rsid w:val="00D74BF8"/>
    <w:rsid w:val="00D7770C"/>
    <w:rsid w:val="00D90D4C"/>
    <w:rsid w:val="00DA2A07"/>
    <w:rsid w:val="00DB5BCF"/>
    <w:rsid w:val="00DD4158"/>
    <w:rsid w:val="00DF53E1"/>
    <w:rsid w:val="00E00F3A"/>
    <w:rsid w:val="00E022B0"/>
    <w:rsid w:val="00E0572A"/>
    <w:rsid w:val="00E229FA"/>
    <w:rsid w:val="00E22A6A"/>
    <w:rsid w:val="00E23A65"/>
    <w:rsid w:val="00E36353"/>
    <w:rsid w:val="00E73B00"/>
    <w:rsid w:val="00E8505B"/>
    <w:rsid w:val="00E9441E"/>
    <w:rsid w:val="00EB1601"/>
    <w:rsid w:val="00EE0F76"/>
    <w:rsid w:val="00EE65CF"/>
    <w:rsid w:val="00F06C3E"/>
    <w:rsid w:val="00F1207D"/>
    <w:rsid w:val="00F12AFA"/>
    <w:rsid w:val="00F165AD"/>
    <w:rsid w:val="00F326B1"/>
    <w:rsid w:val="00F62671"/>
    <w:rsid w:val="00F91D3E"/>
    <w:rsid w:val="00F973C2"/>
    <w:rsid w:val="00FA0CCA"/>
    <w:rsid w:val="00FA2D7F"/>
    <w:rsid w:val="00FD16E1"/>
    <w:rsid w:val="00FD53EF"/>
    <w:rsid w:val="00FE6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7BA3CEE2"/>
  <w15:chartTrackingRefBased/>
  <w15:docId w15:val="{DC59989D-07F0-440D-B57B-9FEC182F6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5C290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5C290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zriadkovania">
    <w:name w:val="No Spacing"/>
    <w:uiPriority w:val="1"/>
    <w:qFormat/>
    <w:rsid w:val="005C2906"/>
    <w:pPr>
      <w:spacing w:after="0" w:line="240" w:lineRule="auto"/>
    </w:pPr>
  </w:style>
  <w:style w:type="paragraph" w:styleId="Odsekzoznamu">
    <w:name w:val="List Paragraph"/>
    <w:basedOn w:val="Normlny"/>
    <w:uiPriority w:val="34"/>
    <w:qFormat/>
    <w:rsid w:val="00B627EC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B204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2041A"/>
    <w:rPr>
      <w:rFonts w:ascii="Segoe UI" w:hAnsi="Segoe UI" w:cs="Segoe UI"/>
      <w:sz w:val="18"/>
      <w:szCs w:val="18"/>
    </w:rPr>
  </w:style>
  <w:style w:type="paragraph" w:styleId="Hlavika">
    <w:name w:val="header"/>
    <w:basedOn w:val="Normlny"/>
    <w:link w:val="HlavikaChar"/>
    <w:uiPriority w:val="99"/>
    <w:unhideWhenUsed/>
    <w:rsid w:val="00FD16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FD16E1"/>
  </w:style>
  <w:style w:type="paragraph" w:styleId="Pta">
    <w:name w:val="footer"/>
    <w:basedOn w:val="Normlny"/>
    <w:link w:val="PtaChar"/>
    <w:uiPriority w:val="99"/>
    <w:unhideWhenUsed/>
    <w:rsid w:val="00FD16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FD16E1"/>
  </w:style>
  <w:style w:type="character" w:styleId="Hypertextovprepojenie">
    <w:name w:val="Hyperlink"/>
    <w:basedOn w:val="Predvolenpsmoodseku"/>
    <w:uiPriority w:val="99"/>
    <w:unhideWhenUsed/>
    <w:rsid w:val="0063747C"/>
    <w:rPr>
      <w:color w:val="0563C1" w:themeColor="hyperlink"/>
      <w:u w:val="singl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63747C"/>
    <w:rPr>
      <w:color w:val="954F72" w:themeColor="followedHyperlink"/>
      <w:u w:val="single"/>
    </w:rPr>
  </w:style>
  <w:style w:type="character" w:styleId="Odkaznakomentr">
    <w:name w:val="annotation reference"/>
    <w:basedOn w:val="Predvolenpsmoodseku"/>
    <w:uiPriority w:val="99"/>
    <w:semiHidden/>
    <w:unhideWhenUsed/>
    <w:rsid w:val="00A613E2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A613E2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A613E2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A613E2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A613E2"/>
    <w:rPr>
      <w:b/>
      <w:bCs/>
      <w:sz w:val="20"/>
      <w:szCs w:val="20"/>
    </w:rPr>
  </w:style>
  <w:style w:type="character" w:styleId="Nevyrieenzmienka">
    <w:name w:val="Unresolved Mention"/>
    <w:basedOn w:val="Predvolenpsmoodseku"/>
    <w:uiPriority w:val="99"/>
    <w:semiHidden/>
    <w:unhideWhenUsed/>
    <w:rsid w:val="008C1A62"/>
    <w:rPr>
      <w:color w:val="605E5C"/>
      <w:shd w:val="clear" w:color="auto" w:fill="E1DFDD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E23A65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E23A65"/>
    <w:rPr>
      <w:sz w:val="20"/>
      <w:szCs w:val="20"/>
    </w:rPr>
  </w:style>
  <w:style w:type="character" w:styleId="Odkaznapoznmkupodiarou">
    <w:name w:val="footnote reference"/>
    <w:basedOn w:val="Predvolenpsmoodseku"/>
    <w:uiPriority w:val="99"/>
    <w:semiHidden/>
    <w:unhideWhenUsed/>
    <w:rsid w:val="00E23A65"/>
    <w:rPr>
      <w:vertAlign w:val="superscript"/>
    </w:rPr>
  </w:style>
  <w:style w:type="character" w:styleId="Vrazn">
    <w:name w:val="Strong"/>
    <w:basedOn w:val="Predvolenpsmoodseku"/>
    <w:uiPriority w:val="22"/>
    <w:qFormat/>
    <w:rsid w:val="00E23A65"/>
    <w:rPr>
      <w:b/>
      <w:bCs/>
    </w:rPr>
  </w:style>
  <w:style w:type="table" w:styleId="Mriekatabuky">
    <w:name w:val="Table Grid"/>
    <w:basedOn w:val="Normlnatabuka"/>
    <w:uiPriority w:val="39"/>
    <w:rsid w:val="008428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12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4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16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2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1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4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emf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dotacie.region-bsk.sk/login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region-bsk.sk/SCRIPT/ViewFile.aspx?docid=10076900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individualnedotacie@region-bsk.sk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file:///C:\Users\vbenkova\AppData\Local\Microsoft\Windows\INetCache\Content.Outlook\3DPGR56V\webovej%20str&#225;nke%20BS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F74F10842AB543AAAA307F40799F65" ma:contentTypeVersion="13" ma:contentTypeDescription="Create a new document." ma:contentTypeScope="" ma:versionID="9a70b9c542fa3826e1273550e6228749">
  <xsd:schema xmlns:xsd="http://www.w3.org/2001/XMLSchema" xmlns:xs="http://www.w3.org/2001/XMLSchema" xmlns:p="http://schemas.microsoft.com/office/2006/metadata/properties" xmlns:ns3="5dbc6d32-cc84-4582-a5d5-1801c2abea19" xmlns:ns4="29fffe06-12c6-4dd0-ad87-dbaad21456ba" targetNamespace="http://schemas.microsoft.com/office/2006/metadata/properties" ma:root="true" ma:fieldsID="6f0ad788b79f664abedb908706500a32" ns3:_="" ns4:_="">
    <xsd:import namespace="5dbc6d32-cc84-4582-a5d5-1801c2abea19"/>
    <xsd:import namespace="29fffe06-12c6-4dd0-ad87-dbaad21456ba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bc6d32-cc84-4582-a5d5-1801c2abea1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fffe06-12c6-4dd0-ad87-dbaad21456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E6964B-7AAC-471E-B902-41286BBABA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bc6d32-cc84-4582-a5d5-1801c2abea19"/>
    <ds:schemaRef ds:uri="29fffe06-12c6-4dd0-ad87-dbaad21456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E4387B4-B8A2-4CA3-96B6-4E4622A4219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DD9E5F9-9212-4532-BC60-A6324E005C8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DB890B9-A029-493C-BC0E-11DC1B3D83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1683</Words>
  <Characters>9599</Characters>
  <Application>Microsoft Office Word</Application>
  <DocSecurity>4</DocSecurity>
  <Lines>79</Lines>
  <Paragraphs>22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Kadnárová</dc:creator>
  <cp:keywords/>
  <dc:description/>
  <cp:lastModifiedBy>Marek Vlčej</cp:lastModifiedBy>
  <cp:revision>2</cp:revision>
  <cp:lastPrinted>2019-03-04T10:22:00Z</cp:lastPrinted>
  <dcterms:created xsi:type="dcterms:W3CDTF">2020-09-30T13:05:00Z</dcterms:created>
  <dcterms:modified xsi:type="dcterms:W3CDTF">2020-09-30T13:05:00Z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0x0101002CF74F10842AB543AAAA307F40799F65</vt:lpwstr>
  </property>
</Properties>
</file>