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F44E" w14:textId="77777777" w:rsidR="001E1724" w:rsidRDefault="001E1724" w:rsidP="001E1724">
      <w:pPr>
        <w:spacing w:after="200" w:line="276" w:lineRule="auto"/>
        <w:rPr>
          <w:rFonts w:ascii="Arial" w:hAnsi="Arial" w:cs="Arial"/>
          <w:b/>
          <w:bCs/>
          <w:spacing w:val="-8"/>
          <w:w w:val="134"/>
        </w:rPr>
      </w:pPr>
    </w:p>
    <w:p w14:paraId="735541C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CA6436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7734681" w14:textId="77777777" w:rsidR="001E1724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1C64A95E" w14:textId="77777777" w:rsidR="001E1724" w:rsidRPr="00B502E7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5CC24134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34C61BA" w14:textId="6E0DF85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</w:t>
      </w:r>
      <w:r w:rsidR="00755E32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 xml:space="preserve">písm. </w:t>
      </w:r>
      <w:r w:rsidR="00755E3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="00FD2EDA">
        <w:rPr>
          <w:rFonts w:ascii="Arial" w:hAnsi="Arial" w:cs="Arial"/>
          <w:b/>
          <w:sz w:val="22"/>
          <w:szCs w:val="22"/>
        </w:rPr>
        <w:t xml:space="preserve">zámeny </w:t>
      </w:r>
      <w:r>
        <w:rPr>
          <w:rFonts w:ascii="Arial" w:hAnsi="Arial" w:cs="Arial"/>
          <w:sz w:val="22"/>
          <w:szCs w:val="22"/>
        </w:rPr>
        <w:t xml:space="preserve">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115DF">
        <w:rPr>
          <w:rFonts w:ascii="Arial" w:hAnsi="Arial" w:cs="Arial"/>
          <w:b/>
          <w:sz w:val="22"/>
          <w:szCs w:val="22"/>
        </w:rPr>
        <w:t xml:space="preserve">pozemkov </w:t>
      </w:r>
      <w:r w:rsidR="00FD2EDA">
        <w:rPr>
          <w:rFonts w:ascii="Arial" w:hAnsi="Arial" w:cs="Arial"/>
          <w:b/>
          <w:sz w:val="22"/>
          <w:szCs w:val="22"/>
        </w:rPr>
        <w:t xml:space="preserve">a stavieb Hlavnému mestu Slovenskej republiky Bratislave, </w:t>
      </w:r>
      <w:r w:rsidR="002115DF">
        <w:rPr>
          <w:rFonts w:ascii="Arial" w:hAnsi="Arial" w:cs="Arial"/>
          <w:sz w:val="22"/>
          <w:szCs w:val="22"/>
        </w:rPr>
        <w:t>a to</w:t>
      </w:r>
      <w:r>
        <w:rPr>
          <w:rFonts w:ascii="Arial" w:hAnsi="Arial" w:cs="Arial"/>
          <w:sz w:val="22"/>
          <w:szCs w:val="22"/>
        </w:rPr>
        <w:t>:</w:t>
      </w:r>
    </w:p>
    <w:p w14:paraId="4C5BC394" w14:textId="4B7CD356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0" w:name="_GoBack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Škola - učebná časť -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7814 na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p.č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3253/10 </w:t>
      </w:r>
    </w:p>
    <w:p w14:paraId="776AD0BD" w14:textId="0EC46176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Kotolňa,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7814 na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p.č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3252 </w:t>
      </w:r>
    </w:p>
    <w:p w14:paraId="57D6E9E8" w14:textId="52968A06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Garáže,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7814 </w:t>
      </w:r>
    </w:p>
    <w:p w14:paraId="6AD83DDF" w14:textId="1EFF8F8E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Sklad oceľový bez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súp.č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14:paraId="6B0F2EDD" w14:textId="62FC2BA0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4014 </w:t>
      </w:r>
    </w:p>
    <w:p w14:paraId="4085D503" w14:textId="7F227A3B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4015 </w:t>
      </w:r>
    </w:p>
    <w:p w14:paraId="6949B053" w14:textId="68B812DB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4016 </w:t>
      </w:r>
    </w:p>
    <w:p w14:paraId="4AFE50FE" w14:textId="40BC5510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4017 </w:t>
      </w:r>
    </w:p>
    <w:p w14:paraId="19760F3F" w14:textId="141816B0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4018 </w:t>
      </w:r>
    </w:p>
    <w:p w14:paraId="613397BC" w14:textId="7B2B2989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4019 </w:t>
      </w:r>
    </w:p>
    <w:p w14:paraId="1350FBD0" w14:textId="41E57789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4020 </w:t>
      </w:r>
    </w:p>
    <w:p w14:paraId="24D91F59" w14:textId="1B27ABE6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4021 </w:t>
      </w:r>
    </w:p>
    <w:p w14:paraId="3894696E" w14:textId="5BFA43F6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4022 </w:t>
      </w:r>
    </w:p>
    <w:p w14:paraId="309D8178" w14:textId="2B0E110E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4023 </w:t>
      </w:r>
    </w:p>
    <w:p w14:paraId="257CB0A3" w14:textId="55B11403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4024 </w:t>
      </w:r>
    </w:p>
    <w:p w14:paraId="3B91211A" w14:textId="05598D56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súp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4025 </w:t>
      </w:r>
    </w:p>
    <w:p w14:paraId="7358EAE6" w14:textId="6801F683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Sklad šrotu a fliaš na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p.č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3253/19 </w:t>
      </w:r>
    </w:p>
    <w:p w14:paraId="35387377" w14:textId="2E5B014B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Sklad na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p.č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3253/14 pri budove garáží autobusov </w:t>
      </w:r>
    </w:p>
    <w:p w14:paraId="51B26416" w14:textId="744D5DD4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Oplotenie areálu - severná časť </w:t>
      </w:r>
    </w:p>
    <w:p w14:paraId="43B68140" w14:textId="77777777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Vonkajšie úpravy</w:t>
      </w:r>
    </w:p>
    <w:p w14:paraId="4B89453F" w14:textId="6BED465C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Vonkajšie osvetlenie I </w:t>
      </w:r>
    </w:p>
    <w:p w14:paraId="6C326949" w14:textId="08B13365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Vonkajšie osvetlenie II</w:t>
      </w:r>
    </w:p>
    <w:p w14:paraId="64FE08D5" w14:textId="110D5E38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Rozvody vonkajšieho osvetlenia </w:t>
      </w:r>
    </w:p>
    <w:p w14:paraId="00A5C234" w14:textId="48E44A7B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Prívodný rád vody </w:t>
      </w:r>
    </w:p>
    <w:p w14:paraId="7217EACD" w14:textId="790A3D1A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Areálové rozvody vody I </w:t>
      </w:r>
    </w:p>
    <w:p w14:paraId="1A97B73B" w14:textId="18D70848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Areálové rozvody vody II</w:t>
      </w:r>
    </w:p>
    <w:p w14:paraId="495D2215" w14:textId="0C65731F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Areálové rozvody vody hlavný prívod </w:t>
      </w:r>
    </w:p>
    <w:p w14:paraId="14F15CB1" w14:textId="2AFE323F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Areálová kanalizácia - odbočky I </w:t>
      </w:r>
    </w:p>
    <w:p w14:paraId="14BD2D65" w14:textId="302530B2" w:rsidR="00AC751A" w:rsidRPr="00FD18B1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D18B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Areálová kanalizácia - prípojky II </w:t>
      </w:r>
    </w:p>
    <w:p w14:paraId="388333AA" w14:textId="1DC9E99E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Areálová kanalizácia - hlavný rozvod III </w:t>
      </w:r>
    </w:p>
    <w:p w14:paraId="1C61CE89" w14:textId="66141AC7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Kanalizačné šachty </w:t>
      </w:r>
    </w:p>
    <w:p w14:paraId="6F3D2613" w14:textId="2C542FF7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Vonkajší rozvod elektriny - areálový </w:t>
      </w:r>
    </w:p>
    <w:p w14:paraId="17EA8B9C" w14:textId="34C0F13F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Vonkajšie rozvody slaboprúdu </w:t>
      </w:r>
    </w:p>
    <w:p w14:paraId="1BFA97F2" w14:textId="68F3C18B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Stredotlaký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rozvod plynu </w:t>
      </w:r>
    </w:p>
    <w:p w14:paraId="77A3E232" w14:textId="6A54F285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Vonkajšie rozvody ÚK I - internát </w:t>
      </w:r>
    </w:p>
    <w:p w14:paraId="65299CB6" w14:textId="3DB5E7E5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Vonkajšie rozvody ÚK II - škola </w:t>
      </w:r>
    </w:p>
    <w:p w14:paraId="086DD866" w14:textId="068E0BB2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Vonkajšie rozvody ÚK III - dielne </w:t>
      </w:r>
    </w:p>
    <w:p w14:paraId="79137234" w14:textId="1263546E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Vonkajšie schody - internát </w:t>
      </w:r>
    </w:p>
    <w:p w14:paraId="7A113B15" w14:textId="07AAAC3F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Vonkajšie schody - škola </w:t>
      </w:r>
    </w:p>
    <w:p w14:paraId="0214A120" w14:textId="399EADC6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Cesty a chodníky I-vrchná časť </w:t>
      </w:r>
    </w:p>
    <w:p w14:paraId="6C75EBEA" w14:textId="177D6A4F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Cesty a chodníky I- zemné teleso </w:t>
      </w:r>
    </w:p>
    <w:p w14:paraId="02E85F0F" w14:textId="41642953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Spevnené plochy - betónové </w:t>
      </w:r>
    </w:p>
    <w:p w14:paraId="27936DFC" w14:textId="3A9219B6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 xml:space="preserve">Spevnené plochy - chodníky ku objektom </w:t>
      </w:r>
    </w:p>
    <w:p w14:paraId="5DEF247B" w14:textId="11F13CAD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Umývacia rampa </w:t>
      </w:r>
    </w:p>
    <w:p w14:paraId="445FF408" w14:textId="0E65C4BA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Telocvičňa s CO krytom a spojovacou chodbou </w:t>
      </w:r>
    </w:p>
    <w:p w14:paraId="3021BF82" w14:textId="16E5F146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Dielne bloky A+B+C na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p.č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3253/12 </w:t>
      </w:r>
    </w:p>
    <w:p w14:paraId="19BCA796" w14:textId="7138D32F" w:rsidR="00AC751A" w:rsidRP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Internát </w:t>
      </w:r>
    </w:p>
    <w:bookmarkEnd w:id="0"/>
    <w:p w14:paraId="73182F65" w14:textId="08134D21" w:rsidR="00AC751A" w:rsidRPr="00F01CA7" w:rsidRDefault="00AC751A" w:rsidP="00F01CA7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stavbami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</w:t>
      </w:r>
      <w:r w:rsid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3251-internát (1 781 m2)</w:t>
      </w:r>
    </w:p>
    <w:p w14:paraId="6F1B0021" w14:textId="60297CEE" w:rsidR="00AC751A" w:rsidRPr="00F01CA7" w:rsidRDefault="00AC751A" w:rsidP="00F01CA7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stavbami - </w:t>
      </w:r>
      <w:proofErr w:type="spellStart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C75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</w:t>
      </w:r>
      <w:r w:rsid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3252-kotolňa (321 m2)</w:t>
      </w:r>
    </w:p>
    <w:p w14:paraId="61F49ACF" w14:textId="13A8856D" w:rsidR="00AC751A" w:rsidRPr="00F01CA7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stavbami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</w:t>
      </w:r>
      <w:r w:rsid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3253/10-škola (1 083 m2)</w:t>
      </w:r>
    </w:p>
    <w:p w14:paraId="07480544" w14:textId="0EE35F34" w:rsidR="00AC751A" w:rsidRPr="00F01CA7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stavbami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</w:t>
      </w:r>
      <w:r w:rsid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3253/11-telocvičňa CO kryt (951 m2)</w:t>
      </w:r>
    </w:p>
    <w:p w14:paraId="03225A20" w14:textId="565429EE" w:rsidR="00AC751A" w:rsidRPr="00F01CA7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stavbami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</w:t>
      </w:r>
      <w:r w:rsid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3253/12-dielne (2 442 m2)</w:t>
      </w:r>
    </w:p>
    <w:p w14:paraId="3A898633" w14:textId="4FAB1839" w:rsidR="00AC751A" w:rsidRPr="00F01CA7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stavbami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</w:t>
      </w:r>
      <w:r w:rsid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3253/14-garáž pre autobusy (710 m2)</w:t>
      </w:r>
    </w:p>
    <w:p w14:paraId="0901C5B0" w14:textId="6E4C5303" w:rsidR="00AC751A" w:rsidRPr="00F01CA7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stavbami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</w:t>
      </w:r>
      <w:r w:rsid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3253/22-výlez (14 m2)</w:t>
      </w:r>
    </w:p>
    <w:p w14:paraId="357C193D" w14:textId="20CD7590" w:rsidR="00AC751A" w:rsidRPr="00F01CA7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stavbami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</w:t>
      </w:r>
      <w:r w:rsid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3253/19-sklad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fľaší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(39 m2)</w:t>
      </w:r>
    </w:p>
    <w:p w14:paraId="22880284" w14:textId="2A526534" w:rsidR="00AC751A" w:rsidRPr="00F01CA7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stavbami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</w:t>
      </w:r>
      <w:r w:rsid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3253/26-plynomerňa (34 m2)</w:t>
      </w:r>
    </w:p>
    <w:p w14:paraId="4B0E4FCF" w14:textId="4986801F" w:rsidR="00AC751A" w:rsidRPr="00F01CA7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trafostanicou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="00F01CA7"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č. 3253/13 (186 m2)</w:t>
      </w:r>
    </w:p>
    <w:p w14:paraId="6779B390" w14:textId="21D00E19" w:rsidR="00AC751A" w:rsidRPr="00F01CA7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4526 - pozemky pod trafostanicou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="00F01CA7"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č. 3253/38 (85 m2)</w:t>
      </w:r>
    </w:p>
    <w:p w14:paraId="0F6F51B7" w14:textId="224C7800" w:rsidR="00AC751A" w:rsidRDefault="00AC751A" w:rsidP="00AC751A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a GP 40/2020- pozemky so zeleňou a</w:t>
      </w:r>
      <w:r w:rsidR="00F01CA7"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spevnenými plochami - </w:t>
      </w:r>
      <w:proofErr w:type="spellStart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3253/3 - prevažne zeleň</w:t>
      </w:r>
      <w:r w:rsid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C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(19 884 m2)</w:t>
      </w:r>
    </w:p>
    <w:p w14:paraId="532E7138" w14:textId="78EC11BE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a GP 40/2020- pozemky so zeleňou a spevnenými plochami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3253/212 - zeleň 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spevnené plochy (6 320 m2)</w:t>
      </w:r>
    </w:p>
    <w:p w14:paraId="3EC2244B" w14:textId="1B97E17C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a GP 40/2020- pozemky so zeleňou a spevnenými plochami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3253/213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–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komunikácia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(2 066 m2)</w:t>
      </w:r>
    </w:p>
    <w:p w14:paraId="2110FBCF" w14:textId="0C8E7932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Podľa LV č. 4526 a GP 40/2020- pozemky so zeleňou a spevnenými plochami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č. 3253/214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–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komunikácia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(440 m2)</w:t>
      </w:r>
    </w:p>
    <w:p w14:paraId="2DC7680A" w14:textId="129D2FF9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3253/9 (18 m2)</w:t>
      </w:r>
    </w:p>
    <w:p w14:paraId="41016D75" w14:textId="0833739D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3253/64 (19 m2)</w:t>
      </w:r>
    </w:p>
    <w:p w14:paraId="20F631F8" w14:textId="28554E0D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3253/65 (18 m2)</w:t>
      </w:r>
    </w:p>
    <w:p w14:paraId="17AD46EA" w14:textId="18F26DD7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3253/66 (18 m2)</w:t>
      </w:r>
    </w:p>
    <w:p w14:paraId="5E565824" w14:textId="785E5863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3253/67 (18 m2)</w:t>
      </w:r>
    </w:p>
    <w:p w14:paraId="098318E2" w14:textId="76641B00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3253/68 (19 m2)</w:t>
      </w:r>
    </w:p>
    <w:p w14:paraId="25FF9173" w14:textId="1CD25311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3253/69 (19 m2)</w:t>
      </w:r>
    </w:p>
    <w:p w14:paraId="40BB94C0" w14:textId="3932DC9D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3253/70 (18 m2)</w:t>
      </w:r>
    </w:p>
    <w:p w14:paraId="77228F86" w14:textId="32BC7145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3253/71 (18 m2)</w:t>
      </w:r>
    </w:p>
    <w:p w14:paraId="47E2E87D" w14:textId="418B697F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3253/72 (18 m2)</w:t>
      </w:r>
    </w:p>
    <w:p w14:paraId="6EAFF635" w14:textId="2319AAF5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3253/73 (18 m2)</w:t>
      </w:r>
    </w:p>
    <w:p w14:paraId="6AA45FDB" w14:textId="39A42B85" w:rsidR="00A029FE" w:rsidRPr="00A029FE" w:rsidRDefault="00A029FE" w:rsidP="00A029FE">
      <w:pPr>
        <w:pStyle w:val="Odsekzoznamu"/>
        <w:numPr>
          <w:ilvl w:val="0"/>
          <w:numId w:val="4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Podľa LV č. 4526 - pozemky pod individuálnymi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garážami - </w:t>
      </w:r>
      <w:proofErr w:type="spellStart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parc</w:t>
      </w:r>
      <w:proofErr w:type="spellEnd"/>
      <w:r w:rsidRPr="00A0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č. 3253/74 (18 m2)</w:t>
      </w:r>
    </w:p>
    <w:p w14:paraId="6E62C996" w14:textId="77777777" w:rsidR="00F01CA7" w:rsidRDefault="00F01CA7" w:rsidP="00AC751A">
      <w:pPr>
        <w:jc w:val="both"/>
        <w:rPr>
          <w:rFonts w:ascii="Arial" w:hAnsi="Arial" w:cs="Arial"/>
          <w:sz w:val="22"/>
          <w:szCs w:val="22"/>
        </w:rPr>
      </w:pPr>
    </w:p>
    <w:p w14:paraId="7A32D702" w14:textId="6303DF2D" w:rsidR="001E1724" w:rsidRDefault="007E1615" w:rsidP="00AC75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 ú. </w:t>
      </w:r>
      <w:r w:rsidR="00B704C4" w:rsidRPr="00B704C4">
        <w:rPr>
          <w:rFonts w:ascii="Arial" w:hAnsi="Arial" w:cs="Arial"/>
          <w:sz w:val="22"/>
          <w:szCs w:val="22"/>
        </w:rPr>
        <w:t xml:space="preserve">Záhorská Bystrica, obec Bratislava-Záhorská Bystrica, okres Bratislava IV, zapísaných na liste vlastníctva č. </w:t>
      </w:r>
      <w:r w:rsidR="002C563F">
        <w:rPr>
          <w:rFonts w:ascii="Arial" w:hAnsi="Arial" w:cs="Arial"/>
          <w:sz w:val="22"/>
          <w:szCs w:val="22"/>
        </w:rPr>
        <w:t>4526</w:t>
      </w:r>
      <w:r w:rsidR="00B704C4" w:rsidRPr="00B704C4">
        <w:rPr>
          <w:rFonts w:ascii="Arial" w:hAnsi="Arial" w:cs="Arial"/>
          <w:sz w:val="22"/>
          <w:szCs w:val="22"/>
        </w:rPr>
        <w:t>, vedenom Okresným úradom Bratislava, katastrálnym odborom</w:t>
      </w:r>
      <w:r>
        <w:rPr>
          <w:rFonts w:ascii="Arial" w:hAnsi="Arial" w:cs="Arial"/>
          <w:sz w:val="22"/>
          <w:szCs w:val="22"/>
        </w:rPr>
        <w:t>, vo výlučnom vlastníctve Bratislavského samosprávneho kraja</w:t>
      </w:r>
      <w:r w:rsidR="00FF3542">
        <w:rPr>
          <w:rFonts w:ascii="Arial" w:hAnsi="Arial" w:cs="Arial"/>
          <w:sz w:val="22"/>
          <w:szCs w:val="22"/>
        </w:rPr>
        <w:t>,</w:t>
      </w:r>
    </w:p>
    <w:p w14:paraId="0B6F62D6" w14:textId="600D08B2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3C8AC4E" w14:textId="3E1945A8" w:rsidR="008220B5" w:rsidRDefault="008220B5" w:rsidP="00E11FCF">
      <w:pPr>
        <w:pStyle w:val="Default"/>
        <w:jc w:val="both"/>
        <w:rPr>
          <w:sz w:val="22"/>
          <w:szCs w:val="22"/>
        </w:rPr>
      </w:pPr>
      <w:r w:rsidRPr="002C563F">
        <w:rPr>
          <w:b/>
          <w:bCs/>
          <w:sz w:val="22"/>
          <w:szCs w:val="22"/>
        </w:rPr>
        <w:t>za pozemky</w:t>
      </w:r>
      <w:r w:rsidRPr="00A726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 výlučnom vlastníctve Hlavného mesta Slovenskej republiky Bratislavy, nachádzajúcich </w:t>
      </w:r>
      <w:r w:rsidR="00067057" w:rsidRPr="002C563F">
        <w:rPr>
          <w:b/>
          <w:bCs/>
          <w:sz w:val="22"/>
          <w:szCs w:val="22"/>
        </w:rPr>
        <w:t xml:space="preserve">na území </w:t>
      </w:r>
      <w:r w:rsidR="00E11FCF" w:rsidRPr="002C563F">
        <w:rPr>
          <w:b/>
          <w:bCs/>
          <w:sz w:val="22"/>
          <w:szCs w:val="22"/>
        </w:rPr>
        <w:t>Bratislav</w:t>
      </w:r>
      <w:r w:rsidR="00067057" w:rsidRPr="002C563F">
        <w:rPr>
          <w:b/>
          <w:bCs/>
          <w:sz w:val="22"/>
          <w:szCs w:val="22"/>
        </w:rPr>
        <w:t>y, pod stavbami vo vlastníctve Bratislavského samosprávneho kraja</w:t>
      </w:r>
      <w:r w:rsidR="00067057">
        <w:rPr>
          <w:sz w:val="22"/>
          <w:szCs w:val="22"/>
        </w:rPr>
        <w:t>.</w:t>
      </w:r>
    </w:p>
    <w:p w14:paraId="26F4CAFC" w14:textId="77777777" w:rsidR="00FF3542" w:rsidRDefault="00FF3542" w:rsidP="001E1724">
      <w:pPr>
        <w:jc w:val="both"/>
        <w:rPr>
          <w:rFonts w:ascii="Arial" w:hAnsi="Arial" w:cs="Arial"/>
          <w:sz w:val="22"/>
          <w:szCs w:val="22"/>
        </w:rPr>
      </w:pPr>
    </w:p>
    <w:p w14:paraId="55FA4F77" w14:textId="03514159" w:rsidR="00E003F4" w:rsidRDefault="00B704C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Zámena</w:t>
      </w:r>
      <w:r w:rsidR="001E1724">
        <w:rPr>
          <w:rFonts w:ascii="Arial" w:hAnsi="Arial" w:cs="Arial"/>
          <w:sz w:val="22"/>
          <w:szCs w:val="22"/>
        </w:rPr>
        <w:t xml:space="preserve"> čast</w:t>
      </w:r>
      <w:r w:rsidR="00BF48DA">
        <w:rPr>
          <w:rFonts w:ascii="Arial" w:hAnsi="Arial" w:cs="Arial"/>
          <w:sz w:val="22"/>
          <w:szCs w:val="22"/>
        </w:rPr>
        <w:t>í</w:t>
      </w:r>
      <w:r w:rsidR="001E1724">
        <w:rPr>
          <w:rFonts w:ascii="Arial" w:hAnsi="Arial" w:cs="Arial"/>
          <w:sz w:val="22"/>
          <w:szCs w:val="22"/>
        </w:rPr>
        <w:t xml:space="preserve"> </w:t>
      </w:r>
      <w:r w:rsidR="00405CE9" w:rsidRPr="00405CE9">
        <w:rPr>
          <w:rFonts w:ascii="Arial" w:hAnsi="Arial" w:cs="Arial"/>
          <w:sz w:val="22"/>
          <w:szCs w:val="22"/>
        </w:rPr>
        <w:t xml:space="preserve">pozemkov </w:t>
      </w:r>
      <w:r w:rsidR="00AC2235">
        <w:rPr>
          <w:rFonts w:ascii="Arial" w:hAnsi="Arial" w:cs="Arial"/>
          <w:sz w:val="22"/>
          <w:szCs w:val="22"/>
        </w:rPr>
        <w:t>a stavieb</w:t>
      </w:r>
      <w:r w:rsidR="00405CE9" w:rsidRPr="00405CE9">
        <w:rPr>
          <w:rFonts w:ascii="Arial" w:hAnsi="Arial" w:cs="Arial"/>
          <w:sz w:val="22"/>
          <w:szCs w:val="22"/>
        </w:rPr>
        <w:t xml:space="preserve">, ako prípad hodný osobitného zreteľa </w:t>
      </w:r>
      <w:r w:rsidR="001E1724">
        <w:rPr>
          <w:rFonts w:ascii="Arial" w:hAnsi="Arial" w:cs="Arial"/>
          <w:sz w:val="22"/>
          <w:szCs w:val="22"/>
        </w:rPr>
        <w:t>v</w:t>
      </w:r>
      <w:r w:rsidR="00AC2235">
        <w:rPr>
          <w:rFonts w:ascii="Arial" w:hAnsi="Arial" w:cs="Arial"/>
          <w:sz w:val="22"/>
          <w:szCs w:val="22"/>
        </w:rPr>
        <w:t xml:space="preserve">o vyššie </w:t>
      </w:r>
      <w:r w:rsidR="001E1724">
        <w:rPr>
          <w:rFonts w:ascii="Arial" w:hAnsi="Arial" w:cs="Arial"/>
          <w:sz w:val="22"/>
          <w:szCs w:val="22"/>
        </w:rPr>
        <w:t>uvedenom rozsahu bude predložen</w:t>
      </w:r>
      <w:r w:rsidR="00AC2235">
        <w:rPr>
          <w:rFonts w:ascii="Arial" w:hAnsi="Arial" w:cs="Arial"/>
          <w:sz w:val="22"/>
          <w:szCs w:val="22"/>
        </w:rPr>
        <w:t>á</w:t>
      </w:r>
      <w:r w:rsidR="001E1724">
        <w:rPr>
          <w:rFonts w:ascii="Arial" w:hAnsi="Arial" w:cs="Arial"/>
          <w:sz w:val="22"/>
          <w:szCs w:val="22"/>
        </w:rPr>
        <w:t xml:space="preserve"> na schválenie Zastupiteľstvu Bratislavského samosprávneho kraja dňa </w:t>
      </w:r>
      <w:r w:rsidR="00E003F4">
        <w:rPr>
          <w:rFonts w:ascii="Arial" w:hAnsi="Arial" w:cs="Arial"/>
          <w:sz w:val="22"/>
          <w:szCs w:val="22"/>
        </w:rPr>
        <w:t>11.12.2020.</w:t>
      </w:r>
    </w:p>
    <w:p w14:paraId="44714289" w14:textId="77777777" w:rsidR="00E003F4" w:rsidRDefault="00E003F4" w:rsidP="001E1724">
      <w:pPr>
        <w:jc w:val="both"/>
        <w:rPr>
          <w:rFonts w:ascii="Arial" w:hAnsi="Arial" w:cs="Arial"/>
          <w:sz w:val="22"/>
          <w:szCs w:val="22"/>
        </w:rPr>
      </w:pPr>
    </w:p>
    <w:p w14:paraId="4B2F7000" w14:textId="48125B9C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5E89C0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10FE605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9F810A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CA3B168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6ED9BB6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1F7F38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0456A9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5217DF34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8DAA36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6BACA1A" w14:textId="4AB94E9B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E11FCF">
        <w:rPr>
          <w:rFonts w:ascii="Arial" w:hAnsi="Arial" w:cs="Arial"/>
          <w:b/>
          <w:bCs/>
          <w:spacing w:val="-8"/>
          <w:w w:val="134"/>
          <w:sz w:val="22"/>
          <w:szCs w:val="22"/>
        </w:rPr>
        <w:t>26.11.2020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76E85009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49536E9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0C58FE9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62EB250" w14:textId="77777777" w:rsidR="001E1724" w:rsidRDefault="001E1724" w:rsidP="001E1724"/>
    <w:p w14:paraId="587B8AA4" w14:textId="77777777" w:rsidR="001E1724" w:rsidRPr="00F62D62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16829EC8" w14:textId="77777777" w:rsidR="001E1724" w:rsidRPr="00F62D62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121308" w14:textId="77777777" w:rsidR="001E1724" w:rsidRPr="00F62D62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70F279" w14:textId="77777777" w:rsidR="001E1724" w:rsidRPr="005D09DD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412DA42" w14:textId="77777777" w:rsidR="001E1724" w:rsidRPr="005D09DD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24BE8B4" w14:textId="77777777" w:rsidR="001E1724" w:rsidRPr="00F62D62" w:rsidRDefault="001E1724" w:rsidP="001E172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2AE2E2" w14:textId="77777777" w:rsidR="001E1724" w:rsidRPr="00EF5D78" w:rsidRDefault="001E1724" w:rsidP="001E1724">
      <w:pPr>
        <w:rPr>
          <w:rFonts w:ascii="Arial" w:hAnsi="Arial" w:cs="Arial"/>
          <w:color w:val="00B050"/>
        </w:rPr>
      </w:pPr>
    </w:p>
    <w:p w14:paraId="494ED95C" w14:textId="77777777" w:rsidR="007E4BB4" w:rsidRDefault="007E4BB4"/>
    <w:sectPr w:rsidR="007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A9D"/>
    <w:multiLevelType w:val="hybridMultilevel"/>
    <w:tmpl w:val="73CE144A"/>
    <w:lvl w:ilvl="0" w:tplc="688402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DCA2"/>
    <w:multiLevelType w:val="hybridMultilevel"/>
    <w:tmpl w:val="F035FF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4"/>
    <w:rsid w:val="00067057"/>
    <w:rsid w:val="000D1274"/>
    <w:rsid w:val="00103E3D"/>
    <w:rsid w:val="001820BD"/>
    <w:rsid w:val="001E1724"/>
    <w:rsid w:val="002115DF"/>
    <w:rsid w:val="002C563F"/>
    <w:rsid w:val="002D16F9"/>
    <w:rsid w:val="00386A6F"/>
    <w:rsid w:val="003D017F"/>
    <w:rsid w:val="00405CE9"/>
    <w:rsid w:val="00755E32"/>
    <w:rsid w:val="007E1615"/>
    <w:rsid w:val="007E4BB4"/>
    <w:rsid w:val="0081645D"/>
    <w:rsid w:val="008220B5"/>
    <w:rsid w:val="0086196E"/>
    <w:rsid w:val="008A068D"/>
    <w:rsid w:val="00A029FE"/>
    <w:rsid w:val="00AC2235"/>
    <w:rsid w:val="00AC751A"/>
    <w:rsid w:val="00AF159B"/>
    <w:rsid w:val="00B01E01"/>
    <w:rsid w:val="00B04F80"/>
    <w:rsid w:val="00B704C4"/>
    <w:rsid w:val="00BF48DA"/>
    <w:rsid w:val="00C16A19"/>
    <w:rsid w:val="00DA636E"/>
    <w:rsid w:val="00E003F4"/>
    <w:rsid w:val="00E11FCF"/>
    <w:rsid w:val="00F01CA7"/>
    <w:rsid w:val="00FD18B1"/>
    <w:rsid w:val="00FD2EDA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B79"/>
  <w15:chartTrackingRefBased/>
  <w15:docId w15:val="{438111EB-CFA3-484A-87C4-1BBBCE9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17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3E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E3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8A0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6" ma:contentTypeDescription="Create a new document." ma:contentTypeScope="" ma:versionID="334d94c373890a732fb6edc0f86f09e2">
  <xsd:schema xmlns:xsd="http://www.w3.org/2001/XMLSchema" xmlns:xs="http://www.w3.org/2001/XMLSchema" xmlns:p="http://schemas.microsoft.com/office/2006/metadata/properties" xmlns:ns3="39306249-fd2a-47ea-8389-e51d7f3541e5" targetNamespace="http://schemas.microsoft.com/office/2006/metadata/properties" ma:root="true" ma:fieldsID="c54ea736700bae6ddf64a4e38c931999" ns3:_="">
    <xsd:import namespace="39306249-fd2a-47ea-8389-e51d7f354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0D155-E751-4D4B-9D0E-8F41A432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EFAAF-75D0-4092-991C-ED761FCF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DBD4E-FF1D-46D9-A10E-1C79323A71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31</cp:revision>
  <dcterms:created xsi:type="dcterms:W3CDTF">2019-08-23T09:19:00Z</dcterms:created>
  <dcterms:modified xsi:type="dcterms:W3CDTF">2020-11-27T05:38:00Z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