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2FE7675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tab/>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18578D" w:rsidRDefault="00DB0FDB" w:rsidP="00DB0FDB">
      <w:pPr>
        <w:tabs>
          <w:tab w:val="right" w:leader="dot" w:pos="10080"/>
        </w:tabs>
        <w:spacing w:after="0" w:line="240" w:lineRule="auto"/>
        <w:jc w:val="center"/>
        <w:rPr>
          <w:rFonts w:ascii="Times New Roman" w:hAnsi="Times New Roman"/>
          <w:noProof/>
        </w:rPr>
      </w:pPr>
      <w:r w:rsidRPr="0018578D">
        <w:rPr>
          <w:rFonts w:ascii="Times New Roman" w:hAnsi="Times New Roman"/>
          <w:noProof/>
        </w:rPr>
        <w:t>na predloženie ponuky v</w:t>
      </w:r>
      <w:r w:rsidRPr="0018578D">
        <w:rPr>
          <w:rFonts w:ascii="Times New Roman" w:hAnsi="Times New Roman"/>
          <w:b/>
          <w:noProof/>
        </w:rPr>
        <w:t> </w:t>
      </w:r>
      <w:r w:rsidRPr="0018578D">
        <w:rPr>
          <w:rFonts w:ascii="Times New Roman" w:hAnsi="Times New Roman"/>
          <w:noProof/>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3DA9ADD1" w14:textId="00E69FE6" w:rsidR="00D3105D"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130C4025" w14:textId="779F03DE" w:rsidR="00D3105D"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Sabinovská 16</w:t>
      </w:r>
    </w:p>
    <w:p w14:paraId="1FB14EA9" w14:textId="7EEF97C0" w:rsidR="001B4BA2"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820 05</w:t>
      </w:r>
      <w:r w:rsidR="00D3105D" w:rsidRPr="00D3105D">
        <w:rPr>
          <w:rFonts w:ascii="Times New Roman" w:eastAsia="Times New Roman" w:hAnsi="Times New Roman"/>
        </w:rPr>
        <w:t xml:space="preserve"> Bratislava</w:t>
      </w:r>
    </w:p>
    <w:p w14:paraId="1C4D367C" w14:textId="77777777" w:rsidR="001B4BA2" w:rsidRPr="0018578D" w:rsidRDefault="001B4BA2"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6E00805A" w:rsidR="00DB0FDB" w:rsidRPr="007A481F" w:rsidRDefault="006C3261" w:rsidP="00B4193B">
      <w:pPr>
        <w:ind w:left="426"/>
        <w:rPr>
          <w:rFonts w:ascii="Times New Roman" w:hAnsi="Times New Roman"/>
          <w:b/>
          <w:bCs/>
        </w:rPr>
      </w:pPr>
      <w:sdt>
        <w:sdtPr>
          <w:rPr>
            <w:rFonts w:ascii="Times New Roman" w:hAnsi="Times New Roman"/>
            <w:b/>
            <w:bCs/>
          </w:rPr>
          <w:id w:val="-1673871911"/>
          <w:placeholder>
            <w:docPart w:val="29A9543E8C31426AB9AC67FE30938B7D"/>
          </w:placeholder>
        </w:sdtPr>
        <w:sdtEndPr/>
        <w:sdtContent>
          <w:r w:rsidR="00B4193B" w:rsidRPr="00235985">
            <w:rPr>
              <w:rFonts w:ascii="Times New Roman" w:hAnsi="Times New Roman"/>
              <w:b/>
              <w:bCs/>
            </w:rPr>
            <w:t xml:space="preserve">Názov zákazky: </w:t>
          </w:r>
          <w:sdt>
            <w:sdtPr>
              <w:rPr>
                <w:rFonts w:eastAsia="Times New Roman"/>
                <w:b/>
              </w:rPr>
              <w:id w:val="433948788"/>
              <w:placeholder>
                <w:docPart w:val="45E8DBB768AD412E9C45FE24995C7B13"/>
              </w:placeholder>
            </w:sdtPr>
            <w:sdtEndPr>
              <w:rPr>
                <w:rFonts w:ascii="Times New Roman" w:eastAsia="Calibri" w:hAnsi="Times New Roman"/>
                <w:bCs/>
              </w:rPr>
            </w:sdtEndPr>
            <w:sdtContent>
              <w:r w:rsidR="00AF69F7" w:rsidRPr="00AF69F7">
                <w:rPr>
                  <w:rFonts w:ascii="Times New Roman" w:hAnsi="Times New Roman"/>
                  <w:b/>
                  <w:bCs/>
                </w:rPr>
                <w:t>Znižovanie populácie komárov biologickými prostriedkami</w:t>
              </w:r>
            </w:sdtContent>
          </w:sdt>
        </w:sdtContent>
      </w:sdt>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eastAsia="Times New Roman"/>
          <w:color w:val="FF0000"/>
        </w:rPr>
        <w:id w:val="1553738476"/>
        <w:placeholder>
          <w:docPart w:val="CE78C8C5B50B4B119CC6DCABE652D67C"/>
        </w:placeholder>
      </w:sdtPr>
      <w:sdtEndPr>
        <w:rPr>
          <w:rFonts w:eastAsia="Calibri"/>
          <w:color w:val="auto"/>
        </w:rPr>
      </w:sdtEndPr>
      <w:sdtContent>
        <w:sdt>
          <w:sdtPr>
            <w:rPr>
              <w:rFonts w:eastAsia="Times New Roman"/>
              <w:color w:val="FF0000"/>
            </w:rPr>
            <w:id w:val="1526140956"/>
            <w:placeholder>
              <w:docPart w:val="8449B24C5BFB46FF82B3A4FEB785FF36"/>
            </w:placeholder>
          </w:sdtPr>
          <w:sdtEndPr>
            <w:rPr>
              <w:rFonts w:eastAsia="Calibri"/>
            </w:rPr>
          </w:sdtEndPr>
          <w:sdtContent>
            <w:sdt>
              <w:sdtPr>
                <w:rPr>
                  <w:rFonts w:eastAsia="Times New Roman"/>
                  <w:b/>
                  <w:bCs/>
                </w:rPr>
                <w:id w:val="1506243482"/>
                <w:placeholder>
                  <w:docPart w:val="0ABBD792DECF4E93923B124361EBE31D"/>
                </w:placeholder>
              </w:sdtPr>
              <w:sdtEndPr>
                <w:rPr>
                  <w:rFonts w:ascii="Times New Roman" w:hAnsi="Times New Roman"/>
                  <w:b w:val="0"/>
                  <w:bCs w:val="0"/>
                </w:rPr>
              </w:sdtEndPr>
              <w:sdtContent>
                <w:p w14:paraId="1143E7ED" w14:textId="1A7FE66E" w:rsidR="002B477C" w:rsidRPr="005F385B" w:rsidRDefault="001339F2" w:rsidP="005F385B">
                  <w:pPr>
                    <w:ind w:left="426"/>
                    <w:rPr>
                      <w:rFonts w:ascii="Times New Roman" w:eastAsia="Times New Roman" w:hAnsi="Times New Roman"/>
                    </w:rPr>
                  </w:pPr>
                  <w:r w:rsidRPr="001339F2">
                    <w:rPr>
                      <w:rFonts w:ascii="Times New Roman" w:eastAsia="Times New Roman" w:hAnsi="Times New Roman"/>
                    </w:rPr>
                    <w:t>Predmetom zákazky je aplikácia biologického prostriedku (postrekom) na znižovanie populácie komárov na území Bratislavského samosprávneho kraja podľa aktuálnych potrieb a požiadaviek objednávateľa.</w:t>
                  </w:r>
                </w:p>
              </w:sdtContent>
            </w:sdt>
          </w:sdtContent>
        </w:sdt>
      </w:sdtContent>
    </w:sdt>
    <w:p w14:paraId="06FA6913" w14:textId="3552BAF0" w:rsidR="00DB0FDB" w:rsidRPr="0018578D" w:rsidRDefault="00153DCA" w:rsidP="00C7278E">
      <w:pPr>
        <w:pStyle w:val="Zarkazkladnhotextu2"/>
        <w:numPr>
          <w:ilvl w:val="1"/>
          <w:numId w:val="1"/>
        </w:numPr>
        <w:tabs>
          <w:tab w:val="right" w:leader="dot" w:pos="10080"/>
        </w:tabs>
        <w:rPr>
          <w:noProof/>
          <w:sz w:val="22"/>
          <w:szCs w:val="22"/>
          <w:lang w:val="sk-SK"/>
        </w:rPr>
      </w:pPr>
      <w:r>
        <w:rPr>
          <w:b/>
          <w:sz w:val="22"/>
          <w:szCs w:val="22"/>
          <w:lang w:val="sk-SK"/>
        </w:rPr>
        <w:t xml:space="preserve"> </w:t>
      </w:r>
      <w:r w:rsidR="00DB0FDB" w:rsidRPr="0018578D">
        <w:rPr>
          <w:b/>
          <w:sz w:val="22"/>
          <w:szCs w:val="22"/>
          <w:lang w:val="sk-SK"/>
        </w:rPr>
        <w:t>Identifikácia predmetu obstarávania podľa Spoločného slovníka obstarávania (CPV):</w:t>
      </w:r>
    </w:p>
    <w:p w14:paraId="14AC559E" w14:textId="766CCDF0" w:rsidR="00C7278E" w:rsidRPr="00C7278E" w:rsidRDefault="00C7278E" w:rsidP="00C7278E">
      <w:pPr>
        <w:rPr>
          <w:rFonts w:eastAsia="Times New Roman"/>
          <w:bCs/>
        </w:rPr>
      </w:pPr>
      <w:r>
        <w:t xml:space="preserve">            </w:t>
      </w:r>
      <w:sdt>
        <w:sdtPr>
          <w:id w:val="553203790"/>
          <w:placeholder>
            <w:docPart w:val="4259E1A450CC4E54A223847C980E31D1"/>
          </w:placeholder>
        </w:sdtPr>
        <w:sdtEndPr/>
        <w:sdtContent>
          <w:r w:rsidRPr="00C7278E">
            <w:rPr>
              <w:rFonts w:ascii="Times New Roman" w:hAnsi="Times New Roman"/>
            </w:rPr>
            <w:t>90670000-4   Dezinfekčné a hubiace (vyhubovacie) služby v mestských alebo vidieckych oblastiach</w:t>
          </w:r>
          <w:r w:rsidRPr="00C7278E">
            <w:rPr>
              <w:rFonts w:eastAsia="Times New Roman"/>
              <w:bCs/>
            </w:rPr>
            <w:t xml:space="preserve">  </w:t>
          </w:r>
        </w:sdtContent>
      </w:sdt>
    </w:p>
    <w:p w14:paraId="6FB067A6" w14:textId="0F9DFA6C" w:rsidR="00DB0FDB" w:rsidRPr="0018578D" w:rsidRDefault="00DB0FDB" w:rsidP="00C7278E">
      <w:pPr>
        <w:pStyle w:val="Zarkazkladnhotextu2"/>
        <w:numPr>
          <w:ilvl w:val="1"/>
          <w:numId w:val="1"/>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3"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17233B">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3"/>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52721A94" w14:textId="77777777" w:rsidR="00B427A0" w:rsidRDefault="00DB0FDB" w:rsidP="00B427A0">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DB13E2">
        <w:rPr>
          <w:rFonts w:ascii="Times New Roman" w:hAnsi="Times New Roman"/>
          <w:noProof/>
        </w:rPr>
        <w:t>uzatvorená zmluva</w:t>
      </w:r>
      <w:r w:rsidR="00D3105D">
        <w:rPr>
          <w:rFonts w:ascii="Times New Roman" w:hAnsi="Times New Roman"/>
          <w:noProof/>
        </w:rPr>
        <w:t xml:space="preserve"> </w:t>
      </w:r>
      <w:r w:rsidR="00FB35E3">
        <w:rPr>
          <w:rFonts w:ascii="Times New Roman" w:hAnsi="Times New Roman"/>
          <w:noProof/>
        </w:rPr>
        <w:t>s úspešným</w:t>
      </w:r>
      <w:r w:rsidR="005D3913">
        <w:rPr>
          <w:rFonts w:ascii="Times New Roman" w:hAnsi="Times New Roman"/>
          <w:noProof/>
        </w:rPr>
        <w:t xml:space="preserve"> uchádzač</w:t>
      </w:r>
      <w:r w:rsidR="00FB35E3">
        <w:rPr>
          <w:rFonts w:ascii="Times New Roman" w:hAnsi="Times New Roman"/>
          <w:noProof/>
        </w:rPr>
        <w:t>om</w:t>
      </w:r>
      <w:r w:rsidR="00B427A0">
        <w:rPr>
          <w:rFonts w:ascii="Times New Roman" w:hAnsi="Times New Roman"/>
          <w:noProof/>
        </w:rPr>
        <w:t>.</w:t>
      </w:r>
    </w:p>
    <w:p w14:paraId="1BCCBEEA" w14:textId="38599146" w:rsidR="002B477C" w:rsidRPr="00B427A0" w:rsidRDefault="00DB0FDB" w:rsidP="00B427A0">
      <w:pPr>
        <w:numPr>
          <w:ilvl w:val="1"/>
          <w:numId w:val="3"/>
        </w:numPr>
        <w:tabs>
          <w:tab w:val="left" w:pos="540"/>
          <w:tab w:val="left" w:leader="dot" w:pos="10034"/>
        </w:tabs>
        <w:spacing w:after="120" w:line="240" w:lineRule="auto"/>
        <w:ind w:hanging="434"/>
        <w:jc w:val="both"/>
        <w:rPr>
          <w:rFonts w:ascii="Times New Roman" w:hAnsi="Times New Roman"/>
          <w:noProof/>
        </w:rPr>
      </w:pPr>
      <w:r w:rsidRPr="00B427A0">
        <w:rPr>
          <w:rFonts w:ascii="Times New Roman" w:hAnsi="Times New Roman"/>
        </w:rPr>
        <w:t>Miesto plnenia je:</w:t>
      </w:r>
      <w:r w:rsidRPr="00B427A0">
        <w:rPr>
          <w:rFonts w:ascii="Times New Roman" w:eastAsia="Times New Roman" w:hAnsi="Times New Roman"/>
        </w:rPr>
        <w:t xml:space="preserve"> </w:t>
      </w:r>
      <w:r w:rsidR="00B427A0" w:rsidRPr="00B427A0">
        <w:rPr>
          <w:rFonts w:ascii="Times New Roman" w:eastAsia="Times New Roman" w:hAnsi="Times New Roman"/>
        </w:rPr>
        <w:t>Bratislavský samosprávny kraj</w:t>
      </w:r>
    </w:p>
    <w:p w14:paraId="4079D455" w14:textId="26FEC64F"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t>Lehota plnenia</w:t>
      </w:r>
      <w:r w:rsidRPr="005D3913">
        <w:rPr>
          <w:rFonts w:ascii="Times New Roman" w:hAnsi="Times New Roman"/>
        </w:rPr>
        <w:t>:</w:t>
      </w:r>
      <w:r w:rsidRPr="005D3913">
        <w:rPr>
          <w:rFonts w:ascii="Times New Roman" w:eastAsia="Times New Roman" w:hAnsi="Times New Roman"/>
        </w:rPr>
        <w:t xml:space="preserve"> </w:t>
      </w:r>
      <w:r>
        <w:rPr>
          <w:rFonts w:ascii="Times New Roman" w:eastAsia="Times New Roman" w:hAnsi="Times New Roman"/>
        </w:rPr>
        <w:t xml:space="preserve">uvedená </w:t>
      </w:r>
      <w:r w:rsidR="0050715A">
        <w:rPr>
          <w:rFonts w:ascii="Times New Roman" w:eastAsia="Times New Roman" w:hAnsi="Times New Roman"/>
        </w:rPr>
        <w:t>v článku II zmluvy</w:t>
      </w:r>
    </w:p>
    <w:p w14:paraId="60ABF1B8" w14:textId="78B3D68D"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sdt>
        <w:sdtPr>
          <w:rPr>
            <w:rFonts w:ascii="Times New Roman" w:hAnsi="Times New Roman"/>
            <w:b/>
            <w:noProof/>
          </w:rPr>
          <w:id w:val="1573928381"/>
          <w:placeholder>
            <w:docPart w:val="5F89800E77AB451B9AF3E6AB3C32C17B"/>
          </w:placeholder>
        </w:sdtPr>
        <w:sdtEndPr/>
        <w:sdtContent>
          <w:sdt>
            <w:sdtPr>
              <w:rPr>
                <w:rFonts w:ascii="Times New Roman" w:hAnsi="Times New Roman"/>
                <w:b/>
                <w:noProof/>
              </w:rPr>
              <w:id w:val="-800688370"/>
              <w:placeholder>
                <w:docPart w:val="69C2361F8B294906B772752C91AF477E"/>
              </w:placeholder>
            </w:sdtPr>
            <w:sdtEndPr/>
            <w:sdtContent>
              <w:r w:rsidR="00016E26" w:rsidRPr="00016E26">
                <w:rPr>
                  <w:rFonts w:ascii="Times New Roman" w:hAnsi="Times New Roman"/>
                  <w:b/>
                  <w:noProof/>
                </w:rPr>
                <w:t>41 665,4</w:t>
              </w:r>
              <w:r w:rsidR="00016E26" w:rsidRPr="00016E26">
                <w:rPr>
                  <w:rFonts w:ascii="Times New Roman" w:hAnsi="Times New Roman"/>
                  <w:b/>
                  <w:noProof/>
                </w:rPr>
                <w:t>0</w:t>
              </w:r>
            </w:sdtContent>
          </w:sdt>
          <w:r w:rsidR="003F4130" w:rsidRPr="003F4130">
            <w:rPr>
              <w:rFonts w:ascii="Times New Roman" w:hAnsi="Times New Roman"/>
              <w:b/>
              <w:noProof/>
            </w:rPr>
            <w:t xml:space="preserve"> EUR </w:t>
          </w:r>
        </w:sdtContent>
      </w:sdt>
      <w:r w:rsidRPr="009344D2">
        <w:rPr>
          <w:rFonts w:ascii="Times New Roman" w:hAnsi="Times New Roman"/>
          <w:b/>
          <w:noProof/>
        </w:rPr>
        <w:t xml:space="preserve"> bez DPH</w:t>
      </w:r>
      <w:r w:rsidRPr="009344D2">
        <w:rPr>
          <w:rFonts w:ascii="Times New Roman" w:hAnsi="Times New Roman"/>
          <w:noProof/>
        </w:rPr>
        <w:t>.</w:t>
      </w:r>
    </w:p>
    <w:p w14:paraId="7B427E0C" w14:textId="77777777" w:rsidR="00214448" w:rsidRPr="009344D2" w:rsidRDefault="00214448" w:rsidP="0050715A">
      <w:pPr>
        <w:tabs>
          <w:tab w:val="left" w:pos="540"/>
          <w:tab w:val="left" w:leader="dot" w:pos="10034"/>
        </w:tabs>
        <w:spacing w:after="160" w:line="259" w:lineRule="auto"/>
        <w:ind w:left="576" w:firstLine="133"/>
        <w:jc w:val="both"/>
        <w:rPr>
          <w:rFonts w:ascii="Times New Roman" w:hAnsi="Times New Roman"/>
          <w:noProof/>
        </w:rPr>
      </w:pPr>
    </w:p>
    <w:p w14:paraId="2B35B1C0" w14:textId="1CE5011A" w:rsidR="00DB0FDB" w:rsidRPr="0018578D" w:rsidRDefault="00DB0FDB" w:rsidP="0017233B">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t>Podmienky účasti pre uchádzačov</w:t>
      </w:r>
      <w:bookmarkEnd w:id="9"/>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45780F35" w14:textId="2E2E4DD2"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lastRenderedPageBreak/>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2C939B9E" w14:textId="77777777" w:rsidR="0050715A" w:rsidRPr="0050715A" w:rsidRDefault="00FB35E3" w:rsidP="0050715A">
      <w:pPr>
        <w:ind w:left="567" w:hanging="567"/>
        <w:rPr>
          <w:rFonts w:ascii="Times New Roman" w:hAnsi="Times New Roman"/>
        </w:rPr>
      </w:pPr>
      <w:r w:rsidRPr="0050715A">
        <w:rPr>
          <w:rFonts w:ascii="Times New Roman" w:hAnsi="Times New Roman"/>
        </w:rPr>
        <w:t xml:space="preserve">          </w:t>
      </w:r>
      <w:r w:rsidR="0050715A" w:rsidRPr="0050715A">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p>
    <w:p w14:paraId="6C8F3704" w14:textId="44F3E8A5" w:rsidR="0050715A" w:rsidRPr="0050715A" w:rsidRDefault="0050715A" w:rsidP="00114EBD">
      <w:pPr>
        <w:ind w:left="567" w:hanging="567"/>
        <w:jc w:val="both"/>
        <w:rPr>
          <w:rFonts w:ascii="Times New Roman" w:hAnsi="Times New Roman"/>
        </w:rPr>
      </w:pPr>
      <w:r w:rsidRPr="0050715A">
        <w:rPr>
          <w:rFonts w:ascii="Times New Roman" w:hAnsi="Times New Roman"/>
        </w:rPr>
        <w:t xml:space="preserve">           Z dôvodu použitia údajov z informačných systémov verejnej správy a registrov Úradu pre verejné obstarávanie uchádzač nie je povinný predkladať doklady v zmysle § 32 ods. 2 písm. e) a f) zákona o VO.</w:t>
      </w:r>
    </w:p>
    <w:p w14:paraId="55DA0FF5" w14:textId="30DF6A57" w:rsidR="0089517E" w:rsidRPr="0050715A" w:rsidRDefault="0050715A" w:rsidP="0050715A">
      <w:pPr>
        <w:ind w:left="567"/>
        <w:rPr>
          <w:rFonts w:ascii="Times New Roman" w:hAnsi="Times New Roman"/>
          <w:b/>
          <w:bCs/>
        </w:rPr>
      </w:pPr>
      <w:r w:rsidRPr="0050715A">
        <w:rPr>
          <w:rFonts w:ascii="Times New Roman" w:hAnsi="Times New Roman"/>
          <w:b/>
          <w:bCs/>
        </w:rPr>
        <w:t>Doklady si verejný obstarávateľ overí z dostupných informačných systémoch</w:t>
      </w:r>
      <w:r>
        <w:rPr>
          <w:rFonts w:ascii="Times New Roman" w:hAnsi="Times New Roman"/>
          <w:b/>
          <w:bCs/>
        </w:rPr>
        <w:t xml:space="preserve"> a registrov</w:t>
      </w:r>
      <w:r w:rsidRPr="0050715A">
        <w:rPr>
          <w:rFonts w:ascii="Times New Roman" w:hAnsi="Times New Roman"/>
          <w:b/>
          <w:bCs/>
        </w:rPr>
        <w:t>.</w:t>
      </w:r>
    </w:p>
    <w:p w14:paraId="63FFA311" w14:textId="24C58145" w:rsidR="0050715A" w:rsidRPr="0050715A" w:rsidRDefault="0050715A" w:rsidP="0050715A">
      <w:pPr>
        <w:numPr>
          <w:ilvl w:val="1"/>
          <w:numId w:val="4"/>
        </w:numPr>
        <w:tabs>
          <w:tab w:val="clear" w:pos="718"/>
          <w:tab w:val="left" w:pos="567"/>
        </w:tabs>
        <w:spacing w:after="120" w:line="240" w:lineRule="auto"/>
        <w:ind w:left="567" w:hanging="425"/>
        <w:jc w:val="both"/>
        <w:rPr>
          <w:rFonts w:ascii="Times New Roman" w:hAnsi="Times New Roman"/>
          <w:b/>
        </w:rPr>
      </w:pPr>
      <w:r w:rsidRPr="00525B7A">
        <w:rPr>
          <w:rFonts w:ascii="Times New Roman" w:hAnsi="Times New Roman"/>
        </w:rPr>
        <w:t>Uchádzač musí spĺňať nasledovné podmienky týkajúce sa</w:t>
      </w:r>
      <w:r>
        <w:rPr>
          <w:rFonts w:ascii="Times New Roman" w:hAnsi="Times New Roman"/>
        </w:rPr>
        <w:t xml:space="preserve"> </w:t>
      </w:r>
      <w:r w:rsidRPr="0050715A">
        <w:rPr>
          <w:rFonts w:ascii="Times New Roman" w:hAnsi="Times New Roman"/>
          <w:b/>
        </w:rPr>
        <w:t>technickej alebo odborná spôsobilosti:</w:t>
      </w:r>
    </w:p>
    <w:p w14:paraId="47FCF0D5" w14:textId="6AD3FD00" w:rsidR="0050715A" w:rsidRPr="00907EE0" w:rsidRDefault="0050715A" w:rsidP="006C3261">
      <w:pPr>
        <w:pStyle w:val="Odsekzoznamu"/>
        <w:numPr>
          <w:ilvl w:val="0"/>
          <w:numId w:val="17"/>
        </w:numPr>
        <w:spacing w:after="120"/>
        <w:jc w:val="both"/>
        <w:rPr>
          <w:rFonts w:ascii="Times New Roman" w:hAnsi="Times New Roman"/>
          <w:sz w:val="22"/>
          <w:szCs w:val="22"/>
          <w:lang w:val="sk-SK"/>
        </w:rPr>
      </w:pPr>
      <w:r w:rsidRPr="00907EE0">
        <w:rPr>
          <w:rFonts w:ascii="Times New Roman" w:hAnsi="Times New Roman"/>
          <w:sz w:val="22"/>
          <w:szCs w:val="22"/>
          <w:u w:val="single"/>
          <w:lang w:val="sk-SK"/>
        </w:rPr>
        <w:t xml:space="preserve">Požadovaný doklad podľa § 34 ods. 1 písm. </w:t>
      </w:r>
      <w:r w:rsidR="001F08C2">
        <w:rPr>
          <w:rFonts w:ascii="Times New Roman" w:hAnsi="Times New Roman"/>
          <w:sz w:val="22"/>
          <w:szCs w:val="22"/>
          <w:u w:val="single"/>
          <w:lang w:val="sk-SK"/>
        </w:rPr>
        <w:t>g</w:t>
      </w:r>
      <w:r w:rsidRPr="00907EE0">
        <w:rPr>
          <w:rFonts w:ascii="Times New Roman" w:hAnsi="Times New Roman"/>
          <w:sz w:val="22"/>
          <w:szCs w:val="22"/>
          <w:u w:val="single"/>
          <w:lang w:val="sk-SK"/>
        </w:rPr>
        <w:t>)</w:t>
      </w:r>
      <w:r w:rsidR="00955B27" w:rsidRPr="00907EE0">
        <w:rPr>
          <w:rFonts w:ascii="Times New Roman" w:hAnsi="Times New Roman"/>
          <w:sz w:val="22"/>
          <w:szCs w:val="22"/>
          <w:u w:val="single"/>
          <w:lang w:val="sk-SK"/>
        </w:rPr>
        <w:t xml:space="preserve"> zákona o VO</w:t>
      </w:r>
      <w:r w:rsidRPr="00907EE0">
        <w:rPr>
          <w:rFonts w:ascii="Times New Roman" w:hAnsi="Times New Roman"/>
          <w:sz w:val="22"/>
          <w:szCs w:val="22"/>
          <w:lang w:val="sk-SK"/>
        </w:rPr>
        <w:t xml:space="preserve"> - </w:t>
      </w:r>
      <w:r w:rsidR="00B95DB3" w:rsidRPr="00B95DB3">
        <w:rPr>
          <w:rFonts w:ascii="Times New Roman" w:eastAsia="Calibri" w:hAnsi="Times New Roman" w:cs="Times New Roman"/>
          <w:sz w:val="22"/>
          <w:szCs w:val="22"/>
          <w:lang w:val="sk-SK"/>
        </w:rPr>
        <w:t>ak ide o stavebné práce alebo služby, údajmi o vzdelaní a odbornej praxi alebo o odbornej kvalifikácií osôb určených na plnenie zmluvy alebo koncesnej zmluvy alebo riadiacich zamestnancov, ak nie sú kritériom na vyhodnotenie ponúk</w:t>
      </w:r>
    </w:p>
    <w:p w14:paraId="74284273" w14:textId="64AA7C44" w:rsidR="0050715A" w:rsidRPr="00907EE0" w:rsidRDefault="0050715A" w:rsidP="0050715A">
      <w:pPr>
        <w:spacing w:after="120" w:line="240" w:lineRule="auto"/>
        <w:jc w:val="both"/>
        <w:rPr>
          <w:rFonts w:ascii="Times New Roman" w:hAnsi="Times New Roman"/>
          <w:b/>
          <w:bCs/>
        </w:rPr>
      </w:pPr>
      <w:r w:rsidRPr="00907EE0">
        <w:rPr>
          <w:rFonts w:ascii="Times New Roman" w:hAnsi="Times New Roman"/>
        </w:rPr>
        <w:t xml:space="preserve">         </w:t>
      </w:r>
      <w:r w:rsidR="006329E5">
        <w:rPr>
          <w:rFonts w:ascii="Times New Roman" w:hAnsi="Times New Roman"/>
        </w:rPr>
        <w:t xml:space="preserve">       </w:t>
      </w:r>
      <w:r w:rsidRPr="00907EE0">
        <w:rPr>
          <w:rFonts w:ascii="Times New Roman" w:hAnsi="Times New Roman"/>
        </w:rPr>
        <w:t xml:space="preserve">  </w:t>
      </w:r>
      <w:r w:rsidRPr="00907EE0">
        <w:rPr>
          <w:rFonts w:ascii="Times New Roman" w:hAnsi="Times New Roman"/>
          <w:b/>
          <w:bCs/>
        </w:rPr>
        <w:t>Minimálna požadovaná úroveň:</w:t>
      </w:r>
    </w:p>
    <w:p w14:paraId="56FCD971" w14:textId="455142AF" w:rsidR="00C67230" w:rsidRPr="00C67230" w:rsidRDefault="00C67230" w:rsidP="003F26E6">
      <w:pPr>
        <w:tabs>
          <w:tab w:val="left" w:pos="426"/>
        </w:tabs>
        <w:ind w:left="993"/>
        <w:jc w:val="both"/>
        <w:rPr>
          <w:rFonts w:ascii="Times New Roman" w:hAnsi="Times New Roman"/>
        </w:rPr>
      </w:pPr>
      <w:r w:rsidRPr="00C67230">
        <w:rPr>
          <w:rFonts w:ascii="Times New Roman" w:hAnsi="Times New Roman"/>
        </w:rPr>
        <w:t xml:space="preserve">Požaduje sa predložiť </w:t>
      </w:r>
      <w:r w:rsidRPr="00D31F15">
        <w:rPr>
          <w:rFonts w:ascii="Times New Roman" w:hAnsi="Times New Roman"/>
          <w:b/>
          <w:bCs/>
        </w:rPr>
        <w:t>zoznam</w:t>
      </w:r>
      <w:r w:rsidRPr="00C67230">
        <w:rPr>
          <w:rFonts w:ascii="Times New Roman" w:hAnsi="Times New Roman"/>
        </w:rPr>
        <w:t xml:space="preserve"> min. 1 kvalifikovanej osoby, ktorá sa bude podieľať na plnení predmetu zákazky </w:t>
      </w:r>
      <w:r w:rsidRPr="00D31F15">
        <w:rPr>
          <w:rFonts w:ascii="Times New Roman" w:hAnsi="Times New Roman"/>
          <w:b/>
          <w:bCs/>
        </w:rPr>
        <w:t>a jej</w:t>
      </w:r>
      <w:r w:rsidRPr="00C67230">
        <w:rPr>
          <w:rFonts w:ascii="Times New Roman" w:hAnsi="Times New Roman"/>
        </w:rPr>
        <w:t xml:space="preserve"> </w:t>
      </w:r>
      <w:r w:rsidRPr="00D31F15">
        <w:rPr>
          <w:rFonts w:ascii="Times New Roman" w:hAnsi="Times New Roman"/>
          <w:b/>
          <w:bCs/>
        </w:rPr>
        <w:t>osvedčenie odbornej spôsobilosti na činnosti uvedené v § 16 ods. 2 písm. zákona č. 355/2007 Z.z. o ochrane, podpore a rozvoji verejného zdravia a o zmene a doplnení niektorých zákonov v znení neskorších predpisov</w:t>
      </w:r>
      <w:r w:rsidRPr="00C67230">
        <w:rPr>
          <w:rFonts w:ascii="Times New Roman" w:hAnsi="Times New Roman"/>
        </w:rPr>
        <w:t>.</w:t>
      </w:r>
    </w:p>
    <w:p w14:paraId="627ACFBC" w14:textId="178899B0" w:rsidR="00265BD1" w:rsidRPr="00907EE0" w:rsidRDefault="00C67230" w:rsidP="00EF21CC">
      <w:pPr>
        <w:tabs>
          <w:tab w:val="left" w:pos="426"/>
        </w:tabs>
        <w:ind w:left="993"/>
        <w:jc w:val="both"/>
        <w:rPr>
          <w:rFonts w:ascii="Times New Roman" w:hAnsi="Times New Roman"/>
        </w:rPr>
      </w:pPr>
      <w:r w:rsidRPr="00C67230">
        <w:rPr>
          <w:rFonts w:ascii="Times New Roman" w:hAnsi="Times New Roman"/>
        </w:rPr>
        <w:t>Odbornú spôsobilosť je možné preukázať aj ekvivalentným dokladom z iného členského štátu, z ktorého je zrejmé, že požadovaná podmienka účasti je preukázaná.</w:t>
      </w:r>
    </w:p>
    <w:p w14:paraId="6E334300" w14:textId="2DFDA8A2"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0" w:name="_Toc254363152"/>
      <w:bookmarkStart w:id="11" w:name="_Toc308700182"/>
      <w:bookmarkStart w:id="12" w:name="_Toc452453910"/>
      <w:bookmarkEnd w:id="10"/>
      <w:r w:rsidRPr="0018578D">
        <w:rPr>
          <w:rFonts w:ascii="Times New Roman" w:hAnsi="Times New Roman"/>
          <w:noProof/>
          <w:szCs w:val="22"/>
        </w:rPr>
        <w:t xml:space="preserve">Obhliadka miesta plnenia predmetu </w:t>
      </w:r>
      <w:bookmarkEnd w:id="11"/>
      <w:bookmarkEnd w:id="12"/>
      <w:r w:rsidR="00256EC0">
        <w:rPr>
          <w:rFonts w:ascii="Times New Roman" w:hAnsi="Times New Roman"/>
          <w:noProof/>
          <w:szCs w:val="22"/>
        </w:rPr>
        <w:t>ZÁKAZKY</w:t>
      </w:r>
    </w:p>
    <w:p w14:paraId="1F6C7F60" w14:textId="01036B5F" w:rsidR="009344D2" w:rsidRPr="0018578D" w:rsidRDefault="00F53739" w:rsidP="0050715A">
      <w:pPr>
        <w:tabs>
          <w:tab w:val="left" w:pos="567"/>
        </w:tabs>
        <w:ind w:left="567" w:hanging="425"/>
        <w:jc w:val="both"/>
        <w:rPr>
          <w:rFonts w:ascii="Times New Roman" w:hAnsi="Times New Roman"/>
        </w:rPr>
      </w:pPr>
      <w:r w:rsidRPr="00F53739">
        <w:rPr>
          <w:rFonts w:ascii="Times New Roman" w:hAnsi="Times New Roman"/>
        </w:rPr>
        <w:t>5.1</w:t>
      </w:r>
      <w:r w:rsidRPr="00F53739">
        <w:rPr>
          <w:rFonts w:ascii="Times New Roman" w:hAnsi="Times New Roman"/>
        </w:rPr>
        <w:tab/>
      </w:r>
      <w:r w:rsidR="004B65FB">
        <w:rPr>
          <w:rFonts w:ascii="Times New Roman" w:hAnsi="Times New Roman"/>
        </w:rPr>
        <w:t>Neaplikuje sa</w:t>
      </w:r>
      <w:r w:rsidR="009344D2">
        <w:rPr>
          <w:rFonts w:ascii="Times New Roman" w:hAnsi="Times New Roman"/>
        </w:rPr>
        <w:tab/>
      </w:r>
      <w:r w:rsidR="009344D2">
        <w:rPr>
          <w:rFonts w:ascii="Times New Roman" w:hAnsi="Times New Roman"/>
        </w:rPr>
        <w:tab/>
        <w:t xml:space="preserve"> </w:t>
      </w:r>
    </w:p>
    <w:p w14:paraId="7AE96BB4"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3" w:name="_Toc452453911"/>
      <w:r w:rsidRPr="0018578D">
        <w:rPr>
          <w:rFonts w:ascii="Times New Roman" w:hAnsi="Times New Roman"/>
          <w:noProof/>
          <w:szCs w:val="22"/>
        </w:rPr>
        <w:t>Obsah ponuky</w:t>
      </w:r>
      <w:bookmarkEnd w:id="13"/>
    </w:p>
    <w:p w14:paraId="67D5C483" w14:textId="77777777" w:rsidR="00DB0FDB" w:rsidRPr="0018578D" w:rsidRDefault="00DB0FDB" w:rsidP="00DB0FDB">
      <w:pPr>
        <w:numPr>
          <w:ilvl w:val="1"/>
          <w:numId w:val="6"/>
        </w:numPr>
        <w:tabs>
          <w:tab w:val="left" w:pos="720"/>
        </w:tabs>
        <w:spacing w:after="0" w:line="240" w:lineRule="auto"/>
        <w:ind w:left="578" w:hanging="436"/>
        <w:jc w:val="both"/>
        <w:rPr>
          <w:rFonts w:ascii="Times New Roman" w:hAnsi="Times New Roman"/>
          <w:noProof/>
        </w:rPr>
      </w:pPr>
      <w:r w:rsidRPr="0018578D">
        <w:rPr>
          <w:rFonts w:ascii="Times New Roman" w:hAnsi="Times New Roman"/>
          <w:noProof/>
        </w:rPr>
        <w:t>Ponuka predložená uchádzačom bude obsahovať:</w:t>
      </w:r>
    </w:p>
    <w:p w14:paraId="2555C89A" w14:textId="1F62BD0B" w:rsidR="00DB0FDB" w:rsidRPr="007A481F"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lang w:val="sk-SK"/>
        </w:rPr>
      </w:pPr>
      <w:r w:rsidRPr="0018578D">
        <w:rPr>
          <w:rFonts w:ascii="Times New Roman" w:hAnsi="Times New Roman" w:cs="Times New Roman"/>
          <w:noProof/>
          <w:sz w:val="22"/>
          <w:szCs w:val="22"/>
          <w:lang w:val="sk-SK"/>
        </w:rPr>
        <w:t xml:space="preserve">doklady preukazujúce splnenie podmienok účasti uchádzača </w:t>
      </w:r>
      <w:r w:rsidRPr="003829A1">
        <w:rPr>
          <w:rFonts w:ascii="Times New Roman" w:hAnsi="Times New Roman" w:cs="Times New Roman"/>
          <w:b/>
          <w:noProof/>
          <w:sz w:val="22"/>
          <w:szCs w:val="22"/>
          <w:lang w:val="sk-SK"/>
        </w:rPr>
        <w:t>podľa bodu 4 týchto podmienok zákazky</w:t>
      </w:r>
    </w:p>
    <w:p w14:paraId="26E41B73" w14:textId="1CC6232A" w:rsidR="00707718" w:rsidRPr="00550F43"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8578D">
        <w:rPr>
          <w:rFonts w:ascii="Times New Roman" w:hAnsi="Times New Roman" w:cs="Times New Roman"/>
          <w:noProof/>
          <w:sz w:val="22"/>
          <w:szCs w:val="22"/>
          <w:lang w:val="sk-SK"/>
        </w:rPr>
        <w:t>vyplnená a oprávnenou osobou podpísaná</w:t>
      </w:r>
      <w:r>
        <w:rPr>
          <w:rFonts w:ascii="Times New Roman" w:hAnsi="Times New Roman" w:cs="Times New Roman"/>
          <w:noProof/>
          <w:sz w:val="22"/>
          <w:szCs w:val="22"/>
          <w:lang w:val="sk-SK"/>
        </w:rPr>
        <w:t xml:space="preserve"> </w:t>
      </w:r>
      <w:r w:rsidR="00CB449A">
        <w:rPr>
          <w:rFonts w:ascii="Times New Roman" w:hAnsi="Times New Roman" w:cs="Times New Roman"/>
          <w:b/>
          <w:noProof/>
          <w:sz w:val="22"/>
          <w:szCs w:val="22"/>
          <w:lang w:val="sk-SK"/>
        </w:rPr>
        <w:t>Príloha č.</w:t>
      </w:r>
      <w:r w:rsidRPr="00707718">
        <w:rPr>
          <w:rFonts w:ascii="Times New Roman" w:hAnsi="Times New Roman" w:cs="Times New Roman"/>
          <w:b/>
          <w:noProof/>
          <w:sz w:val="22"/>
          <w:szCs w:val="22"/>
          <w:lang w:val="sk-SK"/>
        </w:rPr>
        <w:t>2</w:t>
      </w:r>
      <w:r w:rsidR="00CB449A">
        <w:rPr>
          <w:rFonts w:ascii="Times New Roman" w:hAnsi="Times New Roman" w:cs="Times New Roman"/>
          <w:b/>
          <w:noProof/>
          <w:sz w:val="22"/>
          <w:szCs w:val="22"/>
          <w:lang w:val="sk-SK"/>
        </w:rPr>
        <w:t xml:space="preserve"> „Čestné vyhlaseni</w:t>
      </w:r>
      <w:r w:rsidR="00550F43">
        <w:rPr>
          <w:rFonts w:ascii="Times New Roman" w:hAnsi="Times New Roman" w:cs="Times New Roman"/>
          <w:b/>
          <w:noProof/>
          <w:sz w:val="22"/>
          <w:szCs w:val="22"/>
          <w:lang w:val="sk-SK"/>
        </w:rPr>
        <w:t xml:space="preserve">e </w:t>
      </w:r>
      <w:r w:rsidR="00235985">
        <w:rPr>
          <w:rFonts w:ascii="Times New Roman" w:hAnsi="Times New Roman" w:cs="Times New Roman"/>
          <w:b/>
          <w:noProof/>
          <w:sz w:val="22"/>
          <w:szCs w:val="22"/>
          <w:lang w:val="sk-SK"/>
        </w:rPr>
        <w:t xml:space="preserve">k </w:t>
      </w:r>
      <w:r w:rsidR="00550F43" w:rsidRPr="00550F43">
        <w:rPr>
          <w:rFonts w:ascii="Times New Roman" w:hAnsi="Times New Roman" w:cs="Times New Roman"/>
          <w:b/>
          <w:noProof/>
          <w:sz w:val="22"/>
          <w:szCs w:val="22"/>
          <w:lang w:val="sk-SK"/>
        </w:rPr>
        <w:t>podmienkam zákazky</w:t>
      </w:r>
      <w:r w:rsidR="00CB449A">
        <w:rPr>
          <w:rFonts w:ascii="Times New Roman" w:hAnsi="Times New Roman" w:cs="Times New Roman"/>
          <w:b/>
          <w:noProof/>
          <w:sz w:val="22"/>
          <w:szCs w:val="22"/>
          <w:lang w:val="sk-SK"/>
        </w:rPr>
        <w:t>“</w:t>
      </w:r>
    </w:p>
    <w:p w14:paraId="3F6CEB6A" w14:textId="29FB1A3A" w:rsidR="00550F43"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8578D">
        <w:rPr>
          <w:rFonts w:ascii="Times New Roman" w:hAnsi="Times New Roman" w:cs="Times New Roman"/>
          <w:noProof/>
          <w:sz w:val="22"/>
          <w:szCs w:val="22"/>
          <w:lang w:val="sk-SK"/>
        </w:rPr>
        <w:t xml:space="preserve">vyplnená a oprávnenou osobou podpísaná </w:t>
      </w:r>
      <w:r w:rsidRPr="0018578D">
        <w:rPr>
          <w:rFonts w:ascii="Times New Roman" w:hAnsi="Times New Roman" w:cs="Times New Roman"/>
          <w:b/>
          <w:noProof/>
          <w:sz w:val="22"/>
          <w:szCs w:val="22"/>
          <w:lang w:val="sk-SK"/>
        </w:rPr>
        <w:t>Príloha č.3</w:t>
      </w:r>
      <w:r w:rsidRPr="0018578D">
        <w:rPr>
          <w:rFonts w:ascii="Times New Roman" w:hAnsi="Times New Roman" w:cs="Times New Roman"/>
          <w:noProof/>
          <w:sz w:val="22"/>
          <w:szCs w:val="22"/>
          <w:lang w:val="sk-SK"/>
        </w:rPr>
        <w:t xml:space="preserve"> </w:t>
      </w:r>
      <w:r w:rsidRPr="00CB449A">
        <w:rPr>
          <w:rFonts w:ascii="Times New Roman" w:hAnsi="Times New Roman" w:cs="Times New Roman"/>
          <w:b/>
          <w:noProof/>
          <w:sz w:val="22"/>
          <w:szCs w:val="22"/>
          <w:lang w:val="sk-SK"/>
        </w:rPr>
        <w:t>„</w:t>
      </w:r>
      <w:r w:rsidRPr="0018578D">
        <w:rPr>
          <w:rFonts w:ascii="Times New Roman" w:hAnsi="Times New Roman" w:cs="Times New Roman"/>
          <w:b/>
          <w:noProof/>
          <w:sz w:val="22"/>
          <w:szCs w:val="22"/>
          <w:lang w:val="sk-SK"/>
        </w:rPr>
        <w:t>Formulár pre prieskum trhu“</w:t>
      </w:r>
    </w:p>
    <w:p w14:paraId="298A57CF" w14:textId="5F34F237" w:rsidR="00550F43" w:rsidRPr="00550F43" w:rsidRDefault="00550F43"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7A481F">
        <w:rPr>
          <w:rFonts w:ascii="Times New Roman" w:hAnsi="Times New Roman"/>
          <w:noProof/>
          <w:lang w:val="sk-SK"/>
        </w:rPr>
        <w:t>vyplnené a oprávnenou osobou podpísané “</w:t>
      </w:r>
      <w:r w:rsidRPr="00550F43">
        <w:rPr>
          <w:rFonts w:ascii="Times New Roman" w:hAnsi="Times New Roman" w:cs="Times New Roman"/>
          <w:b/>
          <w:noProof/>
          <w:sz w:val="22"/>
          <w:szCs w:val="22"/>
          <w:lang w:val="sk-SK"/>
        </w:rPr>
        <w:t>Vyhlásenie uchádzača o</w:t>
      </w:r>
      <w:r>
        <w:rPr>
          <w:rFonts w:ascii="Times New Roman" w:hAnsi="Times New Roman" w:cs="Times New Roman"/>
          <w:b/>
          <w:noProof/>
          <w:sz w:val="22"/>
          <w:szCs w:val="22"/>
          <w:lang w:val="sk-SK"/>
        </w:rPr>
        <w:t> </w:t>
      </w:r>
      <w:r w:rsidRPr="00550F43">
        <w:rPr>
          <w:rFonts w:ascii="Times New Roman" w:hAnsi="Times New Roman" w:cs="Times New Roman"/>
          <w:b/>
          <w:noProof/>
          <w:sz w:val="22"/>
          <w:szCs w:val="22"/>
          <w:lang w:val="sk-SK"/>
        </w:rPr>
        <w:t>subdodávkach</w:t>
      </w:r>
      <w:r>
        <w:rPr>
          <w:rFonts w:ascii="Times New Roman" w:hAnsi="Times New Roman" w:cs="Times New Roman"/>
          <w:b/>
          <w:noProof/>
          <w:sz w:val="22"/>
          <w:szCs w:val="22"/>
          <w:lang w:val="sk-SK"/>
        </w:rPr>
        <w:t>“</w:t>
      </w:r>
    </w:p>
    <w:p w14:paraId="0C941F88" w14:textId="77777777" w:rsidR="00550F43" w:rsidRDefault="00550F43" w:rsidP="00550F43">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5C3A7E44" w14:textId="77777777" w:rsidR="002207B9" w:rsidRPr="00384BF5" w:rsidRDefault="002207B9" w:rsidP="002207B9">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Pr="007A481F" w:rsidRDefault="00845C18" w:rsidP="00845C18">
      <w:pPr>
        <w:pStyle w:val="Odsekzoznamu"/>
        <w:rPr>
          <w:rFonts w:ascii="Times New Roman" w:hAnsi="Times New Roman"/>
          <w:noProof/>
          <w:lang w:val="sk-SK"/>
        </w:rPr>
      </w:pPr>
    </w:p>
    <w:p w14:paraId="0D26CB5A" w14:textId="6AA0839E" w:rsidR="00DB0FDB" w:rsidRPr="0018578D" w:rsidRDefault="005D6B5B" w:rsidP="0017233B">
      <w:pPr>
        <w:pStyle w:val="tltlNadpis2Arial14ptNiejeTunVetkypsmenvek"/>
        <w:numPr>
          <w:ilvl w:val="0"/>
          <w:numId w:val="10"/>
        </w:numPr>
        <w:spacing w:before="240"/>
        <w:ind w:left="567" w:hanging="425"/>
        <w:rPr>
          <w:rFonts w:ascii="Times New Roman" w:hAnsi="Times New Roman"/>
          <w:noProof/>
          <w:szCs w:val="22"/>
        </w:rPr>
      </w:pPr>
      <w:bookmarkStart w:id="14" w:name="_Toc150762862"/>
      <w:bookmarkStart w:id="15" w:name="_Toc452453912"/>
      <w:r>
        <w:rPr>
          <w:rFonts w:ascii="Times New Roman" w:hAnsi="Times New Roman"/>
          <w:noProof/>
          <w:szCs w:val="22"/>
        </w:rPr>
        <w:lastRenderedPageBreak/>
        <w:t xml:space="preserve">Komunikácia, </w:t>
      </w:r>
      <w:r w:rsidR="00DB0FDB" w:rsidRPr="0018578D">
        <w:rPr>
          <w:rFonts w:ascii="Times New Roman" w:hAnsi="Times New Roman"/>
          <w:noProof/>
          <w:szCs w:val="22"/>
        </w:rPr>
        <w:t>Miesto, lehota a spôsob predkladania ponuky</w:t>
      </w:r>
      <w:bookmarkEnd w:id="14"/>
      <w:r w:rsidR="00DB0FDB" w:rsidRPr="0018578D">
        <w:rPr>
          <w:rFonts w:ascii="Times New Roman" w:hAnsi="Times New Roman"/>
          <w:noProof/>
          <w:szCs w:val="22"/>
        </w:rPr>
        <w:t>, lehota viazanosti ponuky</w:t>
      </w:r>
      <w:bookmarkEnd w:id="15"/>
    </w:p>
    <w:p w14:paraId="4B3DE049" w14:textId="2E3F8E71" w:rsidR="004224EA" w:rsidRPr="004224EA" w:rsidRDefault="004224EA" w:rsidP="006C3261">
      <w:pPr>
        <w:pStyle w:val="Odsekzoznamu"/>
        <w:numPr>
          <w:ilvl w:val="1"/>
          <w:numId w:val="16"/>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6C3261">
      <w:pPr>
        <w:numPr>
          <w:ilvl w:val="1"/>
          <w:numId w:val="16"/>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6C3261">
      <w:pPr>
        <w:pStyle w:val="Odsekzoznamu"/>
        <w:numPr>
          <w:ilvl w:val="1"/>
          <w:numId w:val="16"/>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6C3261">
      <w:pPr>
        <w:numPr>
          <w:ilvl w:val="1"/>
          <w:numId w:val="16"/>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18B71C48" w:rsidR="00DB0FDB" w:rsidRPr="004224EA" w:rsidRDefault="00DB0FDB" w:rsidP="006C3261">
      <w:pPr>
        <w:numPr>
          <w:ilvl w:val="1"/>
          <w:numId w:val="16"/>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F27287">
        <w:rPr>
          <w:rFonts w:ascii="Times New Roman" w:hAnsi="Times New Roman"/>
          <w:b/>
          <w:noProof/>
        </w:rPr>
        <w:t>18</w:t>
      </w:r>
      <w:r w:rsidR="00996469" w:rsidRPr="00ED205A">
        <w:rPr>
          <w:rFonts w:ascii="Times New Roman" w:hAnsi="Times New Roman"/>
          <w:b/>
          <w:noProof/>
        </w:rPr>
        <w:t>.</w:t>
      </w:r>
      <w:r w:rsidR="00ED205A" w:rsidRPr="00ED205A">
        <w:rPr>
          <w:rFonts w:ascii="Times New Roman" w:hAnsi="Times New Roman"/>
          <w:b/>
          <w:noProof/>
        </w:rPr>
        <w:t>0</w:t>
      </w:r>
      <w:r w:rsidR="00BC3410">
        <w:rPr>
          <w:rFonts w:ascii="Times New Roman" w:hAnsi="Times New Roman"/>
          <w:b/>
          <w:noProof/>
        </w:rPr>
        <w:t>6</w:t>
      </w:r>
      <w:r w:rsidR="0089517E" w:rsidRPr="00ED205A">
        <w:rPr>
          <w:rFonts w:ascii="Times New Roman" w:hAnsi="Times New Roman"/>
          <w:b/>
          <w:noProof/>
        </w:rPr>
        <w:t>.20</w:t>
      </w:r>
      <w:r w:rsidR="0050715A">
        <w:rPr>
          <w:rFonts w:ascii="Times New Roman" w:hAnsi="Times New Roman"/>
          <w:b/>
          <w:noProof/>
        </w:rPr>
        <w:t>2</w:t>
      </w:r>
      <w:r w:rsidR="00BC3410">
        <w:rPr>
          <w:rFonts w:ascii="Times New Roman" w:hAnsi="Times New Roman"/>
          <w:b/>
          <w:noProof/>
        </w:rPr>
        <w:t>1</w:t>
      </w:r>
      <w:r w:rsidR="0089517E" w:rsidRPr="00ED205A">
        <w:rPr>
          <w:rFonts w:ascii="Times New Roman" w:hAnsi="Times New Roman"/>
          <w:b/>
          <w:noProof/>
        </w:rPr>
        <w:t xml:space="preserve"> do </w:t>
      </w:r>
      <w:r w:rsidR="00F27287">
        <w:rPr>
          <w:rFonts w:ascii="Times New Roman" w:hAnsi="Times New Roman"/>
          <w:b/>
          <w:noProof/>
        </w:rPr>
        <w:t>09</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07F24B63" w:rsidR="00DB0FDB" w:rsidRPr="00845C18" w:rsidRDefault="00DB0FDB" w:rsidP="006C3261">
      <w:pPr>
        <w:numPr>
          <w:ilvl w:val="1"/>
          <w:numId w:val="16"/>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707718">
        <w:rPr>
          <w:rFonts w:ascii="Times New Roman" w:hAnsi="Times New Roman"/>
          <w:b/>
          <w:noProof/>
        </w:rPr>
        <w:t>1</w:t>
      </w:r>
      <w:r w:rsidRPr="0018578D">
        <w:rPr>
          <w:rFonts w:ascii="Times New Roman" w:hAnsi="Times New Roman"/>
          <w:b/>
          <w:noProof/>
        </w:rPr>
        <w:t>.</w:t>
      </w:r>
      <w:r w:rsidR="00ED205A">
        <w:rPr>
          <w:rFonts w:ascii="Times New Roman" w:hAnsi="Times New Roman"/>
          <w:b/>
          <w:noProof/>
        </w:rPr>
        <w:t>10</w:t>
      </w:r>
      <w:r w:rsidRPr="0018578D">
        <w:rPr>
          <w:rFonts w:ascii="Times New Roman" w:hAnsi="Times New Roman"/>
          <w:b/>
          <w:noProof/>
        </w:rPr>
        <w:t>.20</w:t>
      </w:r>
      <w:r w:rsidR="0050715A">
        <w:rPr>
          <w:rFonts w:ascii="Times New Roman" w:hAnsi="Times New Roman"/>
          <w:b/>
          <w:noProof/>
        </w:rPr>
        <w:t>2</w:t>
      </w:r>
      <w:r w:rsidR="00C2730C">
        <w:rPr>
          <w:rFonts w:ascii="Times New Roman" w:hAnsi="Times New Roman"/>
          <w:b/>
          <w:noProof/>
        </w:rPr>
        <w:t>1</w:t>
      </w:r>
    </w:p>
    <w:p w14:paraId="1F56BC91"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6" w:name="_Toc452453913"/>
      <w:r w:rsidRPr="0018578D">
        <w:rPr>
          <w:rFonts w:ascii="Times New Roman" w:hAnsi="Times New Roman"/>
          <w:noProof/>
          <w:szCs w:val="22"/>
        </w:rPr>
        <w:t>Otváranie a preskúmanie ponúk</w:t>
      </w:r>
      <w:bookmarkEnd w:id="16"/>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6C6A125E"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8.2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50806781"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8.5   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2BCFF481" w14:textId="06E6A8B3"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7" w:name="_Toc452453914"/>
      <w:r w:rsidRPr="0018578D">
        <w:rPr>
          <w:rFonts w:ascii="Times New Roman" w:hAnsi="Times New Roman"/>
          <w:noProof/>
          <w:szCs w:val="22"/>
        </w:rPr>
        <w:t>Kritéria na vyhodnotenie ponúk</w:t>
      </w:r>
      <w:bookmarkEnd w:id="17"/>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lastRenderedPageBreak/>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18" w:name="_Toc452453915"/>
      <w:r w:rsidRPr="0018578D">
        <w:rPr>
          <w:rFonts w:ascii="Times New Roman" w:hAnsi="Times New Roman"/>
          <w:noProof/>
          <w:szCs w:val="22"/>
        </w:rPr>
        <w:t>Obchodné podmienky</w:t>
      </w:r>
      <w:bookmarkStart w:id="19" w:name="_Toc153849643"/>
      <w:bookmarkEnd w:id="18"/>
      <w:r w:rsidRPr="0018578D">
        <w:rPr>
          <w:rFonts w:ascii="Times New Roman" w:hAnsi="Times New Roman"/>
          <w:noProof/>
          <w:szCs w:val="22"/>
        </w:rPr>
        <w:t xml:space="preserve"> </w:t>
      </w:r>
    </w:p>
    <w:p w14:paraId="5F23DCE0" w14:textId="2AA4E8FD" w:rsidR="00DB0FDB"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5D3913">
        <w:rPr>
          <w:rFonts w:ascii="Times New Roman" w:hAnsi="Times New Roman" w:cs="Times New Roman"/>
          <w:noProof/>
          <w:sz w:val="22"/>
          <w:szCs w:val="22"/>
          <w:lang w:val="sk-SK"/>
        </w:rPr>
        <w:t>zmluvy uzatvorenej s úspešným uchádzačom</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20" w:name="_Toc452453916"/>
      <w:r w:rsidRPr="0018578D">
        <w:rPr>
          <w:rFonts w:ascii="Times New Roman" w:hAnsi="Times New Roman"/>
          <w:noProof/>
          <w:szCs w:val="22"/>
        </w:rPr>
        <w:t xml:space="preserve">Zrušenie </w:t>
      </w:r>
      <w:bookmarkEnd w:id="19"/>
      <w:r w:rsidRPr="0018578D">
        <w:rPr>
          <w:rFonts w:ascii="Times New Roman" w:hAnsi="Times New Roman"/>
          <w:noProof/>
          <w:szCs w:val="22"/>
        </w:rPr>
        <w:t>súťaže</w:t>
      </w:r>
      <w:bookmarkEnd w:id="20"/>
    </w:p>
    <w:p w14:paraId="051C08C0" w14:textId="77777777" w:rsidR="00DB0FDB" w:rsidRPr="0018578D" w:rsidRDefault="00DB0FDB" w:rsidP="0017233B">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17233B">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1"/>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2"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3C0D7B74" w14:textId="77777777" w:rsidR="00DB0FDB" w:rsidRPr="0018578D" w:rsidRDefault="00DB0FDB" w:rsidP="00DB0FDB">
      <w:pPr>
        <w:spacing w:after="0" w:line="240" w:lineRule="auto"/>
        <w:jc w:val="both"/>
        <w:rPr>
          <w:rFonts w:ascii="Times New Roman" w:hAnsi="Times New Roman"/>
        </w:rPr>
      </w:pPr>
    </w:p>
    <w:p w14:paraId="6C45E3EF" w14:textId="5F08D8B4"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C83575">
        <w:rPr>
          <w:rFonts w:ascii="Times New Roman" w:hAnsi="Times New Roman"/>
        </w:rPr>
        <w:t>11</w:t>
      </w:r>
      <w:r w:rsidR="0018578D" w:rsidRPr="00707718">
        <w:rPr>
          <w:rFonts w:ascii="Times New Roman" w:hAnsi="Times New Roman"/>
        </w:rPr>
        <w:t>.</w:t>
      </w:r>
      <w:r w:rsidR="00B4193B">
        <w:rPr>
          <w:rFonts w:ascii="Times New Roman" w:hAnsi="Times New Roman"/>
        </w:rPr>
        <w:t>0</w:t>
      </w:r>
      <w:r w:rsidR="00C83575">
        <w:rPr>
          <w:rFonts w:ascii="Times New Roman" w:hAnsi="Times New Roman"/>
        </w:rPr>
        <w:t>6</w:t>
      </w:r>
      <w:r w:rsidR="0018578D" w:rsidRPr="00707718">
        <w:rPr>
          <w:rFonts w:ascii="Times New Roman" w:hAnsi="Times New Roman"/>
        </w:rPr>
        <w:t>.20</w:t>
      </w:r>
      <w:r w:rsidR="00B4193B">
        <w:rPr>
          <w:rFonts w:ascii="Times New Roman" w:hAnsi="Times New Roman"/>
        </w:rPr>
        <w:t>2</w:t>
      </w:r>
      <w:r w:rsidR="00C2730C">
        <w:rPr>
          <w:rFonts w:ascii="Times New Roman" w:hAnsi="Times New Roman"/>
        </w:rPr>
        <w:t>1</w:t>
      </w:r>
    </w:p>
    <w:p w14:paraId="319F793A" w14:textId="77777777" w:rsidR="00DB0FDB" w:rsidRPr="0018578D" w:rsidRDefault="00DB0FDB" w:rsidP="00DB0FDB">
      <w:pPr>
        <w:spacing w:after="0" w:line="240" w:lineRule="auto"/>
        <w:jc w:val="both"/>
        <w:rPr>
          <w:rFonts w:ascii="Times New Roman" w:hAnsi="Times New Roman"/>
        </w:rPr>
      </w:pP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572C9066"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w:t>
      </w:r>
      <w:r w:rsidR="00C83575">
        <w:rPr>
          <w:rFonts w:ascii="Times New Roman" w:hAnsi="Times New Roman"/>
        </w:rPr>
        <w:t>Mgr. Daniela Krausová</w:t>
      </w:r>
    </w:p>
    <w:p w14:paraId="4EB4422B" w14:textId="6D416483"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vedúc</w:t>
      </w:r>
      <w:r w:rsidR="00C83575">
        <w:rPr>
          <w:rFonts w:ascii="Times New Roman" w:hAnsi="Times New Roman"/>
        </w:rPr>
        <w:t>a</w:t>
      </w:r>
      <w:r w:rsidRPr="0018578D">
        <w:rPr>
          <w:rFonts w:ascii="Times New Roman" w:hAnsi="Times New Roman"/>
        </w:rPr>
        <w:t xml:space="preserve"> odd. </w:t>
      </w:r>
      <w:r w:rsidR="009344D2">
        <w:rPr>
          <w:rFonts w:ascii="Times New Roman" w:hAnsi="Times New Roman"/>
        </w:rPr>
        <w:t>verejného obstarávania</w:t>
      </w:r>
      <w:r w:rsidRPr="0018578D">
        <w:rPr>
          <w:rFonts w:ascii="Times New Roman" w:hAnsi="Times New Roman"/>
        </w:rPr>
        <w:t xml:space="preserve"> Úradu BSK</w:t>
      </w:r>
    </w:p>
    <w:p w14:paraId="736AF9E3" w14:textId="77777777" w:rsidR="00903850" w:rsidRDefault="00903850" w:rsidP="00DB0FDB">
      <w:pPr>
        <w:rPr>
          <w:rFonts w:ascii="Times New Roman" w:hAnsi="Times New Roman"/>
          <w:b/>
          <w:u w:val="single"/>
        </w:rPr>
      </w:pPr>
    </w:p>
    <w:p w14:paraId="7779A525" w14:textId="77777777" w:rsidR="00903850" w:rsidRDefault="00903850"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20253FF2" w14:textId="77777777" w:rsidR="00BD26C5" w:rsidRDefault="00BD26C5" w:rsidP="00D3105D">
      <w:pPr>
        <w:spacing w:after="160" w:line="259" w:lineRule="auto"/>
        <w:rPr>
          <w:rFonts w:ascii="Times New Roman" w:eastAsia="Times New Roman" w:hAnsi="Times New Roman"/>
          <w:b/>
          <w:sz w:val="24"/>
          <w:szCs w:val="24"/>
        </w:rPr>
      </w:pPr>
      <w:bookmarkStart w:id="23" w:name="_Toc452453921"/>
      <w:bookmarkEnd w:id="22"/>
    </w:p>
    <w:p w14:paraId="5012F450" w14:textId="77777777" w:rsidR="00BD26C5" w:rsidRPr="00BD26C5" w:rsidRDefault="00BD26C5" w:rsidP="00BD26C5">
      <w:pPr>
        <w:tabs>
          <w:tab w:val="left" w:pos="567"/>
        </w:tabs>
        <w:jc w:val="both"/>
        <w:rPr>
          <w:rFonts w:ascii="Times New Roman" w:hAnsi="Times New Roman"/>
          <w:b/>
        </w:rPr>
      </w:pPr>
      <w:r w:rsidRPr="00BD26C5">
        <w:rPr>
          <w:rFonts w:ascii="Times New Roman" w:hAnsi="Times New Roman"/>
          <w:b/>
        </w:rPr>
        <w:t>Predmet zákazky:</w:t>
      </w:r>
    </w:p>
    <w:p w14:paraId="02339342" w14:textId="77777777" w:rsidR="00BD26C5" w:rsidRPr="00BD26C5" w:rsidRDefault="00BD26C5" w:rsidP="00BD26C5">
      <w:pPr>
        <w:tabs>
          <w:tab w:val="left" w:pos="567"/>
        </w:tabs>
        <w:jc w:val="both"/>
        <w:rPr>
          <w:rFonts w:ascii="Times New Roman" w:hAnsi="Times New Roman"/>
        </w:rPr>
      </w:pPr>
      <w:r w:rsidRPr="00BD26C5">
        <w:rPr>
          <w:rFonts w:ascii="Times New Roman" w:hAnsi="Times New Roman"/>
        </w:rPr>
        <w:t xml:space="preserve">Predmetom zákazky je zabezpečenie </w:t>
      </w:r>
      <w:r w:rsidRPr="00BD26C5">
        <w:rPr>
          <w:rFonts w:ascii="Times New Roman" w:hAnsi="Times New Roman"/>
          <w:bCs/>
        </w:rPr>
        <w:t>aplikácie biologického prostriedku na znižovanie populácie komárov</w:t>
      </w:r>
      <w:r w:rsidRPr="00BD26C5">
        <w:rPr>
          <w:rFonts w:ascii="Times New Roman" w:hAnsi="Times New Roman"/>
        </w:rPr>
        <w:t xml:space="preserve"> na území Bratislavského samosprávneho kraja na lokalitách uvedené v dokumente „Monitoring potenciálnych liahnísk komárov v Bratislavskom samosprávnom kraji“ formou pozemného alebo leteckého (dron) postreku.</w:t>
      </w:r>
    </w:p>
    <w:p w14:paraId="0FA4F790" w14:textId="77777777" w:rsidR="00BD26C5" w:rsidRPr="00BD26C5" w:rsidRDefault="00BD26C5" w:rsidP="00BD26C5">
      <w:pPr>
        <w:tabs>
          <w:tab w:val="left" w:pos="567"/>
        </w:tabs>
        <w:jc w:val="both"/>
        <w:rPr>
          <w:rFonts w:ascii="Times New Roman" w:hAnsi="Times New Roman"/>
        </w:rPr>
      </w:pPr>
    </w:p>
    <w:p w14:paraId="46BA05B6" w14:textId="77777777" w:rsidR="00BD26C5" w:rsidRPr="00BD26C5" w:rsidRDefault="00BD26C5" w:rsidP="00BD26C5">
      <w:pPr>
        <w:tabs>
          <w:tab w:val="left" w:pos="567"/>
        </w:tabs>
        <w:jc w:val="both"/>
        <w:rPr>
          <w:rFonts w:ascii="Times New Roman" w:hAnsi="Times New Roman"/>
          <w:b/>
        </w:rPr>
      </w:pPr>
      <w:r w:rsidRPr="00BD26C5">
        <w:rPr>
          <w:rFonts w:ascii="Times New Roman" w:hAnsi="Times New Roman"/>
          <w:b/>
        </w:rPr>
        <w:t>Plnenie predmetu zákazky:</w:t>
      </w:r>
    </w:p>
    <w:p w14:paraId="697A0303" w14:textId="77777777" w:rsidR="00BD26C5" w:rsidRPr="00BD26C5" w:rsidRDefault="00BD26C5" w:rsidP="00BD26C5">
      <w:pPr>
        <w:tabs>
          <w:tab w:val="left" w:pos="567"/>
        </w:tabs>
        <w:jc w:val="both"/>
        <w:rPr>
          <w:rFonts w:ascii="Times New Roman" w:hAnsi="Times New Roman"/>
        </w:rPr>
      </w:pPr>
      <w:r w:rsidRPr="00BD26C5">
        <w:rPr>
          <w:rFonts w:ascii="Times New Roman" w:hAnsi="Times New Roman"/>
        </w:rPr>
        <w:t xml:space="preserve">Plnenie predmetu zákazky čiastkové na základe aktuálnych potrieb a požiadaviek verejného obstarávateľa počas obdobia </w:t>
      </w:r>
      <w:r w:rsidRPr="00BD26C5">
        <w:rPr>
          <w:rFonts w:ascii="Times New Roman" w:hAnsi="Times New Roman"/>
          <w:color w:val="000000" w:themeColor="text1"/>
        </w:rPr>
        <w:t xml:space="preserve">18 </w:t>
      </w:r>
      <w:r w:rsidRPr="00BD26C5">
        <w:rPr>
          <w:rFonts w:ascii="Times New Roman" w:hAnsi="Times New Roman"/>
        </w:rPr>
        <w:t>mesiacov, maximálne do vyčerpania finančného limitu zmluvného vzťahu.</w:t>
      </w:r>
    </w:p>
    <w:p w14:paraId="08D27983" w14:textId="77777777" w:rsidR="00BD26C5" w:rsidRPr="00BD26C5" w:rsidRDefault="00BD26C5" w:rsidP="00BD26C5">
      <w:pPr>
        <w:tabs>
          <w:tab w:val="left" w:pos="567"/>
        </w:tabs>
        <w:jc w:val="both"/>
        <w:rPr>
          <w:rFonts w:ascii="Times New Roman" w:hAnsi="Times New Roman"/>
        </w:rPr>
      </w:pPr>
    </w:p>
    <w:p w14:paraId="0D8C4DE4" w14:textId="77777777" w:rsidR="00BD26C5" w:rsidRPr="00BD26C5" w:rsidRDefault="00BD26C5" w:rsidP="00BD26C5">
      <w:pPr>
        <w:tabs>
          <w:tab w:val="left" w:pos="567"/>
        </w:tabs>
        <w:jc w:val="both"/>
        <w:rPr>
          <w:rFonts w:ascii="Times New Roman" w:hAnsi="Times New Roman"/>
          <w:b/>
        </w:rPr>
      </w:pPr>
      <w:r w:rsidRPr="00BD26C5">
        <w:rPr>
          <w:rFonts w:ascii="Times New Roman" w:hAnsi="Times New Roman"/>
          <w:b/>
        </w:rPr>
        <w:t>Miesto plnenia:</w:t>
      </w:r>
    </w:p>
    <w:p w14:paraId="5A94D940" w14:textId="77777777" w:rsidR="00BD26C5" w:rsidRPr="00BD26C5" w:rsidRDefault="00BD26C5" w:rsidP="00BD26C5">
      <w:pPr>
        <w:tabs>
          <w:tab w:val="left" w:pos="567"/>
        </w:tabs>
        <w:jc w:val="both"/>
        <w:rPr>
          <w:rFonts w:ascii="Times New Roman" w:hAnsi="Times New Roman"/>
        </w:rPr>
      </w:pPr>
      <w:r w:rsidRPr="00BD26C5">
        <w:rPr>
          <w:rFonts w:ascii="Times New Roman" w:hAnsi="Times New Roman"/>
        </w:rPr>
        <w:t xml:space="preserve">Územie Bratislavského samosprávneho kraja; katastre obcí BSK; </w:t>
      </w:r>
    </w:p>
    <w:p w14:paraId="1B5F59A6" w14:textId="77777777" w:rsidR="00BD26C5" w:rsidRPr="00BD26C5" w:rsidRDefault="00BD26C5" w:rsidP="00BD26C5">
      <w:pPr>
        <w:tabs>
          <w:tab w:val="left" w:pos="567"/>
        </w:tabs>
        <w:jc w:val="both"/>
        <w:rPr>
          <w:rFonts w:ascii="Times New Roman" w:hAnsi="Times New Roman"/>
        </w:rPr>
      </w:pPr>
      <w:r w:rsidRPr="00BD26C5">
        <w:rPr>
          <w:rFonts w:ascii="Times New Roman" w:hAnsi="Times New Roman"/>
        </w:rPr>
        <w:t>Územie vymedzené v dokumente „Monitoring potenciálnych liahnísk komárov v Bratislavskom samosprávnom kraji“.</w:t>
      </w:r>
    </w:p>
    <w:p w14:paraId="33FEF046" w14:textId="77777777" w:rsidR="00BD26C5" w:rsidRPr="00BD26C5" w:rsidRDefault="00BD26C5" w:rsidP="00BD26C5">
      <w:pPr>
        <w:tabs>
          <w:tab w:val="left" w:pos="567"/>
        </w:tabs>
        <w:jc w:val="both"/>
        <w:rPr>
          <w:rFonts w:ascii="Times New Roman" w:hAnsi="Times New Roman"/>
        </w:rPr>
      </w:pPr>
    </w:p>
    <w:p w14:paraId="56548565" w14:textId="77777777" w:rsidR="00BD26C5" w:rsidRPr="00BD26C5" w:rsidRDefault="00BD26C5" w:rsidP="00BD26C5">
      <w:pPr>
        <w:rPr>
          <w:rFonts w:ascii="Times New Roman" w:eastAsia="Times New Roman" w:hAnsi="Times New Roman"/>
          <w:b/>
        </w:rPr>
      </w:pPr>
      <w:r w:rsidRPr="00BD26C5">
        <w:rPr>
          <w:rFonts w:ascii="Times New Roman" w:eastAsia="Times New Roman" w:hAnsi="Times New Roman"/>
          <w:b/>
        </w:rPr>
        <w:t>Technická špecifikácia / Predpokladaný rozsah poskytovaných služieb:</w:t>
      </w:r>
    </w:p>
    <w:p w14:paraId="038E56FA" w14:textId="77777777" w:rsidR="00BD26C5" w:rsidRPr="00BD26C5" w:rsidRDefault="00BD26C5" w:rsidP="00BD26C5">
      <w:pPr>
        <w:rPr>
          <w:rFonts w:ascii="Times New Roman" w:eastAsia="Times New Roman" w:hAnsi="Times New Roman"/>
          <w:b/>
        </w:rPr>
      </w:pPr>
    </w:p>
    <w:tbl>
      <w:tblPr>
        <w:tblStyle w:val="Mriekatabuky11"/>
        <w:tblW w:w="5000" w:type="pct"/>
        <w:tblLook w:val="04A0" w:firstRow="1" w:lastRow="0" w:firstColumn="1" w:lastColumn="0" w:noHBand="0" w:noVBand="1"/>
      </w:tblPr>
      <w:tblGrid>
        <w:gridCol w:w="4509"/>
        <w:gridCol w:w="2402"/>
        <w:gridCol w:w="3113"/>
      </w:tblGrid>
      <w:tr w:rsidR="00BD26C5" w:rsidRPr="00BD26C5" w14:paraId="40DD535F" w14:textId="77777777" w:rsidTr="00126559">
        <w:tc>
          <w:tcPr>
            <w:tcW w:w="2249" w:type="pct"/>
          </w:tcPr>
          <w:p w14:paraId="06AB5BC9" w14:textId="77777777" w:rsidR="00BD26C5" w:rsidRPr="00BD26C5" w:rsidRDefault="00BD26C5" w:rsidP="00126559">
            <w:pPr>
              <w:jc w:val="center"/>
              <w:rPr>
                <w:rFonts w:ascii="Times New Roman" w:hAnsi="Times New Roman"/>
                <w:b/>
                <w:sz w:val="22"/>
                <w:szCs w:val="22"/>
              </w:rPr>
            </w:pPr>
            <w:r w:rsidRPr="00BD26C5">
              <w:rPr>
                <w:rFonts w:ascii="Times New Roman" w:hAnsi="Times New Roman"/>
                <w:b/>
                <w:sz w:val="22"/>
                <w:szCs w:val="22"/>
              </w:rPr>
              <w:t>Položka predmetu zákazky</w:t>
            </w:r>
          </w:p>
        </w:tc>
        <w:tc>
          <w:tcPr>
            <w:tcW w:w="1198" w:type="pct"/>
          </w:tcPr>
          <w:p w14:paraId="76ECF2E0" w14:textId="77777777" w:rsidR="00BD26C5" w:rsidRPr="00BD26C5" w:rsidRDefault="00BD26C5" w:rsidP="00126559">
            <w:pPr>
              <w:jc w:val="center"/>
              <w:rPr>
                <w:rFonts w:ascii="Times New Roman" w:hAnsi="Times New Roman"/>
                <w:b/>
                <w:sz w:val="22"/>
                <w:szCs w:val="22"/>
              </w:rPr>
            </w:pPr>
            <w:r w:rsidRPr="00BD26C5">
              <w:rPr>
                <w:rFonts w:ascii="Times New Roman" w:hAnsi="Times New Roman"/>
                <w:b/>
                <w:sz w:val="22"/>
                <w:szCs w:val="22"/>
              </w:rPr>
              <w:t>MJ</w:t>
            </w:r>
          </w:p>
        </w:tc>
        <w:tc>
          <w:tcPr>
            <w:tcW w:w="1553" w:type="pct"/>
          </w:tcPr>
          <w:p w14:paraId="7B2E78CD" w14:textId="77777777" w:rsidR="00BD26C5" w:rsidRPr="00BD26C5" w:rsidRDefault="00BD26C5" w:rsidP="00126559">
            <w:pPr>
              <w:jc w:val="center"/>
              <w:rPr>
                <w:rFonts w:ascii="Times New Roman" w:hAnsi="Times New Roman"/>
                <w:b/>
                <w:sz w:val="22"/>
                <w:szCs w:val="22"/>
              </w:rPr>
            </w:pPr>
            <w:r w:rsidRPr="00BD26C5">
              <w:rPr>
                <w:rFonts w:ascii="Times New Roman" w:hAnsi="Times New Roman"/>
                <w:b/>
                <w:sz w:val="22"/>
                <w:szCs w:val="22"/>
              </w:rPr>
              <w:t>Požadovaný počet (predpokladaný)</w:t>
            </w:r>
          </w:p>
        </w:tc>
      </w:tr>
      <w:tr w:rsidR="00BD26C5" w:rsidRPr="00BD26C5" w14:paraId="302ECD13" w14:textId="77777777" w:rsidTr="00126559">
        <w:tc>
          <w:tcPr>
            <w:tcW w:w="2249" w:type="pct"/>
          </w:tcPr>
          <w:p w14:paraId="05D449F1" w14:textId="77777777" w:rsidR="00BD26C5" w:rsidRPr="00BD26C5" w:rsidRDefault="00BD26C5" w:rsidP="00126559">
            <w:pPr>
              <w:rPr>
                <w:rFonts w:ascii="Times New Roman" w:hAnsi="Times New Roman"/>
                <w:sz w:val="22"/>
                <w:szCs w:val="22"/>
              </w:rPr>
            </w:pPr>
            <w:r w:rsidRPr="00BD26C5">
              <w:rPr>
                <w:rFonts w:ascii="Times New Roman" w:hAnsi="Times New Roman"/>
                <w:sz w:val="22"/>
                <w:szCs w:val="22"/>
              </w:rPr>
              <w:t xml:space="preserve">Aplikácia biologického prípravku obsahujúceho účinnú látku </w:t>
            </w:r>
            <w:r w:rsidRPr="00BD26C5">
              <w:rPr>
                <w:rFonts w:ascii="Times New Roman" w:hAnsi="Times New Roman"/>
                <w:i/>
                <w:iCs/>
                <w:sz w:val="22"/>
                <w:szCs w:val="22"/>
              </w:rPr>
              <w:t>Bacillus thuringiensis subsp. Israelensis</w:t>
            </w:r>
            <w:r w:rsidRPr="00BD26C5">
              <w:rPr>
                <w:rFonts w:ascii="Times New Roman" w:hAnsi="Times New Roman"/>
                <w:sz w:val="22"/>
                <w:szCs w:val="22"/>
              </w:rPr>
              <w:t xml:space="preserve"> (Bti)  pozemným/leteckým (dron) postrekom (aplikácia + biologický prostriedok)</w:t>
            </w:r>
          </w:p>
        </w:tc>
        <w:tc>
          <w:tcPr>
            <w:tcW w:w="1198" w:type="pct"/>
          </w:tcPr>
          <w:p w14:paraId="3C2561A4" w14:textId="77777777" w:rsidR="00BD26C5" w:rsidRPr="00BD26C5" w:rsidRDefault="00BD26C5" w:rsidP="00126559">
            <w:pPr>
              <w:jc w:val="center"/>
              <w:rPr>
                <w:rFonts w:ascii="Times New Roman" w:hAnsi="Times New Roman"/>
                <w:sz w:val="22"/>
                <w:szCs w:val="22"/>
              </w:rPr>
            </w:pPr>
          </w:p>
          <w:p w14:paraId="011FA82C" w14:textId="77777777" w:rsidR="00BD26C5" w:rsidRPr="00BD26C5" w:rsidRDefault="00BD26C5" w:rsidP="00126559">
            <w:pPr>
              <w:jc w:val="center"/>
              <w:rPr>
                <w:rFonts w:ascii="Times New Roman" w:hAnsi="Times New Roman"/>
                <w:sz w:val="22"/>
                <w:szCs w:val="22"/>
              </w:rPr>
            </w:pPr>
            <w:r w:rsidRPr="00BD26C5">
              <w:rPr>
                <w:rFonts w:ascii="Times New Roman" w:hAnsi="Times New Roman"/>
                <w:sz w:val="22"/>
                <w:szCs w:val="22"/>
              </w:rPr>
              <w:t>ha</w:t>
            </w:r>
          </w:p>
        </w:tc>
        <w:tc>
          <w:tcPr>
            <w:tcW w:w="1553" w:type="pct"/>
          </w:tcPr>
          <w:p w14:paraId="3683606C" w14:textId="77777777" w:rsidR="00BD26C5" w:rsidRPr="00BD26C5" w:rsidRDefault="00BD26C5" w:rsidP="00126559">
            <w:pPr>
              <w:jc w:val="center"/>
              <w:rPr>
                <w:rFonts w:ascii="Times New Roman" w:hAnsi="Times New Roman"/>
                <w:sz w:val="22"/>
                <w:szCs w:val="22"/>
              </w:rPr>
            </w:pPr>
          </w:p>
          <w:p w14:paraId="6916F12A" w14:textId="77777777" w:rsidR="00BD26C5" w:rsidRPr="00BD26C5" w:rsidRDefault="00BD26C5" w:rsidP="00126559">
            <w:pPr>
              <w:jc w:val="center"/>
              <w:rPr>
                <w:rFonts w:ascii="Times New Roman" w:hAnsi="Times New Roman"/>
                <w:sz w:val="22"/>
                <w:szCs w:val="22"/>
              </w:rPr>
            </w:pPr>
            <w:r w:rsidRPr="00BD26C5">
              <w:rPr>
                <w:rFonts w:ascii="Times New Roman" w:hAnsi="Times New Roman"/>
                <w:sz w:val="22"/>
                <w:szCs w:val="22"/>
              </w:rPr>
              <w:t>297,61 ha</w:t>
            </w:r>
          </w:p>
        </w:tc>
      </w:tr>
    </w:tbl>
    <w:p w14:paraId="0E7E0C33" w14:textId="77777777" w:rsidR="00BD26C5" w:rsidRPr="00BD26C5" w:rsidRDefault="00BD26C5" w:rsidP="00BD26C5">
      <w:pPr>
        <w:rPr>
          <w:rFonts w:ascii="Times New Roman" w:eastAsia="Times New Roman" w:hAnsi="Times New Roman"/>
          <w:b/>
        </w:rPr>
      </w:pPr>
    </w:p>
    <w:p w14:paraId="14A6C025" w14:textId="77777777" w:rsidR="00BD26C5" w:rsidRPr="00BD26C5" w:rsidRDefault="00BD26C5" w:rsidP="00BD26C5">
      <w:pPr>
        <w:rPr>
          <w:rFonts w:ascii="Times New Roman" w:eastAsia="Times New Roman" w:hAnsi="Times New Roman"/>
          <w:b/>
          <w:bCs/>
        </w:rPr>
      </w:pPr>
      <w:r w:rsidRPr="00BD26C5">
        <w:rPr>
          <w:rFonts w:ascii="Times New Roman" w:eastAsia="Times New Roman" w:hAnsi="Times New Roman"/>
          <w:b/>
          <w:bCs/>
        </w:rPr>
        <w:t xml:space="preserve">Akceptované varianty biologického prípravku: </w:t>
      </w:r>
    </w:p>
    <w:p w14:paraId="5C260715" w14:textId="77777777" w:rsidR="00BD26C5" w:rsidRPr="00BD26C5" w:rsidRDefault="00BD26C5" w:rsidP="006C3261">
      <w:pPr>
        <w:pStyle w:val="Odsekzoznamu"/>
        <w:numPr>
          <w:ilvl w:val="0"/>
          <w:numId w:val="21"/>
        </w:numPr>
        <w:spacing w:after="200" w:line="276" w:lineRule="auto"/>
        <w:ind w:left="284" w:hanging="284"/>
        <w:contextualSpacing w:val="0"/>
        <w:rPr>
          <w:rFonts w:ascii="Times New Roman" w:eastAsia="Times New Roman" w:hAnsi="Times New Roman" w:cs="Times New Roman"/>
          <w:b/>
          <w:bCs/>
          <w:sz w:val="22"/>
          <w:szCs w:val="22"/>
        </w:rPr>
      </w:pPr>
      <w:r w:rsidRPr="00BD26C5">
        <w:rPr>
          <w:rFonts w:ascii="Times New Roman" w:eastAsia="Times New Roman" w:hAnsi="Times New Roman" w:cs="Times New Roman"/>
          <w:bCs/>
          <w:sz w:val="22"/>
          <w:szCs w:val="22"/>
        </w:rPr>
        <w:t>vodná suspenzia, granulát, prášok</w:t>
      </w:r>
    </w:p>
    <w:p w14:paraId="39EAA0F2" w14:textId="77777777" w:rsidR="00BD26C5" w:rsidRPr="00BD26C5" w:rsidRDefault="00BD26C5" w:rsidP="00BD26C5">
      <w:pPr>
        <w:rPr>
          <w:rFonts w:ascii="Times New Roman" w:eastAsia="Times New Roman" w:hAnsi="Times New Roman"/>
          <w:b/>
          <w:bCs/>
        </w:rPr>
      </w:pPr>
      <w:r w:rsidRPr="00BD26C5">
        <w:rPr>
          <w:rFonts w:ascii="Times New Roman" w:eastAsia="Times New Roman" w:hAnsi="Times New Roman"/>
          <w:b/>
          <w:bCs/>
        </w:rPr>
        <w:t>Osobitné požiadavky na plnenie:</w:t>
      </w:r>
    </w:p>
    <w:p w14:paraId="792D4877" w14:textId="77777777" w:rsidR="00BD26C5" w:rsidRPr="00BD26C5" w:rsidRDefault="00BD26C5" w:rsidP="006C3261">
      <w:pPr>
        <w:pStyle w:val="Odsekzoznamu"/>
        <w:numPr>
          <w:ilvl w:val="0"/>
          <w:numId w:val="20"/>
        </w:numPr>
        <w:tabs>
          <w:tab w:val="left" w:pos="284"/>
        </w:tabs>
        <w:spacing w:after="200" w:line="276" w:lineRule="auto"/>
        <w:ind w:left="0" w:firstLine="0"/>
        <w:contextualSpacing w:val="0"/>
        <w:rPr>
          <w:rFonts w:ascii="Times New Roman" w:eastAsia="Times New Roman" w:hAnsi="Times New Roman" w:cs="Times New Roman"/>
          <w:bCs/>
          <w:sz w:val="22"/>
          <w:szCs w:val="22"/>
        </w:rPr>
      </w:pPr>
      <w:r w:rsidRPr="00BD26C5">
        <w:rPr>
          <w:rFonts w:ascii="Times New Roman" w:eastAsia="Times New Roman" w:hAnsi="Times New Roman" w:cs="Times New Roman"/>
          <w:bCs/>
          <w:sz w:val="22"/>
          <w:szCs w:val="22"/>
        </w:rPr>
        <w:t>Akceptácia iba registrovaných a autorizovaných biologických prípravkov</w:t>
      </w:r>
    </w:p>
    <w:p w14:paraId="5941F44A" w14:textId="77777777" w:rsidR="00BD26C5" w:rsidRPr="00BD26C5" w:rsidRDefault="00BD26C5" w:rsidP="006C3261">
      <w:pPr>
        <w:pStyle w:val="Odsekzoznamu"/>
        <w:numPr>
          <w:ilvl w:val="0"/>
          <w:numId w:val="20"/>
        </w:numPr>
        <w:tabs>
          <w:tab w:val="left" w:pos="284"/>
        </w:tabs>
        <w:spacing w:after="200" w:line="276" w:lineRule="auto"/>
        <w:ind w:left="0" w:firstLine="0"/>
        <w:contextualSpacing w:val="0"/>
        <w:rPr>
          <w:rFonts w:ascii="Times New Roman" w:eastAsia="Times New Roman" w:hAnsi="Times New Roman" w:cs="Times New Roman"/>
          <w:bCs/>
          <w:sz w:val="22"/>
          <w:szCs w:val="22"/>
        </w:rPr>
      </w:pPr>
      <w:r w:rsidRPr="00BD26C5">
        <w:rPr>
          <w:rFonts w:ascii="Times New Roman" w:eastAsia="Times New Roman" w:hAnsi="Times New Roman" w:cs="Times New Roman"/>
          <w:bCs/>
          <w:sz w:val="22"/>
          <w:szCs w:val="22"/>
        </w:rPr>
        <w:t>Akceptácia iba takých technických spôsobov aplikácie biologického prípravku vhodných na tento účel</w:t>
      </w:r>
    </w:p>
    <w:p w14:paraId="5245ACD9" w14:textId="77777777" w:rsidR="00BD26C5" w:rsidRPr="00BD26C5" w:rsidRDefault="00BD26C5" w:rsidP="00BD26C5">
      <w:pPr>
        <w:rPr>
          <w:rFonts w:ascii="Times New Roman" w:eastAsia="Times New Roman" w:hAnsi="Times New Roman"/>
          <w:b/>
        </w:rPr>
      </w:pPr>
    </w:p>
    <w:p w14:paraId="5604E53C" w14:textId="77777777" w:rsidR="00BD26C5" w:rsidRPr="00BD26C5" w:rsidRDefault="00BD26C5" w:rsidP="00BD26C5">
      <w:pPr>
        <w:rPr>
          <w:rFonts w:ascii="Times New Roman" w:eastAsia="Times New Roman" w:hAnsi="Times New Roman"/>
          <w:b/>
        </w:rPr>
      </w:pPr>
      <w:r w:rsidRPr="00BD26C5">
        <w:rPr>
          <w:rFonts w:ascii="Times New Roman" w:eastAsia="Times New Roman" w:hAnsi="Times New Roman"/>
          <w:b/>
        </w:rPr>
        <w:t>Prílohy opisu predmetu zákazky:</w:t>
      </w:r>
    </w:p>
    <w:p w14:paraId="14DB17ED" w14:textId="77777777" w:rsidR="00BD26C5" w:rsidRPr="00BD26C5" w:rsidRDefault="00BD26C5" w:rsidP="006C3261">
      <w:pPr>
        <w:pStyle w:val="Odsekzoznamu"/>
        <w:numPr>
          <w:ilvl w:val="0"/>
          <w:numId w:val="18"/>
        </w:numPr>
        <w:spacing w:after="200" w:line="276" w:lineRule="auto"/>
        <w:ind w:left="284" w:hanging="284"/>
        <w:contextualSpacing w:val="0"/>
        <w:jc w:val="both"/>
        <w:rPr>
          <w:rFonts w:ascii="Times New Roman" w:eastAsia="Times New Roman" w:hAnsi="Times New Roman" w:cs="Times New Roman"/>
          <w:sz w:val="22"/>
          <w:szCs w:val="22"/>
          <w:lang w:val="sk-SK"/>
        </w:rPr>
      </w:pPr>
      <w:r w:rsidRPr="00BD26C5">
        <w:rPr>
          <w:rFonts w:ascii="Times New Roman" w:eastAsia="Times New Roman" w:hAnsi="Times New Roman" w:cs="Times New Roman"/>
          <w:sz w:val="22"/>
          <w:szCs w:val="22"/>
          <w:lang w:val="sk-SK"/>
        </w:rPr>
        <w:t>Obchodné podmienky plnenia predmetu zákazky „Znižovanie populácie komárov biologickými prostriedkami“</w:t>
      </w:r>
    </w:p>
    <w:p w14:paraId="34318C81" w14:textId="77777777" w:rsidR="00BD26C5" w:rsidRPr="00BD26C5" w:rsidRDefault="00BD26C5" w:rsidP="00BD26C5">
      <w:pPr>
        <w:rPr>
          <w:rFonts w:ascii="Times New Roman" w:eastAsia="Times New Roman" w:hAnsi="Times New Roman"/>
          <w:u w:val="single"/>
        </w:rPr>
      </w:pPr>
    </w:p>
    <w:p w14:paraId="6BE80D8C" w14:textId="77777777" w:rsidR="00BD26C5" w:rsidRPr="00BD26C5" w:rsidRDefault="00BD26C5" w:rsidP="00BD26C5">
      <w:pPr>
        <w:rPr>
          <w:rFonts w:ascii="Times New Roman" w:eastAsia="Times New Roman" w:hAnsi="Times New Roman"/>
          <w:b/>
        </w:rPr>
      </w:pPr>
      <w:r w:rsidRPr="00BD26C5">
        <w:rPr>
          <w:rFonts w:ascii="Times New Roman" w:eastAsia="Times New Roman" w:hAnsi="Times New Roman"/>
          <w:b/>
        </w:rPr>
        <w:lastRenderedPageBreak/>
        <w:t>Zoznam sprievodnej dokumentácie:</w:t>
      </w:r>
    </w:p>
    <w:p w14:paraId="405CA826" w14:textId="77777777" w:rsidR="00BD26C5" w:rsidRPr="00BD26C5" w:rsidRDefault="00BD26C5" w:rsidP="006C3261">
      <w:pPr>
        <w:pStyle w:val="Odsekzoznamu"/>
        <w:numPr>
          <w:ilvl w:val="0"/>
          <w:numId w:val="19"/>
        </w:numPr>
        <w:spacing w:after="200" w:line="276" w:lineRule="auto"/>
        <w:ind w:left="284" w:hanging="284"/>
        <w:contextualSpacing w:val="0"/>
        <w:rPr>
          <w:rFonts w:ascii="Times New Roman" w:eastAsia="Times New Roman" w:hAnsi="Times New Roman" w:cs="Times New Roman"/>
          <w:sz w:val="22"/>
          <w:szCs w:val="22"/>
          <w:lang w:val="pl-PL"/>
        </w:rPr>
      </w:pPr>
      <w:r w:rsidRPr="00BD26C5">
        <w:rPr>
          <w:rFonts w:ascii="Times New Roman" w:eastAsia="Times New Roman" w:hAnsi="Times New Roman" w:cs="Times New Roman"/>
          <w:sz w:val="22"/>
          <w:szCs w:val="22"/>
          <w:lang w:val="pl-PL"/>
        </w:rPr>
        <w:t>Dokument „Monitoring potenciálnych liahnísk komárov v BSK“ (dostupný aj na web stránke: https://bratislavskykraj.sk/monitoring-potencialnych-liahnisk-komarov-v-bratislavskom-samospravnom-kraji/)</w:t>
      </w:r>
    </w:p>
    <w:p w14:paraId="71608FDA" w14:textId="1AE361A2" w:rsidR="00C10250" w:rsidRPr="00BD26C5" w:rsidRDefault="00C10250" w:rsidP="00D3105D">
      <w:pPr>
        <w:spacing w:after="160" w:line="259" w:lineRule="auto"/>
        <w:rPr>
          <w:rFonts w:ascii="Times New Roman" w:eastAsia="Times New Roman" w:hAnsi="Times New Roman"/>
          <w:b/>
          <w:sz w:val="24"/>
          <w:szCs w:val="24"/>
        </w:rPr>
      </w:pPr>
      <w:r w:rsidRPr="00BD26C5">
        <w:rPr>
          <w:rFonts w:ascii="Times New Roman" w:eastAsia="Times New Roman" w:hAnsi="Times New Roman"/>
          <w:b/>
          <w:sz w:val="24"/>
          <w:szCs w:val="24"/>
        </w:rPr>
        <w:br w:type="page"/>
      </w:r>
    </w:p>
    <w:p w14:paraId="4608BFD1" w14:textId="4ABDE0A9" w:rsidR="00955B2A" w:rsidRPr="00955B2A" w:rsidRDefault="00955B2A" w:rsidP="00955B2A">
      <w:r w:rsidRPr="00955B2A">
        <w:rPr>
          <w:rFonts w:ascii="Times New Roman" w:eastAsia="Times New Roman" w:hAnsi="Times New Roman"/>
          <w:b/>
          <w:sz w:val="24"/>
          <w:szCs w:val="24"/>
        </w:rPr>
        <w:lastRenderedPageBreak/>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5A0D55A7" w:rsidR="00845C18" w:rsidRPr="00845C18" w:rsidRDefault="00845C18" w:rsidP="0017233B">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sidR="00785E93">
        <w:rPr>
          <w:rFonts w:ascii="Times New Roman" w:eastAsiaTheme="minorEastAsia" w:hAnsi="Times New Roman"/>
        </w:rPr>
        <w:t>o zmluvnými</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4" w:name="_Hlk530994758"/>
      <w:sdt>
        <w:sdtPr>
          <w:rPr>
            <w:rFonts w:ascii="Times New Roman" w:eastAsiaTheme="minorEastAsia" w:hAnsi="Times New Roman"/>
            <w:b/>
          </w:rPr>
          <w:id w:val="103312028"/>
          <w:placeholder>
            <w:docPart w:val="6293B6D85D7F4566A0B8E03C48F3E5C0"/>
          </w:placeholder>
        </w:sdtPr>
        <w:sdtEndPr/>
        <w:sdtContent>
          <w:sdt>
            <w:sdtPr>
              <w:rPr>
                <w:rFonts w:ascii="Times New Roman" w:eastAsiaTheme="minorEastAsia" w:hAnsi="Times New Roman"/>
                <w:b/>
              </w:rPr>
              <w:id w:val="-253514289"/>
              <w:placeholder>
                <w:docPart w:val="7C2CEEF91FA94CF087B67F6914F8ACED"/>
              </w:placeholder>
            </w:sdtPr>
            <w:sdtEndPr/>
            <w:sdtContent>
              <w:sdt>
                <w:sdtPr>
                  <w:rPr>
                    <w:rFonts w:ascii="Times New Roman" w:eastAsiaTheme="minorEastAsia" w:hAnsi="Times New Roman"/>
                    <w:b/>
                  </w:rPr>
                  <w:id w:val="-1415855411"/>
                  <w:placeholder>
                    <w:docPart w:val="EE3C77EAC9AC48C5B5730DD935E0A7F0"/>
                  </w:placeholder>
                </w:sdtPr>
                <w:sdtEndPr/>
                <w:sdtContent>
                  <w:sdt>
                    <w:sdtPr>
                      <w:rPr>
                        <w:rFonts w:ascii="Times New Roman" w:eastAsiaTheme="minorEastAsia" w:hAnsi="Times New Roman"/>
                        <w:b/>
                      </w:rPr>
                      <w:id w:val="1736353374"/>
                      <w:placeholder>
                        <w:docPart w:val="58786CA5176D46C79BD90607206D6338"/>
                      </w:placeholder>
                    </w:sdtPr>
                    <w:sdtEndPr>
                      <w:rPr>
                        <w:rFonts w:eastAsia="Calibri"/>
                        <w:bCs/>
                      </w:rPr>
                    </w:sdtEndPr>
                    <w:sdtContent>
                      <w:r w:rsidR="00097017" w:rsidRPr="00097017">
                        <w:rPr>
                          <w:rFonts w:ascii="Times New Roman" w:eastAsiaTheme="minorEastAsia" w:hAnsi="Times New Roman"/>
                          <w:b/>
                        </w:rPr>
                        <w:t>Znižovanie populácie komárov biologickými prostriedkami</w:t>
                      </w:r>
                    </w:sdtContent>
                  </w:sdt>
                </w:sdtContent>
              </w:sdt>
            </w:sdtContent>
          </w:sdt>
        </w:sdtContent>
      </w:sdt>
      <w:bookmarkEnd w:id="24"/>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lastRenderedPageBreak/>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1D087C51"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1F58C8">
        <w:rPr>
          <w:rFonts w:ascii="Times New Roman" w:eastAsiaTheme="minorEastAsia" w:hAnsi="Times New Roman"/>
          <w:b/>
        </w:rPr>
        <w:t>„</w:t>
      </w:r>
      <w:sdt>
        <w:sdtPr>
          <w:rPr>
            <w:rFonts w:ascii="Times New Roman" w:eastAsiaTheme="minorEastAsia" w:hAnsi="Times New Roman"/>
          </w:rPr>
          <w:id w:val="2124647341"/>
          <w:placeholder>
            <w:docPart w:val="BC2C038D4A04421E9830E4F0EA812AFB"/>
          </w:placeholder>
        </w:sdtPr>
        <w:sdtEndPr>
          <w:rPr>
            <w:b/>
          </w:rPr>
        </w:sdtEndPr>
        <w:sdtContent>
          <w:sdt>
            <w:sdtPr>
              <w:rPr>
                <w:rFonts w:eastAsia="Times New Roman"/>
                <w:b/>
              </w:rPr>
              <w:id w:val="2146925791"/>
              <w:placeholder>
                <w:docPart w:val="B0B4772D6DA54277828876C628E1757D"/>
              </w:placeholder>
            </w:sdtPr>
            <w:sdtEndPr>
              <w:rPr>
                <w:rFonts w:ascii="Times New Roman" w:eastAsiaTheme="minorEastAsia" w:hAnsi="Times New Roman"/>
              </w:rPr>
            </w:sdtEndPr>
            <w:sdtContent>
              <w:sdt>
                <w:sdtPr>
                  <w:rPr>
                    <w:rFonts w:eastAsia="Times New Roman"/>
                    <w:b/>
                  </w:rPr>
                  <w:id w:val="767350494"/>
                  <w:placeholder>
                    <w:docPart w:val="B215C36E1847460CB8A1DBED25872309"/>
                  </w:placeholder>
                </w:sdtPr>
                <w:sdtEndPr>
                  <w:rPr>
                    <w:rFonts w:ascii="Times New Roman" w:eastAsiaTheme="minorEastAsia" w:hAnsi="Times New Roman"/>
                  </w:rPr>
                </w:sdtEndPr>
                <w:sdtContent>
                  <w:sdt>
                    <w:sdtPr>
                      <w:rPr>
                        <w:rFonts w:ascii="Times New Roman" w:eastAsiaTheme="minorEastAsia" w:hAnsi="Times New Roman"/>
                        <w:b/>
                      </w:rPr>
                      <w:id w:val="1884517384"/>
                      <w:placeholder>
                        <w:docPart w:val="E4A93D9A292C4D868BECC37B3DDD4489"/>
                      </w:placeholder>
                    </w:sdtPr>
                    <w:sdtEndPr>
                      <w:rPr>
                        <w:rFonts w:ascii="Calibri" w:eastAsia="Times New Roman" w:hAnsi="Calibri"/>
                        <w:b w:val="0"/>
                        <w:bCs/>
                      </w:rPr>
                    </w:sdtEndPr>
                    <w:sdtContent>
                      <w:sdt>
                        <w:sdtPr>
                          <w:rPr>
                            <w:rFonts w:ascii="Times New Roman" w:eastAsiaTheme="minorEastAsia" w:hAnsi="Times New Roman"/>
                            <w:b/>
                          </w:rPr>
                          <w:id w:val="-1740240702"/>
                          <w:placeholder>
                            <w:docPart w:val="EF5BC99FCA2F42AF9EBE07AEA8C8463C"/>
                          </w:placeholder>
                        </w:sdtPr>
                        <w:sdtEndPr>
                          <w:rPr>
                            <w:rFonts w:ascii="Calibri" w:eastAsia="Times New Roman" w:hAnsi="Calibri"/>
                            <w:b w:val="0"/>
                            <w:bCs/>
                          </w:rPr>
                        </w:sdtEndPr>
                        <w:sdtContent>
                          <w:sdt>
                            <w:sdtPr>
                              <w:rPr>
                                <w:rFonts w:ascii="Times New Roman" w:eastAsiaTheme="minorEastAsia" w:hAnsi="Times New Roman"/>
                                <w:b/>
                              </w:rPr>
                              <w:id w:val="764578128"/>
                              <w:placeholder>
                                <w:docPart w:val="78EDB1003CFB4611B4C0FA97C1BF7D1B"/>
                              </w:placeholder>
                            </w:sdtPr>
                            <w:sdtEndPr/>
                            <w:sdtContent>
                              <w:sdt>
                                <w:sdtPr>
                                  <w:rPr>
                                    <w:rFonts w:ascii="Times New Roman" w:eastAsiaTheme="minorEastAsia" w:hAnsi="Times New Roman"/>
                                    <w:b/>
                                  </w:rPr>
                                  <w:id w:val="675309688"/>
                                  <w:placeholder>
                                    <w:docPart w:val="DC3F041DA1374100B5088304ADD3496A"/>
                                  </w:placeholder>
                                </w:sdtPr>
                                <w:sdtEndPr/>
                                <w:sdtContent>
                                  <w:sdt>
                                    <w:sdtPr>
                                      <w:rPr>
                                        <w:rFonts w:ascii="Times New Roman" w:eastAsiaTheme="minorEastAsia" w:hAnsi="Times New Roman"/>
                                        <w:b/>
                                      </w:rPr>
                                      <w:id w:val="999775507"/>
                                      <w:placeholder>
                                        <w:docPart w:val="0120254DE43D40228F78C00F692FB2C0"/>
                                      </w:placeholder>
                                    </w:sdtPr>
                                    <w:sdtContent>
                                      <w:sdt>
                                        <w:sdtPr>
                                          <w:rPr>
                                            <w:rFonts w:ascii="Times New Roman" w:eastAsiaTheme="minorEastAsia" w:hAnsi="Times New Roman"/>
                                            <w:b/>
                                          </w:rPr>
                                          <w:id w:val="-209493082"/>
                                          <w:placeholder>
                                            <w:docPart w:val="50CC0EA274E04EF6A35AC4BB1808564F"/>
                                          </w:placeholder>
                                        </w:sdtPr>
                                        <w:sdtEndPr>
                                          <w:rPr>
                                            <w:rFonts w:eastAsia="Calibri"/>
                                            <w:bCs/>
                                          </w:rPr>
                                        </w:sdtEndPr>
                                        <w:sdtContent>
                                          <w:r w:rsidR="00097017" w:rsidRPr="00097017">
                                            <w:rPr>
                                              <w:rFonts w:ascii="Times New Roman" w:eastAsiaTheme="minorEastAsia" w:hAnsi="Times New Roman"/>
                                              <w:b/>
                                            </w:rPr>
                                            <w:t>Znižovanie populácie komárov biologickými prostriedkami</w:t>
                                          </w:r>
                                        </w:sdtContent>
                                      </w:sdt>
                                    </w:sdtContent>
                                  </w:sdt>
                                </w:sdtContent>
                              </w:sdt>
                            </w:sdtContent>
                          </w:sdt>
                        </w:sdtContent>
                      </w:sdt>
                    </w:sdtContent>
                  </w:sdt>
                </w:sdtContent>
              </w:sdt>
            </w:sdtContent>
          </w:sdt>
        </w:sdtContent>
      </w:sdt>
      <w:r w:rsidRPr="001F58C8">
        <w:rPr>
          <w:rFonts w:ascii="Times New Roman" w:eastAsiaTheme="minorEastAsia" w:hAnsi="Times New Roman"/>
          <w:b/>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1BD2F1C2" w14:textId="77777777" w:rsidR="003829A1" w:rsidRPr="00845C18" w:rsidRDefault="003829A1" w:rsidP="003829A1">
      <w:pPr>
        <w:spacing w:after="0" w:line="240" w:lineRule="auto"/>
        <w:ind w:left="360"/>
        <w:rPr>
          <w:rFonts w:ascii="Times New Roman" w:eastAsiaTheme="minorEastAsia" w:hAnsi="Times New Roman"/>
        </w:rPr>
      </w:pPr>
    </w:p>
    <w:p w14:paraId="127291EF" w14:textId="77777777" w:rsidR="003829A1" w:rsidRPr="00845C18" w:rsidRDefault="003829A1" w:rsidP="00B4193B">
      <w:pPr>
        <w:spacing w:after="0" w:line="240" w:lineRule="auto"/>
        <w:rPr>
          <w:rFonts w:ascii="Times New Roman" w:eastAsiaTheme="minorEastAsia" w:hAnsi="Times New Roman"/>
        </w:rPr>
      </w:pPr>
    </w:p>
    <w:p w14:paraId="50553426" w14:textId="77777777" w:rsidR="003829A1" w:rsidRPr="00845C18" w:rsidRDefault="003829A1" w:rsidP="003829A1">
      <w:pPr>
        <w:spacing w:after="0" w:line="240" w:lineRule="auto"/>
        <w:ind w:left="360"/>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77777777" w:rsidR="003829A1" w:rsidRPr="00955B2A" w:rsidRDefault="003829A1" w:rsidP="003829A1">
      <w:pPr>
        <w:spacing w:after="0" w:line="240" w:lineRule="auto"/>
        <w:rPr>
          <w:rFonts w:ascii="Times New Roman" w:eastAsia="Times New Roman" w:hAnsi="Times New Roman"/>
          <w:b/>
          <w:sz w:val="24"/>
          <w:szCs w:val="24"/>
        </w:rPr>
      </w:pPr>
    </w:p>
    <w:bookmarkEnd w:id="23"/>
    <w:p w14:paraId="77CCDCF8" w14:textId="77777777" w:rsidR="005571BC" w:rsidRDefault="00DB0FDB" w:rsidP="00DB0FDB">
      <w:pPr>
        <w:spacing w:after="0" w:line="240" w:lineRule="auto"/>
        <w:ind w:hanging="142"/>
        <w:rPr>
          <w:rFonts w:ascii="Times New Roman" w:eastAsia="Times New Roman" w:hAnsi="Times New Roman"/>
          <w:b/>
        </w:rPr>
      </w:pPr>
      <w:r>
        <w:rPr>
          <w:rFonts w:ascii="Times New Roman" w:eastAsia="Times New Roman" w:hAnsi="Times New Roman"/>
          <w:b/>
        </w:rPr>
        <w:t xml:space="preserve">   </w:t>
      </w:r>
    </w:p>
    <w:p w14:paraId="72C00E59" w14:textId="77777777" w:rsidR="005571BC" w:rsidRPr="00355CF1" w:rsidRDefault="005571BC" w:rsidP="005571BC">
      <w:pPr>
        <w:jc w:val="center"/>
        <w:rPr>
          <w:rFonts w:ascii="Times New Roman" w:hAnsi="Times New Roman"/>
          <w:b/>
        </w:rPr>
      </w:pPr>
      <w:bookmarkStart w:id="25" w:name="_Toc495909287"/>
      <w:r w:rsidRPr="00355CF1">
        <w:rPr>
          <w:rFonts w:ascii="Times New Roman" w:hAnsi="Times New Roman"/>
          <w:b/>
        </w:rPr>
        <w:lastRenderedPageBreak/>
        <w:t>Vyhlásenie uchádzača o subdodávkach</w:t>
      </w:r>
      <w:bookmarkEnd w:id="25"/>
    </w:p>
    <w:p w14:paraId="4CF366FD" w14:textId="77777777" w:rsidR="005571BC" w:rsidRPr="00355CF1" w:rsidRDefault="005571BC" w:rsidP="005571BC">
      <w:pPr>
        <w:widowControl w:val="0"/>
        <w:spacing w:before="120"/>
        <w:rPr>
          <w:rFonts w:ascii="Times New Roman" w:hAnsi="Times New Roman"/>
          <w:b/>
        </w:rPr>
      </w:pPr>
    </w:p>
    <w:p w14:paraId="30C2DF16"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Uchádzač/skupina dodávateľov:</w:t>
      </w:r>
    </w:p>
    <w:p w14:paraId="3EF52D67"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Obchodné meno:</w:t>
      </w:r>
    </w:p>
    <w:p w14:paraId="5EDB9D29"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Adresa spoločnosti:</w:t>
      </w:r>
    </w:p>
    <w:p w14:paraId="2A291872"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IČO:</w:t>
      </w:r>
    </w:p>
    <w:p w14:paraId="059B8C22" w14:textId="77777777" w:rsidR="005571BC" w:rsidRPr="00355CF1" w:rsidRDefault="005571BC" w:rsidP="005571BC">
      <w:pPr>
        <w:widowControl w:val="0"/>
        <w:spacing w:before="120"/>
        <w:rPr>
          <w:rFonts w:ascii="Times New Roman" w:hAnsi="Times New Roman"/>
          <w:b/>
          <w:i/>
        </w:rPr>
      </w:pPr>
    </w:p>
    <w:p w14:paraId="3B5BA91A" w14:textId="4908098F" w:rsidR="005571BC" w:rsidRPr="00355CF1" w:rsidRDefault="005571BC" w:rsidP="005571BC">
      <w:pPr>
        <w:jc w:val="both"/>
        <w:rPr>
          <w:rFonts w:ascii="Times New Roman" w:hAnsi="Times New Roman"/>
          <w:bCs/>
          <w:lang w:val="x-none" w:eastAsia="x-none"/>
        </w:rPr>
      </w:pPr>
      <w:r w:rsidRPr="00355CF1">
        <w:rPr>
          <w:rFonts w:ascii="Times New Roman" w:hAnsi="Times New Roman"/>
        </w:rPr>
        <w:t xml:space="preserve">Dolu podpísaný zástupca uchádzača týmto čestne vyhlasujem, že na realizácii predmetu zákazky </w:t>
      </w:r>
      <w:r w:rsidRPr="00355CF1">
        <w:rPr>
          <w:rFonts w:ascii="Times New Roman" w:hAnsi="Times New Roman"/>
          <w:b/>
          <w:lang w:eastAsia="cs-CZ"/>
        </w:rPr>
        <w:t>„</w:t>
      </w:r>
      <w:sdt>
        <w:sdtPr>
          <w:rPr>
            <w:rFonts w:ascii="Times New Roman" w:eastAsia="Times New Roman" w:hAnsi="Times New Roman"/>
            <w:b/>
          </w:rPr>
          <w:id w:val="-980844368"/>
          <w:placeholder>
            <w:docPart w:val="ED2172E2A4564CD780822BCE760D9A9C"/>
          </w:placeholder>
        </w:sdtPr>
        <w:sdtEndPr>
          <w:rPr>
            <w:b w:val="0"/>
            <w:bCs/>
          </w:rPr>
        </w:sdtEndPr>
        <w:sdtContent>
          <w:sdt>
            <w:sdtPr>
              <w:rPr>
                <w:rFonts w:ascii="Times New Roman" w:eastAsiaTheme="minorEastAsia" w:hAnsi="Times New Roman"/>
                <w:b/>
              </w:rPr>
              <w:id w:val="-2068795262"/>
              <w:placeholder>
                <w:docPart w:val="56DAF80773CB4E70A17C8892879FC8A9"/>
              </w:placeholder>
            </w:sdtPr>
            <w:sdtEndPr>
              <w:rPr>
                <w:rFonts w:ascii="Calibri" w:eastAsia="Times New Roman" w:hAnsi="Calibri"/>
                <w:b w:val="0"/>
                <w:bCs/>
              </w:rPr>
            </w:sdtEndPr>
            <w:sdtContent>
              <w:sdt>
                <w:sdtPr>
                  <w:rPr>
                    <w:rFonts w:ascii="Times New Roman" w:eastAsiaTheme="minorEastAsia" w:hAnsi="Times New Roman"/>
                    <w:b/>
                  </w:rPr>
                  <w:id w:val="1183707369"/>
                  <w:placeholder>
                    <w:docPart w:val="25C643F0062C4F8D86A97EF684B07D47"/>
                  </w:placeholder>
                </w:sdtPr>
                <w:sdtEndPr/>
                <w:sdtContent>
                  <w:sdt>
                    <w:sdtPr>
                      <w:rPr>
                        <w:rFonts w:ascii="Times New Roman" w:eastAsiaTheme="minorEastAsia" w:hAnsi="Times New Roman"/>
                        <w:b/>
                      </w:rPr>
                      <w:id w:val="-2124840518"/>
                      <w:placeholder>
                        <w:docPart w:val="9B1961E1315F44119BEB5F33A0BC3999"/>
                      </w:placeholder>
                    </w:sdtPr>
                    <w:sdtEndPr/>
                    <w:sdtContent>
                      <w:sdt>
                        <w:sdtPr>
                          <w:rPr>
                            <w:rFonts w:ascii="Times New Roman" w:eastAsiaTheme="minorEastAsia" w:hAnsi="Times New Roman"/>
                            <w:b/>
                          </w:rPr>
                          <w:id w:val="-1750418571"/>
                          <w:placeholder>
                            <w:docPart w:val="20FB932AC04244AAB32D983D173C4178"/>
                          </w:placeholder>
                        </w:sdtPr>
                        <w:sdtContent>
                          <w:sdt>
                            <w:sdtPr>
                              <w:rPr>
                                <w:rFonts w:ascii="Times New Roman" w:eastAsiaTheme="minorEastAsia" w:hAnsi="Times New Roman"/>
                                <w:b/>
                              </w:rPr>
                              <w:id w:val="-842848244"/>
                              <w:placeholder>
                                <w:docPart w:val="093E2857F4F24671B16F085069AE1BC1"/>
                              </w:placeholder>
                            </w:sdtPr>
                            <w:sdtEndPr>
                              <w:rPr>
                                <w:rFonts w:eastAsia="Calibri"/>
                                <w:bCs/>
                              </w:rPr>
                            </w:sdtEndPr>
                            <w:sdtContent>
                              <w:r w:rsidR="00097017" w:rsidRPr="00097017">
                                <w:rPr>
                                  <w:rFonts w:ascii="Times New Roman" w:eastAsiaTheme="minorEastAsia" w:hAnsi="Times New Roman"/>
                                  <w:b/>
                                </w:rPr>
                                <w:t>Znižovanie populácie komárov biologickými prostriedkami</w:t>
                              </w:r>
                            </w:sdtContent>
                          </w:sdt>
                        </w:sdtContent>
                      </w:sdt>
                    </w:sdtContent>
                  </w:sdt>
                </w:sdtContent>
              </w:sdt>
            </w:sdtContent>
          </w:sdt>
        </w:sdtContent>
      </w:sdt>
      <w:r w:rsidRPr="00355CF1">
        <w:rPr>
          <w:rFonts w:ascii="Times New Roman" w:hAnsi="Times New Roman"/>
          <w:b/>
          <w:lang w:eastAsia="cs-CZ"/>
        </w:rPr>
        <w:t xml:space="preserve">“ </w:t>
      </w:r>
    </w:p>
    <w:p w14:paraId="46731F7D" w14:textId="77777777" w:rsidR="005571BC" w:rsidRPr="00355CF1" w:rsidRDefault="005571BC" w:rsidP="005571BC">
      <w:pPr>
        <w:widowControl w:val="0"/>
        <w:spacing w:before="120"/>
        <w:ind w:left="1418" w:hanging="851"/>
        <w:jc w:val="both"/>
        <w:rPr>
          <w:rFonts w:ascii="Times New Roman" w:hAnsi="Times New Roman"/>
          <w:lang w:eastAsia="x-none"/>
        </w:rPr>
      </w:pPr>
      <w:r w:rsidRPr="00355CF1">
        <w:rPr>
          <w:rFonts w:ascii="Times New Roman" w:hAnsi="Times New Roman"/>
          <w:b/>
          <w:lang w:val="x-none" w:eastAsia="x-none"/>
        </w:rPr>
        <w:fldChar w:fldCharType="begin">
          <w:ffData>
            <w:name w:val="Check29"/>
            <w:enabled/>
            <w:calcOnExit w:val="0"/>
            <w:checkBox>
              <w:sizeAuto/>
              <w:default w:val="0"/>
            </w:checkBox>
          </w:ffData>
        </w:fldChar>
      </w:r>
      <w:r w:rsidRPr="00355CF1">
        <w:rPr>
          <w:rFonts w:ascii="Times New Roman" w:hAnsi="Times New Roman"/>
          <w:b/>
          <w:lang w:val="x-none" w:eastAsia="x-none"/>
        </w:rPr>
        <w:instrText xml:space="preserve"> FORMCHECKBOX </w:instrText>
      </w:r>
      <w:r w:rsidR="006C3261">
        <w:rPr>
          <w:rFonts w:ascii="Times New Roman" w:hAnsi="Times New Roman"/>
          <w:b/>
          <w:lang w:val="x-none" w:eastAsia="x-none"/>
        </w:rPr>
      </w:r>
      <w:r w:rsidR="006C3261">
        <w:rPr>
          <w:rFonts w:ascii="Times New Roman" w:hAnsi="Times New Roman"/>
          <w:b/>
          <w:lang w:val="x-none" w:eastAsia="x-none"/>
        </w:rPr>
        <w:fldChar w:fldCharType="separate"/>
      </w:r>
      <w:r w:rsidRPr="00355CF1">
        <w:rPr>
          <w:rFonts w:ascii="Times New Roman" w:hAnsi="Times New Roman"/>
          <w:b/>
          <w:lang w:val="x-none" w:eastAsia="x-none"/>
        </w:rPr>
        <w:fldChar w:fldCharType="end"/>
      </w:r>
      <w:r w:rsidRPr="00355CF1">
        <w:rPr>
          <w:rFonts w:ascii="Times New Roman" w:hAnsi="Times New Roman"/>
          <w:b/>
          <w:lang w:val="x-none" w:eastAsia="x-none"/>
        </w:rPr>
        <w:t xml:space="preserve"> </w:t>
      </w:r>
      <w:r w:rsidRPr="00355CF1">
        <w:rPr>
          <w:rFonts w:ascii="Times New Roman" w:hAnsi="Times New Roman"/>
          <w:b/>
          <w:lang w:val="x-none" w:eastAsia="x-none"/>
        </w:rPr>
        <w:tab/>
      </w:r>
      <w:r w:rsidRPr="00355CF1">
        <w:rPr>
          <w:rFonts w:ascii="Times New Roman" w:hAnsi="Times New Roman"/>
          <w:lang w:val="x-none" w:eastAsia="x-none"/>
        </w:rPr>
        <w:t>sa nebud</w:t>
      </w:r>
      <w:r w:rsidRPr="00355CF1">
        <w:rPr>
          <w:rFonts w:ascii="Times New Roman" w:hAnsi="Times New Roman"/>
          <w:lang w:eastAsia="x-none"/>
        </w:rPr>
        <w:t>ú</w:t>
      </w:r>
      <w:r w:rsidRPr="00355CF1">
        <w:rPr>
          <w:rFonts w:ascii="Times New Roman" w:hAnsi="Times New Roman"/>
          <w:lang w:val="x-none" w:eastAsia="x-none"/>
        </w:rPr>
        <w:t xml:space="preserve"> podieľať subdodávatelia a celý predmet uskutočníme vlastnými kapacitami.</w:t>
      </w:r>
    </w:p>
    <w:p w14:paraId="498BDE78" w14:textId="77777777" w:rsidR="005571BC" w:rsidRPr="00355CF1" w:rsidRDefault="005571BC" w:rsidP="005571BC">
      <w:pPr>
        <w:widowControl w:val="0"/>
        <w:spacing w:before="120"/>
        <w:ind w:left="1418" w:hanging="851"/>
        <w:jc w:val="both"/>
        <w:rPr>
          <w:rFonts w:ascii="Times New Roman" w:hAnsi="Times New Roman"/>
          <w:lang w:val="x-none" w:eastAsia="x-none"/>
        </w:rPr>
      </w:pPr>
      <w:r w:rsidRPr="00355CF1">
        <w:rPr>
          <w:rFonts w:ascii="Times New Roman" w:hAnsi="Times New Roman"/>
          <w:b/>
          <w:lang w:val="x-none" w:eastAsia="x-none"/>
        </w:rPr>
        <w:fldChar w:fldCharType="begin">
          <w:ffData>
            <w:name w:val="Check29"/>
            <w:enabled/>
            <w:calcOnExit w:val="0"/>
            <w:checkBox>
              <w:sizeAuto/>
              <w:default w:val="0"/>
            </w:checkBox>
          </w:ffData>
        </w:fldChar>
      </w:r>
      <w:r w:rsidRPr="00355CF1">
        <w:rPr>
          <w:rFonts w:ascii="Times New Roman" w:hAnsi="Times New Roman"/>
          <w:b/>
          <w:lang w:val="x-none" w:eastAsia="x-none"/>
        </w:rPr>
        <w:instrText xml:space="preserve"> FORMCHECKBOX </w:instrText>
      </w:r>
      <w:r w:rsidR="006C3261">
        <w:rPr>
          <w:rFonts w:ascii="Times New Roman" w:hAnsi="Times New Roman"/>
          <w:b/>
          <w:lang w:val="x-none" w:eastAsia="x-none"/>
        </w:rPr>
      </w:r>
      <w:r w:rsidR="006C3261">
        <w:rPr>
          <w:rFonts w:ascii="Times New Roman" w:hAnsi="Times New Roman"/>
          <w:b/>
          <w:lang w:val="x-none" w:eastAsia="x-none"/>
        </w:rPr>
        <w:fldChar w:fldCharType="separate"/>
      </w:r>
      <w:r w:rsidRPr="00355CF1">
        <w:rPr>
          <w:rFonts w:ascii="Times New Roman" w:hAnsi="Times New Roman"/>
          <w:b/>
          <w:lang w:val="x-none" w:eastAsia="x-none"/>
        </w:rPr>
        <w:fldChar w:fldCharType="end"/>
      </w:r>
      <w:r w:rsidRPr="00355CF1">
        <w:rPr>
          <w:rFonts w:ascii="Times New Roman" w:hAnsi="Times New Roman"/>
          <w:b/>
          <w:lang w:val="x-none" w:eastAsia="x-none"/>
        </w:rPr>
        <w:t xml:space="preserve"> </w:t>
      </w:r>
      <w:r w:rsidRPr="00355CF1">
        <w:rPr>
          <w:rFonts w:ascii="Times New Roman" w:hAnsi="Times New Roman"/>
          <w:b/>
          <w:lang w:val="x-none" w:eastAsia="x-none"/>
        </w:rPr>
        <w:tab/>
      </w:r>
      <w:r w:rsidRPr="00355CF1">
        <w:rPr>
          <w:rFonts w:ascii="Times New Roman" w:hAnsi="Times New Roman"/>
          <w:lang w:val="x-none" w:eastAsia="x-none"/>
        </w:rPr>
        <w:t>sa budú podieľať nasledovní subdodávatelia :</w:t>
      </w:r>
    </w:p>
    <w:p w14:paraId="15E27631" w14:textId="77777777" w:rsidR="005571BC" w:rsidRPr="00355CF1" w:rsidRDefault="005571BC" w:rsidP="005571BC">
      <w:pPr>
        <w:widowControl w:val="0"/>
        <w:spacing w:before="120"/>
        <w:ind w:left="1418" w:hanging="851"/>
        <w:jc w:val="both"/>
        <w:rPr>
          <w:rFonts w:ascii="Times New Roman" w:hAnsi="Times New Roman"/>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69"/>
        <w:gridCol w:w="1483"/>
        <w:gridCol w:w="1276"/>
        <w:gridCol w:w="2233"/>
      </w:tblGrid>
      <w:tr w:rsidR="005571BC" w:rsidRPr="00355CF1" w14:paraId="4039BB46" w14:textId="77777777" w:rsidTr="0050715A">
        <w:trPr>
          <w:jc w:val="center"/>
        </w:trPr>
        <w:tc>
          <w:tcPr>
            <w:tcW w:w="675" w:type="dxa"/>
            <w:tcBorders>
              <w:top w:val="single" w:sz="12" w:space="0" w:color="auto"/>
              <w:left w:val="single" w:sz="12" w:space="0" w:color="auto"/>
              <w:bottom w:val="double" w:sz="4" w:space="0" w:color="auto"/>
            </w:tcBorders>
            <w:vAlign w:val="center"/>
          </w:tcPr>
          <w:p w14:paraId="2BDCEC0D"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P. č.</w:t>
            </w:r>
          </w:p>
        </w:tc>
        <w:tc>
          <w:tcPr>
            <w:tcW w:w="2769" w:type="dxa"/>
            <w:tcBorders>
              <w:top w:val="single" w:sz="12" w:space="0" w:color="auto"/>
              <w:bottom w:val="double" w:sz="4" w:space="0" w:color="auto"/>
            </w:tcBorders>
            <w:vAlign w:val="center"/>
          </w:tcPr>
          <w:p w14:paraId="555875AE"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Obchodné meno a sídlo subdodávateľa</w:t>
            </w:r>
          </w:p>
        </w:tc>
        <w:tc>
          <w:tcPr>
            <w:tcW w:w="1483" w:type="dxa"/>
            <w:tcBorders>
              <w:top w:val="single" w:sz="12" w:space="0" w:color="auto"/>
              <w:bottom w:val="double" w:sz="4" w:space="0" w:color="auto"/>
            </w:tcBorders>
            <w:vAlign w:val="center"/>
          </w:tcPr>
          <w:p w14:paraId="3DA76E93"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IČO</w:t>
            </w:r>
          </w:p>
        </w:tc>
        <w:tc>
          <w:tcPr>
            <w:tcW w:w="1276" w:type="dxa"/>
            <w:tcBorders>
              <w:top w:val="single" w:sz="12" w:space="0" w:color="auto"/>
              <w:bottom w:val="double" w:sz="4" w:space="0" w:color="auto"/>
            </w:tcBorders>
            <w:vAlign w:val="center"/>
          </w:tcPr>
          <w:p w14:paraId="5B49D97D"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 podiel na zákazke</w:t>
            </w:r>
          </w:p>
        </w:tc>
        <w:tc>
          <w:tcPr>
            <w:tcW w:w="2233" w:type="dxa"/>
            <w:tcBorders>
              <w:top w:val="single" w:sz="12" w:space="0" w:color="auto"/>
              <w:bottom w:val="double" w:sz="4" w:space="0" w:color="auto"/>
              <w:right w:val="single" w:sz="12" w:space="0" w:color="auto"/>
            </w:tcBorders>
            <w:vAlign w:val="center"/>
          </w:tcPr>
          <w:p w14:paraId="3B297351"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Predmet subdodávok</w:t>
            </w:r>
          </w:p>
        </w:tc>
      </w:tr>
      <w:tr w:rsidR="005571BC" w:rsidRPr="00355CF1" w14:paraId="033FC6AE" w14:textId="77777777" w:rsidTr="0050715A">
        <w:trPr>
          <w:jc w:val="center"/>
        </w:trPr>
        <w:tc>
          <w:tcPr>
            <w:tcW w:w="675" w:type="dxa"/>
            <w:tcBorders>
              <w:top w:val="double" w:sz="4" w:space="0" w:color="auto"/>
              <w:left w:val="single" w:sz="12" w:space="0" w:color="auto"/>
            </w:tcBorders>
          </w:tcPr>
          <w:p w14:paraId="01D245E6"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1</w:t>
            </w:r>
          </w:p>
        </w:tc>
        <w:tc>
          <w:tcPr>
            <w:tcW w:w="2769" w:type="dxa"/>
            <w:tcBorders>
              <w:top w:val="double" w:sz="4" w:space="0" w:color="auto"/>
            </w:tcBorders>
          </w:tcPr>
          <w:p w14:paraId="7AD03762"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Borders>
              <w:top w:val="double" w:sz="4" w:space="0" w:color="auto"/>
            </w:tcBorders>
          </w:tcPr>
          <w:p w14:paraId="20E9989A"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Borders>
              <w:top w:val="double" w:sz="4" w:space="0" w:color="auto"/>
            </w:tcBorders>
          </w:tcPr>
          <w:p w14:paraId="3C900903"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top w:val="double" w:sz="4" w:space="0" w:color="auto"/>
              <w:right w:val="single" w:sz="12" w:space="0" w:color="auto"/>
            </w:tcBorders>
          </w:tcPr>
          <w:p w14:paraId="7CB69359" w14:textId="77777777" w:rsidR="005571BC" w:rsidRPr="00355CF1" w:rsidRDefault="005571BC" w:rsidP="0050715A">
            <w:pPr>
              <w:widowControl w:val="0"/>
              <w:spacing w:before="120"/>
              <w:jc w:val="both"/>
              <w:rPr>
                <w:rFonts w:ascii="Times New Roman" w:hAnsi="Times New Roman"/>
                <w:lang w:val="x-none" w:eastAsia="x-none"/>
              </w:rPr>
            </w:pPr>
          </w:p>
        </w:tc>
      </w:tr>
      <w:tr w:rsidR="005571BC" w:rsidRPr="00355CF1" w14:paraId="5006DEA0" w14:textId="77777777" w:rsidTr="0050715A">
        <w:trPr>
          <w:jc w:val="center"/>
        </w:trPr>
        <w:tc>
          <w:tcPr>
            <w:tcW w:w="675" w:type="dxa"/>
            <w:tcBorders>
              <w:left w:val="single" w:sz="12" w:space="0" w:color="auto"/>
            </w:tcBorders>
          </w:tcPr>
          <w:p w14:paraId="40B5B2BD"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2</w:t>
            </w:r>
          </w:p>
        </w:tc>
        <w:tc>
          <w:tcPr>
            <w:tcW w:w="2769" w:type="dxa"/>
          </w:tcPr>
          <w:p w14:paraId="1596D8FA"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Pr>
          <w:p w14:paraId="570EB0E8"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Pr>
          <w:p w14:paraId="69A5960F"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right w:val="single" w:sz="12" w:space="0" w:color="auto"/>
            </w:tcBorders>
          </w:tcPr>
          <w:p w14:paraId="107ABF3A" w14:textId="77777777" w:rsidR="005571BC" w:rsidRPr="00355CF1" w:rsidRDefault="005571BC" w:rsidP="0050715A">
            <w:pPr>
              <w:widowControl w:val="0"/>
              <w:spacing w:before="120"/>
              <w:jc w:val="both"/>
              <w:rPr>
                <w:rFonts w:ascii="Times New Roman" w:hAnsi="Times New Roman"/>
                <w:lang w:val="x-none" w:eastAsia="x-none"/>
              </w:rPr>
            </w:pPr>
          </w:p>
        </w:tc>
      </w:tr>
      <w:tr w:rsidR="005571BC" w:rsidRPr="00355CF1" w14:paraId="4F51747E" w14:textId="77777777" w:rsidTr="0050715A">
        <w:trPr>
          <w:jc w:val="center"/>
        </w:trPr>
        <w:tc>
          <w:tcPr>
            <w:tcW w:w="675" w:type="dxa"/>
            <w:tcBorders>
              <w:left w:val="single" w:sz="12" w:space="0" w:color="auto"/>
              <w:bottom w:val="single" w:sz="12" w:space="0" w:color="auto"/>
            </w:tcBorders>
          </w:tcPr>
          <w:p w14:paraId="32976FB3"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3</w:t>
            </w:r>
          </w:p>
        </w:tc>
        <w:tc>
          <w:tcPr>
            <w:tcW w:w="2769" w:type="dxa"/>
            <w:tcBorders>
              <w:bottom w:val="single" w:sz="12" w:space="0" w:color="auto"/>
            </w:tcBorders>
          </w:tcPr>
          <w:p w14:paraId="76A4FC1E"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Borders>
              <w:bottom w:val="single" w:sz="12" w:space="0" w:color="auto"/>
            </w:tcBorders>
          </w:tcPr>
          <w:p w14:paraId="3268FFCA"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Borders>
              <w:bottom w:val="single" w:sz="12" w:space="0" w:color="auto"/>
            </w:tcBorders>
          </w:tcPr>
          <w:p w14:paraId="0129A9A6"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bottom w:val="single" w:sz="12" w:space="0" w:color="auto"/>
              <w:right w:val="single" w:sz="12" w:space="0" w:color="auto"/>
            </w:tcBorders>
          </w:tcPr>
          <w:p w14:paraId="365E00CC" w14:textId="77777777" w:rsidR="005571BC" w:rsidRPr="00355CF1" w:rsidRDefault="005571BC" w:rsidP="0050715A">
            <w:pPr>
              <w:widowControl w:val="0"/>
              <w:spacing w:before="120"/>
              <w:jc w:val="both"/>
              <w:rPr>
                <w:rFonts w:ascii="Times New Roman" w:hAnsi="Times New Roman"/>
                <w:lang w:val="x-none" w:eastAsia="x-none"/>
              </w:rPr>
            </w:pPr>
          </w:p>
        </w:tc>
      </w:tr>
    </w:tbl>
    <w:p w14:paraId="02EED7AD" w14:textId="77777777" w:rsidR="005571BC" w:rsidRPr="00355CF1" w:rsidRDefault="005571BC" w:rsidP="005571BC">
      <w:pPr>
        <w:widowControl w:val="0"/>
        <w:spacing w:before="120"/>
        <w:jc w:val="both"/>
        <w:rPr>
          <w:rFonts w:ascii="Times New Roman" w:hAnsi="Times New Roman"/>
          <w:i/>
          <w:lang w:val="x-none" w:eastAsia="x-none"/>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5571BC" w:rsidRPr="00355CF1" w14:paraId="51540C74" w14:textId="77777777" w:rsidTr="0050715A">
        <w:trPr>
          <w:trHeight w:val="1718"/>
        </w:trPr>
        <w:tc>
          <w:tcPr>
            <w:tcW w:w="4791" w:type="dxa"/>
            <w:tcBorders>
              <w:top w:val="nil"/>
              <w:left w:val="nil"/>
              <w:bottom w:val="nil"/>
              <w:right w:val="nil"/>
            </w:tcBorders>
            <w:shd w:val="clear" w:color="auto" w:fill="auto"/>
            <w:tcMar>
              <w:top w:w="57" w:type="dxa"/>
              <w:left w:w="113" w:type="dxa"/>
              <w:bottom w:w="57" w:type="dxa"/>
            </w:tcMar>
          </w:tcPr>
          <w:p w14:paraId="1FD4A96B" w14:textId="77777777" w:rsidR="005571BC" w:rsidRPr="00355CF1" w:rsidRDefault="005571BC" w:rsidP="0050715A">
            <w:pPr>
              <w:spacing w:before="120"/>
              <w:jc w:val="center"/>
              <w:rPr>
                <w:rFonts w:ascii="Times New Roman" w:hAnsi="Times New Roman"/>
                <w:b/>
              </w:rPr>
            </w:pPr>
            <w:r w:rsidRPr="00355CF1">
              <w:rPr>
                <w:rFonts w:ascii="Times New Roman" w:hAnsi="Times New Roman"/>
              </w:rPr>
              <w:t>V ........................., dňa ...............</w:t>
            </w:r>
          </w:p>
        </w:tc>
        <w:tc>
          <w:tcPr>
            <w:tcW w:w="4820" w:type="dxa"/>
            <w:tcBorders>
              <w:top w:val="nil"/>
              <w:left w:val="nil"/>
              <w:bottom w:val="nil"/>
              <w:right w:val="nil"/>
            </w:tcBorders>
            <w:shd w:val="clear" w:color="auto" w:fill="auto"/>
            <w:tcMar>
              <w:top w:w="57" w:type="dxa"/>
              <w:left w:w="113" w:type="dxa"/>
              <w:bottom w:w="57" w:type="dxa"/>
            </w:tcMar>
          </w:tcPr>
          <w:p w14:paraId="3C742FBC" w14:textId="77777777" w:rsidR="005571BC" w:rsidRPr="00355CF1" w:rsidRDefault="005571BC" w:rsidP="0050715A">
            <w:pPr>
              <w:spacing w:before="120"/>
              <w:jc w:val="center"/>
              <w:rPr>
                <w:rFonts w:ascii="Times New Roman" w:hAnsi="Times New Roman"/>
              </w:rPr>
            </w:pPr>
            <w:r w:rsidRPr="00355CF1">
              <w:rPr>
                <w:rFonts w:ascii="Times New Roman" w:hAnsi="Times New Roman"/>
              </w:rPr>
              <w:t>.............................................................</w:t>
            </w:r>
          </w:p>
          <w:p w14:paraId="5058232D" w14:textId="77777777" w:rsidR="005571BC" w:rsidRPr="00355CF1" w:rsidRDefault="005571BC" w:rsidP="0050715A">
            <w:pPr>
              <w:widowControl w:val="0"/>
              <w:tabs>
                <w:tab w:val="left" w:pos="5940"/>
              </w:tabs>
              <w:spacing w:before="120"/>
              <w:ind w:left="1154"/>
              <w:rPr>
                <w:rFonts w:ascii="Times New Roman" w:hAnsi="Times New Roman"/>
              </w:rPr>
            </w:pPr>
            <w:r w:rsidRPr="00355CF1">
              <w:rPr>
                <w:rFonts w:ascii="Times New Roman" w:hAnsi="Times New Roman"/>
              </w:rPr>
              <w:t>meno a priezvisko, funkcia</w:t>
            </w:r>
          </w:p>
          <w:p w14:paraId="604A540E" w14:textId="77777777" w:rsidR="005571BC" w:rsidRPr="00355CF1" w:rsidRDefault="005571BC" w:rsidP="0050715A">
            <w:pPr>
              <w:widowControl w:val="0"/>
              <w:spacing w:before="120"/>
              <w:jc w:val="center"/>
              <w:rPr>
                <w:rFonts w:ascii="Times New Roman" w:hAnsi="Times New Roman"/>
              </w:rPr>
            </w:pPr>
            <w:r w:rsidRPr="00355CF1">
              <w:rPr>
                <w:rFonts w:ascii="Times New Roman" w:hAnsi="Times New Roman"/>
              </w:rPr>
              <w:t>podpis</w:t>
            </w:r>
            <w:r w:rsidRPr="00355CF1">
              <w:rPr>
                <w:rFonts w:ascii="Times New Roman" w:hAnsi="Times New Roman"/>
                <w:vertAlign w:val="superscript"/>
              </w:rPr>
              <w:footnoteReference w:customMarkFollows="1" w:id="1"/>
              <w:t>1</w:t>
            </w:r>
          </w:p>
          <w:p w14:paraId="1E878DB5" w14:textId="77777777" w:rsidR="005571BC" w:rsidRPr="00355CF1" w:rsidRDefault="005571BC" w:rsidP="0050715A">
            <w:pPr>
              <w:spacing w:before="60" w:after="60"/>
              <w:ind w:left="360"/>
              <w:jc w:val="right"/>
              <w:rPr>
                <w:rFonts w:ascii="Times New Roman" w:hAnsi="Times New Roman"/>
                <w:b/>
              </w:rPr>
            </w:pPr>
          </w:p>
        </w:tc>
      </w:tr>
    </w:tbl>
    <w:p w14:paraId="206EA4B8" w14:textId="77777777" w:rsidR="005571BC" w:rsidRDefault="005571BC" w:rsidP="005571BC">
      <w:pPr>
        <w:spacing w:after="0" w:line="240" w:lineRule="auto"/>
        <w:rPr>
          <w:rFonts w:ascii="Times New Roman" w:eastAsia="Times New Roman" w:hAnsi="Times New Roman"/>
          <w:b/>
          <w:sz w:val="24"/>
          <w:szCs w:val="24"/>
        </w:rPr>
      </w:pPr>
    </w:p>
    <w:p w14:paraId="4FB1F3DF" w14:textId="77777777" w:rsidR="005571BC" w:rsidRDefault="005571BC" w:rsidP="005571BC">
      <w:pPr>
        <w:spacing w:after="0" w:line="240" w:lineRule="auto"/>
        <w:rPr>
          <w:rFonts w:ascii="Times New Roman" w:eastAsia="Times New Roman" w:hAnsi="Times New Roman"/>
          <w:b/>
          <w:sz w:val="24"/>
          <w:szCs w:val="24"/>
        </w:rPr>
      </w:pPr>
    </w:p>
    <w:p w14:paraId="78E5815C" w14:textId="77777777" w:rsidR="005571BC" w:rsidRDefault="005571BC" w:rsidP="005571BC">
      <w:pPr>
        <w:spacing w:after="0" w:line="240" w:lineRule="auto"/>
        <w:rPr>
          <w:rFonts w:ascii="Times New Roman" w:eastAsia="Times New Roman" w:hAnsi="Times New Roman"/>
          <w:b/>
          <w:sz w:val="24"/>
          <w:szCs w:val="24"/>
        </w:rPr>
      </w:pPr>
    </w:p>
    <w:p w14:paraId="17A08DFA" w14:textId="77777777" w:rsidR="005571BC" w:rsidRDefault="005571BC" w:rsidP="005571BC">
      <w:pPr>
        <w:spacing w:after="0" w:line="240" w:lineRule="auto"/>
        <w:rPr>
          <w:rFonts w:ascii="Times New Roman" w:eastAsia="Times New Roman" w:hAnsi="Times New Roman"/>
          <w:b/>
          <w:sz w:val="24"/>
          <w:szCs w:val="24"/>
        </w:rPr>
      </w:pPr>
    </w:p>
    <w:p w14:paraId="05736480" w14:textId="77777777" w:rsidR="005571BC" w:rsidRDefault="005571BC" w:rsidP="005571BC">
      <w:pPr>
        <w:spacing w:after="0" w:line="240" w:lineRule="auto"/>
        <w:rPr>
          <w:rFonts w:ascii="Times New Roman" w:eastAsia="Times New Roman" w:hAnsi="Times New Roman"/>
          <w:b/>
          <w:sz w:val="24"/>
          <w:szCs w:val="24"/>
        </w:rPr>
      </w:pPr>
    </w:p>
    <w:p w14:paraId="36E32A36" w14:textId="77777777" w:rsidR="005571BC" w:rsidRDefault="005571BC" w:rsidP="005571BC">
      <w:pPr>
        <w:spacing w:after="0" w:line="240" w:lineRule="auto"/>
        <w:rPr>
          <w:rFonts w:ascii="Times New Roman" w:eastAsia="Times New Roman" w:hAnsi="Times New Roman"/>
          <w:b/>
          <w:sz w:val="24"/>
          <w:szCs w:val="24"/>
        </w:rPr>
      </w:pPr>
    </w:p>
    <w:p w14:paraId="5DDB6C6D" w14:textId="77777777" w:rsidR="005571BC" w:rsidRDefault="005571BC" w:rsidP="00DB0FDB">
      <w:pPr>
        <w:spacing w:after="0" w:line="240" w:lineRule="auto"/>
        <w:ind w:hanging="142"/>
        <w:rPr>
          <w:rFonts w:ascii="Times New Roman" w:eastAsia="Times New Roman" w:hAnsi="Times New Roman"/>
          <w:b/>
          <w:sz w:val="24"/>
          <w:szCs w:val="24"/>
        </w:rPr>
      </w:pPr>
    </w:p>
    <w:p w14:paraId="0E5951FE" w14:textId="77777777" w:rsidR="005571BC" w:rsidRDefault="005571BC" w:rsidP="00DB0FDB">
      <w:pPr>
        <w:spacing w:after="0" w:line="240" w:lineRule="auto"/>
        <w:ind w:hanging="142"/>
        <w:rPr>
          <w:rFonts w:ascii="Times New Roman" w:eastAsia="Times New Roman" w:hAnsi="Times New Roman"/>
          <w:b/>
          <w:sz w:val="24"/>
          <w:szCs w:val="24"/>
        </w:rPr>
      </w:pPr>
    </w:p>
    <w:p w14:paraId="619F2EC6" w14:textId="63CA47AF" w:rsidR="00DB0FDB" w:rsidRPr="00B02157" w:rsidRDefault="00B02157" w:rsidP="000A2E44">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lastRenderedPageBreak/>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Default="00DB0FDB" w:rsidP="00DB0FDB">
      <w:pPr>
        <w:spacing w:after="0" w:line="240" w:lineRule="auto"/>
        <w:rPr>
          <w:rFonts w:eastAsia="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50"/>
        <w:gridCol w:w="4237"/>
      </w:tblGrid>
      <w:tr w:rsidR="00D3105D" w:rsidRPr="00D3105D" w14:paraId="7C49AAEB" w14:textId="77777777" w:rsidTr="00D3105D">
        <w:trPr>
          <w:trHeight w:val="564"/>
        </w:trPr>
        <w:tc>
          <w:tcPr>
            <w:tcW w:w="9889" w:type="dxa"/>
            <w:gridSpan w:val="3"/>
            <w:shd w:val="clear" w:color="auto" w:fill="auto"/>
          </w:tcPr>
          <w:p w14:paraId="030F47FF" w14:textId="7572B165" w:rsidR="00D3105D" w:rsidRPr="00D3105D" w:rsidRDefault="00130A18" w:rsidP="00D3105D">
            <w:pPr>
              <w:spacing w:after="0" w:line="240" w:lineRule="auto"/>
              <w:jc w:val="center"/>
              <w:rPr>
                <w:rFonts w:asciiTheme="minorHAnsi" w:eastAsia="Times New Roman" w:hAnsiTheme="minorHAnsi" w:cstheme="minorBidi"/>
                <w:b/>
                <w:sz w:val="24"/>
                <w:szCs w:val="24"/>
              </w:rPr>
            </w:pPr>
            <w:r>
              <w:rPr>
                <w:rFonts w:asciiTheme="minorHAnsi" w:eastAsia="Times New Roman" w:hAnsiTheme="minorHAnsi" w:cstheme="minorBidi"/>
                <w:b/>
                <w:sz w:val="24"/>
                <w:szCs w:val="24"/>
              </w:rPr>
              <w:t>Bratislavský samosprávny kraj, Sabinovská 16, 820 05 Bratislava</w:t>
            </w:r>
          </w:p>
        </w:tc>
      </w:tr>
      <w:tr w:rsidR="00D3105D" w:rsidRPr="00D3105D" w14:paraId="3EEE29C2" w14:textId="77777777" w:rsidTr="00D3105D">
        <w:trPr>
          <w:trHeight w:val="700"/>
        </w:trPr>
        <w:tc>
          <w:tcPr>
            <w:tcW w:w="9889"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D3105D">
        <w:tc>
          <w:tcPr>
            <w:tcW w:w="565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237"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D3105D">
        <w:trPr>
          <w:trHeight w:val="911"/>
        </w:trPr>
        <w:tc>
          <w:tcPr>
            <w:tcW w:w="5652" w:type="dxa"/>
            <w:gridSpan w:val="2"/>
            <w:shd w:val="clear" w:color="auto" w:fill="DDD9C3"/>
            <w:vAlign w:val="center"/>
          </w:tcPr>
          <w:p w14:paraId="66E83EBB" w14:textId="56DF4C90" w:rsidR="00D3105D" w:rsidRPr="002A5866" w:rsidRDefault="006C3261"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sdt>
                                  <w:sdtPr>
                                    <w:rPr>
                                      <w:rFonts w:ascii="Times New Roman" w:eastAsiaTheme="minorEastAsia" w:hAnsi="Times New Roman"/>
                                      <w:b/>
                                    </w:rPr>
                                    <w:id w:val="421153833"/>
                                    <w:placeholder>
                                      <w:docPart w:val="08CF68CAF99E4FD4A03CFDE8FED17B25"/>
                                    </w:placeholder>
                                  </w:sdtPr>
                                  <w:sdtEndPr/>
                                  <w:sdtContent>
                                    <w:sdt>
                                      <w:sdtPr>
                                        <w:rPr>
                                          <w:rFonts w:ascii="Times New Roman" w:eastAsiaTheme="minorEastAsia" w:hAnsi="Times New Roman"/>
                                          <w:b/>
                                        </w:rPr>
                                        <w:id w:val="220717284"/>
                                        <w:placeholder>
                                          <w:docPart w:val="A2A55DD614C94A3390131DAF72364743"/>
                                        </w:placeholder>
                                      </w:sdtPr>
                                      <w:sdtEndPr/>
                                      <w:sdtContent>
                                        <w:sdt>
                                          <w:sdtPr>
                                            <w:rPr>
                                              <w:rFonts w:ascii="Times New Roman" w:eastAsiaTheme="minorEastAsia" w:hAnsi="Times New Roman"/>
                                              <w:b/>
                                            </w:rPr>
                                            <w:id w:val="608697469"/>
                                            <w:placeholder>
                                              <w:docPart w:val="1FDCE2FC8D49480A8AEBFFF59A230B5E"/>
                                            </w:placeholder>
                                          </w:sdtPr>
                                          <w:sdtContent>
                                            <w:sdt>
                                              <w:sdtPr>
                                                <w:rPr>
                                                  <w:rFonts w:ascii="Times New Roman" w:eastAsiaTheme="minorEastAsia" w:hAnsi="Times New Roman"/>
                                                  <w:b/>
                                                </w:rPr>
                                                <w:id w:val="-1359192842"/>
                                                <w:placeholder>
                                                  <w:docPart w:val="9AD799ABDE0248599EDC15209B69FB62"/>
                                                </w:placeholder>
                                              </w:sdtPr>
                                              <w:sdtEndPr>
                                                <w:rPr>
                                                  <w:rFonts w:eastAsia="Calibri"/>
                                                  <w:bCs/>
                                                </w:rPr>
                                              </w:sdtEndPr>
                                              <w:sdtContent>
                                                <w:r w:rsidR="00097017" w:rsidRPr="00097017">
                                                  <w:rPr>
                                                    <w:rFonts w:asciiTheme="minorHAnsi" w:eastAsia="Times New Roman" w:hAnsiTheme="minorHAnsi" w:cstheme="minorBidi"/>
                                                    <w:b/>
                                                    <w:sz w:val="24"/>
                                                    <w:szCs w:val="24"/>
                                                  </w:rPr>
                                                  <w:t>Znižovanie populácie komárov biologickými prostriedkami</w:t>
                                                </w:r>
                                              </w:sdtContent>
                                            </w:sdt>
                                          </w:sdtContent>
                                        </w:sdt>
                                      </w:sdtContent>
                                    </w:sdt>
                                  </w:sdtContent>
                                </w:sdt>
                              </w:sdtContent>
                            </w:sdt>
                          </w:sdtContent>
                        </w:sdt>
                      </w:sdtContent>
                    </w:sdt>
                  </w:sdtContent>
                </w:sdt>
              </w:sdtContent>
            </w:sdt>
          </w:p>
        </w:tc>
        <w:tc>
          <w:tcPr>
            <w:tcW w:w="4237"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D3105D">
        <w:trPr>
          <w:trHeight w:val="58"/>
        </w:trPr>
        <w:tc>
          <w:tcPr>
            <w:tcW w:w="565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237"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D3105D">
        <w:trPr>
          <w:trHeight w:val="1661"/>
        </w:trPr>
        <w:tc>
          <w:tcPr>
            <w:tcW w:w="565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237"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D3105D">
        <w:tc>
          <w:tcPr>
            <w:tcW w:w="2802"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87" w:type="dxa"/>
            <w:gridSpan w:val="2"/>
            <w:shd w:val="clear" w:color="auto" w:fill="auto"/>
          </w:tcPr>
          <w:p w14:paraId="3CDF088F" w14:textId="65C57E81" w:rsidR="00D3105D" w:rsidRPr="00D3105D" w:rsidRDefault="00F14061" w:rsidP="00D3105D">
            <w:pPr>
              <w:spacing w:after="0" w:line="240" w:lineRule="auto"/>
              <w:rPr>
                <w:rFonts w:asciiTheme="minorHAnsi" w:eastAsia="Times New Roman" w:hAnsiTheme="minorHAnsi" w:cstheme="minorBidi"/>
                <w:sz w:val="16"/>
                <w:szCs w:val="16"/>
              </w:rPr>
            </w:pPr>
            <w:r w:rsidRPr="00F14061">
              <w:rPr>
                <w:rFonts w:asciiTheme="minorHAnsi" w:eastAsia="Times New Roman" w:hAnsiTheme="minorHAnsi" w:cstheme="minorBidi"/>
                <w:sz w:val="16"/>
                <w:szCs w:val="16"/>
              </w:rPr>
              <w:t>Bratislavský samosprávny kraj, Sabinovská 16, 820 05 Bratislava</w:t>
            </w:r>
          </w:p>
        </w:tc>
      </w:tr>
      <w:tr w:rsidR="00D3105D" w:rsidRPr="00D3105D" w14:paraId="05A10FAD" w14:textId="77777777" w:rsidTr="00D3105D">
        <w:tc>
          <w:tcPr>
            <w:tcW w:w="2802"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87" w:type="dxa"/>
            <w:gridSpan w:val="2"/>
            <w:shd w:val="clear" w:color="auto" w:fill="auto"/>
          </w:tcPr>
          <w:p w14:paraId="3835DE61" w14:textId="31163180" w:rsidR="00D3105D" w:rsidRPr="00D3105D" w:rsidRDefault="009D0580"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Uvedený  v  zmluv</w:t>
            </w:r>
            <w:r w:rsidR="00B4193B">
              <w:rPr>
                <w:rFonts w:asciiTheme="minorHAnsi" w:eastAsia="Times New Roman" w:hAnsiTheme="minorHAnsi" w:cstheme="minorBidi"/>
                <w:sz w:val="16"/>
                <w:szCs w:val="16"/>
              </w:rPr>
              <w:t>e</w:t>
            </w:r>
          </w:p>
        </w:tc>
      </w:tr>
      <w:tr w:rsidR="00D3105D" w:rsidRPr="00D3105D" w14:paraId="573DCC7F" w14:textId="77777777" w:rsidTr="00D3105D">
        <w:tc>
          <w:tcPr>
            <w:tcW w:w="2802"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87"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D3105D">
        <w:trPr>
          <w:trHeight w:val="333"/>
        </w:trPr>
        <w:tc>
          <w:tcPr>
            <w:tcW w:w="2802"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87"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D3105D">
        <w:tc>
          <w:tcPr>
            <w:tcW w:w="2802"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87" w:type="dxa"/>
            <w:gridSpan w:val="2"/>
            <w:shd w:val="clear" w:color="auto" w:fill="auto"/>
          </w:tcPr>
          <w:p w14:paraId="73D4572A" w14:textId="72268A41" w:rsidR="00D3105D" w:rsidRPr="00D3105D" w:rsidRDefault="00097017" w:rsidP="00D3105D">
            <w:pPr>
              <w:spacing w:after="0" w:line="240" w:lineRule="auto"/>
              <w:rPr>
                <w:rFonts w:asciiTheme="minorHAnsi" w:eastAsia="Times New Roman" w:hAnsiTheme="minorHAnsi" w:cstheme="minorBidi"/>
                <w:b/>
                <w:i/>
                <w:sz w:val="16"/>
                <w:szCs w:val="16"/>
              </w:rPr>
            </w:pPr>
            <w:sdt>
              <w:sdtPr>
                <w:rPr>
                  <w:rFonts w:asciiTheme="minorHAnsi" w:eastAsia="Times New Roman" w:hAnsiTheme="minorHAnsi" w:cstheme="minorBidi"/>
                  <w:b/>
                  <w:i/>
                  <w:sz w:val="16"/>
                  <w:szCs w:val="16"/>
                </w:rPr>
                <w:id w:val="-446689316"/>
                <w:placeholder>
                  <w:docPart w:val="7AFC2B0B45D544FDAE9F27D8FE99A902"/>
                </w:placeholder>
              </w:sdtPr>
              <w:sdtContent>
                <w:r w:rsidRPr="00097017">
                  <w:rPr>
                    <w:rFonts w:asciiTheme="minorHAnsi" w:eastAsia="Times New Roman" w:hAnsiTheme="minorHAnsi" w:cstheme="minorBidi"/>
                    <w:b/>
                    <w:i/>
                    <w:sz w:val="16"/>
                    <w:szCs w:val="16"/>
                  </w:rPr>
                  <w:t>41 665,40</w:t>
                </w:r>
              </w:sdtContent>
            </w:sdt>
            <w:r w:rsidRPr="00D3105D">
              <w:rPr>
                <w:rFonts w:asciiTheme="minorHAnsi" w:eastAsia="Times New Roman" w:hAnsiTheme="minorHAnsi" w:cstheme="minorBidi"/>
                <w:b/>
                <w:i/>
                <w:sz w:val="16"/>
                <w:szCs w:val="16"/>
              </w:rPr>
              <w:t xml:space="preserve"> </w:t>
            </w:r>
            <w:r>
              <w:rPr>
                <w:rFonts w:asciiTheme="minorHAnsi" w:eastAsia="Times New Roman" w:hAnsiTheme="minorHAnsi" w:cstheme="minorBidi"/>
                <w:b/>
                <w:i/>
                <w:sz w:val="16"/>
                <w:szCs w:val="16"/>
              </w:rPr>
              <w:t xml:space="preserve"> </w:t>
            </w:r>
            <w:r w:rsidR="00D3105D" w:rsidRPr="00D3105D">
              <w:rPr>
                <w:rFonts w:asciiTheme="minorHAnsi" w:eastAsia="Times New Roman" w:hAnsiTheme="minorHAnsi" w:cstheme="minorBidi"/>
                <w:b/>
                <w:i/>
                <w:sz w:val="16"/>
                <w:szCs w:val="16"/>
              </w:rPr>
              <w:t>EUR bez DPH</w:t>
            </w:r>
          </w:p>
        </w:tc>
      </w:tr>
      <w:tr w:rsidR="00D3105D" w:rsidRPr="00D3105D" w14:paraId="59C2639E" w14:textId="77777777" w:rsidTr="00D3105D">
        <w:tc>
          <w:tcPr>
            <w:tcW w:w="9889"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D3105D">
        <w:trPr>
          <w:trHeight w:val="2137"/>
        </w:trPr>
        <w:tc>
          <w:tcPr>
            <w:tcW w:w="9889" w:type="dxa"/>
            <w:gridSpan w:val="3"/>
            <w:shd w:val="clear" w:color="auto" w:fill="DDD9C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271"/>
              <w:gridCol w:w="1449"/>
              <w:gridCol w:w="1457"/>
              <w:gridCol w:w="1366"/>
              <w:gridCol w:w="1376"/>
              <w:gridCol w:w="1376"/>
              <w:gridCol w:w="1368"/>
            </w:tblGrid>
            <w:tr w:rsidR="004533E8" w:rsidRPr="00D3105D" w14:paraId="2B21E60F" w14:textId="72AE18ED" w:rsidTr="004533E8">
              <w:trPr>
                <w:trHeight w:val="429"/>
              </w:trPr>
              <w:tc>
                <w:tcPr>
                  <w:tcW w:w="657" w:type="pct"/>
                  <w:shd w:val="clear" w:color="auto" w:fill="FFFFFF" w:themeFill="background1"/>
                </w:tcPr>
                <w:p w14:paraId="117494DE" w14:textId="77777777" w:rsidR="004533E8" w:rsidRPr="00D3105D" w:rsidRDefault="004533E8"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4533E8" w:rsidRPr="00D3105D" w:rsidRDefault="004533E8"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4533E8" w:rsidRPr="00D3105D" w:rsidRDefault="004533E8"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750" w:type="pct"/>
                  <w:shd w:val="clear" w:color="auto" w:fill="FFFFFF" w:themeFill="background1"/>
                </w:tcPr>
                <w:p w14:paraId="63E8274C" w14:textId="77777777" w:rsidR="004533E8" w:rsidRDefault="004533E8" w:rsidP="00561786">
                  <w:pPr>
                    <w:autoSpaceDE w:val="0"/>
                    <w:autoSpaceDN w:val="0"/>
                    <w:spacing w:after="0" w:line="240" w:lineRule="auto"/>
                    <w:jc w:val="center"/>
                    <w:rPr>
                      <w:rFonts w:asciiTheme="minorHAnsi" w:eastAsiaTheme="minorHAnsi" w:hAnsiTheme="minorHAnsi" w:cstheme="minorHAnsi"/>
                      <w:b/>
                      <w:bCs/>
                      <w:color w:val="000000"/>
                      <w:sz w:val="18"/>
                      <w:szCs w:val="18"/>
                    </w:rPr>
                  </w:pPr>
                </w:p>
                <w:p w14:paraId="340BA55A" w14:textId="77777777" w:rsidR="00035FDE" w:rsidRDefault="00035FDE" w:rsidP="00561786">
                  <w:pPr>
                    <w:autoSpaceDE w:val="0"/>
                    <w:autoSpaceDN w:val="0"/>
                    <w:spacing w:after="0" w:line="240" w:lineRule="auto"/>
                    <w:jc w:val="center"/>
                    <w:rPr>
                      <w:rFonts w:asciiTheme="minorHAnsi" w:eastAsiaTheme="minorHAnsi" w:hAnsiTheme="minorHAnsi" w:cstheme="minorHAnsi"/>
                      <w:b/>
                      <w:bCs/>
                      <w:color w:val="000000"/>
                      <w:sz w:val="18"/>
                      <w:szCs w:val="18"/>
                    </w:rPr>
                  </w:pPr>
                </w:p>
                <w:p w14:paraId="3536CBCC" w14:textId="6D0D48B5" w:rsidR="00035FDE" w:rsidRPr="00837BB4" w:rsidRDefault="00035FDE" w:rsidP="00561786">
                  <w:pPr>
                    <w:autoSpaceDE w:val="0"/>
                    <w:autoSpaceDN w:val="0"/>
                    <w:spacing w:after="0" w:line="240" w:lineRule="auto"/>
                    <w:jc w:val="center"/>
                    <w:rPr>
                      <w:rFonts w:asciiTheme="minorHAnsi" w:eastAsiaTheme="minorHAnsi" w:hAnsiTheme="minorHAnsi" w:cstheme="minorHAnsi"/>
                      <w:b/>
                      <w:bCs/>
                      <w:color w:val="000000"/>
                      <w:sz w:val="18"/>
                      <w:szCs w:val="18"/>
                    </w:rPr>
                  </w:pPr>
                  <w:r>
                    <w:rPr>
                      <w:rFonts w:asciiTheme="minorHAnsi" w:eastAsiaTheme="minorHAnsi" w:hAnsiTheme="minorHAnsi" w:cstheme="minorHAnsi"/>
                      <w:b/>
                      <w:bCs/>
                      <w:color w:val="000000"/>
                      <w:sz w:val="18"/>
                      <w:szCs w:val="18"/>
                    </w:rPr>
                    <w:t>MJ</w:t>
                  </w:r>
                </w:p>
              </w:tc>
              <w:tc>
                <w:tcPr>
                  <w:tcW w:w="754" w:type="pct"/>
                  <w:shd w:val="clear" w:color="auto" w:fill="FFFFFF" w:themeFill="background1"/>
                </w:tcPr>
                <w:p w14:paraId="2F17FAF0" w14:textId="2E7E0FF4" w:rsidR="004533E8" w:rsidRPr="00C2201C" w:rsidRDefault="004533E8" w:rsidP="00561786">
                  <w:pPr>
                    <w:autoSpaceDE w:val="0"/>
                    <w:autoSpaceDN w:val="0"/>
                    <w:spacing w:after="0" w:line="240" w:lineRule="auto"/>
                    <w:jc w:val="center"/>
                    <w:rPr>
                      <w:rFonts w:asciiTheme="minorHAnsi" w:eastAsiaTheme="minorHAnsi" w:hAnsiTheme="minorHAnsi" w:cstheme="minorHAnsi"/>
                      <w:b/>
                      <w:bCs/>
                      <w:color w:val="000000"/>
                      <w:sz w:val="18"/>
                      <w:szCs w:val="18"/>
                    </w:rPr>
                  </w:pPr>
                  <w:r w:rsidRPr="00837BB4">
                    <w:rPr>
                      <w:rFonts w:asciiTheme="minorHAnsi" w:eastAsiaTheme="minorHAnsi" w:hAnsiTheme="minorHAnsi" w:cstheme="minorHAnsi"/>
                      <w:b/>
                      <w:bCs/>
                      <w:color w:val="000000"/>
                      <w:sz w:val="18"/>
                      <w:szCs w:val="18"/>
                    </w:rPr>
                    <w:t>Požadovaný počet (predpokladaný)</w:t>
                  </w:r>
                </w:p>
              </w:tc>
              <w:tc>
                <w:tcPr>
                  <w:tcW w:w="707" w:type="pct"/>
                  <w:shd w:val="clear" w:color="auto" w:fill="FFFFFF" w:themeFill="background1"/>
                </w:tcPr>
                <w:p w14:paraId="2F989BAC" w14:textId="77777777" w:rsidR="004533E8" w:rsidRPr="00C2201C" w:rsidRDefault="004533E8" w:rsidP="00C2201C">
                  <w:pPr>
                    <w:jc w:val="center"/>
                    <w:rPr>
                      <w:rFonts w:asciiTheme="minorHAnsi" w:eastAsiaTheme="minorHAnsi" w:hAnsiTheme="minorHAnsi" w:cstheme="minorHAnsi"/>
                      <w:b/>
                      <w:bCs/>
                      <w:color w:val="000000"/>
                      <w:sz w:val="18"/>
                      <w:szCs w:val="18"/>
                    </w:rPr>
                  </w:pPr>
                  <w:r w:rsidRPr="00C2201C">
                    <w:rPr>
                      <w:rFonts w:asciiTheme="minorHAnsi" w:eastAsiaTheme="minorHAnsi" w:hAnsiTheme="minorHAnsi" w:cstheme="minorHAnsi"/>
                      <w:b/>
                      <w:bCs/>
                      <w:color w:val="000000"/>
                      <w:sz w:val="18"/>
                      <w:szCs w:val="18"/>
                    </w:rPr>
                    <w:t>Cena za MJ bez DPH</w:t>
                  </w:r>
                </w:p>
                <w:p w14:paraId="69E2569E" w14:textId="28AB1815" w:rsidR="004533E8" w:rsidRPr="00D3105D" w:rsidRDefault="004533E8" w:rsidP="00C2201C">
                  <w:pPr>
                    <w:autoSpaceDE w:val="0"/>
                    <w:autoSpaceDN w:val="0"/>
                    <w:spacing w:after="0" w:line="240" w:lineRule="auto"/>
                    <w:jc w:val="center"/>
                    <w:rPr>
                      <w:rFonts w:asciiTheme="minorHAnsi" w:eastAsiaTheme="minorHAnsi" w:hAnsiTheme="minorHAnsi" w:cstheme="minorHAnsi"/>
                      <w:b/>
                      <w:bCs/>
                      <w:color w:val="000000"/>
                      <w:sz w:val="18"/>
                      <w:szCs w:val="18"/>
                    </w:rPr>
                  </w:pPr>
                </w:p>
              </w:tc>
              <w:tc>
                <w:tcPr>
                  <w:tcW w:w="712" w:type="pct"/>
                  <w:shd w:val="clear" w:color="auto" w:fill="FFFFFF" w:themeFill="background1"/>
                </w:tcPr>
                <w:p w14:paraId="607D49BC" w14:textId="6F454759" w:rsidR="004533E8" w:rsidRPr="00C2201C" w:rsidRDefault="004533E8" w:rsidP="00837BB4">
                  <w:pPr>
                    <w:jc w:val="center"/>
                    <w:rPr>
                      <w:rFonts w:asciiTheme="minorHAnsi" w:eastAsiaTheme="minorHAnsi" w:hAnsiTheme="minorHAnsi" w:cstheme="minorHAnsi"/>
                      <w:b/>
                      <w:bCs/>
                      <w:color w:val="000000"/>
                      <w:sz w:val="18"/>
                      <w:szCs w:val="18"/>
                    </w:rPr>
                  </w:pPr>
                  <w:r w:rsidRPr="00C2201C">
                    <w:rPr>
                      <w:rFonts w:asciiTheme="minorHAnsi" w:eastAsiaTheme="minorHAnsi" w:hAnsiTheme="minorHAnsi" w:cstheme="minorHAnsi"/>
                      <w:b/>
                      <w:bCs/>
                      <w:color w:val="000000"/>
                      <w:sz w:val="18"/>
                      <w:szCs w:val="18"/>
                    </w:rPr>
                    <w:t xml:space="preserve">Cena za MJ </w:t>
                  </w:r>
                  <w:r>
                    <w:rPr>
                      <w:rFonts w:asciiTheme="minorHAnsi" w:eastAsiaTheme="minorHAnsi" w:hAnsiTheme="minorHAnsi" w:cstheme="minorHAnsi"/>
                      <w:b/>
                      <w:bCs/>
                      <w:color w:val="000000"/>
                      <w:sz w:val="18"/>
                      <w:szCs w:val="18"/>
                    </w:rPr>
                    <w:t>s</w:t>
                  </w:r>
                  <w:r w:rsidR="003E3ADA">
                    <w:rPr>
                      <w:rFonts w:asciiTheme="minorHAnsi" w:eastAsiaTheme="minorHAnsi" w:hAnsiTheme="minorHAnsi" w:cstheme="minorHAnsi"/>
                      <w:b/>
                      <w:bCs/>
                      <w:color w:val="000000"/>
                      <w:sz w:val="18"/>
                      <w:szCs w:val="18"/>
                    </w:rPr>
                    <w:t xml:space="preserve"> </w:t>
                  </w:r>
                  <w:r w:rsidRPr="00C2201C">
                    <w:rPr>
                      <w:rFonts w:asciiTheme="minorHAnsi" w:eastAsiaTheme="minorHAnsi" w:hAnsiTheme="minorHAnsi" w:cstheme="minorHAnsi"/>
                      <w:b/>
                      <w:bCs/>
                      <w:color w:val="000000"/>
                      <w:sz w:val="18"/>
                      <w:szCs w:val="18"/>
                    </w:rPr>
                    <w:t>DPH</w:t>
                  </w:r>
                </w:p>
                <w:p w14:paraId="53783C72" w14:textId="41828FA2" w:rsidR="004533E8" w:rsidRPr="00C2201C" w:rsidRDefault="004533E8" w:rsidP="00837BB4">
                  <w:pPr>
                    <w:autoSpaceDE w:val="0"/>
                    <w:autoSpaceDN w:val="0"/>
                    <w:spacing w:after="0" w:line="240" w:lineRule="auto"/>
                    <w:jc w:val="center"/>
                    <w:rPr>
                      <w:rFonts w:asciiTheme="minorHAnsi" w:eastAsiaTheme="minorHAnsi" w:hAnsiTheme="minorHAnsi" w:cstheme="minorHAnsi"/>
                      <w:b/>
                      <w:bCs/>
                      <w:color w:val="000000"/>
                      <w:sz w:val="18"/>
                      <w:szCs w:val="18"/>
                    </w:rPr>
                  </w:pPr>
                  <w:r w:rsidRPr="00C2201C">
                    <w:rPr>
                      <w:rFonts w:asciiTheme="minorHAnsi" w:eastAsiaTheme="minorHAnsi" w:hAnsiTheme="minorHAnsi" w:cstheme="minorHAnsi"/>
                      <w:b/>
                      <w:bCs/>
                      <w:color w:val="000000"/>
                      <w:sz w:val="18"/>
                      <w:szCs w:val="18"/>
                    </w:rPr>
                    <w:t>(Súťažné kritérium)</w:t>
                  </w:r>
                </w:p>
              </w:tc>
              <w:tc>
                <w:tcPr>
                  <w:tcW w:w="712" w:type="pct"/>
                  <w:shd w:val="clear" w:color="auto" w:fill="FFFFFF" w:themeFill="background1"/>
                </w:tcPr>
                <w:p w14:paraId="1BFF3808" w14:textId="04D0A5E0" w:rsidR="004533E8" w:rsidRPr="00C2201C" w:rsidRDefault="004533E8"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sidRPr="00C2201C">
                    <w:rPr>
                      <w:rFonts w:asciiTheme="minorHAnsi" w:eastAsiaTheme="minorHAnsi" w:hAnsiTheme="minorHAnsi" w:cstheme="minorHAnsi"/>
                      <w:b/>
                      <w:bCs/>
                      <w:color w:val="000000"/>
                      <w:sz w:val="18"/>
                      <w:szCs w:val="18"/>
                    </w:rPr>
                    <w:t>Cena celkom bez DPH za uvedený predpokladaný počet</w:t>
                  </w:r>
                </w:p>
              </w:tc>
              <w:tc>
                <w:tcPr>
                  <w:tcW w:w="708" w:type="pct"/>
                  <w:shd w:val="clear" w:color="auto" w:fill="FFFFFF" w:themeFill="background1"/>
                </w:tcPr>
                <w:p w14:paraId="29154F2B" w14:textId="7E1A57C8" w:rsidR="004533E8" w:rsidRPr="00C2201C" w:rsidRDefault="004533E8"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sidRPr="00C2201C">
                    <w:rPr>
                      <w:rFonts w:asciiTheme="minorHAnsi" w:eastAsiaTheme="minorHAnsi" w:hAnsiTheme="minorHAnsi" w:cstheme="minorHAnsi"/>
                      <w:b/>
                      <w:bCs/>
                      <w:color w:val="000000"/>
                      <w:sz w:val="18"/>
                      <w:szCs w:val="18"/>
                    </w:rPr>
                    <w:t>Cena celkom s DPH za uvedený predpokladaný počet</w:t>
                  </w:r>
                </w:p>
              </w:tc>
            </w:tr>
            <w:tr w:rsidR="004533E8" w:rsidRPr="00D3105D" w14:paraId="1FE50ABB" w14:textId="21E030F0" w:rsidTr="004533E8">
              <w:trPr>
                <w:trHeight w:val="186"/>
              </w:trPr>
              <w:tc>
                <w:tcPr>
                  <w:tcW w:w="657" w:type="pct"/>
                  <w:shd w:val="clear" w:color="auto" w:fill="FFFFFF" w:themeFill="background1"/>
                </w:tcPr>
                <w:p w14:paraId="4E838E30" w14:textId="77777777" w:rsidR="004533E8" w:rsidRPr="00D3105D" w:rsidRDefault="004533E8"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7B5199F4" w:rsidR="004533E8" w:rsidRPr="00D3105D" w:rsidRDefault="004533E8"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eastAsia="Times New Roman"/>
                        <w:b/>
                      </w:rPr>
                      <w:id w:val="-1053389039"/>
                      <w:placeholder>
                        <w:docPart w:val="4CF61FED03614EE09B80C02D93DC0289"/>
                      </w:placeholder>
                    </w:sdtPr>
                    <w:sdtEndPr>
                      <w:rPr>
                        <w:b w:val="0"/>
                        <w:bCs/>
                      </w:rPr>
                    </w:sdtEndPr>
                    <w:sdtContent>
                      <w:sdt>
                        <w:sdtPr>
                          <w:rPr>
                            <w:rFonts w:eastAsia="Times New Roman"/>
                            <w:b/>
                          </w:rPr>
                          <w:id w:val="-1619514173"/>
                          <w:placeholder>
                            <w:docPart w:val="4F704E3ECECA4BADB32D602C885D0B56"/>
                          </w:placeholder>
                        </w:sdtPr>
                        <w:sdtEndPr>
                          <w:rPr>
                            <w:rFonts w:ascii="Times New Roman" w:eastAsiaTheme="minorEastAsia" w:hAnsi="Times New Roman"/>
                          </w:rPr>
                        </w:sdtEndPr>
                        <w:sdtContent>
                          <w:sdt>
                            <w:sdtPr>
                              <w:rPr>
                                <w:rFonts w:eastAsia="Times New Roman"/>
                                <w:b/>
                              </w:rPr>
                              <w:id w:val="-1792744183"/>
                              <w:placeholder>
                                <w:docPart w:val="033A400987EA46698E45912093478211"/>
                              </w:placeholder>
                            </w:sdtPr>
                            <w:sdtEndPr>
                              <w:rPr>
                                <w:rFonts w:ascii="Times New Roman" w:eastAsiaTheme="minorEastAsia" w:hAnsi="Times New Roman"/>
                              </w:rPr>
                            </w:sdtEndPr>
                            <w:sdtContent>
                              <w:sdt>
                                <w:sdtPr>
                                  <w:rPr>
                                    <w:rFonts w:ascii="Times New Roman" w:eastAsiaTheme="minorEastAsia" w:hAnsi="Times New Roman"/>
                                    <w:b/>
                                  </w:rPr>
                                  <w:id w:val="134770773"/>
                                  <w:placeholder>
                                    <w:docPart w:val="4307017F40B047DC9741226113EF1C62"/>
                                  </w:placeholder>
                                </w:sdtPr>
                                <w:sdtEndPr>
                                  <w:rPr>
                                    <w:rFonts w:ascii="Calibri" w:eastAsia="Times New Roman" w:hAnsi="Calibri"/>
                                    <w:b w:val="0"/>
                                    <w:bCs/>
                                  </w:rPr>
                                </w:sdtEndPr>
                                <w:sdtContent>
                                  <w:sdt>
                                    <w:sdtPr>
                                      <w:rPr>
                                        <w:rFonts w:asciiTheme="minorHAnsi" w:eastAsiaTheme="minorHAnsi" w:hAnsiTheme="minorHAnsi" w:cstheme="minorHAnsi"/>
                                        <w:b/>
                                        <w:bCs/>
                                        <w:color w:val="000000"/>
                                        <w:sz w:val="18"/>
                                        <w:szCs w:val="18"/>
                                      </w:rPr>
                                      <w:id w:val="-1614734150"/>
                                      <w:placeholder>
                                        <w:docPart w:val="D8D128C9D8804AC68A7501E9E91F111C"/>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9F7F178EB81B4617B1A500B97B015727"/>
                                          </w:placeholder>
                                        </w:sdtPr>
                                        <w:sdtContent>
                                          <w:sdt>
                                            <w:sdtPr>
                                              <w:rPr>
                                                <w:rFonts w:ascii="Times New Roman" w:eastAsiaTheme="minorEastAsia" w:hAnsi="Times New Roman"/>
                                                <w:b/>
                                              </w:rPr>
                                              <w:id w:val="1322473969"/>
                                              <w:placeholder>
                                                <w:docPart w:val="C7B3398BC6F1486681C1D544C99F358F"/>
                                              </w:placeholder>
                                            </w:sdtPr>
                                            <w:sdtContent>
                                              <w:sdt>
                                                <w:sdtPr>
                                                  <w:rPr>
                                                    <w:rFonts w:ascii="Times New Roman" w:eastAsiaTheme="minorEastAsia" w:hAnsi="Times New Roman"/>
                                                    <w:b/>
                                                  </w:rPr>
                                                  <w:id w:val="-929966383"/>
                                                  <w:placeholder>
                                                    <w:docPart w:val="F4212C1E774748338F24D621D13B69F7"/>
                                                  </w:placeholder>
                                                </w:sdtPr>
                                                <w:sdtContent>
                                                  <w:sdt>
                                                    <w:sdtPr>
                                                      <w:rPr>
                                                        <w:rFonts w:ascii="Times New Roman" w:eastAsiaTheme="minorEastAsia" w:hAnsi="Times New Roman"/>
                                                        <w:b/>
                                                      </w:rPr>
                                                      <w:id w:val="1786393438"/>
                                                      <w:placeholder>
                                                        <w:docPart w:val="24722ABB9F4A4DCBA3C8E6EB4B39B07E"/>
                                                      </w:placeholder>
                                                    </w:sdtPr>
                                                    <w:sdtEndPr>
                                                      <w:rPr>
                                                        <w:rFonts w:eastAsia="Calibri"/>
                                                        <w:bCs/>
                                                      </w:rPr>
                                                    </w:sdtEndPr>
                                                    <w:sdtContent>
                                                      <w:r w:rsidRPr="00097017">
                                                        <w:rPr>
                                                          <w:rFonts w:asciiTheme="minorHAnsi" w:eastAsiaTheme="minorHAnsi" w:hAnsiTheme="minorHAnsi" w:cstheme="minorHAnsi"/>
                                                          <w:b/>
                                                          <w:bCs/>
                                                          <w:color w:val="000000"/>
                                                          <w:sz w:val="18"/>
                                                          <w:szCs w:val="18"/>
                                                        </w:rPr>
                                                        <w:t>Znižovanie populácie komárov biologickými prostriedkami</w:t>
                                                      </w:r>
                                                    </w:sdtContent>
                                                  </w:sdt>
                                                </w:sdtContent>
                                              </w:sdt>
                                            </w:sdtContent>
                                          </w:sdt>
                                        </w:sdtContent>
                                      </w:sdt>
                                    </w:sdtContent>
                                  </w:sdt>
                                </w:sdtContent>
                              </w:sdt>
                            </w:sdtContent>
                          </w:sdt>
                        </w:sdtContent>
                      </w:sdt>
                    </w:sdtContent>
                  </w:sdt>
                </w:p>
              </w:tc>
              <w:tc>
                <w:tcPr>
                  <w:tcW w:w="750" w:type="pct"/>
                  <w:shd w:val="clear" w:color="auto" w:fill="FFFFFF" w:themeFill="background1"/>
                </w:tcPr>
                <w:p w14:paraId="10455296" w14:textId="77777777" w:rsidR="004533E8"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5BAA708E" w14:textId="77777777" w:rsidR="00035FDE" w:rsidRDefault="00035FDE" w:rsidP="00035FDE">
                  <w:pPr>
                    <w:autoSpaceDE w:val="0"/>
                    <w:autoSpaceDN w:val="0"/>
                    <w:spacing w:after="0" w:line="240" w:lineRule="auto"/>
                  </w:pPr>
                </w:p>
                <w:p w14:paraId="7DD51208" w14:textId="0E7C8FEF" w:rsidR="00035FDE" w:rsidRPr="00D3105D" w:rsidRDefault="00035FDE"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035FDE">
                    <w:t>ha</w:t>
                  </w:r>
                </w:p>
              </w:tc>
              <w:tc>
                <w:tcPr>
                  <w:tcW w:w="754" w:type="pct"/>
                  <w:shd w:val="clear" w:color="auto" w:fill="FFFFFF" w:themeFill="background1"/>
                </w:tcPr>
                <w:p w14:paraId="21C5F69B" w14:textId="034EB727" w:rsidR="004533E8" w:rsidRPr="00D3105D"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056F00C1" w14:textId="77777777" w:rsidR="00035FDE" w:rsidRDefault="00035FDE" w:rsidP="00D3105D">
                  <w:pPr>
                    <w:autoSpaceDE w:val="0"/>
                    <w:autoSpaceDN w:val="0"/>
                    <w:spacing w:after="0" w:line="240" w:lineRule="auto"/>
                    <w:jc w:val="center"/>
                  </w:pPr>
                </w:p>
                <w:p w14:paraId="42925C1E" w14:textId="0CED44A4" w:rsidR="004533E8" w:rsidRPr="00D3105D" w:rsidRDefault="004533E8" w:rsidP="00D3105D">
                  <w:pPr>
                    <w:autoSpaceDE w:val="0"/>
                    <w:autoSpaceDN w:val="0"/>
                    <w:spacing w:after="0" w:line="240" w:lineRule="auto"/>
                    <w:jc w:val="center"/>
                    <w:rPr>
                      <w:rFonts w:asciiTheme="minorHAnsi" w:eastAsiaTheme="minorHAnsi" w:hAnsiTheme="minorHAnsi" w:cstheme="minorHAnsi"/>
                      <w:b/>
                      <w:i/>
                      <w:sz w:val="18"/>
                      <w:szCs w:val="18"/>
                    </w:rPr>
                  </w:pPr>
                  <w:r>
                    <w:t xml:space="preserve">297,61 </w:t>
                  </w:r>
                  <w:r w:rsidRPr="006F348D">
                    <w:t>ha</w:t>
                  </w:r>
                </w:p>
              </w:tc>
              <w:tc>
                <w:tcPr>
                  <w:tcW w:w="707" w:type="pct"/>
                  <w:shd w:val="clear" w:color="auto" w:fill="FFFFFF" w:themeFill="background1"/>
                </w:tcPr>
                <w:p w14:paraId="03E4D381" w14:textId="77777777" w:rsidR="004533E8" w:rsidRPr="00D3105D"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4592BB7C" w14:textId="77777777" w:rsidR="004533E8"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7C929EDA" w14:textId="2C189181" w:rsidR="004533E8" w:rsidRPr="00D3105D" w:rsidRDefault="004533E8" w:rsidP="00D3105D">
                  <w:pPr>
                    <w:autoSpaceDE w:val="0"/>
                    <w:autoSpaceDN w:val="0"/>
                    <w:spacing w:after="0" w:line="240" w:lineRule="auto"/>
                    <w:jc w:val="center"/>
                    <w:rPr>
                      <w:rFonts w:asciiTheme="minorHAnsi" w:eastAsiaTheme="minorHAnsi" w:hAnsiTheme="minorHAnsi" w:cstheme="minorHAnsi"/>
                      <w:b/>
                      <w:i/>
                      <w:sz w:val="18"/>
                      <w:szCs w:val="18"/>
                    </w:rPr>
                  </w:pPr>
                  <w:r w:rsidRPr="00D3105D">
                    <w:rPr>
                      <w:rFonts w:asciiTheme="minorHAnsi" w:eastAsia="Times New Roman" w:hAnsiTheme="minorHAnsi" w:cstheme="minorHAnsi"/>
                      <w:b/>
                      <w:i/>
                      <w:color w:val="FF0000"/>
                      <w:sz w:val="18"/>
                      <w:szCs w:val="18"/>
                    </w:rPr>
                    <w:t>Vyplní uchádzač</w:t>
                  </w:r>
                </w:p>
              </w:tc>
              <w:tc>
                <w:tcPr>
                  <w:tcW w:w="712" w:type="pct"/>
                  <w:shd w:val="clear" w:color="auto" w:fill="FFFFFF" w:themeFill="background1"/>
                </w:tcPr>
                <w:p w14:paraId="6778020C" w14:textId="77777777" w:rsidR="004533E8"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73D4D2A2" w14:textId="77777777" w:rsidR="004533E8"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02AD0426" w14:textId="01F374CF" w:rsidR="004533E8" w:rsidRPr="00D3105D"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712" w:type="pct"/>
                  <w:shd w:val="clear" w:color="auto" w:fill="FFFFFF" w:themeFill="background1"/>
                </w:tcPr>
                <w:p w14:paraId="3C19336F" w14:textId="77777777" w:rsidR="004533E8"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E8CBDD1" w14:textId="77777777" w:rsidR="004533E8"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30C21D5D" w14:textId="2DD70FFA" w:rsidR="004533E8" w:rsidRPr="00D3105D"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708" w:type="pct"/>
                  <w:shd w:val="clear" w:color="auto" w:fill="FFFFFF" w:themeFill="background1"/>
                </w:tcPr>
                <w:p w14:paraId="7D70AE17" w14:textId="77777777" w:rsidR="004533E8"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60976C09" w14:textId="77777777" w:rsidR="004533E8"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1ED38C7" w14:textId="66D3A615" w:rsidR="004533E8" w:rsidRPr="00D3105D" w:rsidRDefault="004533E8"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D3105D">
        <w:trPr>
          <w:trHeight w:val="1383"/>
        </w:trPr>
        <w:tc>
          <w:tcPr>
            <w:tcW w:w="9889"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763CA3"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D3105D">
        <w:tc>
          <w:tcPr>
            <w:tcW w:w="2802"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87" w:type="dxa"/>
            <w:gridSpan w:val="2"/>
            <w:shd w:val="clear" w:color="auto" w:fill="auto"/>
          </w:tcPr>
          <w:p w14:paraId="01D028B6" w14:textId="0C2291FE"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CB449A">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10</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p>
        </w:tc>
      </w:tr>
      <w:tr w:rsidR="00D3105D" w:rsidRPr="00D3105D" w14:paraId="0BE488E2" w14:textId="77777777" w:rsidTr="00D3105D">
        <w:tc>
          <w:tcPr>
            <w:tcW w:w="2802"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87" w:type="dxa"/>
            <w:gridSpan w:val="2"/>
            <w:shd w:val="clear" w:color="auto" w:fill="DDD9C3"/>
          </w:tcPr>
          <w:p w14:paraId="1D456FF3" w14:textId="18E564A2" w:rsidR="00D3105D" w:rsidRPr="00D3105D" w:rsidRDefault="00924C99"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18</w:t>
            </w:r>
            <w:r w:rsidR="00D3105D" w:rsidRPr="00CB449A">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0</w:t>
            </w:r>
            <w:r w:rsidR="008575B4">
              <w:rPr>
                <w:rFonts w:asciiTheme="minorHAnsi" w:eastAsia="Times New Roman" w:hAnsiTheme="minorHAnsi" w:cstheme="minorBidi"/>
                <w:b/>
                <w:sz w:val="18"/>
                <w:szCs w:val="18"/>
              </w:rPr>
              <w:t>6</w:t>
            </w:r>
            <w:r w:rsidR="00D3105D" w:rsidRPr="00CB449A">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 xml:space="preserve"> do </w:t>
            </w:r>
            <w:r>
              <w:rPr>
                <w:rFonts w:asciiTheme="minorHAnsi" w:eastAsia="Times New Roman" w:hAnsiTheme="minorHAnsi" w:cstheme="minorBidi"/>
                <w:b/>
                <w:sz w:val="18"/>
                <w:szCs w:val="18"/>
              </w:rPr>
              <w:t>09</w:t>
            </w:r>
            <w:r w:rsidR="00D3105D" w:rsidRPr="00D3105D">
              <w:rPr>
                <w:rFonts w:asciiTheme="minorHAnsi" w:eastAsia="Times New Roman" w:hAnsiTheme="minorHAnsi" w:cstheme="minorBidi"/>
                <w:b/>
                <w:sz w:val="18"/>
                <w:szCs w:val="18"/>
              </w:rPr>
              <w:t>:00 hod.</w:t>
            </w:r>
          </w:p>
        </w:tc>
      </w:tr>
      <w:tr w:rsidR="005D6B5B" w:rsidRPr="00D3105D" w14:paraId="2620E83C" w14:textId="77777777" w:rsidTr="0050715A">
        <w:trPr>
          <w:trHeight w:val="586"/>
        </w:trPr>
        <w:tc>
          <w:tcPr>
            <w:tcW w:w="2802"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87"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D3105D">
        <w:trPr>
          <w:trHeight w:val="1192"/>
        </w:trPr>
        <w:tc>
          <w:tcPr>
            <w:tcW w:w="9889"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 a neuzavrieť zmluvu so žiadnym z uchádzačov.</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Default="004A627A" w:rsidP="00DB0FDB">
      <w:pPr>
        <w:spacing w:after="0" w:line="240" w:lineRule="auto"/>
        <w:rPr>
          <w:rFonts w:eastAsia="Times New Roman"/>
          <w:sz w:val="24"/>
          <w:szCs w:val="24"/>
        </w:rPr>
      </w:pPr>
    </w:p>
    <w:p w14:paraId="25CF8BA2" w14:textId="4DC38A74" w:rsidR="004A627A" w:rsidRDefault="004A627A" w:rsidP="00DB0FDB">
      <w:pPr>
        <w:spacing w:after="0" w:line="240" w:lineRule="auto"/>
        <w:rPr>
          <w:rFonts w:eastAsia="Times New Roman"/>
          <w:sz w:val="24"/>
          <w:szCs w:val="24"/>
        </w:rPr>
      </w:pPr>
    </w:p>
    <w:p w14:paraId="61A365EC" w14:textId="77777777" w:rsidR="009D0580" w:rsidRDefault="009D0580" w:rsidP="00DB0FDB">
      <w:pPr>
        <w:spacing w:after="0" w:line="240" w:lineRule="auto"/>
        <w:rPr>
          <w:rFonts w:eastAsia="Times New Roman"/>
          <w:sz w:val="24"/>
          <w:szCs w:val="24"/>
        </w:rPr>
      </w:pPr>
    </w:p>
    <w:p w14:paraId="6E4DFD1C" w14:textId="77777777" w:rsidR="00653FBF" w:rsidRDefault="00653FBF"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225DE51F" w14:textId="77777777" w:rsidR="000A2E44" w:rsidRDefault="000A2E44" w:rsidP="000A2E44">
      <w:pPr>
        <w:autoSpaceDE w:val="0"/>
        <w:autoSpaceDN w:val="0"/>
        <w:adjustRightInd w:val="0"/>
        <w:jc w:val="center"/>
        <w:rPr>
          <w:b/>
          <w:lang w:eastAsia="cs-CZ"/>
        </w:rPr>
      </w:pPr>
    </w:p>
    <w:p w14:paraId="6A937C63" w14:textId="6474FDC5" w:rsidR="002B7510" w:rsidRPr="002B7510" w:rsidRDefault="002B7510" w:rsidP="002B7510">
      <w:pPr>
        <w:jc w:val="center"/>
        <w:rPr>
          <w:rFonts w:ascii="Times New Roman" w:hAnsi="Times New Roman"/>
          <w:b/>
        </w:rPr>
      </w:pPr>
      <w:r w:rsidRPr="002B7510">
        <w:rPr>
          <w:rFonts w:ascii="Times New Roman" w:hAnsi="Times New Roman"/>
          <w:b/>
        </w:rPr>
        <w:t>RÁMCOVÁ DOHODA</w:t>
      </w:r>
    </w:p>
    <w:p w14:paraId="3717DAC0" w14:textId="77777777" w:rsidR="002B7510" w:rsidRPr="00F53517" w:rsidRDefault="002B7510" w:rsidP="002B7510">
      <w:pPr>
        <w:keepNext/>
        <w:keepLines/>
        <w:widowControl w:val="0"/>
        <w:suppressAutoHyphens/>
        <w:jc w:val="center"/>
        <w:rPr>
          <w:rFonts w:ascii="Times New Roman" w:eastAsia="Arial Unicode MS" w:hAnsi="Times New Roman"/>
          <w:color w:val="000000"/>
          <w:sz w:val="20"/>
          <w:szCs w:val="20"/>
        </w:rPr>
      </w:pPr>
      <w:r w:rsidRPr="00F53517">
        <w:rPr>
          <w:rFonts w:ascii="Times New Roman" w:eastAsia="Arial Unicode MS" w:hAnsi="Times New Roman"/>
          <w:color w:val="000000"/>
          <w:sz w:val="20"/>
          <w:szCs w:val="20"/>
        </w:rPr>
        <w:t>uzatvorená podľa § 269 ods. 2 a nasl. zákona č. 513/1991 Zb. Obchodný zákonník v znení neskorších predpisov (ďalej len „</w:t>
      </w:r>
      <w:r w:rsidRPr="00F53517">
        <w:rPr>
          <w:rFonts w:ascii="Times New Roman" w:eastAsia="Arial Unicode MS" w:hAnsi="Times New Roman"/>
          <w:b/>
          <w:color w:val="000000"/>
          <w:sz w:val="20"/>
          <w:szCs w:val="20"/>
        </w:rPr>
        <w:t>Obchodný zákonník</w:t>
      </w:r>
      <w:r w:rsidRPr="00F53517">
        <w:rPr>
          <w:rFonts w:ascii="Times New Roman" w:eastAsia="Arial Unicode MS" w:hAnsi="Times New Roman"/>
          <w:color w:val="000000"/>
          <w:sz w:val="20"/>
          <w:szCs w:val="20"/>
        </w:rPr>
        <w:t>“) a zákona č. 343/2015 Z. z. o verejnom obstarávaní a o zmene a doplnení niektorých zákonov v znení neskorších predpisov (ďalej len „</w:t>
      </w:r>
      <w:r w:rsidRPr="00F53517">
        <w:rPr>
          <w:rFonts w:ascii="Times New Roman" w:eastAsia="Arial Unicode MS" w:hAnsi="Times New Roman"/>
          <w:b/>
          <w:color w:val="000000"/>
          <w:sz w:val="20"/>
          <w:szCs w:val="20"/>
        </w:rPr>
        <w:t>ZVO</w:t>
      </w:r>
      <w:r w:rsidRPr="00F53517">
        <w:rPr>
          <w:rFonts w:ascii="Times New Roman" w:eastAsia="Arial Unicode MS" w:hAnsi="Times New Roman"/>
          <w:color w:val="000000"/>
          <w:sz w:val="20"/>
          <w:szCs w:val="20"/>
        </w:rPr>
        <w:t>“)</w:t>
      </w:r>
    </w:p>
    <w:p w14:paraId="097FF747" w14:textId="3220BABC" w:rsidR="002B7510" w:rsidRPr="002B7510" w:rsidRDefault="002B7510" w:rsidP="002B7510">
      <w:pPr>
        <w:keepNext/>
        <w:keepLines/>
        <w:widowControl w:val="0"/>
        <w:suppressAutoHyphens/>
        <w:jc w:val="center"/>
        <w:rPr>
          <w:rFonts w:ascii="Times New Roman" w:eastAsia="Arial Unicode MS" w:hAnsi="Times New Roman"/>
          <w:color w:val="000000"/>
        </w:rPr>
      </w:pPr>
      <w:r w:rsidRPr="002B7510">
        <w:rPr>
          <w:rFonts w:ascii="Times New Roman" w:eastAsia="Arial Unicode MS" w:hAnsi="Times New Roman"/>
          <w:color w:val="000000"/>
        </w:rPr>
        <w:t>(ďalej len „</w:t>
      </w:r>
      <w:r w:rsidRPr="002B7510">
        <w:rPr>
          <w:rFonts w:ascii="Times New Roman" w:eastAsia="Arial Unicode MS" w:hAnsi="Times New Roman"/>
          <w:b/>
          <w:color w:val="000000"/>
        </w:rPr>
        <w:t>RD</w:t>
      </w:r>
      <w:r w:rsidRPr="002B7510">
        <w:rPr>
          <w:rFonts w:ascii="Times New Roman" w:eastAsia="Arial Unicode MS" w:hAnsi="Times New Roman"/>
          <w:color w:val="000000"/>
        </w:rPr>
        <w:t>“)</w:t>
      </w:r>
    </w:p>
    <w:p w14:paraId="0D3E0B14" w14:textId="77777777" w:rsidR="002B7510" w:rsidRPr="002B7510" w:rsidRDefault="002B7510" w:rsidP="002B7510">
      <w:pPr>
        <w:jc w:val="center"/>
        <w:rPr>
          <w:rFonts w:ascii="Times New Roman" w:hAnsi="Times New Roman"/>
          <w:b/>
        </w:rPr>
      </w:pPr>
      <w:r w:rsidRPr="002B7510">
        <w:rPr>
          <w:rFonts w:ascii="Times New Roman" w:hAnsi="Times New Roman"/>
          <w:b/>
        </w:rPr>
        <w:t>Čl. I</w:t>
      </w:r>
    </w:p>
    <w:p w14:paraId="203BBF28" w14:textId="77777777" w:rsidR="002B7510" w:rsidRPr="002B7510" w:rsidRDefault="002B7510" w:rsidP="002B7510">
      <w:pPr>
        <w:jc w:val="center"/>
        <w:rPr>
          <w:rFonts w:ascii="Times New Roman" w:hAnsi="Times New Roman"/>
          <w:b/>
        </w:rPr>
      </w:pPr>
      <w:r w:rsidRPr="002B7510">
        <w:rPr>
          <w:rFonts w:ascii="Times New Roman" w:hAnsi="Times New Roman"/>
          <w:b/>
        </w:rPr>
        <w:t>ZMLUVNÉ STRANY</w:t>
      </w:r>
    </w:p>
    <w:p w14:paraId="2F21208C" w14:textId="77777777" w:rsidR="002B7510" w:rsidRPr="002B7510" w:rsidRDefault="002B7510" w:rsidP="002B7510">
      <w:pPr>
        <w:spacing w:after="0"/>
        <w:rPr>
          <w:rFonts w:ascii="Times New Roman" w:hAnsi="Times New Roman"/>
          <w:b/>
        </w:rPr>
      </w:pPr>
    </w:p>
    <w:p w14:paraId="24EA6B7C" w14:textId="77777777" w:rsidR="002B7510" w:rsidRPr="002B7510" w:rsidRDefault="002B7510" w:rsidP="002B7510">
      <w:pPr>
        <w:spacing w:after="0"/>
        <w:jc w:val="both"/>
        <w:rPr>
          <w:rFonts w:ascii="Times New Roman" w:hAnsi="Times New Roman"/>
          <w:b/>
        </w:rPr>
      </w:pPr>
      <w:r w:rsidRPr="002B7510">
        <w:rPr>
          <w:rFonts w:ascii="Times New Roman" w:hAnsi="Times New Roman"/>
          <w:b/>
        </w:rPr>
        <w:t>1. Objednávateľ:</w:t>
      </w:r>
      <w:r w:rsidRPr="002B7510">
        <w:rPr>
          <w:rFonts w:ascii="Times New Roman" w:hAnsi="Times New Roman"/>
          <w:b/>
        </w:rPr>
        <w:tab/>
        <w:t>Bratislavský samosprávny kraj</w:t>
      </w:r>
    </w:p>
    <w:p w14:paraId="502A389B" w14:textId="77777777" w:rsidR="002B7510" w:rsidRPr="002B7510" w:rsidRDefault="002B7510" w:rsidP="002B7510">
      <w:pPr>
        <w:spacing w:after="0"/>
        <w:jc w:val="both"/>
        <w:rPr>
          <w:rFonts w:ascii="Times New Roman" w:hAnsi="Times New Roman"/>
        </w:rPr>
      </w:pPr>
      <w:r w:rsidRPr="002B7510">
        <w:rPr>
          <w:rFonts w:ascii="Times New Roman" w:hAnsi="Times New Roman"/>
        </w:rPr>
        <w:t>sídlo:</w:t>
      </w:r>
      <w:r w:rsidRPr="002B7510">
        <w:rPr>
          <w:rFonts w:ascii="Times New Roman" w:hAnsi="Times New Roman"/>
        </w:rPr>
        <w:tab/>
      </w:r>
      <w:r w:rsidRPr="002B7510">
        <w:rPr>
          <w:rFonts w:ascii="Times New Roman" w:hAnsi="Times New Roman"/>
        </w:rPr>
        <w:tab/>
      </w:r>
      <w:r w:rsidRPr="002B7510">
        <w:rPr>
          <w:rFonts w:ascii="Times New Roman" w:hAnsi="Times New Roman"/>
        </w:rPr>
        <w:tab/>
        <w:t>Sabinovská 16, 820 05 Bratislava 25</w:t>
      </w:r>
    </w:p>
    <w:p w14:paraId="7ECA73DD" w14:textId="77777777" w:rsidR="002B7510" w:rsidRPr="002B7510" w:rsidRDefault="002B7510" w:rsidP="002B7510">
      <w:pPr>
        <w:spacing w:after="0"/>
        <w:jc w:val="both"/>
        <w:rPr>
          <w:rFonts w:ascii="Times New Roman" w:hAnsi="Times New Roman"/>
        </w:rPr>
      </w:pPr>
      <w:r w:rsidRPr="002B7510">
        <w:rPr>
          <w:rFonts w:ascii="Times New Roman" w:hAnsi="Times New Roman"/>
        </w:rPr>
        <w:t>štatutárny zástupca:</w:t>
      </w:r>
      <w:r w:rsidRPr="002B7510">
        <w:rPr>
          <w:rFonts w:ascii="Times New Roman" w:hAnsi="Times New Roman"/>
        </w:rPr>
        <w:tab/>
        <w:t>Mgr. Juraj Droba, MBA, MA</w:t>
      </w:r>
    </w:p>
    <w:p w14:paraId="37CBD228" w14:textId="77777777" w:rsidR="002B7510" w:rsidRPr="002B7510" w:rsidRDefault="002B7510" w:rsidP="002B7510">
      <w:pPr>
        <w:tabs>
          <w:tab w:val="left" w:pos="2127"/>
        </w:tabs>
        <w:spacing w:after="0"/>
        <w:jc w:val="both"/>
        <w:rPr>
          <w:rFonts w:ascii="Times New Roman" w:hAnsi="Times New Roman"/>
        </w:rPr>
      </w:pPr>
      <w:r w:rsidRPr="002B7510">
        <w:rPr>
          <w:rFonts w:ascii="Times New Roman" w:hAnsi="Times New Roman"/>
        </w:rPr>
        <w:t>IČO:</w:t>
      </w:r>
      <w:r w:rsidRPr="002B7510">
        <w:rPr>
          <w:rFonts w:ascii="Times New Roman" w:hAnsi="Times New Roman"/>
        </w:rPr>
        <w:tab/>
        <w:t>36063606</w:t>
      </w:r>
    </w:p>
    <w:p w14:paraId="214A1F86" w14:textId="77777777" w:rsidR="002B7510" w:rsidRPr="002B7510" w:rsidRDefault="002B7510" w:rsidP="002B7510">
      <w:pPr>
        <w:spacing w:after="0"/>
        <w:jc w:val="both"/>
        <w:rPr>
          <w:rFonts w:ascii="Times New Roman" w:hAnsi="Times New Roman"/>
          <w:color w:val="000000"/>
        </w:rPr>
      </w:pPr>
      <w:r w:rsidRPr="002B7510">
        <w:rPr>
          <w:rFonts w:ascii="Times New Roman" w:hAnsi="Times New Roman"/>
        </w:rPr>
        <w:t>IBAN:</w:t>
      </w:r>
      <w:r w:rsidRPr="002B7510">
        <w:rPr>
          <w:rFonts w:ascii="Times New Roman" w:hAnsi="Times New Roman"/>
        </w:rPr>
        <w:tab/>
      </w:r>
      <w:r w:rsidRPr="002B7510">
        <w:rPr>
          <w:rFonts w:ascii="Times New Roman" w:hAnsi="Times New Roman"/>
        </w:rPr>
        <w:tab/>
        <w:t xml:space="preserve"> </w:t>
      </w:r>
      <w:r w:rsidRPr="002B7510">
        <w:rPr>
          <w:rFonts w:ascii="Times New Roman" w:hAnsi="Times New Roman"/>
        </w:rPr>
        <w:tab/>
      </w:r>
      <w:r w:rsidRPr="002B7510">
        <w:rPr>
          <w:rFonts w:ascii="Times New Roman" w:hAnsi="Times New Roman"/>
          <w:color w:val="000000"/>
        </w:rPr>
        <w:t>SK92 8180 0000 0070 0048 7455</w:t>
      </w:r>
    </w:p>
    <w:p w14:paraId="33A82D19" w14:textId="77777777" w:rsidR="002B7510" w:rsidRPr="002B7510" w:rsidRDefault="002B7510" w:rsidP="002B7510">
      <w:pPr>
        <w:spacing w:after="0"/>
        <w:jc w:val="both"/>
        <w:rPr>
          <w:rFonts w:ascii="Times New Roman" w:hAnsi="Times New Roman"/>
          <w:color w:val="000000"/>
        </w:rPr>
      </w:pPr>
      <w:r w:rsidRPr="002B7510">
        <w:rPr>
          <w:rFonts w:ascii="Times New Roman" w:hAnsi="Times New Roman"/>
          <w:color w:val="000000"/>
        </w:rPr>
        <w:t>e-mail:</w:t>
      </w:r>
      <w:r w:rsidRPr="002B7510">
        <w:rPr>
          <w:rFonts w:ascii="Times New Roman" w:hAnsi="Times New Roman"/>
          <w:color w:val="000000"/>
        </w:rPr>
        <w:tab/>
      </w:r>
    </w:p>
    <w:p w14:paraId="55D6F49E" w14:textId="77777777" w:rsidR="002B7510" w:rsidRPr="002B7510" w:rsidRDefault="002B7510" w:rsidP="002B7510">
      <w:pPr>
        <w:spacing w:after="0"/>
        <w:jc w:val="both"/>
        <w:rPr>
          <w:rFonts w:ascii="Times New Roman" w:hAnsi="Times New Roman"/>
          <w:color w:val="000000"/>
        </w:rPr>
      </w:pPr>
      <w:r w:rsidRPr="002B7510">
        <w:rPr>
          <w:rFonts w:ascii="Times New Roman" w:hAnsi="Times New Roman"/>
          <w:color w:val="000000"/>
        </w:rPr>
        <w:t>zodpovedná osoba</w:t>
      </w:r>
    </w:p>
    <w:p w14:paraId="327337C0" w14:textId="77777777" w:rsidR="002B7510" w:rsidRPr="002B7510" w:rsidRDefault="002B7510" w:rsidP="002B7510">
      <w:pPr>
        <w:spacing w:after="0"/>
        <w:jc w:val="both"/>
        <w:rPr>
          <w:rFonts w:ascii="Times New Roman" w:hAnsi="Times New Roman"/>
          <w:color w:val="000000"/>
        </w:rPr>
      </w:pPr>
      <w:r w:rsidRPr="002B7510">
        <w:rPr>
          <w:rFonts w:ascii="Times New Roman" w:hAnsi="Times New Roman"/>
          <w:color w:val="000000"/>
        </w:rPr>
        <w:t xml:space="preserve">za objednávateľa: </w:t>
      </w:r>
      <w:r w:rsidRPr="002B7510">
        <w:rPr>
          <w:rFonts w:ascii="Times New Roman" w:hAnsi="Times New Roman"/>
          <w:color w:val="000000"/>
        </w:rPr>
        <w:tab/>
        <w:t>Mgr. Martin Obuch, vedúci oddelenia životného prostredia</w:t>
      </w:r>
    </w:p>
    <w:p w14:paraId="092E9F3D" w14:textId="77777777" w:rsidR="002B7510" w:rsidRPr="002B7510" w:rsidRDefault="002B7510" w:rsidP="002B7510">
      <w:pPr>
        <w:spacing w:after="0"/>
        <w:jc w:val="both"/>
        <w:rPr>
          <w:rFonts w:ascii="Times New Roman" w:hAnsi="Times New Roman"/>
        </w:rPr>
      </w:pPr>
    </w:p>
    <w:p w14:paraId="5C9F9C82" w14:textId="77777777" w:rsidR="002B7510" w:rsidRPr="002B7510" w:rsidRDefault="002B7510" w:rsidP="002B7510">
      <w:pPr>
        <w:spacing w:after="0"/>
        <w:ind w:firstLine="708"/>
        <w:jc w:val="both"/>
        <w:rPr>
          <w:rFonts w:ascii="Times New Roman" w:hAnsi="Times New Roman"/>
        </w:rPr>
      </w:pPr>
      <w:r w:rsidRPr="002B7510">
        <w:rPr>
          <w:rFonts w:ascii="Times New Roman" w:hAnsi="Times New Roman"/>
        </w:rPr>
        <w:t>(ďalej len „objednávateľ“)</w:t>
      </w:r>
    </w:p>
    <w:p w14:paraId="72440DA7" w14:textId="77777777" w:rsidR="002B7510" w:rsidRPr="002B7510" w:rsidRDefault="002B7510" w:rsidP="002B7510">
      <w:pPr>
        <w:spacing w:before="100" w:beforeAutospacing="1" w:after="0"/>
        <w:jc w:val="both"/>
        <w:rPr>
          <w:rFonts w:ascii="Times New Roman" w:hAnsi="Times New Roman"/>
          <w:b/>
        </w:rPr>
      </w:pPr>
      <w:r w:rsidRPr="002B7510">
        <w:rPr>
          <w:rFonts w:ascii="Times New Roman" w:hAnsi="Times New Roman"/>
          <w:b/>
        </w:rPr>
        <w:t xml:space="preserve">a  </w:t>
      </w:r>
      <w:r w:rsidRPr="002B7510">
        <w:rPr>
          <w:rFonts w:ascii="Times New Roman" w:hAnsi="Times New Roman"/>
          <w:b/>
        </w:rPr>
        <w:tab/>
      </w:r>
    </w:p>
    <w:p w14:paraId="37CCA51F" w14:textId="77777777" w:rsidR="002B7510" w:rsidRPr="002B7510" w:rsidRDefault="002B7510" w:rsidP="002B7510">
      <w:pPr>
        <w:spacing w:after="0"/>
        <w:jc w:val="both"/>
        <w:rPr>
          <w:rFonts w:ascii="Times New Roman" w:hAnsi="Times New Roman"/>
          <w:b/>
        </w:rPr>
      </w:pPr>
      <w:r w:rsidRPr="002B7510">
        <w:rPr>
          <w:rFonts w:ascii="Times New Roman" w:hAnsi="Times New Roman"/>
          <w:b/>
        </w:rPr>
        <w:t xml:space="preserve">2. Poskytovateľ: </w:t>
      </w:r>
    </w:p>
    <w:p w14:paraId="40E76E01" w14:textId="77777777" w:rsidR="002B7510" w:rsidRPr="002B7510" w:rsidRDefault="002B7510" w:rsidP="002B7510">
      <w:pPr>
        <w:spacing w:after="0"/>
        <w:jc w:val="both"/>
        <w:rPr>
          <w:rFonts w:ascii="Times New Roman" w:hAnsi="Times New Roman"/>
        </w:rPr>
      </w:pPr>
      <w:r w:rsidRPr="002B7510">
        <w:rPr>
          <w:rFonts w:ascii="Times New Roman" w:hAnsi="Times New Roman"/>
        </w:rPr>
        <w:t xml:space="preserve">sídlo: </w:t>
      </w:r>
      <w:r w:rsidRPr="002B7510">
        <w:rPr>
          <w:rFonts w:ascii="Times New Roman" w:hAnsi="Times New Roman"/>
        </w:rPr>
        <w:tab/>
      </w:r>
      <w:r w:rsidRPr="002B7510">
        <w:rPr>
          <w:rFonts w:ascii="Times New Roman" w:hAnsi="Times New Roman"/>
        </w:rPr>
        <w:tab/>
      </w:r>
      <w:r w:rsidRPr="002B7510">
        <w:rPr>
          <w:rFonts w:ascii="Times New Roman" w:hAnsi="Times New Roman"/>
        </w:rPr>
        <w:tab/>
      </w:r>
      <w:r w:rsidRPr="002B7510">
        <w:rPr>
          <w:rFonts w:ascii="Times New Roman" w:hAnsi="Times New Roman"/>
        </w:rPr>
        <w:tab/>
      </w:r>
      <w:r w:rsidRPr="002B7510">
        <w:rPr>
          <w:rFonts w:ascii="Times New Roman" w:hAnsi="Times New Roman"/>
        </w:rPr>
        <w:tab/>
      </w:r>
    </w:p>
    <w:p w14:paraId="0973EABE" w14:textId="77777777" w:rsidR="002B7510" w:rsidRPr="002B7510" w:rsidRDefault="002B7510" w:rsidP="002B7510">
      <w:pPr>
        <w:spacing w:after="0"/>
        <w:jc w:val="both"/>
        <w:rPr>
          <w:rFonts w:ascii="Times New Roman" w:hAnsi="Times New Roman"/>
        </w:rPr>
      </w:pPr>
      <w:r w:rsidRPr="002B7510">
        <w:rPr>
          <w:rFonts w:ascii="Times New Roman" w:hAnsi="Times New Roman"/>
        </w:rPr>
        <w:t xml:space="preserve">štatutárny zástupca: </w:t>
      </w:r>
    </w:p>
    <w:p w14:paraId="3F012E5A" w14:textId="77777777" w:rsidR="002B7510" w:rsidRPr="002B7510" w:rsidRDefault="002B7510" w:rsidP="002B7510">
      <w:pPr>
        <w:spacing w:after="0"/>
        <w:jc w:val="both"/>
        <w:rPr>
          <w:rFonts w:ascii="Times New Roman" w:hAnsi="Times New Roman"/>
        </w:rPr>
      </w:pPr>
      <w:r w:rsidRPr="002B7510">
        <w:rPr>
          <w:rFonts w:ascii="Times New Roman" w:hAnsi="Times New Roman"/>
        </w:rPr>
        <w:t xml:space="preserve">IČO: </w:t>
      </w:r>
    </w:p>
    <w:p w14:paraId="2B5BF66F" w14:textId="77777777" w:rsidR="002B7510" w:rsidRPr="002B7510" w:rsidRDefault="002B7510" w:rsidP="002B7510">
      <w:pPr>
        <w:spacing w:after="0"/>
        <w:jc w:val="both"/>
        <w:rPr>
          <w:rFonts w:ascii="Times New Roman" w:hAnsi="Times New Roman"/>
        </w:rPr>
      </w:pPr>
      <w:r w:rsidRPr="002B7510">
        <w:rPr>
          <w:rFonts w:ascii="Times New Roman" w:hAnsi="Times New Roman"/>
        </w:rPr>
        <w:t xml:space="preserve">IČ DPH: </w:t>
      </w:r>
    </w:p>
    <w:p w14:paraId="0209BB99" w14:textId="77777777" w:rsidR="002B7510" w:rsidRPr="002B7510" w:rsidRDefault="002B7510" w:rsidP="002B7510">
      <w:pPr>
        <w:tabs>
          <w:tab w:val="left" w:pos="2127"/>
        </w:tabs>
        <w:spacing w:after="0"/>
        <w:jc w:val="both"/>
        <w:rPr>
          <w:rFonts w:ascii="Times New Roman" w:hAnsi="Times New Roman"/>
        </w:rPr>
      </w:pPr>
      <w:r w:rsidRPr="002B7510">
        <w:rPr>
          <w:rFonts w:ascii="Times New Roman" w:hAnsi="Times New Roman"/>
        </w:rPr>
        <w:t>IBAN:</w:t>
      </w:r>
    </w:p>
    <w:p w14:paraId="4A6E83B2" w14:textId="77777777" w:rsidR="002B7510" w:rsidRPr="002B7510" w:rsidRDefault="002B7510" w:rsidP="002B7510">
      <w:pPr>
        <w:tabs>
          <w:tab w:val="left" w:pos="2127"/>
        </w:tabs>
        <w:spacing w:after="0"/>
        <w:jc w:val="both"/>
        <w:rPr>
          <w:rFonts w:ascii="Times New Roman" w:hAnsi="Times New Roman"/>
        </w:rPr>
      </w:pPr>
      <w:r w:rsidRPr="002B7510">
        <w:rPr>
          <w:rFonts w:ascii="Times New Roman" w:hAnsi="Times New Roman"/>
        </w:rPr>
        <w:t>e-mail:</w:t>
      </w:r>
    </w:p>
    <w:p w14:paraId="0CBF1677" w14:textId="77777777" w:rsidR="002B7510" w:rsidRPr="002B7510" w:rsidRDefault="002B7510" w:rsidP="002B7510">
      <w:pPr>
        <w:tabs>
          <w:tab w:val="left" w:pos="2127"/>
        </w:tabs>
        <w:spacing w:after="0"/>
        <w:jc w:val="both"/>
        <w:rPr>
          <w:rFonts w:ascii="Times New Roman" w:hAnsi="Times New Roman"/>
        </w:rPr>
      </w:pPr>
      <w:r w:rsidRPr="002B7510">
        <w:rPr>
          <w:rFonts w:ascii="Times New Roman" w:hAnsi="Times New Roman"/>
        </w:rPr>
        <w:t xml:space="preserve">zodpovedná osoba </w:t>
      </w:r>
    </w:p>
    <w:p w14:paraId="19CD92B3" w14:textId="77777777" w:rsidR="002B7510" w:rsidRPr="002B7510" w:rsidRDefault="002B7510" w:rsidP="002B7510">
      <w:pPr>
        <w:tabs>
          <w:tab w:val="left" w:pos="2127"/>
        </w:tabs>
        <w:spacing w:after="0"/>
        <w:jc w:val="both"/>
        <w:rPr>
          <w:rFonts w:ascii="Times New Roman" w:hAnsi="Times New Roman"/>
        </w:rPr>
      </w:pPr>
      <w:r w:rsidRPr="002B7510">
        <w:rPr>
          <w:rFonts w:ascii="Times New Roman" w:hAnsi="Times New Roman"/>
        </w:rPr>
        <w:t>za poskytovateľa</w:t>
      </w:r>
    </w:p>
    <w:p w14:paraId="7E818ABB" w14:textId="77777777" w:rsidR="002B7510" w:rsidRPr="002B7510" w:rsidRDefault="002B7510" w:rsidP="002B7510">
      <w:pPr>
        <w:tabs>
          <w:tab w:val="left" w:pos="2127"/>
        </w:tabs>
        <w:spacing w:after="0"/>
        <w:jc w:val="both"/>
        <w:rPr>
          <w:rFonts w:ascii="Times New Roman" w:hAnsi="Times New Roman"/>
        </w:rPr>
      </w:pPr>
      <w:r w:rsidRPr="002B7510">
        <w:rPr>
          <w:rFonts w:ascii="Times New Roman" w:hAnsi="Times New Roman"/>
        </w:rPr>
        <w:t xml:space="preserve">spoločnosť je zapísaná v Obchodnom registri ............ </w:t>
      </w:r>
      <w:r w:rsidRPr="002B7510">
        <w:rPr>
          <w:rFonts w:ascii="Times New Roman" w:hAnsi="Times New Roman"/>
        </w:rPr>
        <w:tab/>
      </w:r>
      <w:r w:rsidRPr="002B7510">
        <w:rPr>
          <w:rFonts w:ascii="Times New Roman" w:hAnsi="Times New Roman"/>
        </w:rPr>
        <w:tab/>
        <w:t xml:space="preserve"> </w:t>
      </w:r>
    </w:p>
    <w:p w14:paraId="4AB4207E" w14:textId="77777777" w:rsidR="002B7510" w:rsidRPr="002B7510" w:rsidRDefault="002B7510" w:rsidP="002B7510">
      <w:pPr>
        <w:jc w:val="both"/>
        <w:rPr>
          <w:rFonts w:ascii="Times New Roman" w:hAnsi="Times New Roman"/>
        </w:rPr>
      </w:pPr>
    </w:p>
    <w:p w14:paraId="7B4F65A6" w14:textId="77777777" w:rsidR="002B7510" w:rsidRPr="002B7510" w:rsidRDefault="002B7510" w:rsidP="002B7510">
      <w:pPr>
        <w:ind w:firstLine="720"/>
        <w:jc w:val="both"/>
        <w:rPr>
          <w:rFonts w:ascii="Times New Roman" w:hAnsi="Times New Roman"/>
        </w:rPr>
      </w:pPr>
      <w:r w:rsidRPr="002B7510">
        <w:rPr>
          <w:rFonts w:ascii="Times New Roman" w:hAnsi="Times New Roman"/>
        </w:rPr>
        <w:t>(ďalej len „poskytovateľ“)</w:t>
      </w:r>
    </w:p>
    <w:p w14:paraId="2FFB9661" w14:textId="77777777" w:rsidR="002B7510" w:rsidRPr="002B7510" w:rsidRDefault="002B7510" w:rsidP="002B7510">
      <w:pPr>
        <w:jc w:val="both"/>
        <w:rPr>
          <w:rFonts w:ascii="Times New Roman" w:hAnsi="Times New Roman"/>
        </w:rPr>
      </w:pPr>
      <w:r w:rsidRPr="002B7510">
        <w:rPr>
          <w:rFonts w:ascii="Times New Roman" w:hAnsi="Times New Roman"/>
        </w:rPr>
        <w:t xml:space="preserve">    </w:t>
      </w:r>
    </w:p>
    <w:p w14:paraId="61C4D17E" w14:textId="77777777" w:rsidR="002B7510" w:rsidRPr="002B7510" w:rsidRDefault="002B7510" w:rsidP="002B7510">
      <w:pPr>
        <w:ind w:firstLine="720"/>
        <w:jc w:val="both"/>
        <w:rPr>
          <w:rFonts w:ascii="Times New Roman" w:hAnsi="Times New Roman"/>
        </w:rPr>
      </w:pPr>
      <w:r w:rsidRPr="002B7510">
        <w:rPr>
          <w:rFonts w:ascii="Times New Roman" w:hAnsi="Times New Roman"/>
        </w:rPr>
        <w:t>(ďalej spolu len „zmluvné strany“)</w:t>
      </w:r>
    </w:p>
    <w:p w14:paraId="56A5A8D6" w14:textId="77777777" w:rsidR="002B7510" w:rsidRPr="002B7510" w:rsidRDefault="002B7510" w:rsidP="002B7510">
      <w:pPr>
        <w:ind w:firstLine="720"/>
        <w:jc w:val="both"/>
        <w:rPr>
          <w:rFonts w:ascii="Times New Roman" w:hAnsi="Times New Roman"/>
        </w:rPr>
      </w:pPr>
    </w:p>
    <w:p w14:paraId="2C4B0052" w14:textId="3A161599" w:rsidR="002B7510" w:rsidRPr="002B7510" w:rsidRDefault="002B7510" w:rsidP="002B7510">
      <w:pPr>
        <w:spacing w:after="160" w:line="259" w:lineRule="auto"/>
        <w:ind w:left="3600" w:firstLine="720"/>
        <w:rPr>
          <w:rFonts w:ascii="Times New Roman" w:hAnsi="Times New Roman"/>
          <w:b/>
        </w:rPr>
      </w:pPr>
    </w:p>
    <w:p w14:paraId="7C475EC0" w14:textId="590AF997" w:rsidR="002B7510" w:rsidRPr="002B7510" w:rsidRDefault="002B7510" w:rsidP="002B7510">
      <w:pPr>
        <w:spacing w:after="160" w:line="259" w:lineRule="auto"/>
        <w:ind w:left="3600" w:firstLine="720"/>
        <w:rPr>
          <w:rFonts w:ascii="Times New Roman" w:hAnsi="Times New Roman"/>
          <w:b/>
        </w:rPr>
      </w:pPr>
    </w:p>
    <w:p w14:paraId="1515E9DA" w14:textId="04B91B6D" w:rsidR="002B7510" w:rsidRPr="002B7510" w:rsidRDefault="002B7510" w:rsidP="002B7510">
      <w:pPr>
        <w:spacing w:after="160" w:line="259" w:lineRule="auto"/>
        <w:ind w:left="3600" w:firstLine="720"/>
        <w:rPr>
          <w:rFonts w:ascii="Times New Roman" w:hAnsi="Times New Roman"/>
          <w:b/>
        </w:rPr>
      </w:pPr>
    </w:p>
    <w:p w14:paraId="4C5DE629" w14:textId="49538A43" w:rsidR="002B7510" w:rsidRPr="002B7510" w:rsidRDefault="002B7510" w:rsidP="002B7510">
      <w:pPr>
        <w:spacing w:after="160" w:line="259" w:lineRule="auto"/>
        <w:ind w:left="3600" w:firstLine="720"/>
        <w:rPr>
          <w:rFonts w:ascii="Times New Roman" w:hAnsi="Times New Roman"/>
          <w:b/>
        </w:rPr>
      </w:pPr>
    </w:p>
    <w:p w14:paraId="24EBFE3D" w14:textId="77777777" w:rsidR="002B7510" w:rsidRPr="002B7510" w:rsidRDefault="002B7510" w:rsidP="002B7510">
      <w:pPr>
        <w:spacing w:after="160" w:line="259" w:lineRule="auto"/>
        <w:ind w:left="3600" w:firstLine="720"/>
        <w:rPr>
          <w:rFonts w:ascii="Times New Roman" w:hAnsi="Times New Roman"/>
          <w:b/>
        </w:rPr>
      </w:pPr>
    </w:p>
    <w:p w14:paraId="545816D0" w14:textId="77777777" w:rsidR="002B7510" w:rsidRPr="002B7510" w:rsidRDefault="002B7510" w:rsidP="002B7510">
      <w:pPr>
        <w:spacing w:after="160" w:line="259" w:lineRule="auto"/>
        <w:ind w:left="3600" w:firstLine="720"/>
        <w:rPr>
          <w:rFonts w:ascii="Times New Roman" w:hAnsi="Times New Roman"/>
          <w:b/>
        </w:rPr>
      </w:pPr>
      <w:r w:rsidRPr="002B7510">
        <w:rPr>
          <w:rFonts w:ascii="Times New Roman" w:hAnsi="Times New Roman"/>
          <w:b/>
        </w:rPr>
        <w:t>Čl. II</w:t>
      </w:r>
    </w:p>
    <w:p w14:paraId="52701F46" w14:textId="77777777" w:rsidR="002B7510" w:rsidRPr="002B7510" w:rsidRDefault="002B7510" w:rsidP="002B7510">
      <w:pPr>
        <w:jc w:val="center"/>
        <w:rPr>
          <w:rFonts w:ascii="Times New Roman" w:hAnsi="Times New Roman"/>
          <w:b/>
        </w:rPr>
      </w:pPr>
      <w:r w:rsidRPr="002B7510">
        <w:rPr>
          <w:rFonts w:ascii="Times New Roman" w:hAnsi="Times New Roman"/>
          <w:b/>
        </w:rPr>
        <w:t>PREAMBULA</w:t>
      </w:r>
    </w:p>
    <w:p w14:paraId="326CA7FB" w14:textId="77777777" w:rsidR="002B7510" w:rsidRPr="002B7510" w:rsidRDefault="002B7510" w:rsidP="002B7510">
      <w:pPr>
        <w:jc w:val="center"/>
        <w:rPr>
          <w:rFonts w:ascii="Times New Roman" w:hAnsi="Times New Roman"/>
          <w:b/>
        </w:rPr>
      </w:pPr>
    </w:p>
    <w:p w14:paraId="0D752313" w14:textId="77777777" w:rsidR="002B7510" w:rsidRPr="002B7510" w:rsidRDefault="002B7510" w:rsidP="002B7510">
      <w:pPr>
        <w:ind w:firstLine="708"/>
        <w:jc w:val="both"/>
        <w:rPr>
          <w:rFonts w:ascii="Times New Roman" w:hAnsi="Times New Roman"/>
        </w:rPr>
      </w:pPr>
      <w:r w:rsidRPr="002B7510">
        <w:rPr>
          <w:rFonts w:ascii="Times New Roman" w:hAnsi="Times New Roman"/>
        </w:rPr>
        <w:t>Zmluvné strany uzatvárajú túto RD v súlade s výsledkom verejného obstarávania v zmysle ZVO na predmet zákazky „</w:t>
      </w:r>
      <w:sdt>
        <w:sdtPr>
          <w:rPr>
            <w:rFonts w:ascii="Times New Roman" w:eastAsia="Times New Roman" w:hAnsi="Times New Roman"/>
            <w:b/>
          </w:rPr>
          <w:id w:val="-1971206827"/>
          <w:placeholder>
            <w:docPart w:val="2AAE03A752B64C18A959A99B43EE2923"/>
          </w:placeholder>
        </w:sdtPr>
        <w:sdtEndPr>
          <w:rPr>
            <w:b w:val="0"/>
            <w:bCs/>
          </w:rPr>
        </w:sdtEndPr>
        <w:sdtContent>
          <w:r w:rsidRPr="002B7510">
            <w:rPr>
              <w:rFonts w:ascii="Times New Roman" w:eastAsia="Times New Roman" w:hAnsi="Times New Roman"/>
              <w:b/>
            </w:rPr>
            <w:t>Znižovanie populácie komárov biologickými prostriedkami</w:t>
          </w:r>
        </w:sdtContent>
      </w:sdt>
      <w:r w:rsidRPr="002B7510">
        <w:rPr>
          <w:rFonts w:ascii="Times New Roman" w:hAnsi="Times New Roman"/>
        </w:rPr>
        <w:t xml:space="preserve">“, </w:t>
      </w:r>
      <w:r w:rsidRPr="002B7510">
        <w:rPr>
          <w:rFonts w:ascii="Times New Roman" w:hAnsi="Times New Roman"/>
          <w:bCs/>
        </w:rPr>
        <w:t xml:space="preserve">realizovanej </w:t>
      </w:r>
      <w:r w:rsidRPr="002B7510">
        <w:rPr>
          <w:rFonts w:ascii="Times New Roman" w:hAnsi="Times New Roman"/>
        </w:rPr>
        <w:t>ako zákazka s nízkou hodnotou bez využitia elektronického trhoviska podľa ZVO.</w:t>
      </w:r>
    </w:p>
    <w:p w14:paraId="6E3146C2" w14:textId="77777777" w:rsidR="002B7510" w:rsidRPr="002B7510" w:rsidRDefault="002B7510" w:rsidP="002B7510">
      <w:pPr>
        <w:rPr>
          <w:rFonts w:ascii="Times New Roman" w:hAnsi="Times New Roman"/>
          <w:b/>
        </w:rPr>
      </w:pPr>
    </w:p>
    <w:p w14:paraId="7374853F" w14:textId="77777777" w:rsidR="002B7510" w:rsidRPr="002B7510" w:rsidRDefault="002B7510" w:rsidP="002B7510">
      <w:pPr>
        <w:jc w:val="center"/>
        <w:rPr>
          <w:rFonts w:ascii="Times New Roman" w:hAnsi="Times New Roman"/>
          <w:b/>
        </w:rPr>
      </w:pPr>
      <w:r w:rsidRPr="002B7510">
        <w:rPr>
          <w:rFonts w:ascii="Times New Roman" w:hAnsi="Times New Roman"/>
          <w:b/>
        </w:rPr>
        <w:t>Čl. III</w:t>
      </w:r>
    </w:p>
    <w:p w14:paraId="5828BCFE" w14:textId="77777777" w:rsidR="002B7510" w:rsidRPr="002B7510" w:rsidRDefault="002B7510" w:rsidP="002B7510">
      <w:pPr>
        <w:jc w:val="center"/>
        <w:rPr>
          <w:rFonts w:ascii="Times New Roman" w:hAnsi="Times New Roman"/>
          <w:b/>
        </w:rPr>
      </w:pPr>
      <w:r w:rsidRPr="002B7510">
        <w:rPr>
          <w:rFonts w:ascii="Times New Roman" w:hAnsi="Times New Roman"/>
          <w:b/>
        </w:rPr>
        <w:t>PREDMET RD</w:t>
      </w:r>
    </w:p>
    <w:p w14:paraId="2DE746E6" w14:textId="77777777" w:rsidR="002B7510" w:rsidRPr="002B7510" w:rsidRDefault="002B7510" w:rsidP="002B7510">
      <w:pPr>
        <w:jc w:val="both"/>
        <w:rPr>
          <w:rFonts w:ascii="Times New Roman" w:hAnsi="Times New Roman"/>
          <w:b/>
        </w:rPr>
      </w:pPr>
    </w:p>
    <w:p w14:paraId="1C97AB3E" w14:textId="77777777" w:rsidR="002B7510" w:rsidRPr="002B7510" w:rsidRDefault="002B7510" w:rsidP="006C3261">
      <w:pPr>
        <w:pStyle w:val="Odsekzoznamu"/>
        <w:numPr>
          <w:ilvl w:val="0"/>
          <w:numId w:val="22"/>
        </w:numPr>
        <w:jc w:val="both"/>
        <w:rPr>
          <w:rFonts w:ascii="Times New Roman" w:eastAsia="Calibri" w:hAnsi="Times New Roman" w:cs="Times New Roman"/>
          <w:sz w:val="22"/>
          <w:szCs w:val="22"/>
          <w:lang w:val="sk-SK"/>
        </w:rPr>
      </w:pPr>
      <w:r w:rsidRPr="002B7510">
        <w:rPr>
          <w:rFonts w:ascii="Times New Roman" w:eastAsia="Calibri" w:hAnsi="Times New Roman" w:cs="Times New Roman"/>
          <w:sz w:val="22"/>
          <w:szCs w:val="22"/>
          <w:lang w:val="sk-SK"/>
        </w:rPr>
        <w:t>Poskytovateľ sa zaväzuje, že počas trvania tejto RD bude pre objednávateľa vykonávať služby spočívajúce v realizácii predmetu plnenia  s názvom „</w:t>
      </w:r>
      <w:sdt>
        <w:sdtPr>
          <w:rPr>
            <w:rFonts w:ascii="Times New Roman" w:eastAsia="Calibri" w:hAnsi="Times New Roman" w:cs="Times New Roman"/>
            <w:sz w:val="22"/>
            <w:szCs w:val="22"/>
            <w:lang w:val="sk-SK"/>
          </w:rPr>
          <w:id w:val="-1152053643"/>
          <w:placeholder>
            <w:docPart w:val="11E63D0F687643DE8D0D9E27F61C453F"/>
          </w:placeholder>
        </w:sdtPr>
        <w:sdtContent>
          <w:r w:rsidRPr="002B7510">
            <w:rPr>
              <w:rFonts w:ascii="Times New Roman" w:eastAsia="Calibri" w:hAnsi="Times New Roman" w:cs="Times New Roman"/>
              <w:sz w:val="22"/>
              <w:szCs w:val="22"/>
              <w:lang w:val="sk-SK"/>
            </w:rPr>
            <w:t>Znižovanie populácie komárov biologickými prostriedkami</w:t>
          </w:r>
        </w:sdtContent>
      </w:sdt>
      <w:r w:rsidRPr="002B7510">
        <w:rPr>
          <w:rFonts w:ascii="Times New Roman" w:eastAsia="Calibri" w:hAnsi="Times New Roman" w:cs="Times New Roman"/>
          <w:sz w:val="22"/>
          <w:szCs w:val="22"/>
          <w:lang w:val="sk-SK"/>
        </w:rPr>
        <w:t xml:space="preserve">“ s cieľom zabezpečiť aplikáciu biologického prostriedku na znižovanie populácie komárov na území Bratislavského samosprávneho kraja na lokalitách uvedených v dokumente „Monitoring potenciálnych liahnísk komárov v Bratislavskom samosprávnom kraji“, ktorý tvorí prílohu č. 2 tejto zmluvy formou pozemného postreku  v  rozsahu  a podľa technickej  špecifikácie, ktorá  je uvedená v prílohe č. 1 tejto RD. </w:t>
      </w:r>
    </w:p>
    <w:p w14:paraId="01911A28" w14:textId="77777777" w:rsidR="002B7510" w:rsidRPr="002B7510" w:rsidRDefault="002B7510" w:rsidP="002B7510">
      <w:pPr>
        <w:autoSpaceDE w:val="0"/>
        <w:autoSpaceDN w:val="0"/>
        <w:adjustRightInd w:val="0"/>
        <w:ind w:left="284" w:hanging="284"/>
        <w:contextualSpacing/>
        <w:jc w:val="both"/>
        <w:rPr>
          <w:rFonts w:ascii="Times New Roman" w:hAnsi="Times New Roman"/>
        </w:rPr>
      </w:pPr>
    </w:p>
    <w:p w14:paraId="77B99A07" w14:textId="47A4D929" w:rsidR="002B7510" w:rsidRPr="002B7510" w:rsidRDefault="002B7510" w:rsidP="002B7510">
      <w:pPr>
        <w:autoSpaceDE w:val="0"/>
        <w:autoSpaceDN w:val="0"/>
        <w:adjustRightInd w:val="0"/>
        <w:rPr>
          <w:rFonts w:ascii="Times New Roman" w:hAnsi="Times New Roman"/>
          <w:strike/>
        </w:rPr>
      </w:pPr>
      <w:r w:rsidRPr="002B7510">
        <w:rPr>
          <w:rFonts w:ascii="Times New Roman" w:hAnsi="Times New Roman"/>
          <w:strike/>
        </w:rPr>
        <w:t xml:space="preserve"> </w:t>
      </w:r>
    </w:p>
    <w:p w14:paraId="2656F05C" w14:textId="77777777" w:rsidR="002B7510" w:rsidRPr="002B7510" w:rsidRDefault="002B7510" w:rsidP="002B7510">
      <w:pPr>
        <w:jc w:val="center"/>
        <w:rPr>
          <w:rFonts w:ascii="Times New Roman" w:hAnsi="Times New Roman"/>
        </w:rPr>
      </w:pPr>
      <w:r w:rsidRPr="002B7510">
        <w:rPr>
          <w:rFonts w:ascii="Times New Roman" w:hAnsi="Times New Roman"/>
          <w:b/>
        </w:rPr>
        <w:t>Čl. IV</w:t>
      </w:r>
    </w:p>
    <w:p w14:paraId="6D5CB070" w14:textId="728875E7" w:rsidR="002B7510" w:rsidRDefault="002B7510" w:rsidP="002B7510">
      <w:pPr>
        <w:autoSpaceDE w:val="0"/>
        <w:autoSpaceDN w:val="0"/>
        <w:adjustRightInd w:val="0"/>
        <w:jc w:val="center"/>
        <w:rPr>
          <w:rFonts w:ascii="Times New Roman" w:eastAsia="HiddenHorzOCR" w:hAnsi="Times New Roman"/>
          <w:b/>
        </w:rPr>
      </w:pPr>
      <w:r w:rsidRPr="002B7510">
        <w:rPr>
          <w:rFonts w:ascii="Times New Roman" w:eastAsia="HiddenHorzOCR" w:hAnsi="Times New Roman"/>
          <w:b/>
        </w:rPr>
        <w:t xml:space="preserve">ČAS, DOBA, MIESTO A PODMIENKY VYKONÁVANIA PREDMETU RD </w:t>
      </w:r>
    </w:p>
    <w:p w14:paraId="7820214A" w14:textId="77777777" w:rsidR="002B7510" w:rsidRPr="002B7510" w:rsidRDefault="002B7510" w:rsidP="002B7510">
      <w:pPr>
        <w:autoSpaceDE w:val="0"/>
        <w:autoSpaceDN w:val="0"/>
        <w:adjustRightInd w:val="0"/>
        <w:jc w:val="center"/>
        <w:rPr>
          <w:rFonts w:ascii="Times New Roman" w:eastAsia="HiddenHorzOCR" w:hAnsi="Times New Roman"/>
          <w:b/>
        </w:rPr>
      </w:pPr>
    </w:p>
    <w:p w14:paraId="17E9AABB"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hAnsi="Times New Roman" w:cs="Times New Roman"/>
          <w:sz w:val="22"/>
          <w:szCs w:val="22"/>
          <w:lang w:val="sk-SK"/>
        </w:rPr>
        <w:t xml:space="preserve">Poskytovateľ sa zaväzuje </w:t>
      </w:r>
      <w:r w:rsidRPr="002B7510">
        <w:rPr>
          <w:rFonts w:ascii="Times New Roman" w:eastAsia="HiddenHorzOCR" w:hAnsi="Times New Roman" w:cs="Times New Roman"/>
          <w:sz w:val="22"/>
          <w:szCs w:val="22"/>
          <w:lang w:val="sk-SK"/>
        </w:rPr>
        <w:t xml:space="preserve">realizovať </w:t>
      </w:r>
      <w:r w:rsidRPr="002B7510">
        <w:rPr>
          <w:rFonts w:ascii="Times New Roman" w:hAnsi="Times New Roman" w:cs="Times New Roman"/>
          <w:sz w:val="22"/>
          <w:szCs w:val="22"/>
          <w:lang w:val="sk-SK"/>
        </w:rPr>
        <w:t xml:space="preserve">predmet plnenia RD v požadovanom rozsahu, kvalite a v dojednanom </w:t>
      </w:r>
      <w:r w:rsidRPr="002B7510">
        <w:rPr>
          <w:rFonts w:ascii="Times New Roman" w:eastAsia="HiddenHorzOCR" w:hAnsi="Times New Roman" w:cs="Times New Roman"/>
          <w:sz w:val="22"/>
          <w:szCs w:val="22"/>
          <w:lang w:val="sk-SK"/>
        </w:rPr>
        <w:t xml:space="preserve">čase. Objednávateľ </w:t>
      </w:r>
      <w:r w:rsidRPr="002B7510">
        <w:rPr>
          <w:rFonts w:ascii="Times New Roman" w:hAnsi="Times New Roman" w:cs="Times New Roman"/>
          <w:sz w:val="22"/>
          <w:szCs w:val="22"/>
          <w:lang w:val="sk-SK"/>
        </w:rPr>
        <w:t>sa zaväzuje posky</w:t>
      </w:r>
      <w:r w:rsidRPr="002B7510">
        <w:rPr>
          <w:rFonts w:ascii="Times New Roman" w:eastAsia="HiddenHorzOCR" w:hAnsi="Times New Roman" w:cs="Times New Roman"/>
          <w:sz w:val="22"/>
          <w:szCs w:val="22"/>
          <w:lang w:val="sk-SK"/>
        </w:rPr>
        <w:t xml:space="preserve">tnúť </w:t>
      </w:r>
      <w:r w:rsidRPr="002B7510">
        <w:rPr>
          <w:rFonts w:ascii="Times New Roman" w:hAnsi="Times New Roman" w:cs="Times New Roman"/>
          <w:sz w:val="22"/>
          <w:szCs w:val="22"/>
          <w:lang w:val="sk-SK"/>
        </w:rPr>
        <w:t xml:space="preserve">poskytovateľovi </w:t>
      </w:r>
      <w:r w:rsidRPr="002B7510">
        <w:rPr>
          <w:rFonts w:ascii="Times New Roman" w:eastAsia="HiddenHorzOCR" w:hAnsi="Times New Roman" w:cs="Times New Roman"/>
          <w:sz w:val="22"/>
          <w:szCs w:val="22"/>
          <w:lang w:val="sk-SK"/>
        </w:rPr>
        <w:t xml:space="preserve">včas </w:t>
      </w:r>
      <w:r w:rsidRPr="002B7510">
        <w:rPr>
          <w:rFonts w:ascii="Times New Roman" w:hAnsi="Times New Roman" w:cs="Times New Roman"/>
          <w:sz w:val="22"/>
          <w:szCs w:val="22"/>
          <w:lang w:val="sk-SK"/>
        </w:rPr>
        <w:t xml:space="preserve">a v potrebnej kvalite potrebnú </w:t>
      </w:r>
      <w:r w:rsidRPr="002B7510">
        <w:rPr>
          <w:rFonts w:ascii="Times New Roman" w:eastAsia="HiddenHorzOCR" w:hAnsi="Times New Roman" w:cs="Times New Roman"/>
          <w:sz w:val="22"/>
          <w:szCs w:val="22"/>
          <w:lang w:val="sk-SK"/>
        </w:rPr>
        <w:t xml:space="preserve">súčinnosť, </w:t>
      </w:r>
      <w:r w:rsidRPr="002B7510">
        <w:rPr>
          <w:rFonts w:ascii="Times New Roman" w:hAnsi="Times New Roman" w:cs="Times New Roman"/>
          <w:sz w:val="22"/>
          <w:szCs w:val="22"/>
          <w:lang w:val="sk-SK"/>
        </w:rPr>
        <w:t xml:space="preserve">najmä mu je povinný </w:t>
      </w:r>
      <w:r w:rsidRPr="002B7510">
        <w:rPr>
          <w:rFonts w:ascii="Times New Roman" w:eastAsia="HiddenHorzOCR" w:hAnsi="Times New Roman" w:cs="Times New Roman"/>
          <w:sz w:val="22"/>
          <w:szCs w:val="22"/>
          <w:lang w:val="sk-SK"/>
        </w:rPr>
        <w:t xml:space="preserve">poskytnúť </w:t>
      </w:r>
      <w:r w:rsidRPr="002B7510">
        <w:rPr>
          <w:rFonts w:ascii="Times New Roman" w:hAnsi="Times New Roman" w:cs="Times New Roman"/>
          <w:sz w:val="22"/>
          <w:szCs w:val="22"/>
          <w:lang w:val="sk-SK"/>
        </w:rPr>
        <w:t>relevantné informácie, podklady a materiály pre kvalitné plnenie predmetu RD zo strany poskytovateľa.</w:t>
      </w:r>
    </w:p>
    <w:p w14:paraId="7A478D17"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hAnsi="Times New Roman" w:cs="Times New Roman"/>
          <w:sz w:val="22"/>
          <w:szCs w:val="22"/>
          <w:lang w:val="sk-SK"/>
        </w:rPr>
        <w:t xml:space="preserve">Doba trvania tejto RD je  určitá, odo dňa účinnosti tejto zmluvy počas obdobia </w:t>
      </w:r>
      <w:r w:rsidRPr="002B7510">
        <w:rPr>
          <w:rFonts w:ascii="Times New Roman" w:hAnsi="Times New Roman" w:cs="Times New Roman"/>
          <w:b/>
          <w:bCs/>
          <w:sz w:val="22"/>
          <w:szCs w:val="22"/>
          <w:lang w:val="sk-SK"/>
        </w:rPr>
        <w:t>18 mesiacov</w:t>
      </w:r>
      <w:r w:rsidRPr="002B7510">
        <w:rPr>
          <w:rFonts w:ascii="Times New Roman" w:hAnsi="Times New Roman" w:cs="Times New Roman"/>
          <w:sz w:val="22"/>
          <w:szCs w:val="22"/>
          <w:lang w:val="sk-SK"/>
        </w:rPr>
        <w:t xml:space="preserve">, maximálne však do vyčerpania finančného limitu zmluvného vzťahu, v závislosti od toho, ktorá zo skutočností nastane skôr. </w:t>
      </w:r>
    </w:p>
    <w:p w14:paraId="25FC9E4C"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hAnsi="Times New Roman" w:cs="Times New Roman"/>
          <w:sz w:val="22"/>
          <w:szCs w:val="22"/>
          <w:lang w:val="sk-SK"/>
        </w:rPr>
        <w:t xml:space="preserve"> Miestom realizácie predmetu plnenie tejto RD je Územie Bratislavského samosprávneho kraja vymedzené v dokumente „Monitoring potenciálnych liahnísk komárov v Bratislavskom samosprávnom kraji“. </w:t>
      </w:r>
    </w:p>
    <w:p w14:paraId="675195A9"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hAnsi="Times New Roman" w:cs="Times New Roman"/>
          <w:sz w:val="22"/>
          <w:szCs w:val="22"/>
          <w:lang w:val="sk-SK"/>
        </w:rPr>
        <w:t>Zodpovedené osoby objednávateľa  a poskytovateľa</w:t>
      </w:r>
      <w:r w:rsidRPr="002B7510">
        <w:rPr>
          <w:rFonts w:ascii="Times New Roman" w:eastAsia="Times New Roman" w:hAnsi="Times New Roman" w:cs="Times New Roman"/>
          <w:sz w:val="22"/>
          <w:szCs w:val="22"/>
          <w:lang w:val="sk-SK"/>
        </w:rPr>
        <w:t>, uvedené v záhlaví tejto RD sú oprávnené konať vo veci plnenia predmetu zákazky, preberať pokyny, požiadavky súvisiace s plnením, zabezpečovať vzájomnú komunikáciu, a to po celý čas trvania tejto RD.</w:t>
      </w:r>
    </w:p>
    <w:p w14:paraId="3FE75C3F"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Poskytovateľ sa zaväzuje poskytnúť Objednávateľovi počas platnosti a účinnosti Rámcovej dohody plnenie len na základe doručenia písomnej Čiastkovej výzvy (požiadavka na realizáciu čiastkového plnenia predložená Poskytovateľovi prostredníctvom mailu zo strany zodpovednej  osoby Objednávateľa) na poskytnutie rámcovo zazmluvnenej služby, vystavenej v súlade s podmienkami a v medziach tejto Rámcovej dohody, a to v rozsahu podľa Čiastkovej výzvy a za ostatných podmienok uvedených v Rámcovej dohode.</w:t>
      </w:r>
    </w:p>
    <w:p w14:paraId="29CAAD49"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lastRenderedPageBreak/>
        <w:t xml:space="preserve">Objednávateľ je oprávnený predkladať Poskytovateľovi Čiastkové výzvy s periodicitou a rozsahom služby </w:t>
      </w:r>
      <w:r w:rsidRPr="002B7510">
        <w:rPr>
          <w:rFonts w:ascii="Times New Roman" w:eastAsia="Times New Roman" w:hAnsi="Times New Roman" w:cs="Times New Roman"/>
          <w:sz w:val="22"/>
          <w:szCs w:val="22"/>
          <w:lang w:val="sk-SK"/>
        </w:rPr>
        <w:br/>
        <w:t>v závislosti od svojich potrieb.</w:t>
      </w:r>
    </w:p>
    <w:p w14:paraId="5F669F89"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Objednávateľ si vyhradzuje právo v závislosti od potreby neodobrať celý rozsah/objem služby špecifikovaný v technickej špecifikácii za obdobie trvania Rámcovej dohody. Poskytovateľ sa zaväzuje uvedené právo Objednávateľa akceptovať. Poskytovateľ si nemôže nárokovať, aby počas trvania Rámcovej dohody Objednávateľ odobral celý rozsah/objem služby uvedený v technickej špecifikácii. Neodobratie predmetu plnenia Objednávateľom v celom rozsahu nezakladá práva Poskytovateľa uplatniť si nárok na náhradu škody, ani zmluvné sankcie a ušlý zisk.</w:t>
      </w:r>
    </w:p>
    <w:p w14:paraId="7F0338B0"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 xml:space="preserve">Poskytovateľ služby sa zaväzuje počas aplikácie biologického prostriedku dodržiavať všetky platné právne predpisy, týkajúce sa najmä bezpečnosti práce a ochrany zdravia a majetku osôb, ochrany prírody a krajiny, ochrany vôd a podobne. </w:t>
      </w:r>
      <w:r w:rsidRPr="002B7510">
        <w:rPr>
          <w:rFonts w:ascii="Times New Roman" w:eastAsia="Times New Roman" w:hAnsi="Times New Roman" w:cs="Times New Roman"/>
          <w:sz w:val="22"/>
          <w:szCs w:val="22"/>
          <w:u w:val="single"/>
          <w:lang w:val="sk-SK"/>
        </w:rPr>
        <w:t>Súhlasy a výnimky vyplývajúce z dodržiavania všetkých platných predpisov si vybavuje Poskytovateľ sám.</w:t>
      </w:r>
      <w:r w:rsidRPr="002B7510">
        <w:rPr>
          <w:rFonts w:ascii="Times New Roman" w:eastAsia="Times New Roman" w:hAnsi="Times New Roman" w:cs="Times New Roman"/>
          <w:sz w:val="22"/>
          <w:szCs w:val="22"/>
          <w:lang w:val="sk-SK"/>
        </w:rPr>
        <w:t xml:space="preserve"> </w:t>
      </w:r>
    </w:p>
    <w:p w14:paraId="39A2A3AF"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 xml:space="preserve">Poskytovateľ sa zaväzuje strpieť počas celého výkonu prác prítomnosť zodpovednej osoby Objednávateľa, alebo ním poverenej inej osoby. </w:t>
      </w:r>
    </w:p>
    <w:p w14:paraId="2F6E5235"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Poskytovateľ</w:t>
      </w:r>
      <w:r w:rsidRPr="002B7510" w:rsidDel="00B17969">
        <w:rPr>
          <w:rFonts w:ascii="Times New Roman" w:eastAsia="Times New Roman" w:hAnsi="Times New Roman" w:cs="Times New Roman"/>
          <w:sz w:val="22"/>
          <w:szCs w:val="22"/>
          <w:lang w:val="sk-SK"/>
        </w:rPr>
        <w:t xml:space="preserve"> </w:t>
      </w:r>
      <w:r w:rsidRPr="002B7510">
        <w:rPr>
          <w:rFonts w:ascii="Times New Roman" w:eastAsia="Times New Roman" w:hAnsi="Times New Roman" w:cs="Times New Roman"/>
          <w:sz w:val="22"/>
          <w:szCs w:val="22"/>
          <w:lang w:val="sk-SK"/>
        </w:rPr>
        <w:t xml:space="preserve"> sa zaväzuje vykonať aplikáciu biologického prostriedku do 4 pracovných dní odo dňa doručenia Čiastkovej výzvy na e-mail uvedený v záhlaví tejto RD, ak sa s Objednávateľom nedohodne inak.</w:t>
      </w:r>
    </w:p>
    <w:p w14:paraId="365488BB"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Poskytovateľ</w:t>
      </w:r>
      <w:r w:rsidRPr="002B7510" w:rsidDel="00B17969">
        <w:rPr>
          <w:rFonts w:ascii="Times New Roman" w:eastAsia="Times New Roman" w:hAnsi="Times New Roman" w:cs="Times New Roman"/>
          <w:sz w:val="22"/>
          <w:szCs w:val="22"/>
          <w:lang w:val="sk-SK"/>
        </w:rPr>
        <w:t xml:space="preserve"> </w:t>
      </w:r>
      <w:r w:rsidRPr="002B7510">
        <w:rPr>
          <w:rFonts w:ascii="Times New Roman" w:eastAsia="Times New Roman" w:hAnsi="Times New Roman" w:cs="Times New Roman"/>
          <w:sz w:val="22"/>
          <w:szCs w:val="22"/>
          <w:lang w:val="sk-SK"/>
        </w:rPr>
        <w:t xml:space="preserve"> služby sa zaväzuje v prípade potreby vykonať aplikáciu biologického prostriedku aj v deň pracovného voľna a pracovného pokoja bez navýšenia zmluvnej ceny.</w:t>
      </w:r>
    </w:p>
    <w:p w14:paraId="640E40BA"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Poskytovateľ</w:t>
      </w:r>
      <w:r w:rsidRPr="002B7510" w:rsidDel="00B17969">
        <w:rPr>
          <w:rFonts w:ascii="Times New Roman" w:eastAsia="Times New Roman" w:hAnsi="Times New Roman" w:cs="Times New Roman"/>
          <w:sz w:val="22"/>
          <w:szCs w:val="22"/>
          <w:lang w:val="sk-SK"/>
        </w:rPr>
        <w:t xml:space="preserve"> </w:t>
      </w:r>
      <w:r w:rsidRPr="002B7510">
        <w:rPr>
          <w:rFonts w:ascii="Times New Roman" w:eastAsia="Times New Roman" w:hAnsi="Times New Roman" w:cs="Times New Roman"/>
          <w:sz w:val="22"/>
          <w:szCs w:val="22"/>
          <w:lang w:val="sk-SK"/>
        </w:rPr>
        <w:t xml:space="preserve"> služby sa zaväzuje včas, najneskôr však tri pracovné dni pred aplikáciou biologických prostriedkov,  komunikovať so zástupcami aplikáciou biologického prostriedku dotknutých obcí a miest, aby mohli informovať obyvateľov o aplikácii biologických prostriedkov proti premnoženiu komárov </w:t>
      </w:r>
      <w:r w:rsidRPr="002B7510">
        <w:rPr>
          <w:rFonts w:ascii="Times New Roman" w:eastAsia="Times New Roman" w:hAnsi="Times New Roman" w:cs="Times New Roman"/>
          <w:sz w:val="22"/>
          <w:szCs w:val="22"/>
          <w:lang w:val="sk-SK"/>
        </w:rPr>
        <w:br/>
        <w:t>a spolupracovať s asanačnými pracovníkmi v teréne.</w:t>
      </w:r>
    </w:p>
    <w:p w14:paraId="11D614C3"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Objednávateľ bude o činnosti Poskytovateľa</w:t>
      </w:r>
      <w:r w:rsidRPr="002B7510" w:rsidDel="00B17969">
        <w:rPr>
          <w:rFonts w:ascii="Times New Roman" w:eastAsia="Times New Roman" w:hAnsi="Times New Roman" w:cs="Times New Roman"/>
          <w:sz w:val="22"/>
          <w:szCs w:val="22"/>
          <w:lang w:val="sk-SK"/>
        </w:rPr>
        <w:t xml:space="preserve"> </w:t>
      </w:r>
      <w:r w:rsidRPr="002B7510">
        <w:rPr>
          <w:rFonts w:ascii="Times New Roman" w:eastAsia="Times New Roman" w:hAnsi="Times New Roman" w:cs="Times New Roman"/>
          <w:sz w:val="22"/>
          <w:szCs w:val="22"/>
          <w:lang w:val="sk-SK"/>
        </w:rPr>
        <w:t>služby informovať podľa predchádzajúceho bodu miestne samosprávne orgány, na území ktorých sa bude vykonávať prevencia a dezinsekcia, tak, aby bola zabezpečená spolupráca, napr. v prípade potreby vyhľadania vhodného zdroja technologickej vody.</w:t>
      </w:r>
    </w:p>
    <w:p w14:paraId="5CE7339C"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V prípade výnimočnej situácie a potreby Poskytovateľ</w:t>
      </w:r>
      <w:r w:rsidRPr="002B7510" w:rsidDel="00B17969">
        <w:rPr>
          <w:rFonts w:ascii="Times New Roman" w:eastAsia="Times New Roman" w:hAnsi="Times New Roman" w:cs="Times New Roman"/>
          <w:sz w:val="22"/>
          <w:szCs w:val="22"/>
          <w:lang w:val="sk-SK"/>
        </w:rPr>
        <w:t xml:space="preserve"> </w:t>
      </w:r>
      <w:r w:rsidRPr="002B7510">
        <w:rPr>
          <w:rFonts w:ascii="Times New Roman" w:eastAsia="Times New Roman" w:hAnsi="Times New Roman" w:cs="Times New Roman"/>
          <w:sz w:val="22"/>
          <w:szCs w:val="22"/>
          <w:lang w:val="sk-SK"/>
        </w:rPr>
        <w:t>zabezpečí výkon aplikácie biologického prostriedku do 24 hodín odo dňa doručenia Čiastkovej výzvy. V takomto prípade sa lehoty pri povinnostiach uvedených v predchádzajúcich  bodoch 12 a 13 aplikujú primerane. Výnimočnou situáciou sa na účely tejto dohody rozumejú akútne premnoženia lariev komárov alebo situácia kedy hrozí zakuklenie lariev, kedy už biologický prípravok nefunguje.</w:t>
      </w:r>
    </w:p>
    <w:p w14:paraId="2CB3DF69"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Poskytovateľ je povinný  do 5 pracovných dní odo dňa uzavretia Rámcovej dohody predložiť zoznam všetkých biologických látok resp. prípravkov, ktoré  použije, resp. plánuje použiť pri plnení RD spolu s registračným číslom uvedeným v Registri biocídnych výrobkov sprístupnených na trhu v Slovenskej republike vedeným Centrom pre chemické látky a prípravky v zmysle zákona č. 319/2013 Z. z. o pôsobnosti orgánov štátnej správy pre sprístupňovanie biocídnych výrobkov na trh a ich používanie a o zmene a doplnení niektorých zákonov (biocídny zákon). Nepredloženie zoznamu v súlade s týmto  sa bude považovať za podstatné porušenie zmluvných podmienok. Všetky biologické látky a prípravky musia obsahovať účinnú látku „</w:t>
      </w:r>
      <w:r w:rsidRPr="002B7510">
        <w:rPr>
          <w:rFonts w:ascii="Times New Roman" w:eastAsia="Times New Roman" w:hAnsi="Times New Roman" w:cs="Times New Roman"/>
          <w:i/>
          <w:iCs/>
          <w:sz w:val="22"/>
          <w:szCs w:val="22"/>
          <w:lang w:val="sk-SK"/>
        </w:rPr>
        <w:t>Bacillus thuringiensis var. israeliensis</w:t>
      </w:r>
      <w:r w:rsidRPr="002B7510">
        <w:rPr>
          <w:rFonts w:ascii="Times New Roman" w:eastAsia="Times New Roman" w:hAnsi="Times New Roman" w:cs="Times New Roman"/>
          <w:sz w:val="22"/>
          <w:szCs w:val="22"/>
          <w:lang w:val="sk-SK"/>
        </w:rPr>
        <w:t xml:space="preserve"> (Bti)“ alebo jej ekvivalent.</w:t>
      </w:r>
    </w:p>
    <w:p w14:paraId="0B8E7CAA"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Poskytovateľ</w:t>
      </w:r>
      <w:r w:rsidRPr="002B7510" w:rsidDel="00B17969">
        <w:rPr>
          <w:rFonts w:ascii="Times New Roman" w:eastAsia="Times New Roman" w:hAnsi="Times New Roman" w:cs="Times New Roman"/>
          <w:sz w:val="22"/>
          <w:szCs w:val="22"/>
          <w:lang w:val="sk-SK"/>
        </w:rPr>
        <w:t xml:space="preserve"> </w:t>
      </w:r>
      <w:r w:rsidRPr="002B7510">
        <w:rPr>
          <w:rFonts w:ascii="Times New Roman" w:eastAsia="Times New Roman" w:hAnsi="Times New Roman" w:cs="Times New Roman"/>
          <w:sz w:val="22"/>
          <w:szCs w:val="22"/>
          <w:lang w:val="sk-SK"/>
        </w:rPr>
        <w:t xml:space="preserve">je povinný spĺňať všetky kvalifikačné, odborné, technické a iné predpoklady, mať predpísané povolenia a skúšky a spĺňať akékoľvek iné predpoklady stanovené príslušnými právnymi predpismi </w:t>
      </w:r>
      <w:r w:rsidRPr="002B7510">
        <w:rPr>
          <w:rFonts w:ascii="Times New Roman" w:eastAsia="Times New Roman" w:hAnsi="Times New Roman" w:cs="Times New Roman"/>
          <w:sz w:val="22"/>
          <w:szCs w:val="22"/>
          <w:lang w:val="sk-SK"/>
        </w:rPr>
        <w:br/>
        <w:t>a záväznými technickými normami pre riadne poskytnutie plnenia a realizovať plnenie len prostredníctvom osôb spĺňajúcich všetky predmetné požiadavky pre poskytovanie plnenia.</w:t>
      </w:r>
    </w:p>
    <w:p w14:paraId="74513E1A"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lastRenderedPageBreak/>
        <w:t>Poskytovateľ</w:t>
      </w:r>
      <w:r w:rsidRPr="002B7510" w:rsidDel="00B17969">
        <w:rPr>
          <w:rFonts w:ascii="Times New Roman" w:eastAsia="Times New Roman" w:hAnsi="Times New Roman" w:cs="Times New Roman"/>
          <w:sz w:val="22"/>
          <w:szCs w:val="22"/>
          <w:lang w:val="sk-SK"/>
        </w:rPr>
        <w:t xml:space="preserve"> </w:t>
      </w:r>
      <w:r w:rsidRPr="002B7510">
        <w:rPr>
          <w:rFonts w:ascii="Times New Roman" w:eastAsia="Times New Roman" w:hAnsi="Times New Roman" w:cs="Times New Roman"/>
          <w:sz w:val="22"/>
          <w:szCs w:val="22"/>
          <w:lang w:val="sk-SK"/>
        </w:rPr>
        <w:t>služby sa zaväzuje, že činnosti špecifikované v tejto RD bude pre Objednávateľa vykonávať prostredníctvom kvalifikovaných osôb, ktoré sú držiteľmi platného osvedčenia o odbornej spôsobilosti na prácu s biocídnymi a dezinfekčnými prípravkami na profesionálne použitie a na prácu s prípravkami na reguláciu živočíšnych škodcov na profesionálne použitie podľa ustanovení § 15 a § 16 zákona č. 355/2007 Z. z. v znení neskorších predpisov alebo "ekvivalentného" osvedčenia.</w:t>
      </w:r>
    </w:p>
    <w:p w14:paraId="6BC85C0F"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V prípade pochybností Objednávateľa o splnení podmienok uvedených v bode 15. a 16. je Poskytovateľ</w:t>
      </w:r>
      <w:r w:rsidRPr="002B7510" w:rsidDel="00B17969">
        <w:rPr>
          <w:rFonts w:ascii="Times New Roman" w:eastAsia="Times New Roman" w:hAnsi="Times New Roman" w:cs="Times New Roman"/>
          <w:sz w:val="22"/>
          <w:szCs w:val="22"/>
          <w:lang w:val="sk-SK"/>
        </w:rPr>
        <w:t xml:space="preserve"> </w:t>
      </w:r>
      <w:r w:rsidRPr="002B7510">
        <w:rPr>
          <w:rFonts w:ascii="Times New Roman" w:eastAsia="Times New Roman" w:hAnsi="Times New Roman" w:cs="Times New Roman"/>
          <w:sz w:val="22"/>
          <w:szCs w:val="22"/>
          <w:lang w:val="sk-SK"/>
        </w:rPr>
        <w:t>povinný na požiadanie Objednávateľa v lehote najneskôr do 5 pracovných dni preukázať splnenie týchto podmienok. V prípade nepreukázania splnenia týchto podmienok je Objednávateľ oprávnený odstúpiť od RD pre podstatné porušenie zmluvných podmienok.</w:t>
      </w:r>
    </w:p>
    <w:p w14:paraId="0080ABF5"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eastAsia="Times New Roman" w:hAnsi="Times New Roman" w:cs="Times New Roman"/>
          <w:sz w:val="22"/>
          <w:szCs w:val="22"/>
          <w:lang w:val="sk-SK"/>
        </w:rPr>
        <w:t>Poskytovateľ</w:t>
      </w:r>
      <w:r w:rsidRPr="002B7510" w:rsidDel="00B17969">
        <w:rPr>
          <w:rFonts w:ascii="Times New Roman" w:eastAsia="Times New Roman" w:hAnsi="Times New Roman" w:cs="Times New Roman"/>
          <w:sz w:val="22"/>
          <w:szCs w:val="22"/>
          <w:lang w:val="sk-SK"/>
        </w:rPr>
        <w:t xml:space="preserve"> </w:t>
      </w:r>
      <w:r w:rsidRPr="002B7510">
        <w:rPr>
          <w:rFonts w:ascii="Times New Roman" w:eastAsia="Times New Roman" w:hAnsi="Times New Roman" w:cs="Times New Roman"/>
          <w:sz w:val="22"/>
          <w:szCs w:val="22"/>
          <w:lang w:val="sk-SK"/>
        </w:rPr>
        <w:t>je povinný mať uzavretú poistnú zmluvu na škody spôsobené z jeho podnikateľskej činnosti minimálne vo výške zmluvného plnenia počas celej doby trvania tejto RD. Poskytovateľ</w:t>
      </w:r>
      <w:r w:rsidRPr="002B7510" w:rsidDel="00B17969">
        <w:rPr>
          <w:rFonts w:ascii="Times New Roman" w:eastAsia="Times New Roman" w:hAnsi="Times New Roman" w:cs="Times New Roman"/>
          <w:sz w:val="22"/>
          <w:szCs w:val="22"/>
          <w:lang w:val="sk-SK"/>
        </w:rPr>
        <w:t xml:space="preserve"> </w:t>
      </w:r>
      <w:r w:rsidRPr="002B7510">
        <w:rPr>
          <w:rFonts w:ascii="Times New Roman" w:eastAsia="Times New Roman" w:hAnsi="Times New Roman" w:cs="Times New Roman"/>
          <w:sz w:val="22"/>
          <w:szCs w:val="22"/>
          <w:lang w:val="sk-SK"/>
        </w:rPr>
        <w:t xml:space="preserve"> nesie voči Objednávateľovi zodpovednosť aj za škody spôsobené činnosťou svojich subdodávateľov, v prípade ak bude plniť povinnosti z tejto zmluvy prostredníctvom nich tak, ako by ich spôsobil sám. Doklady o poistení je povinný Poskytovateľ</w:t>
      </w:r>
      <w:r w:rsidRPr="002B7510" w:rsidDel="00B17969">
        <w:rPr>
          <w:rFonts w:ascii="Times New Roman" w:eastAsia="Times New Roman" w:hAnsi="Times New Roman" w:cs="Times New Roman"/>
          <w:sz w:val="22"/>
          <w:szCs w:val="22"/>
          <w:lang w:val="sk-SK"/>
        </w:rPr>
        <w:t xml:space="preserve"> </w:t>
      </w:r>
      <w:r w:rsidRPr="002B7510">
        <w:rPr>
          <w:rFonts w:ascii="Times New Roman" w:eastAsia="Times New Roman" w:hAnsi="Times New Roman" w:cs="Times New Roman"/>
          <w:sz w:val="22"/>
          <w:szCs w:val="22"/>
          <w:lang w:val="sk-SK"/>
        </w:rPr>
        <w:t>predložiť Objednávateľovi do 5 pracovných dní odo dňa uzatvorenia RD a opätovne kedykoľvek počas poskytovania služieb do 5 pracovných dní, pokiaľ o to Objednávateľ požiada. V prípade nepreukázania splnenia podmienok uvedených v tomto bode je Objednávateľ oprávnený odstúpiť od Rámcovej dohody pre podstatné porušenie zmluvných podmienok.</w:t>
      </w:r>
    </w:p>
    <w:p w14:paraId="635176E5"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eastAsia="Times New Roman" w:hAnsi="Times New Roman" w:cs="Times New Roman"/>
          <w:sz w:val="22"/>
          <w:szCs w:val="22"/>
          <w:lang w:val="sk-SK"/>
        </w:rPr>
      </w:pPr>
      <w:r w:rsidRPr="002B7510">
        <w:rPr>
          <w:rFonts w:ascii="Times New Roman" w:eastAsia="Times New Roman" w:hAnsi="Times New Roman" w:cs="Times New Roman"/>
          <w:sz w:val="22"/>
          <w:szCs w:val="22"/>
          <w:lang w:val="sk-SK"/>
        </w:rPr>
        <w:t>Poskytovateľ zodpovedá za odbornú starostlivosť pri výbere Subdodávateľa, ako aj za výsledok činnosti vykonanej na základe zmluvy o subdodávke. Poskytovateľ je povinný písomne, prostredníctvom elektronickej pošty (e-mail) bezodkladne oznámiť Objednávateľovi každú zamýšľanú zmenu alebo nástup nového Subdodávateľa. Zmena Subdodávateľa môže byť uskutočnená len s predchádzajúcim písomným súhlasom Objednávateľa (postačuje písomný súhlas prostredníctvom elektronickej pošty - e-mail). Objednávateľ je povinný vyjadriť svoj súhlas alebo nesúhlas s navrhovaným Subdodávateľom do 5 pracovných dní odo dňa doručenia písomného oznámenia Poskytovateľa.</w:t>
      </w:r>
    </w:p>
    <w:p w14:paraId="474B256E" w14:textId="77777777" w:rsidR="002B7510" w:rsidRPr="002B7510" w:rsidRDefault="002B7510" w:rsidP="006C3261">
      <w:pPr>
        <w:pStyle w:val="Odsekzoznamu"/>
        <w:numPr>
          <w:ilvl w:val="0"/>
          <w:numId w:val="23"/>
        </w:numPr>
        <w:autoSpaceDE w:val="0"/>
        <w:autoSpaceDN w:val="0"/>
        <w:adjustRightInd w:val="0"/>
        <w:spacing w:after="200" w:line="276" w:lineRule="auto"/>
        <w:ind w:left="284" w:hanging="284"/>
        <w:contextualSpacing w:val="0"/>
        <w:jc w:val="both"/>
        <w:rPr>
          <w:rFonts w:ascii="Times New Roman" w:eastAsia="Times New Roman" w:hAnsi="Times New Roman" w:cs="Times New Roman"/>
          <w:sz w:val="22"/>
          <w:szCs w:val="22"/>
          <w:lang w:val="sk-SK"/>
        </w:rPr>
      </w:pPr>
      <w:r w:rsidRPr="002B7510">
        <w:rPr>
          <w:rFonts w:ascii="Times New Roman" w:eastAsia="Times New Roman" w:hAnsi="Times New Roman" w:cs="Times New Roman"/>
          <w:sz w:val="22"/>
          <w:szCs w:val="22"/>
          <w:lang w:val="sk-SK"/>
        </w:rPr>
        <w:t>Poskytovateľ je oprávnený plniť predmet Zmluvy prostredníctvom Subdodávateľov za nasledovných podmienok:</w:t>
      </w:r>
    </w:p>
    <w:p w14:paraId="28E7C408" w14:textId="77777777" w:rsidR="002B7510" w:rsidRPr="002B7510" w:rsidRDefault="002B7510" w:rsidP="006C3261">
      <w:pPr>
        <w:pStyle w:val="Odsekzoznamu"/>
        <w:numPr>
          <w:ilvl w:val="2"/>
          <w:numId w:val="33"/>
        </w:numPr>
        <w:spacing w:after="160" w:line="259" w:lineRule="auto"/>
        <w:ind w:left="709" w:hanging="283"/>
        <w:jc w:val="both"/>
        <w:rPr>
          <w:rFonts w:ascii="Times New Roman" w:eastAsia="Times New Roman" w:hAnsi="Times New Roman" w:cs="Times New Roman"/>
          <w:sz w:val="22"/>
          <w:szCs w:val="22"/>
          <w:lang w:val="sk-SK"/>
        </w:rPr>
      </w:pPr>
      <w:r w:rsidRPr="002B7510">
        <w:rPr>
          <w:rFonts w:ascii="Times New Roman" w:eastAsia="Times New Roman" w:hAnsi="Times New Roman" w:cs="Times New Roman"/>
          <w:sz w:val="22"/>
          <w:szCs w:val="22"/>
          <w:lang w:val="sk-SK"/>
        </w:rPr>
        <w:t>Poskytovateľ je povinný zabezpečiť a financovať všetky subdodávateľské dodávky a nesie za ne záruku v plnom rozsahu. Poskytovateľ zodpovedá za odbornú starostlivosť pri výbere Subdodávateľa, ako aj za výsledok činnosti vykonanej na základe zmluvy o subdodávke.</w:t>
      </w:r>
    </w:p>
    <w:p w14:paraId="5E581CEE" w14:textId="77777777" w:rsidR="002B7510" w:rsidRPr="002B7510" w:rsidRDefault="002B7510" w:rsidP="006C3261">
      <w:pPr>
        <w:pStyle w:val="Odsekzoznamu"/>
        <w:numPr>
          <w:ilvl w:val="2"/>
          <w:numId w:val="33"/>
        </w:numPr>
        <w:spacing w:after="160" w:line="259" w:lineRule="auto"/>
        <w:ind w:left="709" w:hanging="283"/>
        <w:jc w:val="both"/>
        <w:rPr>
          <w:rFonts w:ascii="Times New Roman" w:eastAsia="Times New Roman" w:hAnsi="Times New Roman" w:cs="Times New Roman"/>
          <w:sz w:val="22"/>
          <w:szCs w:val="22"/>
          <w:lang w:val="sk-SK"/>
        </w:rPr>
      </w:pPr>
      <w:r w:rsidRPr="002B7510">
        <w:rPr>
          <w:rFonts w:ascii="Times New Roman" w:eastAsia="Times New Roman" w:hAnsi="Times New Roman" w:cs="Times New Roman"/>
          <w:sz w:val="22"/>
          <w:szCs w:val="22"/>
          <w:lang w:val="sk-SK"/>
        </w:rPr>
        <w:t>Zoznam známych Subdodávateľov je uvedený v Prílohe č. 1</w:t>
      </w:r>
    </w:p>
    <w:p w14:paraId="755AAEE0" w14:textId="77777777" w:rsidR="002B7510" w:rsidRPr="002B7510" w:rsidRDefault="002B7510" w:rsidP="006C3261">
      <w:pPr>
        <w:pStyle w:val="Odsekzoznamu"/>
        <w:numPr>
          <w:ilvl w:val="2"/>
          <w:numId w:val="33"/>
        </w:numPr>
        <w:spacing w:after="160" w:line="259" w:lineRule="auto"/>
        <w:ind w:left="709" w:hanging="283"/>
        <w:jc w:val="both"/>
        <w:rPr>
          <w:rFonts w:ascii="Times New Roman" w:eastAsia="Times New Roman" w:hAnsi="Times New Roman" w:cs="Times New Roman"/>
          <w:sz w:val="22"/>
          <w:szCs w:val="22"/>
          <w:lang w:val="sk-SK"/>
        </w:rPr>
      </w:pPr>
      <w:r w:rsidRPr="002B7510">
        <w:rPr>
          <w:rFonts w:ascii="Times New Roman" w:eastAsia="Times New Roman" w:hAnsi="Times New Roman" w:cs="Times New Roman"/>
          <w:sz w:val="22"/>
          <w:szCs w:val="22"/>
          <w:lang w:val="sk-SK"/>
        </w:rPr>
        <w:t>Každý Subdodávateľ musí byť schopný realizovať príslušnú časť predmetu zákazky v rovnakej kvalite ako Poskytovateľ.</w:t>
      </w:r>
    </w:p>
    <w:p w14:paraId="277EC120" w14:textId="77777777" w:rsidR="002B7510" w:rsidRPr="002B7510" w:rsidRDefault="002B7510" w:rsidP="002B7510">
      <w:pPr>
        <w:jc w:val="center"/>
        <w:rPr>
          <w:rFonts w:ascii="Times New Roman" w:hAnsi="Times New Roman"/>
          <w:b/>
        </w:rPr>
      </w:pPr>
    </w:p>
    <w:p w14:paraId="44C3A671" w14:textId="77777777" w:rsidR="002B7510" w:rsidRPr="002B7510" w:rsidRDefault="002B7510" w:rsidP="002B7510">
      <w:pPr>
        <w:jc w:val="center"/>
        <w:rPr>
          <w:rFonts w:ascii="Times New Roman" w:hAnsi="Times New Roman"/>
        </w:rPr>
      </w:pPr>
      <w:r w:rsidRPr="002B7510">
        <w:rPr>
          <w:rFonts w:ascii="Times New Roman" w:hAnsi="Times New Roman"/>
          <w:b/>
        </w:rPr>
        <w:t>Čl. V</w:t>
      </w:r>
    </w:p>
    <w:p w14:paraId="20D51146" w14:textId="77777777" w:rsidR="002B7510" w:rsidRPr="002B7510" w:rsidRDefault="002B7510" w:rsidP="002B7510">
      <w:pPr>
        <w:autoSpaceDE w:val="0"/>
        <w:autoSpaceDN w:val="0"/>
        <w:adjustRightInd w:val="0"/>
        <w:jc w:val="center"/>
        <w:rPr>
          <w:rFonts w:ascii="Times New Roman" w:hAnsi="Times New Roman"/>
          <w:b/>
        </w:rPr>
      </w:pPr>
      <w:r w:rsidRPr="002B7510">
        <w:rPr>
          <w:rFonts w:ascii="Times New Roman" w:hAnsi="Times New Roman"/>
          <w:b/>
        </w:rPr>
        <w:t>CENA A PLATOBNÉ PODMIENKY</w:t>
      </w:r>
    </w:p>
    <w:p w14:paraId="2884D417" w14:textId="77777777" w:rsidR="002B7510" w:rsidRPr="002B7510" w:rsidRDefault="002B7510" w:rsidP="002B7510">
      <w:pPr>
        <w:jc w:val="both"/>
        <w:rPr>
          <w:rFonts w:ascii="Times New Roman" w:hAnsi="Times New Roman"/>
        </w:rPr>
      </w:pPr>
    </w:p>
    <w:p w14:paraId="0AC94ED9" w14:textId="77777777" w:rsidR="002B7510" w:rsidRPr="002B7510" w:rsidRDefault="002B7510" w:rsidP="006C3261">
      <w:pPr>
        <w:pStyle w:val="Odsekzoznamu"/>
        <w:numPr>
          <w:ilvl w:val="0"/>
          <w:numId w:val="32"/>
        </w:numPr>
        <w:spacing w:after="200" w:line="276" w:lineRule="auto"/>
        <w:contextualSpacing w:val="0"/>
        <w:jc w:val="both"/>
        <w:rPr>
          <w:rFonts w:ascii="Times New Roman" w:hAnsi="Times New Roman" w:cs="Times New Roman"/>
          <w:sz w:val="22"/>
          <w:szCs w:val="22"/>
          <w:lang w:val="pl-PL"/>
        </w:rPr>
      </w:pPr>
      <w:r w:rsidRPr="002B7510">
        <w:rPr>
          <w:rFonts w:ascii="Times New Roman" w:hAnsi="Times New Roman" w:cs="Times New Roman"/>
          <w:sz w:val="22"/>
          <w:szCs w:val="22"/>
          <w:lang w:val="pl-PL"/>
        </w:rPr>
        <w:t>Celková cena za predmet plnenia RD je maximálne vo výške 41 665,4 EUR bez DPH. Celková cena je konečná a</w:t>
      </w:r>
      <w:r w:rsidRPr="002B7510">
        <w:rPr>
          <w:rFonts w:ascii="Times New Roman" w:eastAsia="Times New Roman" w:hAnsi="Times New Roman" w:cs="Times New Roman"/>
          <w:sz w:val="22"/>
          <w:szCs w:val="22"/>
          <w:lang w:val="pl-PL"/>
        </w:rPr>
        <w:t xml:space="preserve"> zahŕňa všetky náklady Poskytovateľa súvisiace s plnením predmetu zákazky (biologický prostriedok, aplikácia biologického prostriedku, dopravné náklady, mzdové náklady a iné). P</w:t>
      </w:r>
      <w:r w:rsidRPr="002B7510">
        <w:rPr>
          <w:rFonts w:ascii="Times New Roman" w:hAnsi="Times New Roman" w:cs="Times New Roman"/>
          <w:sz w:val="22"/>
          <w:szCs w:val="22"/>
          <w:lang w:val="pl-PL"/>
        </w:rPr>
        <w:t>oskytovateľ si vynútené ďalšie náklady pri plnení predmetu plnenia hradí z vlastných zdrojov bez nároku voči objednávateľovi.</w:t>
      </w:r>
      <w:r w:rsidRPr="002B7510">
        <w:rPr>
          <w:rFonts w:ascii="Times New Roman" w:eastAsia="Times New Roman" w:hAnsi="Times New Roman" w:cs="Times New Roman"/>
          <w:b/>
          <w:bCs/>
          <w:sz w:val="22"/>
          <w:szCs w:val="22"/>
          <w:lang w:val="pl-PL"/>
        </w:rPr>
        <w:t xml:space="preserve">  </w:t>
      </w:r>
    </w:p>
    <w:p w14:paraId="67E2A229" w14:textId="77777777" w:rsidR="002B7510" w:rsidRPr="002B7510" w:rsidRDefault="002B7510" w:rsidP="006C3261">
      <w:pPr>
        <w:pStyle w:val="Odsekzoznamu"/>
        <w:numPr>
          <w:ilvl w:val="0"/>
          <w:numId w:val="24"/>
        </w:numPr>
        <w:autoSpaceDE w:val="0"/>
        <w:autoSpaceDN w:val="0"/>
        <w:adjustRightInd w:val="0"/>
        <w:spacing w:after="200" w:line="276" w:lineRule="auto"/>
        <w:ind w:left="284" w:hanging="284"/>
        <w:contextualSpacing w:val="0"/>
        <w:jc w:val="both"/>
        <w:rPr>
          <w:rFonts w:ascii="Times New Roman" w:eastAsia="Times New Roman" w:hAnsi="Times New Roman" w:cs="Times New Roman"/>
          <w:sz w:val="22"/>
          <w:szCs w:val="22"/>
        </w:rPr>
      </w:pPr>
      <w:r w:rsidRPr="002B7510">
        <w:rPr>
          <w:rFonts w:ascii="Times New Roman" w:hAnsi="Times New Roman" w:cs="Times New Roman"/>
          <w:sz w:val="22"/>
          <w:szCs w:val="22"/>
          <w:lang w:val="pl-PL"/>
        </w:rPr>
        <w:t xml:space="preserve">Cena za predmet plnenia je splatná vždy na základe </w:t>
      </w:r>
      <w:r w:rsidRPr="002B7510">
        <w:rPr>
          <w:rFonts w:ascii="Times New Roman" w:eastAsia="HiddenHorzOCR" w:hAnsi="Times New Roman" w:cs="Times New Roman"/>
          <w:sz w:val="22"/>
          <w:szCs w:val="22"/>
          <w:lang w:val="pl-PL"/>
        </w:rPr>
        <w:t xml:space="preserve">daňového </w:t>
      </w:r>
      <w:r w:rsidRPr="002B7510">
        <w:rPr>
          <w:rFonts w:ascii="Times New Roman" w:hAnsi="Times New Roman" w:cs="Times New Roman"/>
          <w:sz w:val="22"/>
          <w:szCs w:val="22"/>
          <w:lang w:val="pl-PL"/>
        </w:rPr>
        <w:t xml:space="preserve">dokladu (faktúry) poskytovateľa, ktorý bude predložený objednávateľovi za vykonanie predmetu plnenia  alebo jeho časti podľa Čl. </w:t>
      </w:r>
      <w:r w:rsidRPr="002B7510">
        <w:rPr>
          <w:rFonts w:ascii="Times New Roman" w:hAnsi="Times New Roman" w:cs="Times New Roman"/>
          <w:sz w:val="22"/>
          <w:szCs w:val="22"/>
        </w:rPr>
        <w:t xml:space="preserve">IV tejto RD. </w:t>
      </w:r>
    </w:p>
    <w:p w14:paraId="7C73FC19" w14:textId="77777777" w:rsidR="002B7510" w:rsidRPr="002B7510" w:rsidRDefault="002B7510" w:rsidP="006C3261">
      <w:pPr>
        <w:pStyle w:val="Odsekzoznamu"/>
        <w:numPr>
          <w:ilvl w:val="0"/>
          <w:numId w:val="24"/>
        </w:numPr>
        <w:autoSpaceDE w:val="0"/>
        <w:autoSpaceDN w:val="0"/>
        <w:adjustRightInd w:val="0"/>
        <w:spacing w:after="200" w:line="276" w:lineRule="auto"/>
        <w:ind w:left="284" w:hanging="284"/>
        <w:contextualSpacing w:val="0"/>
        <w:jc w:val="both"/>
        <w:rPr>
          <w:rFonts w:ascii="Times New Roman" w:eastAsia="Times New Roman" w:hAnsi="Times New Roman" w:cs="Times New Roman"/>
          <w:sz w:val="22"/>
          <w:szCs w:val="22"/>
        </w:rPr>
      </w:pPr>
      <w:r w:rsidRPr="002B7510">
        <w:rPr>
          <w:rFonts w:ascii="Times New Roman" w:eastAsia="Times New Roman" w:hAnsi="Times New Roman" w:cs="Times New Roman"/>
          <w:sz w:val="22"/>
          <w:szCs w:val="22"/>
        </w:rPr>
        <w:lastRenderedPageBreak/>
        <w:t>Poskytovateľ</w:t>
      </w:r>
      <w:r w:rsidRPr="002B7510" w:rsidDel="00B17969">
        <w:rPr>
          <w:rFonts w:ascii="Times New Roman" w:eastAsia="Times New Roman" w:hAnsi="Times New Roman" w:cs="Times New Roman"/>
          <w:sz w:val="22"/>
          <w:szCs w:val="22"/>
        </w:rPr>
        <w:t xml:space="preserve"> </w:t>
      </w:r>
      <w:r w:rsidRPr="002B7510">
        <w:rPr>
          <w:rFonts w:ascii="Times New Roman" w:eastAsia="Times New Roman" w:hAnsi="Times New Roman" w:cs="Times New Roman"/>
          <w:sz w:val="22"/>
          <w:szCs w:val="22"/>
        </w:rPr>
        <w:t>je oprávnený fakturovať Objednávateľovi dohodnutú cenu za plnenie predmetu zmluvy priebežne, a to na základe zrealizovaných požiadaviek Objednávateľa. Poskytovateľ</w:t>
      </w:r>
      <w:r w:rsidRPr="002B7510" w:rsidDel="00B17969">
        <w:rPr>
          <w:rFonts w:ascii="Times New Roman" w:eastAsia="Times New Roman" w:hAnsi="Times New Roman" w:cs="Times New Roman"/>
          <w:sz w:val="22"/>
          <w:szCs w:val="22"/>
        </w:rPr>
        <w:t xml:space="preserve"> </w:t>
      </w:r>
      <w:r w:rsidRPr="002B7510">
        <w:rPr>
          <w:rFonts w:ascii="Times New Roman" w:eastAsia="Times New Roman" w:hAnsi="Times New Roman" w:cs="Times New Roman"/>
          <w:sz w:val="22"/>
          <w:szCs w:val="22"/>
        </w:rPr>
        <w:t xml:space="preserve">vystaví faktúru samostatne na základe Čiastkovej výzvy podľa fakturačných údajov Objednávateľa. </w:t>
      </w:r>
    </w:p>
    <w:p w14:paraId="089B38EE" w14:textId="77777777" w:rsidR="002B7510" w:rsidRPr="002B7510" w:rsidRDefault="002B7510" w:rsidP="006C3261">
      <w:pPr>
        <w:pStyle w:val="Odsekzoznamu"/>
        <w:numPr>
          <w:ilvl w:val="0"/>
          <w:numId w:val="24"/>
        </w:numPr>
        <w:autoSpaceDE w:val="0"/>
        <w:autoSpaceDN w:val="0"/>
        <w:adjustRightInd w:val="0"/>
        <w:spacing w:after="200" w:line="276" w:lineRule="auto"/>
        <w:ind w:left="284" w:hanging="284"/>
        <w:contextualSpacing w:val="0"/>
        <w:jc w:val="both"/>
        <w:rPr>
          <w:rFonts w:ascii="Times New Roman" w:eastAsia="Times New Roman" w:hAnsi="Times New Roman" w:cs="Times New Roman"/>
          <w:sz w:val="22"/>
          <w:szCs w:val="22"/>
        </w:rPr>
      </w:pPr>
      <w:r w:rsidRPr="002B7510">
        <w:rPr>
          <w:rFonts w:ascii="Times New Roman" w:hAnsi="Times New Roman" w:cs="Times New Roman"/>
          <w:sz w:val="22"/>
          <w:szCs w:val="22"/>
        </w:rPr>
        <w:t xml:space="preserve">Podkladom pre fakturáciu je preberací protokol, podpísaný zodpovednými zástupcami Objednávateľa a Poskytovateľa, ktorý tvorí prílohu každej faktúry. Faktúra musí obsahovať. Lehota splatnosti faktúry je 30 dní odo </w:t>
      </w:r>
      <w:r w:rsidRPr="002B7510">
        <w:rPr>
          <w:rFonts w:ascii="Times New Roman" w:eastAsia="HiddenHorzOCR" w:hAnsi="Times New Roman" w:cs="Times New Roman"/>
          <w:sz w:val="22"/>
          <w:szCs w:val="22"/>
        </w:rPr>
        <w:t xml:space="preserve">dňa </w:t>
      </w:r>
      <w:r w:rsidRPr="002B7510">
        <w:rPr>
          <w:rFonts w:ascii="Times New Roman" w:hAnsi="Times New Roman" w:cs="Times New Roman"/>
          <w:sz w:val="22"/>
          <w:szCs w:val="22"/>
        </w:rPr>
        <w:t xml:space="preserve">jej </w:t>
      </w:r>
      <w:r w:rsidRPr="002B7510">
        <w:rPr>
          <w:rFonts w:ascii="Times New Roman" w:eastAsia="HiddenHorzOCR" w:hAnsi="Times New Roman" w:cs="Times New Roman"/>
          <w:sz w:val="22"/>
          <w:szCs w:val="22"/>
        </w:rPr>
        <w:t xml:space="preserve">doručenia Objednávateľovi. </w:t>
      </w:r>
      <w:r w:rsidRPr="002B7510">
        <w:rPr>
          <w:rFonts w:ascii="Times New Roman" w:hAnsi="Times New Roman" w:cs="Times New Roman"/>
          <w:sz w:val="22"/>
          <w:szCs w:val="22"/>
        </w:rPr>
        <w:t xml:space="preserve">Pre </w:t>
      </w:r>
      <w:r w:rsidRPr="002B7510">
        <w:rPr>
          <w:rFonts w:ascii="Times New Roman" w:eastAsia="HiddenHorzOCR" w:hAnsi="Times New Roman" w:cs="Times New Roman"/>
          <w:sz w:val="22"/>
          <w:szCs w:val="22"/>
        </w:rPr>
        <w:t xml:space="preserve">účely </w:t>
      </w:r>
      <w:r w:rsidRPr="002B7510">
        <w:rPr>
          <w:rFonts w:ascii="Times New Roman" w:hAnsi="Times New Roman" w:cs="Times New Roman"/>
          <w:sz w:val="22"/>
          <w:szCs w:val="22"/>
        </w:rPr>
        <w:t xml:space="preserve">tejto RD sa za </w:t>
      </w:r>
      <w:r w:rsidRPr="002B7510">
        <w:rPr>
          <w:rFonts w:ascii="Times New Roman" w:eastAsia="HiddenHorzOCR" w:hAnsi="Times New Roman" w:cs="Times New Roman"/>
          <w:sz w:val="22"/>
          <w:szCs w:val="22"/>
        </w:rPr>
        <w:t xml:space="preserve">deň </w:t>
      </w:r>
      <w:r w:rsidRPr="002B7510">
        <w:rPr>
          <w:rFonts w:ascii="Times New Roman" w:hAnsi="Times New Roman" w:cs="Times New Roman"/>
          <w:sz w:val="22"/>
          <w:szCs w:val="22"/>
        </w:rPr>
        <w:t xml:space="preserve">úhrady považuje </w:t>
      </w:r>
      <w:r w:rsidRPr="002B7510">
        <w:rPr>
          <w:rFonts w:ascii="Times New Roman" w:eastAsia="HiddenHorzOCR" w:hAnsi="Times New Roman" w:cs="Times New Roman"/>
          <w:sz w:val="22"/>
          <w:szCs w:val="22"/>
        </w:rPr>
        <w:t xml:space="preserve">deň </w:t>
      </w:r>
      <w:r w:rsidRPr="002B7510">
        <w:rPr>
          <w:rFonts w:ascii="Times New Roman" w:hAnsi="Times New Roman" w:cs="Times New Roman"/>
          <w:sz w:val="22"/>
          <w:szCs w:val="22"/>
        </w:rPr>
        <w:t xml:space="preserve">odoslania príslušnej </w:t>
      </w:r>
      <w:r w:rsidRPr="002B7510">
        <w:rPr>
          <w:rFonts w:ascii="Times New Roman" w:eastAsia="HiddenHorzOCR" w:hAnsi="Times New Roman" w:cs="Times New Roman"/>
          <w:sz w:val="22"/>
          <w:szCs w:val="22"/>
        </w:rPr>
        <w:t xml:space="preserve">finančnej </w:t>
      </w:r>
      <w:r w:rsidRPr="002B7510">
        <w:rPr>
          <w:rFonts w:ascii="Times New Roman" w:hAnsi="Times New Roman" w:cs="Times New Roman"/>
          <w:sz w:val="22"/>
          <w:szCs w:val="22"/>
        </w:rPr>
        <w:t>sumy z </w:t>
      </w:r>
      <w:r w:rsidRPr="002B7510">
        <w:rPr>
          <w:rFonts w:ascii="Times New Roman" w:eastAsia="HiddenHorzOCR" w:hAnsi="Times New Roman" w:cs="Times New Roman"/>
          <w:sz w:val="22"/>
          <w:szCs w:val="22"/>
        </w:rPr>
        <w:t xml:space="preserve">účtu </w:t>
      </w:r>
      <w:r w:rsidRPr="002B7510">
        <w:rPr>
          <w:rFonts w:ascii="Times New Roman" w:hAnsi="Times New Roman" w:cs="Times New Roman"/>
          <w:sz w:val="22"/>
          <w:szCs w:val="22"/>
        </w:rPr>
        <w:t xml:space="preserve">objednávateľa. Faktúra musí </w:t>
      </w:r>
      <w:r w:rsidRPr="002B7510">
        <w:rPr>
          <w:rFonts w:ascii="Times New Roman" w:eastAsia="HiddenHorzOCR" w:hAnsi="Times New Roman" w:cs="Times New Roman"/>
          <w:sz w:val="22"/>
          <w:szCs w:val="22"/>
        </w:rPr>
        <w:t xml:space="preserve">obsahovať </w:t>
      </w:r>
      <w:r w:rsidRPr="002B7510">
        <w:rPr>
          <w:rFonts w:ascii="Times New Roman" w:hAnsi="Times New Roman" w:cs="Times New Roman"/>
          <w:sz w:val="22"/>
          <w:szCs w:val="22"/>
        </w:rPr>
        <w:t xml:space="preserve">obligatórne náležitosti </w:t>
      </w:r>
      <w:r w:rsidRPr="002B7510">
        <w:rPr>
          <w:rFonts w:ascii="Times New Roman" w:eastAsia="HiddenHorzOCR" w:hAnsi="Times New Roman" w:cs="Times New Roman"/>
          <w:sz w:val="22"/>
          <w:szCs w:val="22"/>
        </w:rPr>
        <w:t xml:space="preserve">daňového </w:t>
      </w:r>
      <w:r w:rsidRPr="002B7510">
        <w:rPr>
          <w:rFonts w:ascii="Times New Roman" w:hAnsi="Times New Roman" w:cs="Times New Roman"/>
          <w:sz w:val="22"/>
          <w:szCs w:val="22"/>
        </w:rPr>
        <w:t xml:space="preserve">dokladu podľa zákona </w:t>
      </w:r>
      <w:r w:rsidRPr="002B7510">
        <w:rPr>
          <w:rFonts w:ascii="Times New Roman" w:eastAsia="HiddenHorzOCR" w:hAnsi="Times New Roman" w:cs="Times New Roman"/>
          <w:sz w:val="22"/>
          <w:szCs w:val="22"/>
        </w:rPr>
        <w:t xml:space="preserve">č. </w:t>
      </w:r>
      <w:r w:rsidRPr="002B7510">
        <w:rPr>
          <w:rFonts w:ascii="Times New Roman" w:hAnsi="Times New Roman" w:cs="Times New Roman"/>
          <w:iCs/>
          <w:sz w:val="22"/>
          <w:szCs w:val="22"/>
        </w:rPr>
        <w:t>222/2004</w:t>
      </w:r>
      <w:r w:rsidRPr="002B7510">
        <w:rPr>
          <w:rFonts w:ascii="Times New Roman" w:hAnsi="Times New Roman" w:cs="Times New Roman"/>
          <w:i/>
          <w:iCs/>
          <w:sz w:val="22"/>
          <w:szCs w:val="22"/>
        </w:rPr>
        <w:t xml:space="preserve"> </w:t>
      </w:r>
      <w:r w:rsidRPr="002B7510">
        <w:rPr>
          <w:rFonts w:ascii="Times New Roman" w:hAnsi="Times New Roman" w:cs="Times New Roman"/>
          <w:sz w:val="22"/>
          <w:szCs w:val="22"/>
        </w:rPr>
        <w:t xml:space="preserve">Z. z. o dani z pridanej hodnoty v znení neskorších predpisov. Ak faktúra nebude údaje  a prílohy </w:t>
      </w:r>
      <w:r w:rsidRPr="002B7510">
        <w:rPr>
          <w:rFonts w:ascii="Times New Roman" w:eastAsia="HiddenHorzOCR" w:hAnsi="Times New Roman" w:cs="Times New Roman"/>
          <w:sz w:val="22"/>
          <w:szCs w:val="22"/>
        </w:rPr>
        <w:t xml:space="preserve">obsahovať, </w:t>
      </w:r>
      <w:r w:rsidRPr="002B7510">
        <w:rPr>
          <w:rFonts w:ascii="Times New Roman" w:hAnsi="Times New Roman" w:cs="Times New Roman"/>
          <w:sz w:val="22"/>
          <w:szCs w:val="22"/>
        </w:rPr>
        <w:t xml:space="preserve">objednávateľ' je oprávnený takúto faktúru vrátiť poskytovateľovi spolu s </w:t>
      </w:r>
      <w:r w:rsidRPr="002B7510">
        <w:rPr>
          <w:rFonts w:ascii="Times New Roman" w:eastAsia="HiddenHorzOCR" w:hAnsi="Times New Roman" w:cs="Times New Roman"/>
          <w:sz w:val="22"/>
          <w:szCs w:val="22"/>
        </w:rPr>
        <w:t xml:space="preserve">označením </w:t>
      </w:r>
      <w:r w:rsidRPr="002B7510">
        <w:rPr>
          <w:rFonts w:ascii="Times New Roman" w:hAnsi="Times New Roman" w:cs="Times New Roman"/>
          <w:sz w:val="22"/>
          <w:szCs w:val="22"/>
        </w:rPr>
        <w:t xml:space="preserve">nedostatkov, pre ktoré bola vrátená, a to v lehote jej splatnosti. V tomto prípade sa plynutie lehoty splatnosti prerušuje a nová lehota splatnosti </w:t>
      </w:r>
      <w:r w:rsidRPr="002B7510">
        <w:rPr>
          <w:rFonts w:ascii="Times New Roman" w:eastAsia="HiddenHorzOCR" w:hAnsi="Times New Roman" w:cs="Times New Roman"/>
          <w:sz w:val="22"/>
          <w:szCs w:val="22"/>
        </w:rPr>
        <w:t xml:space="preserve">začne </w:t>
      </w:r>
      <w:r w:rsidRPr="002B7510">
        <w:rPr>
          <w:rFonts w:ascii="Times New Roman" w:hAnsi="Times New Roman" w:cs="Times New Roman"/>
          <w:sz w:val="22"/>
          <w:szCs w:val="22"/>
        </w:rPr>
        <w:t xml:space="preserve">plynúť </w:t>
      </w:r>
      <w:r w:rsidRPr="002B7510">
        <w:rPr>
          <w:rFonts w:ascii="Times New Roman" w:eastAsia="HiddenHorzOCR" w:hAnsi="Times New Roman" w:cs="Times New Roman"/>
          <w:sz w:val="22"/>
          <w:szCs w:val="22"/>
        </w:rPr>
        <w:t xml:space="preserve">dňom </w:t>
      </w:r>
      <w:r w:rsidRPr="002B7510">
        <w:rPr>
          <w:rFonts w:ascii="Times New Roman" w:hAnsi="Times New Roman" w:cs="Times New Roman"/>
          <w:sz w:val="22"/>
          <w:szCs w:val="22"/>
        </w:rPr>
        <w:t xml:space="preserve">nasledujúcim po dni </w:t>
      </w:r>
      <w:r w:rsidRPr="002B7510">
        <w:rPr>
          <w:rFonts w:ascii="Times New Roman" w:eastAsia="HiddenHorzOCR" w:hAnsi="Times New Roman" w:cs="Times New Roman"/>
          <w:sz w:val="22"/>
          <w:szCs w:val="22"/>
        </w:rPr>
        <w:t xml:space="preserve">doporučeného doručenia </w:t>
      </w:r>
      <w:r w:rsidRPr="002B7510">
        <w:rPr>
          <w:rFonts w:ascii="Times New Roman" w:hAnsi="Times New Roman" w:cs="Times New Roman"/>
          <w:sz w:val="22"/>
          <w:szCs w:val="22"/>
        </w:rPr>
        <w:t>opravenej alebo doplnenej faktúry.</w:t>
      </w:r>
    </w:p>
    <w:p w14:paraId="45E3C107" w14:textId="77777777" w:rsidR="002B7510" w:rsidRPr="002B7510" w:rsidRDefault="002B7510" w:rsidP="006C3261">
      <w:pPr>
        <w:pStyle w:val="Odsekzoznamu"/>
        <w:numPr>
          <w:ilvl w:val="0"/>
          <w:numId w:val="24"/>
        </w:numPr>
        <w:autoSpaceDE w:val="0"/>
        <w:autoSpaceDN w:val="0"/>
        <w:adjustRightInd w:val="0"/>
        <w:spacing w:after="200" w:line="276" w:lineRule="auto"/>
        <w:ind w:left="284" w:hanging="284"/>
        <w:contextualSpacing w:val="0"/>
        <w:jc w:val="both"/>
        <w:rPr>
          <w:rFonts w:ascii="Times New Roman" w:eastAsia="Times New Roman" w:hAnsi="Times New Roman" w:cs="Times New Roman"/>
          <w:sz w:val="22"/>
          <w:szCs w:val="22"/>
        </w:rPr>
      </w:pPr>
      <w:r w:rsidRPr="002B7510">
        <w:rPr>
          <w:rFonts w:ascii="Times New Roman" w:eastAsia="Times New Roman" w:hAnsi="Times New Roman" w:cs="Times New Roman"/>
          <w:sz w:val="22"/>
          <w:szCs w:val="22"/>
        </w:rPr>
        <w:t>Ceny uvedené v návrhu na plnenie, ktoré Poskytovateľ predložil vo svojej ponuke v rámci zadávania zákazky „Znižovanie populácie komárov biologickými prostriedkami“ sú záväzné po celú dobu trvania tejto RD.</w:t>
      </w:r>
    </w:p>
    <w:p w14:paraId="4D70F6B8" w14:textId="77777777" w:rsidR="002B7510" w:rsidRPr="002B7510" w:rsidRDefault="002B7510" w:rsidP="006C3261">
      <w:pPr>
        <w:pStyle w:val="Odsekzoznamu"/>
        <w:numPr>
          <w:ilvl w:val="0"/>
          <w:numId w:val="24"/>
        </w:numPr>
        <w:autoSpaceDE w:val="0"/>
        <w:autoSpaceDN w:val="0"/>
        <w:adjustRightInd w:val="0"/>
        <w:spacing w:after="200" w:line="276" w:lineRule="auto"/>
        <w:ind w:left="284" w:hanging="284"/>
        <w:contextualSpacing w:val="0"/>
        <w:jc w:val="both"/>
        <w:rPr>
          <w:rFonts w:ascii="Times New Roman" w:eastAsia="Times New Roman" w:hAnsi="Times New Roman" w:cs="Times New Roman"/>
          <w:sz w:val="22"/>
          <w:szCs w:val="22"/>
        </w:rPr>
      </w:pPr>
      <w:r w:rsidRPr="002B7510">
        <w:rPr>
          <w:rFonts w:ascii="Times New Roman" w:eastAsia="Times New Roman" w:hAnsi="Times New Roman" w:cs="Times New Roman"/>
          <w:sz w:val="22"/>
          <w:szCs w:val="22"/>
        </w:rPr>
        <w:t>V prípade, ak Poskytovateľ</w:t>
      </w:r>
      <w:r w:rsidRPr="002B7510" w:rsidDel="00B17969">
        <w:rPr>
          <w:rFonts w:ascii="Times New Roman" w:eastAsia="Times New Roman" w:hAnsi="Times New Roman" w:cs="Times New Roman"/>
          <w:sz w:val="22"/>
          <w:szCs w:val="22"/>
        </w:rPr>
        <w:t xml:space="preserve"> </w:t>
      </w:r>
      <w:r w:rsidRPr="002B7510">
        <w:rPr>
          <w:rFonts w:ascii="Times New Roman" w:eastAsia="Times New Roman" w:hAnsi="Times New Roman" w:cs="Times New Roman"/>
          <w:sz w:val="22"/>
          <w:szCs w:val="22"/>
        </w:rPr>
        <w:t>ku dňu uzatvorenia tejto RD nie je platcom DPH, avšak po uzatvorení zmluvného vzťahu sa ním stane, nemá nárok na zvýšenie maximálnych jednotkových cien z návrhu na plnenie a celkovej maximálnej ceny plnenia podľa RD, t.j. v prípade zmeny postavenia Poskytovateľa na platcu DPH sú ním predložené ceny konečné a nemenné a budú považované za ceny na úrovni s DPH.</w:t>
      </w:r>
    </w:p>
    <w:p w14:paraId="01B5CE22" w14:textId="77777777" w:rsidR="002B7510" w:rsidRPr="002B7510" w:rsidRDefault="002B7510" w:rsidP="006C3261">
      <w:pPr>
        <w:pStyle w:val="Odsekzoznamu"/>
        <w:numPr>
          <w:ilvl w:val="0"/>
          <w:numId w:val="24"/>
        </w:numPr>
        <w:autoSpaceDE w:val="0"/>
        <w:autoSpaceDN w:val="0"/>
        <w:adjustRightInd w:val="0"/>
        <w:spacing w:after="200" w:line="276" w:lineRule="auto"/>
        <w:ind w:left="284" w:hanging="284"/>
        <w:contextualSpacing w:val="0"/>
        <w:jc w:val="both"/>
        <w:rPr>
          <w:rFonts w:ascii="Times New Roman" w:eastAsia="Times New Roman" w:hAnsi="Times New Roman" w:cs="Times New Roman"/>
          <w:sz w:val="22"/>
          <w:szCs w:val="22"/>
        </w:rPr>
      </w:pPr>
      <w:r w:rsidRPr="002B7510">
        <w:rPr>
          <w:rFonts w:ascii="Times New Roman" w:hAnsi="Times New Roman" w:cs="Times New Roman"/>
          <w:sz w:val="22"/>
          <w:szCs w:val="22"/>
        </w:rPr>
        <w:t xml:space="preserve">Objednávateľ neposkytne poskytovateľovi žiadne zálohy alebo preddavky. </w:t>
      </w:r>
    </w:p>
    <w:p w14:paraId="36B1A74C" w14:textId="77777777" w:rsidR="002B7510" w:rsidRPr="002B7510" w:rsidRDefault="002B7510" w:rsidP="002B7510">
      <w:pPr>
        <w:jc w:val="center"/>
        <w:rPr>
          <w:rFonts w:ascii="Times New Roman" w:hAnsi="Times New Roman"/>
          <w:b/>
        </w:rPr>
      </w:pPr>
    </w:p>
    <w:p w14:paraId="586BEA3F" w14:textId="77777777" w:rsidR="002B7510" w:rsidRPr="002B7510" w:rsidRDefault="002B7510" w:rsidP="002B7510">
      <w:pPr>
        <w:jc w:val="center"/>
        <w:rPr>
          <w:rFonts w:ascii="Times New Roman" w:hAnsi="Times New Roman"/>
          <w:b/>
        </w:rPr>
      </w:pPr>
    </w:p>
    <w:p w14:paraId="3F066959" w14:textId="77777777" w:rsidR="002B7510" w:rsidRPr="002B7510" w:rsidRDefault="002B7510" w:rsidP="002B7510">
      <w:pPr>
        <w:jc w:val="center"/>
        <w:rPr>
          <w:rFonts w:ascii="Times New Roman" w:hAnsi="Times New Roman"/>
          <w:b/>
        </w:rPr>
      </w:pPr>
    </w:p>
    <w:p w14:paraId="74045BD6" w14:textId="77777777" w:rsidR="002B7510" w:rsidRPr="002B7510" w:rsidRDefault="002B7510" w:rsidP="002B7510">
      <w:pPr>
        <w:jc w:val="center"/>
        <w:rPr>
          <w:rFonts w:ascii="Times New Roman" w:hAnsi="Times New Roman"/>
        </w:rPr>
      </w:pPr>
      <w:r w:rsidRPr="002B7510">
        <w:rPr>
          <w:rFonts w:ascii="Times New Roman" w:hAnsi="Times New Roman"/>
          <w:b/>
        </w:rPr>
        <w:t>Čl. VI</w:t>
      </w:r>
    </w:p>
    <w:p w14:paraId="66441F25" w14:textId="77777777" w:rsidR="002B7510" w:rsidRPr="002B7510" w:rsidRDefault="002B7510" w:rsidP="002B7510">
      <w:pPr>
        <w:jc w:val="center"/>
        <w:rPr>
          <w:rFonts w:ascii="Times New Roman" w:hAnsi="Times New Roman"/>
          <w:b/>
        </w:rPr>
      </w:pPr>
      <w:r w:rsidRPr="002B7510">
        <w:rPr>
          <w:rFonts w:ascii="Times New Roman" w:hAnsi="Times New Roman"/>
          <w:b/>
        </w:rPr>
        <w:t>UKONČENIE ZMLUVY</w:t>
      </w:r>
    </w:p>
    <w:p w14:paraId="5E6BB8C3" w14:textId="77777777" w:rsidR="002B7510" w:rsidRPr="002B7510" w:rsidRDefault="002B7510" w:rsidP="002B7510">
      <w:pPr>
        <w:jc w:val="center"/>
        <w:rPr>
          <w:rFonts w:ascii="Times New Roman" w:hAnsi="Times New Roman"/>
          <w:b/>
        </w:rPr>
      </w:pPr>
    </w:p>
    <w:p w14:paraId="659C0760" w14:textId="77777777" w:rsidR="002B7510" w:rsidRPr="002B7510" w:rsidRDefault="002B7510" w:rsidP="006C3261">
      <w:pPr>
        <w:pStyle w:val="Odsekzoznamu"/>
        <w:numPr>
          <w:ilvl w:val="0"/>
          <w:numId w:val="29"/>
        </w:numPr>
        <w:spacing w:after="200" w:line="276" w:lineRule="auto"/>
        <w:rPr>
          <w:rFonts w:ascii="Times New Roman" w:hAnsi="Times New Roman" w:cs="Times New Roman"/>
          <w:sz w:val="22"/>
          <w:szCs w:val="22"/>
        </w:rPr>
      </w:pPr>
      <w:r w:rsidRPr="002B7510">
        <w:rPr>
          <w:rFonts w:ascii="Times New Roman" w:eastAsia="Times New Roman" w:hAnsi="Times New Roman" w:cs="Times New Roman"/>
          <w:sz w:val="22"/>
          <w:szCs w:val="22"/>
        </w:rPr>
        <w:t>Ukončenie RD môže nastať:</w:t>
      </w:r>
    </w:p>
    <w:p w14:paraId="2DD3D55A" w14:textId="77777777" w:rsidR="002B7510" w:rsidRPr="002B7510" w:rsidRDefault="002B7510" w:rsidP="002B7510">
      <w:pPr>
        <w:contextualSpacing/>
        <w:jc w:val="both"/>
        <w:rPr>
          <w:rFonts w:ascii="Times New Roman" w:eastAsia="Times New Roman" w:hAnsi="Times New Roman"/>
        </w:rPr>
      </w:pPr>
    </w:p>
    <w:p w14:paraId="32ACB19E" w14:textId="77777777" w:rsidR="002B7510" w:rsidRPr="002B7510" w:rsidRDefault="002B7510" w:rsidP="006C3261">
      <w:pPr>
        <w:pStyle w:val="Odsekzoznamu"/>
        <w:numPr>
          <w:ilvl w:val="0"/>
          <w:numId w:val="27"/>
        </w:numPr>
        <w:spacing w:after="200" w:line="276" w:lineRule="auto"/>
        <w:jc w:val="both"/>
        <w:rPr>
          <w:rFonts w:ascii="Times New Roman" w:eastAsia="Times New Roman" w:hAnsi="Times New Roman" w:cs="Times New Roman"/>
          <w:sz w:val="22"/>
          <w:szCs w:val="22"/>
          <w:lang w:val="sk-SK"/>
        </w:rPr>
      </w:pPr>
      <w:r w:rsidRPr="002B7510">
        <w:rPr>
          <w:rFonts w:ascii="Times New Roman" w:eastAsia="Times New Roman" w:hAnsi="Times New Roman" w:cs="Times New Roman"/>
          <w:sz w:val="22"/>
          <w:szCs w:val="22"/>
          <w:lang w:val="sk-SK"/>
        </w:rPr>
        <w:t>Riadnym splnením všetkých práv a povinností zmluvných strán, poskytnutím služby podľa týchto zmluvných podmienok v požadovanom rozsahu, kvalite a lehotách.</w:t>
      </w:r>
    </w:p>
    <w:p w14:paraId="2626BEA9" w14:textId="77777777" w:rsidR="002B7510" w:rsidRPr="002B7510" w:rsidRDefault="002B7510" w:rsidP="006C3261">
      <w:pPr>
        <w:pStyle w:val="Odsekzoznamu"/>
        <w:numPr>
          <w:ilvl w:val="0"/>
          <w:numId w:val="27"/>
        </w:numPr>
        <w:spacing w:after="200" w:line="276" w:lineRule="auto"/>
        <w:jc w:val="both"/>
        <w:rPr>
          <w:rFonts w:ascii="Times New Roman" w:eastAsia="Times New Roman" w:hAnsi="Times New Roman" w:cs="Times New Roman"/>
          <w:sz w:val="22"/>
          <w:szCs w:val="22"/>
          <w:lang w:val="pl-PL"/>
        </w:rPr>
      </w:pPr>
      <w:r w:rsidRPr="002B7510">
        <w:rPr>
          <w:rFonts w:ascii="Times New Roman" w:eastAsia="Times New Roman" w:hAnsi="Times New Roman" w:cs="Times New Roman"/>
          <w:sz w:val="22"/>
          <w:szCs w:val="22"/>
          <w:lang w:val="pl-PL"/>
        </w:rPr>
        <w:t>Odstúpením od RD pre podstatné porušenie zmluvných podmienok.</w:t>
      </w:r>
      <w:r w:rsidRPr="002B7510">
        <w:rPr>
          <w:rFonts w:ascii="Times New Roman" w:hAnsi="Times New Roman" w:cs="Times New Roman"/>
          <w:sz w:val="22"/>
          <w:szCs w:val="22"/>
          <w:lang w:val="pl-PL"/>
        </w:rPr>
        <w:t xml:space="preserve"> Každá zo zmluvných strán môže od RD odstúpiť v prípade, že druhá strana podstatne poruší zmluvnú povinnosť vyplývajúcu z tejto RD.</w:t>
      </w:r>
    </w:p>
    <w:p w14:paraId="376D1F14" w14:textId="77777777" w:rsidR="002B7510" w:rsidRPr="002B7510" w:rsidRDefault="002B7510" w:rsidP="006C3261">
      <w:pPr>
        <w:pStyle w:val="Odsekzoznamu"/>
        <w:numPr>
          <w:ilvl w:val="0"/>
          <w:numId w:val="27"/>
        </w:numPr>
        <w:spacing w:after="200" w:line="276" w:lineRule="auto"/>
        <w:jc w:val="both"/>
        <w:rPr>
          <w:rFonts w:ascii="Times New Roman" w:eastAsia="Times New Roman" w:hAnsi="Times New Roman" w:cs="Times New Roman"/>
          <w:sz w:val="22"/>
          <w:szCs w:val="22"/>
          <w:lang w:val="pl-PL"/>
        </w:rPr>
      </w:pPr>
      <w:r w:rsidRPr="002B7510">
        <w:rPr>
          <w:rFonts w:ascii="Times New Roman" w:eastAsia="Times New Roman" w:hAnsi="Times New Roman" w:cs="Times New Roman"/>
          <w:sz w:val="22"/>
          <w:szCs w:val="22"/>
          <w:lang w:val="pl-PL"/>
        </w:rPr>
        <w:t>Dohodou zmluvných strán. Ukončenie RD dohodou zmluvných strán nastane ku dňu, ktorý je určený v dohode o ukončení RD. Dohoda musí byť uzatvorená v písomnej forme, pričom musí obsahovať podstatné náležitosti súvisiace s ukončením RD a vysporiadaním záväzkov zmluvných strán.</w:t>
      </w:r>
    </w:p>
    <w:p w14:paraId="704E1941" w14:textId="77777777" w:rsidR="002B7510" w:rsidRPr="002B7510" w:rsidRDefault="002B7510" w:rsidP="006C3261">
      <w:pPr>
        <w:pStyle w:val="Odsekzoznamu"/>
        <w:numPr>
          <w:ilvl w:val="0"/>
          <w:numId w:val="27"/>
        </w:numPr>
        <w:spacing w:after="200" w:line="276" w:lineRule="auto"/>
        <w:jc w:val="both"/>
        <w:rPr>
          <w:rFonts w:ascii="Times New Roman" w:eastAsia="Times New Roman" w:hAnsi="Times New Roman" w:cs="Times New Roman"/>
          <w:sz w:val="22"/>
          <w:szCs w:val="22"/>
          <w:lang w:val="pl-PL"/>
        </w:rPr>
      </w:pPr>
      <w:r w:rsidRPr="002B7510">
        <w:rPr>
          <w:rFonts w:ascii="Times New Roman" w:eastAsia="Times New Roman" w:hAnsi="Times New Roman" w:cs="Times New Roman"/>
          <w:sz w:val="22"/>
          <w:szCs w:val="22"/>
          <w:lang w:val="pl-PL"/>
        </w:rPr>
        <w:t xml:space="preserve">Výpoveďou danou Objednávateľom Poskytovateľovi, a to aj bez uvedenia dôvodov. Ukončenie RD výpoveďou nastane po uplynutí 30 dňovej výpovednej lehoty, ktorá začína plynúť od nasledujúceho dňa po doručení výpovede Poskytovateľovi v listinnej forme. Výpoveď musí obsahovať náležitosti </w:t>
      </w:r>
      <w:r w:rsidRPr="002B7510">
        <w:rPr>
          <w:rFonts w:ascii="Times New Roman" w:eastAsia="Times New Roman" w:hAnsi="Times New Roman" w:cs="Times New Roman"/>
          <w:sz w:val="22"/>
          <w:szCs w:val="22"/>
          <w:lang w:val="pl-PL"/>
        </w:rPr>
        <w:br/>
        <w:t xml:space="preserve">o vysporiadaní záväzkov zmluvných strán v súvislosti s plnením RD do momentu jej ukončenia ku dňu uplynutia výpovednej lehoty  a ukončenia RD. </w:t>
      </w:r>
    </w:p>
    <w:p w14:paraId="7F2BCE64" w14:textId="77777777" w:rsidR="002B7510" w:rsidRPr="002B7510" w:rsidRDefault="002B7510" w:rsidP="002B7510">
      <w:pPr>
        <w:autoSpaceDE w:val="0"/>
        <w:autoSpaceDN w:val="0"/>
        <w:adjustRightInd w:val="0"/>
        <w:ind w:left="284" w:hanging="284"/>
        <w:jc w:val="both"/>
        <w:rPr>
          <w:rFonts w:ascii="Times New Roman" w:hAnsi="Times New Roman"/>
        </w:rPr>
      </w:pPr>
    </w:p>
    <w:p w14:paraId="4E99D53A" w14:textId="77777777" w:rsidR="002B7510" w:rsidRPr="002B7510" w:rsidRDefault="002B7510" w:rsidP="006C3261">
      <w:pPr>
        <w:pStyle w:val="Odsekzoznamu"/>
        <w:numPr>
          <w:ilvl w:val="0"/>
          <w:numId w:val="30"/>
        </w:numPr>
        <w:spacing w:after="200" w:line="276" w:lineRule="auto"/>
        <w:ind w:hanging="357"/>
        <w:jc w:val="both"/>
        <w:rPr>
          <w:rFonts w:ascii="Times New Roman" w:eastAsia="Times New Roman" w:hAnsi="Times New Roman" w:cs="Times New Roman"/>
          <w:sz w:val="22"/>
          <w:szCs w:val="22"/>
          <w:lang w:val="sk-SK"/>
        </w:rPr>
      </w:pPr>
      <w:r w:rsidRPr="002B7510">
        <w:rPr>
          <w:rFonts w:ascii="Times New Roman" w:eastAsia="Times New Roman" w:hAnsi="Times New Roman" w:cs="Times New Roman"/>
          <w:sz w:val="22"/>
          <w:szCs w:val="22"/>
          <w:lang w:val="sk-SK"/>
        </w:rPr>
        <w:lastRenderedPageBreak/>
        <w:t>Zmluvné strany sa dohodli, že za podstatné porušenie tejto RD sa považuje okrem skutočností uvedených vyššie aj:</w:t>
      </w:r>
    </w:p>
    <w:p w14:paraId="7E95F87E" w14:textId="77777777" w:rsidR="002B7510" w:rsidRPr="002B7510" w:rsidRDefault="002B7510" w:rsidP="006C3261">
      <w:pPr>
        <w:pStyle w:val="Odsekzoznamu"/>
        <w:numPr>
          <w:ilvl w:val="0"/>
          <w:numId w:val="28"/>
        </w:numPr>
        <w:spacing w:after="200" w:line="276" w:lineRule="auto"/>
        <w:ind w:hanging="357"/>
        <w:jc w:val="both"/>
        <w:rPr>
          <w:rFonts w:ascii="Times New Roman" w:eastAsia="Times New Roman" w:hAnsi="Times New Roman" w:cs="Times New Roman"/>
          <w:sz w:val="22"/>
          <w:szCs w:val="22"/>
          <w:lang w:val="sk-SK"/>
        </w:rPr>
      </w:pPr>
      <w:r w:rsidRPr="002B7510">
        <w:rPr>
          <w:rFonts w:ascii="Times New Roman" w:eastAsia="Times New Roman" w:hAnsi="Times New Roman" w:cs="Times New Roman"/>
          <w:sz w:val="22"/>
          <w:szCs w:val="22"/>
          <w:lang w:val="sk-SK"/>
        </w:rPr>
        <w:t>Také porušenie RD, ktoré ohrozilo alebo narušilo plnenie predmetu RD v chybnej koncentrácií použitého larvicídu na liahnisku komárov tz. použitie takej koncentrácie, ktorá nezodpovedá koncentrácií uvedenej na výrobnom štítku prípravku larvicídu.</w:t>
      </w:r>
    </w:p>
    <w:p w14:paraId="5A6B0597" w14:textId="77777777" w:rsidR="002B7510" w:rsidRPr="002B7510" w:rsidRDefault="002B7510" w:rsidP="006C3261">
      <w:pPr>
        <w:pStyle w:val="Odsekzoznamu"/>
        <w:numPr>
          <w:ilvl w:val="0"/>
          <w:numId w:val="28"/>
        </w:numPr>
        <w:spacing w:after="200" w:line="276" w:lineRule="auto"/>
        <w:ind w:hanging="357"/>
        <w:jc w:val="both"/>
        <w:rPr>
          <w:rFonts w:ascii="Times New Roman" w:eastAsia="Times New Roman" w:hAnsi="Times New Roman" w:cs="Times New Roman"/>
          <w:sz w:val="22"/>
          <w:szCs w:val="22"/>
          <w:lang w:val="sk-SK"/>
        </w:rPr>
      </w:pPr>
      <w:r w:rsidRPr="002B7510">
        <w:rPr>
          <w:rFonts w:ascii="Times New Roman" w:eastAsia="Times New Roman" w:hAnsi="Times New Roman" w:cs="Times New Roman"/>
          <w:sz w:val="22"/>
          <w:szCs w:val="22"/>
          <w:lang w:val="sk-SK"/>
        </w:rPr>
        <w:t>Opakované menej závažné porušenie RD, pričom za opakované sa považuje ak nastalo aspoň dvakrát</w:t>
      </w:r>
    </w:p>
    <w:p w14:paraId="56C24998" w14:textId="77777777" w:rsidR="002B7510" w:rsidRPr="002B7510" w:rsidRDefault="002B7510" w:rsidP="006C3261">
      <w:pPr>
        <w:pStyle w:val="Odsekzoznamu"/>
        <w:numPr>
          <w:ilvl w:val="0"/>
          <w:numId w:val="28"/>
        </w:numPr>
        <w:spacing w:after="200" w:line="276" w:lineRule="auto"/>
        <w:ind w:hanging="357"/>
        <w:jc w:val="both"/>
        <w:rPr>
          <w:rFonts w:ascii="Times New Roman" w:eastAsia="Times New Roman" w:hAnsi="Times New Roman" w:cs="Times New Roman"/>
          <w:sz w:val="22"/>
          <w:szCs w:val="22"/>
          <w:lang w:val="sk-SK"/>
        </w:rPr>
      </w:pPr>
      <w:r w:rsidRPr="002B7510">
        <w:rPr>
          <w:rFonts w:ascii="Times New Roman" w:eastAsia="Times New Roman" w:hAnsi="Times New Roman" w:cs="Times New Roman"/>
          <w:sz w:val="22"/>
          <w:szCs w:val="22"/>
          <w:lang w:val="sk-SK"/>
        </w:rPr>
        <w:t>Menej závažné porušenie RD, ktoré účastník objednávky napriek prostredníctvom e-mailu doručenej výzve neodstráni v lehote uvedenej v tejto výzve.</w:t>
      </w:r>
    </w:p>
    <w:p w14:paraId="768E40F4" w14:textId="77777777" w:rsidR="002B7510" w:rsidRPr="002B7510" w:rsidRDefault="002B7510" w:rsidP="006C3261">
      <w:pPr>
        <w:pStyle w:val="Odsekzoznamu"/>
        <w:numPr>
          <w:ilvl w:val="0"/>
          <w:numId w:val="28"/>
        </w:numPr>
        <w:spacing w:after="200" w:line="276" w:lineRule="auto"/>
        <w:ind w:hanging="357"/>
        <w:jc w:val="both"/>
        <w:rPr>
          <w:rFonts w:ascii="Times New Roman" w:eastAsia="Times New Roman" w:hAnsi="Times New Roman" w:cs="Times New Roman"/>
          <w:sz w:val="22"/>
          <w:szCs w:val="22"/>
          <w:lang w:val="sk-SK"/>
        </w:rPr>
      </w:pPr>
      <w:r w:rsidRPr="002B7510">
        <w:rPr>
          <w:rFonts w:ascii="Times New Roman" w:eastAsia="Times New Roman" w:hAnsi="Times New Roman" w:cs="Times New Roman"/>
          <w:sz w:val="22"/>
          <w:szCs w:val="22"/>
          <w:lang w:val="sk-SK"/>
        </w:rPr>
        <w:t>Porušenie povinností uvedených v bode 18. tejto RD</w:t>
      </w:r>
    </w:p>
    <w:p w14:paraId="3279007A" w14:textId="77777777" w:rsidR="002B7510" w:rsidRPr="002B7510" w:rsidRDefault="002B7510" w:rsidP="002B7510">
      <w:pPr>
        <w:ind w:left="284" w:hanging="284"/>
        <w:jc w:val="both"/>
        <w:rPr>
          <w:rFonts w:ascii="Times New Roman" w:hAnsi="Times New Roman"/>
        </w:rPr>
      </w:pPr>
    </w:p>
    <w:p w14:paraId="67140A8E" w14:textId="77777777" w:rsidR="002B7510" w:rsidRPr="002B7510" w:rsidRDefault="002B7510" w:rsidP="002B7510">
      <w:pPr>
        <w:pStyle w:val="Odsekzoznamu"/>
        <w:ind w:left="284" w:hanging="284"/>
        <w:jc w:val="both"/>
        <w:rPr>
          <w:rFonts w:ascii="Times New Roman" w:hAnsi="Times New Roman" w:cs="Times New Roman"/>
          <w:sz w:val="22"/>
          <w:szCs w:val="22"/>
          <w:lang w:val="pl-PL"/>
        </w:rPr>
      </w:pPr>
      <w:r w:rsidRPr="002B7510">
        <w:rPr>
          <w:rFonts w:ascii="Times New Roman" w:hAnsi="Times New Roman" w:cs="Times New Roman"/>
          <w:sz w:val="22"/>
          <w:szCs w:val="22"/>
          <w:lang w:val="sk-SK"/>
        </w:rPr>
        <w:t xml:space="preserve">3.  Odstúpenie od tejto RD musí mať písomnú formu, musí byť doručené druhej zmluvnej strane a musí v ňom byť uvedený konkrétny dôvod odstúpenia. </w:t>
      </w:r>
      <w:r w:rsidRPr="002B7510">
        <w:rPr>
          <w:rFonts w:ascii="Times New Roman" w:hAnsi="Times New Roman" w:cs="Times New Roman"/>
          <w:sz w:val="22"/>
          <w:szCs w:val="22"/>
          <w:lang w:val="pl-PL"/>
        </w:rPr>
        <w:t>Odstúpenie od RD je účinné jeho doručením druhej zmluvnej strane. Odstúpenie od zmluvy nemá vplyv na povinnosť zmluvných strán nahradiť vzniknutú škodu.</w:t>
      </w:r>
    </w:p>
    <w:p w14:paraId="06E5D94F" w14:textId="77777777" w:rsidR="002B7510" w:rsidRPr="002B7510" w:rsidRDefault="002B7510" w:rsidP="002B7510">
      <w:pPr>
        <w:ind w:left="284" w:hanging="284"/>
        <w:jc w:val="both"/>
        <w:rPr>
          <w:rFonts w:ascii="Times New Roman" w:hAnsi="Times New Roman"/>
        </w:rPr>
      </w:pPr>
      <w:r w:rsidRPr="002B7510">
        <w:rPr>
          <w:rFonts w:ascii="Times New Roman" w:hAnsi="Times New Roman"/>
        </w:rPr>
        <w:t>4. V prípade predčasného ukončenia RD na základe odstúpenia alebo výpovede vzniká poskytovateľovi nárok na odmenu len za skutočne vykonané časti diela do okamihu ukončenia RD.</w:t>
      </w:r>
    </w:p>
    <w:p w14:paraId="3ACE5882" w14:textId="77777777" w:rsidR="002B7510" w:rsidRPr="002B7510" w:rsidRDefault="002B7510" w:rsidP="002B7510">
      <w:pPr>
        <w:jc w:val="both"/>
        <w:rPr>
          <w:rFonts w:ascii="Times New Roman" w:hAnsi="Times New Roman"/>
        </w:rPr>
      </w:pPr>
    </w:p>
    <w:p w14:paraId="19263E88" w14:textId="77777777" w:rsidR="002B7510" w:rsidRPr="002B7510" w:rsidRDefault="002B7510" w:rsidP="002B7510">
      <w:pPr>
        <w:jc w:val="both"/>
        <w:rPr>
          <w:rFonts w:ascii="Times New Roman" w:hAnsi="Times New Roman"/>
        </w:rPr>
      </w:pPr>
    </w:p>
    <w:p w14:paraId="6B39AFEF" w14:textId="77777777" w:rsidR="002B7510" w:rsidRPr="002B7510" w:rsidRDefault="002B7510" w:rsidP="002B7510">
      <w:pPr>
        <w:autoSpaceDE w:val="0"/>
        <w:autoSpaceDN w:val="0"/>
        <w:adjustRightInd w:val="0"/>
        <w:jc w:val="center"/>
        <w:rPr>
          <w:rFonts w:ascii="Times New Roman" w:hAnsi="Times New Roman"/>
          <w:b/>
          <w:bCs/>
        </w:rPr>
      </w:pPr>
      <w:r w:rsidRPr="002B7510">
        <w:rPr>
          <w:rFonts w:ascii="Times New Roman" w:hAnsi="Times New Roman"/>
          <w:b/>
          <w:bCs/>
        </w:rPr>
        <w:t>Čl. IX</w:t>
      </w:r>
    </w:p>
    <w:p w14:paraId="1F1F5D6F" w14:textId="77777777" w:rsidR="002B7510" w:rsidRPr="002B7510" w:rsidRDefault="002B7510" w:rsidP="002B7510">
      <w:pPr>
        <w:autoSpaceDE w:val="0"/>
        <w:autoSpaceDN w:val="0"/>
        <w:adjustRightInd w:val="0"/>
        <w:jc w:val="center"/>
        <w:rPr>
          <w:rFonts w:ascii="Times New Roman" w:hAnsi="Times New Roman"/>
          <w:b/>
          <w:bCs/>
        </w:rPr>
      </w:pPr>
      <w:r w:rsidRPr="002B7510">
        <w:rPr>
          <w:rFonts w:ascii="Times New Roman" w:hAnsi="Times New Roman"/>
          <w:b/>
          <w:bCs/>
        </w:rPr>
        <w:t>ZMLUVNÉ POKUTY</w:t>
      </w:r>
    </w:p>
    <w:p w14:paraId="11503DAC" w14:textId="77777777" w:rsidR="002B7510" w:rsidRPr="002B7510" w:rsidRDefault="002B7510" w:rsidP="002B7510">
      <w:pPr>
        <w:autoSpaceDE w:val="0"/>
        <w:autoSpaceDN w:val="0"/>
        <w:adjustRightInd w:val="0"/>
        <w:rPr>
          <w:rFonts w:ascii="Times New Roman" w:hAnsi="Times New Roman"/>
          <w:b/>
          <w:bCs/>
        </w:rPr>
      </w:pPr>
    </w:p>
    <w:p w14:paraId="4E5ABADD" w14:textId="77777777" w:rsidR="002B7510" w:rsidRPr="002B7510" w:rsidRDefault="002B7510" w:rsidP="002B7510">
      <w:pPr>
        <w:autoSpaceDE w:val="0"/>
        <w:autoSpaceDN w:val="0"/>
        <w:adjustRightInd w:val="0"/>
        <w:jc w:val="both"/>
        <w:rPr>
          <w:rFonts w:ascii="Times New Roman" w:hAnsi="Times New Roman"/>
        </w:rPr>
      </w:pPr>
    </w:p>
    <w:p w14:paraId="09BF7FCA" w14:textId="77777777" w:rsidR="002B7510" w:rsidRPr="002B7510" w:rsidRDefault="002B7510" w:rsidP="006C3261">
      <w:pPr>
        <w:pStyle w:val="Odsekzoznamu"/>
        <w:numPr>
          <w:ilvl w:val="0"/>
          <w:numId w:val="31"/>
        </w:numPr>
        <w:autoSpaceDE w:val="0"/>
        <w:autoSpaceDN w:val="0"/>
        <w:adjustRightInd w:val="0"/>
        <w:spacing w:after="200" w:line="276" w:lineRule="auto"/>
        <w:contextualSpacing w:val="0"/>
        <w:jc w:val="both"/>
        <w:rPr>
          <w:rFonts w:ascii="Times New Roman" w:hAnsi="Times New Roman" w:cs="Times New Roman"/>
          <w:sz w:val="22"/>
          <w:szCs w:val="22"/>
          <w:lang w:val="sk-SK"/>
        </w:rPr>
      </w:pPr>
      <w:r w:rsidRPr="002B7510">
        <w:rPr>
          <w:rFonts w:ascii="Times New Roman" w:hAnsi="Times New Roman" w:cs="Times New Roman"/>
          <w:sz w:val="22"/>
          <w:szCs w:val="22"/>
          <w:lang w:val="sk-SK"/>
        </w:rPr>
        <w:t>Pre prípad nedodržania podmienok tejto RD dohodli zmluvné strany nasledovné zmluvné pokuty:</w:t>
      </w:r>
    </w:p>
    <w:p w14:paraId="12961126" w14:textId="77777777" w:rsidR="002B7510" w:rsidRPr="002B7510" w:rsidRDefault="002B7510" w:rsidP="002B7510">
      <w:pPr>
        <w:autoSpaceDE w:val="0"/>
        <w:autoSpaceDN w:val="0"/>
        <w:adjustRightInd w:val="0"/>
        <w:jc w:val="both"/>
        <w:rPr>
          <w:rFonts w:ascii="Times New Roman" w:hAnsi="Times New Roman"/>
        </w:rPr>
      </w:pPr>
    </w:p>
    <w:p w14:paraId="221C8B17" w14:textId="77777777" w:rsidR="002B7510" w:rsidRPr="002B7510" w:rsidRDefault="002B7510" w:rsidP="002B7510">
      <w:pPr>
        <w:autoSpaceDE w:val="0"/>
        <w:autoSpaceDN w:val="0"/>
        <w:adjustRightInd w:val="0"/>
        <w:ind w:left="284"/>
        <w:jc w:val="both"/>
        <w:rPr>
          <w:rFonts w:ascii="Times New Roman" w:hAnsi="Times New Roman"/>
        </w:rPr>
      </w:pPr>
      <w:r w:rsidRPr="002B7510">
        <w:rPr>
          <w:rFonts w:ascii="Times New Roman" w:hAnsi="Times New Roman"/>
        </w:rPr>
        <w:t xml:space="preserve">a) omeškanie </w:t>
      </w:r>
      <w:r w:rsidRPr="002B7510">
        <w:rPr>
          <w:rFonts w:ascii="Times New Roman" w:eastAsia="HiddenHorzOCR" w:hAnsi="Times New Roman"/>
        </w:rPr>
        <w:t xml:space="preserve">poskytovateľa </w:t>
      </w:r>
      <w:r w:rsidRPr="002B7510">
        <w:rPr>
          <w:rFonts w:ascii="Times New Roman" w:hAnsi="Times New Roman"/>
        </w:rPr>
        <w:t xml:space="preserve">s dodaním predmetu RD je stanovená pokuta vo výške 0,05 % z hodnoty dohodnutej ceny v čl. IV za každý </w:t>
      </w:r>
      <w:r w:rsidRPr="002B7510">
        <w:rPr>
          <w:rFonts w:ascii="Times New Roman" w:eastAsia="HiddenHorzOCR" w:hAnsi="Times New Roman"/>
        </w:rPr>
        <w:t xml:space="preserve">deň </w:t>
      </w:r>
      <w:r w:rsidRPr="002B7510">
        <w:rPr>
          <w:rFonts w:ascii="Times New Roman" w:hAnsi="Times New Roman"/>
        </w:rPr>
        <w:t>omeškania až do dodania predmetu alebo ukončenia zmluvy. Zaplatením zmluvnej pokuty nezaniká nárok objed</w:t>
      </w:r>
      <w:r w:rsidRPr="002B7510">
        <w:rPr>
          <w:rFonts w:ascii="Times New Roman" w:eastAsia="HiddenHorzOCR" w:hAnsi="Times New Roman"/>
        </w:rPr>
        <w:t xml:space="preserve">návateľa </w:t>
      </w:r>
      <w:r w:rsidRPr="002B7510">
        <w:rPr>
          <w:rFonts w:ascii="Times New Roman" w:hAnsi="Times New Roman"/>
        </w:rPr>
        <w:t>na prípadnú náhradu škody.</w:t>
      </w:r>
    </w:p>
    <w:p w14:paraId="3C10B23E" w14:textId="77777777" w:rsidR="002B7510" w:rsidRPr="002B7510" w:rsidRDefault="002B7510" w:rsidP="002B7510">
      <w:pPr>
        <w:autoSpaceDE w:val="0"/>
        <w:autoSpaceDN w:val="0"/>
        <w:adjustRightInd w:val="0"/>
        <w:ind w:left="284"/>
        <w:jc w:val="both"/>
        <w:rPr>
          <w:rFonts w:ascii="Times New Roman" w:hAnsi="Times New Roman"/>
        </w:rPr>
      </w:pPr>
    </w:p>
    <w:p w14:paraId="6792D9E6" w14:textId="77777777" w:rsidR="002B7510" w:rsidRPr="002B7510" w:rsidRDefault="002B7510" w:rsidP="002B7510">
      <w:pPr>
        <w:autoSpaceDE w:val="0"/>
        <w:autoSpaceDN w:val="0"/>
        <w:adjustRightInd w:val="0"/>
        <w:ind w:left="284"/>
        <w:jc w:val="both"/>
        <w:rPr>
          <w:rFonts w:ascii="Times New Roman" w:eastAsia="HiddenHorzOCR" w:hAnsi="Times New Roman"/>
        </w:rPr>
      </w:pPr>
      <w:r w:rsidRPr="002B7510">
        <w:rPr>
          <w:rFonts w:ascii="Times New Roman" w:hAnsi="Times New Roman"/>
        </w:rPr>
        <w:t xml:space="preserve">b) v prípade omeškania so zaplatením faktúry je </w:t>
      </w:r>
      <w:r w:rsidRPr="002B7510">
        <w:rPr>
          <w:rFonts w:ascii="Times New Roman" w:eastAsia="HiddenHorzOCR" w:hAnsi="Times New Roman"/>
        </w:rPr>
        <w:t xml:space="preserve">poskytovateľ </w:t>
      </w:r>
      <w:r w:rsidRPr="002B7510">
        <w:rPr>
          <w:rFonts w:ascii="Times New Roman" w:hAnsi="Times New Roman"/>
        </w:rPr>
        <w:t xml:space="preserve">oprávnený </w:t>
      </w:r>
      <w:r w:rsidRPr="002B7510">
        <w:rPr>
          <w:rFonts w:ascii="Times New Roman" w:eastAsia="HiddenHorzOCR" w:hAnsi="Times New Roman"/>
        </w:rPr>
        <w:t>objednávateľovi fakturovať  zmluvnú pokutu</w:t>
      </w:r>
      <w:r w:rsidRPr="002B7510">
        <w:rPr>
          <w:rFonts w:ascii="Times New Roman" w:hAnsi="Times New Roman"/>
        </w:rPr>
        <w:t xml:space="preserve"> vo výške 0,05% z dlžnej sumy za každý </w:t>
      </w:r>
      <w:r w:rsidRPr="002B7510">
        <w:rPr>
          <w:rFonts w:ascii="Times New Roman" w:eastAsia="HiddenHorzOCR" w:hAnsi="Times New Roman"/>
        </w:rPr>
        <w:t xml:space="preserve">deň </w:t>
      </w:r>
      <w:r w:rsidRPr="002B7510">
        <w:rPr>
          <w:rFonts w:ascii="Times New Roman" w:hAnsi="Times New Roman"/>
        </w:rPr>
        <w:t>omeškania. Z</w:t>
      </w:r>
      <w:r w:rsidRPr="002B7510">
        <w:rPr>
          <w:rFonts w:ascii="Times New Roman" w:eastAsia="HiddenHorzOCR" w:hAnsi="Times New Roman"/>
        </w:rPr>
        <w:t xml:space="preserve">a deň </w:t>
      </w:r>
      <w:r w:rsidRPr="002B7510">
        <w:rPr>
          <w:rFonts w:ascii="Times New Roman" w:hAnsi="Times New Roman"/>
        </w:rPr>
        <w:t xml:space="preserve">úhrady sa považuje dátum odpisu príslušnej </w:t>
      </w:r>
      <w:r w:rsidRPr="002B7510">
        <w:rPr>
          <w:rFonts w:ascii="Times New Roman" w:eastAsia="HiddenHorzOCR" w:hAnsi="Times New Roman"/>
        </w:rPr>
        <w:t xml:space="preserve">čiastky </w:t>
      </w:r>
      <w:r w:rsidRPr="002B7510">
        <w:rPr>
          <w:rFonts w:ascii="Times New Roman" w:hAnsi="Times New Roman"/>
        </w:rPr>
        <w:t xml:space="preserve">z </w:t>
      </w:r>
      <w:r w:rsidRPr="002B7510">
        <w:rPr>
          <w:rFonts w:ascii="Times New Roman" w:eastAsia="HiddenHorzOCR" w:hAnsi="Times New Roman"/>
        </w:rPr>
        <w:t>účtu objednávateľa.</w:t>
      </w:r>
    </w:p>
    <w:p w14:paraId="07BE438B" w14:textId="77777777" w:rsidR="002B7510" w:rsidRPr="002B7510" w:rsidRDefault="002B7510" w:rsidP="002B7510">
      <w:pPr>
        <w:autoSpaceDE w:val="0"/>
        <w:autoSpaceDN w:val="0"/>
        <w:adjustRightInd w:val="0"/>
        <w:ind w:left="284"/>
        <w:jc w:val="both"/>
        <w:rPr>
          <w:rFonts w:ascii="Times New Roman" w:eastAsia="HiddenHorzOCR" w:hAnsi="Times New Roman"/>
        </w:rPr>
      </w:pPr>
      <w:r w:rsidRPr="002B7510">
        <w:rPr>
          <w:rFonts w:ascii="Times New Roman" w:eastAsia="HiddenHorzOCR" w:hAnsi="Times New Roman"/>
        </w:rPr>
        <w:t>c) neodstránenie vád v lehote podľa Čl. VII tejto zmluvy.</w:t>
      </w:r>
    </w:p>
    <w:p w14:paraId="2931F00F" w14:textId="77777777" w:rsidR="002B7510" w:rsidRPr="002B7510" w:rsidRDefault="002B7510" w:rsidP="002B7510">
      <w:pPr>
        <w:autoSpaceDE w:val="0"/>
        <w:autoSpaceDN w:val="0"/>
        <w:adjustRightInd w:val="0"/>
        <w:ind w:left="284" w:hanging="284"/>
        <w:jc w:val="both"/>
        <w:rPr>
          <w:rFonts w:ascii="Times New Roman" w:eastAsia="HiddenHorzOCR" w:hAnsi="Times New Roman"/>
        </w:rPr>
      </w:pPr>
    </w:p>
    <w:p w14:paraId="7BD32AA4" w14:textId="77777777" w:rsidR="002B7510" w:rsidRPr="002B7510" w:rsidRDefault="002B7510" w:rsidP="006C3261">
      <w:pPr>
        <w:pStyle w:val="Odsekzoznamu"/>
        <w:numPr>
          <w:ilvl w:val="0"/>
          <w:numId w:val="25"/>
        </w:numPr>
        <w:autoSpaceDE w:val="0"/>
        <w:autoSpaceDN w:val="0"/>
        <w:adjustRightInd w:val="0"/>
        <w:spacing w:after="200" w:line="276" w:lineRule="auto"/>
        <w:ind w:left="284" w:hanging="284"/>
        <w:contextualSpacing w:val="0"/>
        <w:jc w:val="both"/>
        <w:rPr>
          <w:rFonts w:ascii="Times New Roman" w:eastAsia="HiddenHorzOCR" w:hAnsi="Times New Roman" w:cs="Times New Roman"/>
          <w:sz w:val="22"/>
          <w:szCs w:val="22"/>
          <w:lang w:val="pl-PL"/>
        </w:rPr>
      </w:pPr>
      <w:r w:rsidRPr="002B7510">
        <w:rPr>
          <w:rFonts w:ascii="Times New Roman" w:eastAsia="HiddenHorzOCR" w:hAnsi="Times New Roman" w:cs="Times New Roman"/>
          <w:sz w:val="22"/>
          <w:szCs w:val="22"/>
          <w:lang w:val="sk-SK"/>
        </w:rPr>
        <w:t xml:space="preserve">Uplatnením zmluvnej pokuty nie je dotknutý nárok na náhradu škody spôsobenej objednávateľovi porušením zmluvných povinností poskytovateľa podľa tejto RD. </w:t>
      </w:r>
      <w:r w:rsidRPr="002B7510">
        <w:rPr>
          <w:rFonts w:ascii="Times New Roman" w:eastAsia="HiddenHorzOCR" w:hAnsi="Times New Roman" w:cs="Times New Roman"/>
          <w:sz w:val="22"/>
          <w:szCs w:val="22"/>
          <w:lang w:val="pl-PL"/>
        </w:rPr>
        <w:t>Odstúpenie od tejto RD sa nedotýka práva objednávateľa na zaplatenie zmluvných pokút.</w:t>
      </w:r>
    </w:p>
    <w:p w14:paraId="6F17C272" w14:textId="77777777" w:rsidR="002B7510" w:rsidRPr="002B7510" w:rsidRDefault="002B7510" w:rsidP="002B7510">
      <w:pPr>
        <w:autoSpaceDE w:val="0"/>
        <w:autoSpaceDN w:val="0"/>
        <w:adjustRightInd w:val="0"/>
        <w:ind w:left="284" w:hanging="284"/>
        <w:jc w:val="both"/>
        <w:rPr>
          <w:rFonts w:ascii="Times New Roman" w:eastAsia="HiddenHorzOCR" w:hAnsi="Times New Roman"/>
        </w:rPr>
      </w:pPr>
      <w:r w:rsidRPr="002B7510">
        <w:rPr>
          <w:rFonts w:ascii="Times New Roman" w:eastAsia="HiddenHorzOCR" w:hAnsi="Times New Roman"/>
        </w:rPr>
        <w:t>3.   Zmluvné strany sa dohodli, že prípadná náhrada škody sa riadi režimom ustanovení § 373 a nasl. Obchodného zákonníka.</w:t>
      </w:r>
    </w:p>
    <w:p w14:paraId="7D8B8CC4" w14:textId="77777777" w:rsidR="002B7510" w:rsidRPr="002B7510" w:rsidRDefault="002B7510" w:rsidP="002B7510">
      <w:pPr>
        <w:jc w:val="center"/>
        <w:rPr>
          <w:rFonts w:ascii="Times New Roman" w:hAnsi="Times New Roman"/>
          <w:b/>
        </w:rPr>
      </w:pPr>
    </w:p>
    <w:p w14:paraId="6DA4370F" w14:textId="77777777" w:rsidR="002B7510" w:rsidRPr="002B7510" w:rsidRDefault="002B7510" w:rsidP="002B7510">
      <w:pPr>
        <w:jc w:val="center"/>
        <w:rPr>
          <w:rFonts w:ascii="Times New Roman" w:hAnsi="Times New Roman"/>
          <w:b/>
        </w:rPr>
      </w:pPr>
    </w:p>
    <w:p w14:paraId="4FE11E07" w14:textId="77777777" w:rsidR="002B7510" w:rsidRPr="002B7510" w:rsidRDefault="002B7510" w:rsidP="002B7510">
      <w:pPr>
        <w:rPr>
          <w:rFonts w:ascii="Times New Roman" w:hAnsi="Times New Roman"/>
          <w:b/>
        </w:rPr>
      </w:pPr>
    </w:p>
    <w:p w14:paraId="0A49DBD2" w14:textId="77777777" w:rsidR="002B7510" w:rsidRPr="002B7510" w:rsidRDefault="002B7510" w:rsidP="002B7510">
      <w:pPr>
        <w:jc w:val="center"/>
        <w:rPr>
          <w:rFonts w:ascii="Times New Roman" w:hAnsi="Times New Roman"/>
          <w:b/>
        </w:rPr>
      </w:pPr>
    </w:p>
    <w:p w14:paraId="4E82C2A2" w14:textId="77777777" w:rsidR="002B7510" w:rsidRPr="002B7510" w:rsidRDefault="002B7510" w:rsidP="002B7510">
      <w:pPr>
        <w:jc w:val="center"/>
        <w:rPr>
          <w:rFonts w:ascii="Times New Roman" w:hAnsi="Times New Roman"/>
          <w:b/>
        </w:rPr>
      </w:pPr>
      <w:r w:rsidRPr="002B7510">
        <w:rPr>
          <w:rFonts w:ascii="Times New Roman" w:hAnsi="Times New Roman"/>
          <w:b/>
        </w:rPr>
        <w:t>Čl. X</w:t>
      </w:r>
    </w:p>
    <w:p w14:paraId="0971954D" w14:textId="77777777" w:rsidR="002B7510" w:rsidRPr="002B7510" w:rsidRDefault="002B7510" w:rsidP="002B7510">
      <w:pPr>
        <w:autoSpaceDE w:val="0"/>
        <w:autoSpaceDN w:val="0"/>
        <w:adjustRightInd w:val="0"/>
        <w:jc w:val="center"/>
        <w:rPr>
          <w:rFonts w:ascii="Times New Roman" w:hAnsi="Times New Roman"/>
          <w:b/>
          <w:bCs/>
        </w:rPr>
      </w:pPr>
      <w:r w:rsidRPr="002B7510">
        <w:rPr>
          <w:rFonts w:ascii="Times New Roman" w:hAnsi="Times New Roman"/>
          <w:b/>
          <w:bCs/>
        </w:rPr>
        <w:t>ZÁVEREČNÉ USTANOVENIA</w:t>
      </w:r>
    </w:p>
    <w:p w14:paraId="65795348" w14:textId="77777777" w:rsidR="002B7510" w:rsidRPr="002B7510" w:rsidRDefault="002B7510" w:rsidP="002B7510">
      <w:pPr>
        <w:autoSpaceDE w:val="0"/>
        <w:autoSpaceDN w:val="0"/>
        <w:adjustRightInd w:val="0"/>
        <w:rPr>
          <w:rFonts w:ascii="Times New Roman" w:hAnsi="Times New Roman"/>
        </w:rPr>
      </w:pPr>
    </w:p>
    <w:p w14:paraId="7A7CE6B7" w14:textId="77777777" w:rsidR="002B7510" w:rsidRPr="002B7510" w:rsidRDefault="002B7510" w:rsidP="006C3261">
      <w:pPr>
        <w:pStyle w:val="Odsekzoznamu"/>
        <w:numPr>
          <w:ilvl w:val="0"/>
          <w:numId w:val="26"/>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hAnsi="Times New Roman" w:cs="Times New Roman"/>
          <w:sz w:val="22"/>
          <w:szCs w:val="22"/>
          <w:lang w:val="sk-SK"/>
        </w:rPr>
        <w:t xml:space="preserve">K </w:t>
      </w:r>
      <w:r w:rsidRPr="002B7510">
        <w:rPr>
          <w:rFonts w:ascii="Times New Roman" w:eastAsia="HiddenHorzOCR" w:hAnsi="Times New Roman" w:cs="Times New Roman"/>
          <w:sz w:val="22"/>
          <w:szCs w:val="22"/>
          <w:lang w:val="sk-SK"/>
        </w:rPr>
        <w:t xml:space="preserve">zabezpečeniu súčinnosti </w:t>
      </w:r>
      <w:r w:rsidRPr="002B7510">
        <w:rPr>
          <w:rFonts w:ascii="Times New Roman" w:hAnsi="Times New Roman" w:cs="Times New Roman"/>
          <w:sz w:val="22"/>
          <w:szCs w:val="22"/>
          <w:lang w:val="sk-SK"/>
        </w:rPr>
        <w:t xml:space="preserve">a k bližšiemu vykonávaniu ustanovení tejto RD, operatívnemu riešeniu problémov vznikajúcich pri plnení predmetu tejto RD </w:t>
      </w:r>
      <w:r w:rsidRPr="002B7510">
        <w:rPr>
          <w:rFonts w:ascii="Times New Roman" w:eastAsia="HiddenHorzOCR" w:hAnsi="Times New Roman" w:cs="Times New Roman"/>
          <w:sz w:val="22"/>
          <w:szCs w:val="22"/>
          <w:lang w:val="sk-SK"/>
        </w:rPr>
        <w:t xml:space="preserve">určili účastníci </w:t>
      </w:r>
      <w:r w:rsidRPr="002B7510">
        <w:rPr>
          <w:rFonts w:ascii="Times New Roman" w:hAnsi="Times New Roman" w:cs="Times New Roman"/>
          <w:sz w:val="22"/>
          <w:szCs w:val="22"/>
          <w:lang w:val="sk-SK"/>
        </w:rPr>
        <w:t>RD svojich zodpovedných zástupcov, uvedených v záhlaví tejto zmluvy.</w:t>
      </w:r>
    </w:p>
    <w:p w14:paraId="24ABFA76" w14:textId="77777777" w:rsidR="002B7510" w:rsidRPr="002B7510" w:rsidRDefault="002B7510" w:rsidP="006C3261">
      <w:pPr>
        <w:pStyle w:val="Odsekzoznamu"/>
        <w:numPr>
          <w:ilvl w:val="0"/>
          <w:numId w:val="26"/>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hAnsi="Times New Roman" w:cs="Times New Roman"/>
          <w:sz w:val="22"/>
          <w:szCs w:val="22"/>
          <w:lang w:val="sk-SK"/>
        </w:rPr>
        <w:t>Práva a povinnosti zmluvných strán neupravené v tejto zmluve sa riadia príslušnými ustanoveniami Obchodného zákonníka a ostatnými všeobecne záväznými právnymi predpismi platnými a účinnými v Slovenskej republike.</w:t>
      </w:r>
    </w:p>
    <w:p w14:paraId="74B43DA2" w14:textId="77777777" w:rsidR="002B7510" w:rsidRPr="002B7510" w:rsidRDefault="002B7510" w:rsidP="006C3261">
      <w:pPr>
        <w:pStyle w:val="Odsekzoznamu"/>
        <w:numPr>
          <w:ilvl w:val="0"/>
          <w:numId w:val="26"/>
        </w:numPr>
        <w:spacing w:after="200" w:line="276" w:lineRule="auto"/>
        <w:ind w:left="284" w:hanging="284"/>
        <w:contextualSpacing w:val="0"/>
        <w:jc w:val="both"/>
        <w:rPr>
          <w:rFonts w:ascii="Times New Roman" w:hAnsi="Times New Roman" w:cs="Times New Roman"/>
          <w:sz w:val="22"/>
          <w:szCs w:val="22"/>
          <w:lang w:val="sk-SK"/>
        </w:rPr>
      </w:pPr>
      <w:r w:rsidRPr="002B7510">
        <w:rPr>
          <w:rFonts w:ascii="Times New Roman" w:hAnsi="Times New Roman" w:cs="Times New Roman"/>
          <w:sz w:val="22"/>
          <w:szCs w:val="22"/>
          <w:lang w:val="sk-SK"/>
        </w:rPr>
        <w:t xml:space="preserve">V prípade odstúpenia od RD jednou zo zmluvných strán, sa zmluvné strany dohodli na tom, že odstupujúca strana uhradí druhej zmluvnej strane </w:t>
      </w:r>
      <w:r w:rsidRPr="002B7510">
        <w:rPr>
          <w:rFonts w:ascii="Times New Roman" w:eastAsia="HiddenHorzOCR" w:hAnsi="Times New Roman" w:cs="Times New Roman"/>
          <w:sz w:val="22"/>
          <w:szCs w:val="22"/>
          <w:lang w:val="sk-SK"/>
        </w:rPr>
        <w:t>preukázateľné finančné prostriedky</w:t>
      </w:r>
      <w:r w:rsidRPr="002B7510">
        <w:rPr>
          <w:rFonts w:ascii="Times New Roman" w:hAnsi="Times New Roman" w:cs="Times New Roman"/>
          <w:sz w:val="22"/>
          <w:szCs w:val="22"/>
          <w:lang w:val="sk-SK"/>
        </w:rPr>
        <w:t xml:space="preserve"> dovtedy vynaložené v súvislosti s predmetom RD.</w:t>
      </w:r>
    </w:p>
    <w:p w14:paraId="41AD559B" w14:textId="77777777" w:rsidR="002B7510" w:rsidRPr="002B7510" w:rsidRDefault="002B7510" w:rsidP="006C3261">
      <w:pPr>
        <w:pStyle w:val="Odsekzoznamu"/>
        <w:numPr>
          <w:ilvl w:val="0"/>
          <w:numId w:val="26"/>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pl-PL"/>
        </w:rPr>
      </w:pPr>
      <w:r w:rsidRPr="002B7510">
        <w:rPr>
          <w:rFonts w:ascii="Times New Roman" w:hAnsi="Times New Roman" w:cs="Times New Roman"/>
          <w:sz w:val="22"/>
          <w:szCs w:val="22"/>
          <w:lang w:val="sk-SK"/>
        </w:rPr>
        <w:t xml:space="preserve">Obsah tejto RD je možné po dohode oboch </w:t>
      </w:r>
      <w:r w:rsidRPr="002B7510">
        <w:rPr>
          <w:rFonts w:ascii="Times New Roman" w:eastAsia="HiddenHorzOCR" w:hAnsi="Times New Roman" w:cs="Times New Roman"/>
          <w:sz w:val="22"/>
          <w:szCs w:val="22"/>
          <w:lang w:val="sk-SK"/>
        </w:rPr>
        <w:t xml:space="preserve">zmluvných strán meniť </w:t>
      </w:r>
      <w:r w:rsidRPr="002B7510">
        <w:rPr>
          <w:rFonts w:ascii="Times New Roman" w:hAnsi="Times New Roman" w:cs="Times New Roman"/>
          <w:sz w:val="22"/>
          <w:szCs w:val="22"/>
          <w:lang w:val="sk-SK"/>
        </w:rPr>
        <w:t>a </w:t>
      </w:r>
      <w:r w:rsidRPr="002B7510">
        <w:rPr>
          <w:rFonts w:ascii="Times New Roman" w:eastAsia="HiddenHorzOCR" w:hAnsi="Times New Roman" w:cs="Times New Roman"/>
          <w:sz w:val="22"/>
          <w:szCs w:val="22"/>
          <w:lang w:val="sk-SK"/>
        </w:rPr>
        <w:t xml:space="preserve">dopĺňať len písomne obojstranne potvrdenou dohodou, výslovne pomenovanou ako „dodatok k rámcovej dohode“. </w:t>
      </w:r>
      <w:r w:rsidRPr="002B7510">
        <w:rPr>
          <w:rFonts w:ascii="Times New Roman" w:hAnsi="Times New Roman" w:cs="Times New Roman"/>
          <w:sz w:val="22"/>
          <w:szCs w:val="22"/>
          <w:lang w:val="pl-PL"/>
        </w:rPr>
        <w:t xml:space="preserve">Všetky dodatky musia </w:t>
      </w:r>
      <w:r w:rsidRPr="002B7510">
        <w:rPr>
          <w:rFonts w:ascii="Times New Roman" w:eastAsia="HiddenHorzOCR" w:hAnsi="Times New Roman" w:cs="Times New Roman"/>
          <w:sz w:val="22"/>
          <w:szCs w:val="22"/>
          <w:lang w:val="pl-PL"/>
        </w:rPr>
        <w:t xml:space="preserve">mať </w:t>
      </w:r>
      <w:r w:rsidRPr="002B7510">
        <w:rPr>
          <w:rFonts w:ascii="Times New Roman" w:hAnsi="Times New Roman" w:cs="Times New Roman"/>
          <w:sz w:val="22"/>
          <w:szCs w:val="22"/>
          <w:lang w:val="pl-PL"/>
        </w:rPr>
        <w:t xml:space="preserve">písomnú formu a musia </w:t>
      </w:r>
      <w:r w:rsidRPr="002B7510">
        <w:rPr>
          <w:rFonts w:ascii="Times New Roman" w:eastAsia="HiddenHorzOCR" w:hAnsi="Times New Roman" w:cs="Times New Roman"/>
          <w:sz w:val="22"/>
          <w:szCs w:val="22"/>
          <w:lang w:val="pl-PL"/>
        </w:rPr>
        <w:t xml:space="preserve">byť </w:t>
      </w:r>
      <w:r w:rsidRPr="002B7510">
        <w:rPr>
          <w:rFonts w:ascii="Times New Roman" w:hAnsi="Times New Roman" w:cs="Times New Roman"/>
          <w:sz w:val="22"/>
          <w:szCs w:val="22"/>
          <w:lang w:val="pl-PL"/>
        </w:rPr>
        <w:t>podpísané obidvomi zmluvnými stranami.</w:t>
      </w:r>
    </w:p>
    <w:p w14:paraId="31B9E890" w14:textId="77777777" w:rsidR="002B7510" w:rsidRPr="002B7510" w:rsidRDefault="002B7510" w:rsidP="006C3261">
      <w:pPr>
        <w:pStyle w:val="Odsekzoznamu"/>
        <w:numPr>
          <w:ilvl w:val="0"/>
          <w:numId w:val="26"/>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pl-PL"/>
        </w:rPr>
      </w:pPr>
      <w:r w:rsidRPr="002B7510">
        <w:rPr>
          <w:rFonts w:ascii="Times New Roman" w:hAnsi="Times New Roman" w:cs="Times New Roman"/>
          <w:sz w:val="22"/>
          <w:szCs w:val="22"/>
          <w:lang w:val="pl-PL"/>
        </w:rPr>
        <w:t xml:space="preserve">Táto RD nadobúda </w:t>
      </w:r>
      <w:r w:rsidRPr="002B7510">
        <w:rPr>
          <w:rFonts w:ascii="Times New Roman" w:eastAsia="HiddenHorzOCR" w:hAnsi="Times New Roman" w:cs="Times New Roman"/>
          <w:sz w:val="22"/>
          <w:szCs w:val="22"/>
          <w:lang w:val="pl-PL"/>
        </w:rPr>
        <w:t xml:space="preserve">platnosť dňom </w:t>
      </w:r>
      <w:r w:rsidRPr="002B7510">
        <w:rPr>
          <w:rFonts w:ascii="Times New Roman" w:hAnsi="Times New Roman" w:cs="Times New Roman"/>
          <w:sz w:val="22"/>
          <w:szCs w:val="22"/>
          <w:lang w:val="pl-PL"/>
        </w:rPr>
        <w:t xml:space="preserve">podpisu RD oboma zmluvnými stranami a </w:t>
      </w:r>
      <w:r w:rsidRPr="002B7510">
        <w:rPr>
          <w:rFonts w:ascii="Times New Roman" w:eastAsia="HiddenHorzOCR" w:hAnsi="Times New Roman" w:cs="Times New Roman"/>
          <w:sz w:val="22"/>
          <w:szCs w:val="22"/>
          <w:lang w:val="pl-PL"/>
        </w:rPr>
        <w:t>účinnosť</w:t>
      </w:r>
      <w:r w:rsidRPr="002B7510">
        <w:rPr>
          <w:rFonts w:ascii="Times New Roman" w:hAnsi="Times New Roman" w:cs="Times New Roman"/>
          <w:sz w:val="22"/>
          <w:szCs w:val="22"/>
          <w:lang w:val="pl-PL"/>
        </w:rPr>
        <w:t xml:space="preserve"> v zmysle § 47a Občianskeho zákonníka </w:t>
      </w:r>
      <w:r w:rsidRPr="002B7510">
        <w:rPr>
          <w:rFonts w:ascii="Times New Roman" w:eastAsia="HiddenHorzOCR" w:hAnsi="Times New Roman" w:cs="Times New Roman"/>
          <w:sz w:val="22"/>
          <w:szCs w:val="22"/>
          <w:lang w:val="pl-PL"/>
        </w:rPr>
        <w:t xml:space="preserve">dňom </w:t>
      </w:r>
      <w:r w:rsidRPr="002B7510">
        <w:rPr>
          <w:rFonts w:ascii="Times New Roman" w:hAnsi="Times New Roman" w:cs="Times New Roman"/>
          <w:sz w:val="22"/>
          <w:szCs w:val="22"/>
          <w:lang w:val="pl-PL"/>
        </w:rPr>
        <w:t>nasledujúcim po dni zverejnenia na webovom sídle objednávateľa.</w:t>
      </w:r>
    </w:p>
    <w:p w14:paraId="441B9A34" w14:textId="77777777" w:rsidR="002B7510" w:rsidRPr="002B7510" w:rsidRDefault="002B7510" w:rsidP="006C3261">
      <w:pPr>
        <w:pStyle w:val="Odsekzoznamu"/>
        <w:numPr>
          <w:ilvl w:val="0"/>
          <w:numId w:val="26"/>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pl-PL"/>
        </w:rPr>
      </w:pPr>
      <w:r w:rsidRPr="002B7510">
        <w:rPr>
          <w:rFonts w:ascii="Times New Roman" w:hAnsi="Times New Roman" w:cs="Times New Roman"/>
          <w:sz w:val="22"/>
          <w:szCs w:val="22"/>
          <w:lang w:val="pl-PL"/>
        </w:rPr>
        <w:t>Táto RD je vyhotovená v  troch (3) vyhotoveniach, z ktorých  objednávateľ obdrží dve (2) vyhotovenia a poskytovateľ jedno (1) vyhotovenie.</w:t>
      </w:r>
    </w:p>
    <w:p w14:paraId="71F79813" w14:textId="77777777" w:rsidR="002B7510" w:rsidRPr="002B7510" w:rsidRDefault="002B7510" w:rsidP="006C3261">
      <w:pPr>
        <w:pStyle w:val="Odsekzoznamu"/>
        <w:numPr>
          <w:ilvl w:val="0"/>
          <w:numId w:val="26"/>
        </w:numPr>
        <w:autoSpaceDE w:val="0"/>
        <w:autoSpaceDN w:val="0"/>
        <w:adjustRightInd w:val="0"/>
        <w:spacing w:after="200" w:line="276" w:lineRule="auto"/>
        <w:ind w:left="284" w:hanging="284"/>
        <w:contextualSpacing w:val="0"/>
        <w:jc w:val="both"/>
        <w:rPr>
          <w:rFonts w:ascii="Times New Roman" w:hAnsi="Times New Roman" w:cs="Times New Roman"/>
          <w:sz w:val="22"/>
          <w:szCs w:val="22"/>
          <w:lang w:val="pl-PL"/>
        </w:rPr>
      </w:pPr>
      <w:r w:rsidRPr="002B7510">
        <w:rPr>
          <w:rFonts w:ascii="Times New Roman" w:hAnsi="Times New Roman" w:cs="Times New Roman"/>
          <w:sz w:val="22"/>
          <w:szCs w:val="22"/>
          <w:lang w:val="pl-PL" w:eastAsia="cs-CZ" w:bidi="cs-CZ"/>
        </w:rPr>
        <w:t xml:space="preserve">Poskytovateľ </w:t>
      </w:r>
      <w:r w:rsidRPr="002B7510">
        <w:rPr>
          <w:rFonts w:ascii="Times New Roman" w:hAnsi="Times New Roman" w:cs="Times New Roman"/>
          <w:sz w:val="22"/>
          <w:szCs w:val="22"/>
          <w:lang w:val="pl-PL"/>
        </w:rPr>
        <w:t xml:space="preserve">berie na vedomie, že RD sa uzatvára s Bratislavským samosprávnym krajom ako orgánom verejnej správy, ktorý v zmysle základných princípov zákona č. 211/2000 Z. z. o slobodnom prístupe k informáciám a o zmene a doplnení niektorých zákonov (zákon o slobode informácii) v znení neskorších predpisov „čo nie je tajné, je verejné“ a „prevažujúci verejný záujem nad obchodnými a ekonomickými záujmami osôb“ na základe dobrovoľnosti nad rámec povinnosti uloženej zákonom o slobode informácii, zverejňuje všetky informácie, ktoré sa získali za verejné financie alebo sa týkajú používania verejných financií, alebo nakladania s majetkom BSK a štátu za účelom zvyšovania </w:t>
      </w:r>
      <w:r w:rsidRPr="002B7510">
        <w:rPr>
          <w:rFonts w:ascii="Times New Roman" w:hAnsi="Times New Roman" w:cs="Times New Roman"/>
          <w:sz w:val="22"/>
          <w:szCs w:val="22"/>
          <w:lang w:val="pl-PL" w:eastAsia="cs-CZ" w:bidi="cs-CZ"/>
        </w:rPr>
        <w:t xml:space="preserve">transparentnosti </w:t>
      </w:r>
      <w:r w:rsidRPr="002B7510">
        <w:rPr>
          <w:rFonts w:ascii="Times New Roman" w:hAnsi="Times New Roman" w:cs="Times New Roman"/>
          <w:sz w:val="22"/>
          <w:szCs w:val="22"/>
          <w:lang w:val="pl-PL"/>
        </w:rPr>
        <w:t xml:space="preserve">samosprávy pre občanov a kontroly verejných financií občanmi a na základe tejto skutočnosti výslovne súhlasí so zverejnením tejto RD, resp. jej prípadných dodatkov, vrátane jej všetkých príloh, a to v plnom rozsahu (obsah, náležitosti, identifikácia zmluvných strán, osobné údaje, obchodné tajomstvo, fakturačné údaje, atď.), na internetovej stránke objednávateľa (BSK) za účelom zvyšovania </w:t>
      </w:r>
      <w:r w:rsidRPr="002B7510">
        <w:rPr>
          <w:rFonts w:ascii="Times New Roman" w:hAnsi="Times New Roman" w:cs="Times New Roman"/>
          <w:sz w:val="22"/>
          <w:szCs w:val="22"/>
          <w:lang w:val="pl-PL" w:eastAsia="cs-CZ" w:bidi="cs-CZ"/>
        </w:rPr>
        <w:t xml:space="preserve">transparentnosti </w:t>
      </w:r>
      <w:r w:rsidRPr="002B7510">
        <w:rPr>
          <w:rFonts w:ascii="Times New Roman" w:hAnsi="Times New Roman" w:cs="Times New Roman"/>
          <w:sz w:val="22"/>
          <w:szCs w:val="22"/>
          <w:lang w:val="pl-PL"/>
        </w:rPr>
        <w:t>samosprávy pre občanov a kontroly verejných financií občanmi. Tento súhlas sa udeľuje bez akýchkoľvek výhrad a bez časového obmedzenia.</w:t>
      </w:r>
    </w:p>
    <w:p w14:paraId="42921347" w14:textId="77777777" w:rsidR="002B7510" w:rsidRPr="002B7510" w:rsidRDefault="002B7510" w:rsidP="006C3261">
      <w:pPr>
        <w:pStyle w:val="Odsekzoznamu"/>
        <w:numPr>
          <w:ilvl w:val="0"/>
          <w:numId w:val="26"/>
        </w:numPr>
        <w:spacing w:after="200" w:line="276" w:lineRule="auto"/>
        <w:ind w:left="284" w:hanging="284"/>
        <w:contextualSpacing w:val="0"/>
        <w:jc w:val="both"/>
        <w:rPr>
          <w:rFonts w:ascii="Times New Roman" w:hAnsi="Times New Roman" w:cs="Times New Roman"/>
          <w:sz w:val="22"/>
          <w:szCs w:val="22"/>
          <w:lang w:val="pl-PL"/>
        </w:rPr>
      </w:pPr>
      <w:r w:rsidRPr="002B7510">
        <w:rPr>
          <w:rFonts w:ascii="Times New Roman" w:eastAsia="Times New Roman" w:hAnsi="Times New Roman" w:cs="Times New Roman"/>
          <w:sz w:val="22"/>
          <w:szCs w:val="22"/>
          <w:lang w:val="pl-PL"/>
        </w:rPr>
        <w:t>Zmluvné strany podpisom tejto RD potvrdzujú, že bola vyhotovená na základe slobodnej vôle, zrozumiteľne, určite a vážne, nie v tiesni a za nápadne nevýhodných podmienok, zmluvné strany si jej ustanovenia náležite vysvetlili a pochopili.</w:t>
      </w:r>
      <w:r w:rsidRPr="002B7510">
        <w:rPr>
          <w:rFonts w:ascii="Times New Roman" w:hAnsi="Times New Roman" w:cs="Times New Roman"/>
          <w:sz w:val="22"/>
          <w:szCs w:val="22"/>
          <w:lang w:val="pl-PL"/>
        </w:rPr>
        <w:t xml:space="preserve"> Táto  RD  bola </w:t>
      </w:r>
      <w:r w:rsidRPr="002B7510">
        <w:rPr>
          <w:rFonts w:ascii="Times New Roman" w:eastAsia="HiddenHorzOCR" w:hAnsi="Times New Roman" w:cs="Times New Roman"/>
          <w:sz w:val="22"/>
          <w:szCs w:val="22"/>
          <w:lang w:val="pl-PL"/>
        </w:rPr>
        <w:t xml:space="preserve">účastníkmi  prečítaná </w:t>
      </w:r>
      <w:r w:rsidRPr="002B7510">
        <w:rPr>
          <w:rFonts w:ascii="Times New Roman" w:hAnsi="Times New Roman" w:cs="Times New Roman"/>
          <w:sz w:val="22"/>
          <w:szCs w:val="22"/>
          <w:lang w:val="pl-PL"/>
        </w:rPr>
        <w:t xml:space="preserve">a na znak súhlasu s jej  znením nimi </w:t>
      </w:r>
      <w:r w:rsidRPr="002B7510">
        <w:rPr>
          <w:rFonts w:ascii="Times New Roman" w:eastAsia="HiddenHorzOCR" w:hAnsi="Times New Roman" w:cs="Times New Roman"/>
          <w:sz w:val="22"/>
          <w:szCs w:val="22"/>
          <w:lang w:val="pl-PL"/>
        </w:rPr>
        <w:t>vlastnoručne</w:t>
      </w:r>
      <w:r w:rsidRPr="002B7510">
        <w:rPr>
          <w:rFonts w:ascii="Times New Roman" w:hAnsi="Times New Roman" w:cs="Times New Roman"/>
          <w:sz w:val="22"/>
          <w:szCs w:val="22"/>
          <w:lang w:val="pl-PL"/>
        </w:rPr>
        <w:t xml:space="preserve">  podpísaná.</w:t>
      </w:r>
    </w:p>
    <w:p w14:paraId="78FA66BA" w14:textId="77777777" w:rsidR="002B7510" w:rsidRPr="002B7510" w:rsidRDefault="002B7510" w:rsidP="006C3261">
      <w:pPr>
        <w:pStyle w:val="Odsekzoznamu"/>
        <w:numPr>
          <w:ilvl w:val="0"/>
          <w:numId w:val="26"/>
        </w:numPr>
        <w:spacing w:after="200" w:line="276" w:lineRule="auto"/>
        <w:ind w:left="284" w:hanging="284"/>
        <w:contextualSpacing w:val="0"/>
        <w:jc w:val="both"/>
        <w:rPr>
          <w:rFonts w:ascii="Times New Roman" w:hAnsi="Times New Roman" w:cs="Times New Roman"/>
          <w:sz w:val="22"/>
          <w:szCs w:val="22"/>
          <w:lang w:val="pl-PL"/>
        </w:rPr>
      </w:pPr>
      <w:r w:rsidRPr="002B7510">
        <w:rPr>
          <w:rFonts w:ascii="Times New Roman" w:hAnsi="Times New Roman" w:cs="Times New Roman"/>
          <w:sz w:val="22"/>
          <w:szCs w:val="22"/>
          <w:lang w:val="pl-PL"/>
        </w:rPr>
        <w:t xml:space="preserve">Písomnosti  týkajúce sa tejto zmluvy sa zasielajú na adresu sídla, trvalého pobytu alebo inú adresu adresáta (napr. e-mailová adresa), uvedená v tejto zmluve, resp. na inú adresu, ktorú zmluvná strana následne </w:t>
      </w:r>
      <w:r w:rsidRPr="002B7510">
        <w:rPr>
          <w:rFonts w:ascii="Times New Roman" w:hAnsi="Times New Roman" w:cs="Times New Roman"/>
          <w:sz w:val="22"/>
          <w:szCs w:val="22"/>
          <w:lang w:val="pl-PL"/>
        </w:rPr>
        <w:lastRenderedPageBreak/>
        <w:t>preukázateľne oznámi druhej zmluvnej strane. Písomnosti sa považujú za doručené v piaty pracovný deň po dni odoslania na poštovú prepravu, v prípade e-mailu odo dňa odoslania adresátovi.</w:t>
      </w:r>
    </w:p>
    <w:p w14:paraId="3943E8E7" w14:textId="77777777" w:rsidR="002B7510" w:rsidRPr="002B7510" w:rsidRDefault="002B7510" w:rsidP="002B7510">
      <w:pPr>
        <w:ind w:left="284" w:hanging="284"/>
        <w:jc w:val="both"/>
        <w:rPr>
          <w:rFonts w:ascii="Times New Roman" w:hAnsi="Times New Roman"/>
        </w:rPr>
      </w:pPr>
      <w:r w:rsidRPr="002B7510">
        <w:rPr>
          <w:rFonts w:ascii="Times New Roman" w:hAnsi="Times New Roman"/>
        </w:rPr>
        <w:t>10. Neoddeliteľnými prílohami tejto RD sú jej prílohy:</w:t>
      </w:r>
    </w:p>
    <w:p w14:paraId="7D4ABF27" w14:textId="77777777" w:rsidR="002B7510" w:rsidRPr="002B7510" w:rsidRDefault="002B7510" w:rsidP="002B7510">
      <w:pPr>
        <w:tabs>
          <w:tab w:val="left" w:pos="426"/>
        </w:tabs>
        <w:jc w:val="both"/>
        <w:rPr>
          <w:rFonts w:ascii="Times New Roman" w:hAnsi="Times New Roman"/>
        </w:rPr>
      </w:pPr>
      <w:r w:rsidRPr="002B7510">
        <w:rPr>
          <w:rFonts w:ascii="Times New Roman" w:hAnsi="Times New Roman"/>
        </w:rPr>
        <w:t xml:space="preserve">Príloha č. 1 RD - </w:t>
      </w:r>
      <w:r w:rsidRPr="002B7510">
        <w:rPr>
          <w:rFonts w:ascii="Times New Roman" w:eastAsia="Times New Roman" w:hAnsi="Times New Roman"/>
          <w:bCs/>
        </w:rPr>
        <w:t>Technická špecifikácia / Predpokladaný rozsah poskytovaných služieb</w:t>
      </w:r>
    </w:p>
    <w:p w14:paraId="3794482F" w14:textId="77777777" w:rsidR="002B7510" w:rsidRPr="002B7510" w:rsidRDefault="002B7510" w:rsidP="002B7510">
      <w:pPr>
        <w:tabs>
          <w:tab w:val="left" w:pos="426"/>
        </w:tabs>
        <w:jc w:val="both"/>
        <w:rPr>
          <w:rFonts w:ascii="Times New Roman" w:hAnsi="Times New Roman"/>
        </w:rPr>
      </w:pPr>
      <w:r w:rsidRPr="002B7510">
        <w:rPr>
          <w:rFonts w:ascii="Times New Roman" w:hAnsi="Times New Roman"/>
        </w:rPr>
        <w:t>Príloha č. 2 RD - Monitoring potenciálnych liahnísk komárov v Bratislavskom samosprávnom kraji</w:t>
      </w:r>
    </w:p>
    <w:p w14:paraId="4EA20738" w14:textId="77777777" w:rsidR="002B7510" w:rsidRPr="002B7510" w:rsidRDefault="002B7510" w:rsidP="002B7510">
      <w:pPr>
        <w:tabs>
          <w:tab w:val="left" w:pos="426"/>
        </w:tabs>
        <w:jc w:val="both"/>
        <w:rPr>
          <w:rFonts w:ascii="Times New Roman" w:hAnsi="Times New Roman"/>
        </w:rPr>
      </w:pPr>
      <w:r w:rsidRPr="002B7510">
        <w:rPr>
          <w:rFonts w:ascii="Times New Roman" w:hAnsi="Times New Roman"/>
        </w:rPr>
        <w:t>Príloha č. 3 RD - Subdodávatelia</w:t>
      </w:r>
    </w:p>
    <w:p w14:paraId="38FBC882" w14:textId="77777777" w:rsidR="002B7510" w:rsidRPr="002B7510" w:rsidRDefault="002B7510" w:rsidP="002B7510">
      <w:pPr>
        <w:tabs>
          <w:tab w:val="left" w:pos="426"/>
        </w:tabs>
        <w:jc w:val="both"/>
        <w:rPr>
          <w:rFonts w:ascii="Times New Roman" w:hAnsi="Times New Roman"/>
        </w:rPr>
      </w:pPr>
    </w:p>
    <w:p w14:paraId="2E4802E9" w14:textId="77777777" w:rsidR="002B7510" w:rsidRPr="002B7510" w:rsidRDefault="002B7510" w:rsidP="002B7510">
      <w:pPr>
        <w:tabs>
          <w:tab w:val="left" w:pos="426"/>
        </w:tabs>
        <w:jc w:val="both"/>
        <w:rPr>
          <w:rFonts w:ascii="Times New Roman" w:hAnsi="Times New Roman"/>
        </w:rPr>
      </w:pPr>
    </w:p>
    <w:p w14:paraId="1BA47CC3" w14:textId="77777777" w:rsidR="002B7510" w:rsidRPr="002B7510" w:rsidRDefault="002B7510" w:rsidP="002B7510">
      <w:pPr>
        <w:tabs>
          <w:tab w:val="left" w:pos="426"/>
        </w:tabs>
        <w:jc w:val="both"/>
        <w:rPr>
          <w:rFonts w:ascii="Times New Roman" w:hAnsi="Times New Roman"/>
        </w:rPr>
      </w:pPr>
      <w:r w:rsidRPr="002B7510">
        <w:rPr>
          <w:rFonts w:ascii="Times New Roman" w:hAnsi="Times New Roman"/>
        </w:rPr>
        <w:t>V  Bratislave, dňa:</w:t>
      </w:r>
      <w:r w:rsidRPr="002B7510">
        <w:rPr>
          <w:rFonts w:ascii="Times New Roman" w:hAnsi="Times New Roman"/>
        </w:rPr>
        <w:tab/>
      </w:r>
      <w:r w:rsidRPr="002B7510">
        <w:rPr>
          <w:rFonts w:ascii="Times New Roman" w:hAnsi="Times New Roman"/>
        </w:rPr>
        <w:tab/>
      </w:r>
      <w:r w:rsidRPr="002B7510">
        <w:rPr>
          <w:rFonts w:ascii="Times New Roman" w:hAnsi="Times New Roman"/>
        </w:rPr>
        <w:tab/>
      </w:r>
      <w:r w:rsidRPr="002B7510">
        <w:rPr>
          <w:rFonts w:ascii="Times New Roman" w:hAnsi="Times New Roman"/>
        </w:rPr>
        <w:tab/>
      </w:r>
      <w:r w:rsidRPr="002B7510">
        <w:rPr>
          <w:rFonts w:ascii="Times New Roman" w:hAnsi="Times New Roman"/>
        </w:rPr>
        <w:tab/>
      </w:r>
      <w:r w:rsidRPr="002B7510">
        <w:rPr>
          <w:rFonts w:ascii="Times New Roman" w:hAnsi="Times New Roman"/>
        </w:rPr>
        <w:tab/>
        <w:t>V  ....................., dňa:</w:t>
      </w:r>
    </w:p>
    <w:p w14:paraId="10530FB2" w14:textId="77777777" w:rsidR="002B7510" w:rsidRPr="002B7510" w:rsidRDefault="002B7510" w:rsidP="002B7510">
      <w:pPr>
        <w:tabs>
          <w:tab w:val="left" w:pos="426"/>
          <w:tab w:val="left" w:pos="5873"/>
        </w:tabs>
        <w:jc w:val="both"/>
        <w:rPr>
          <w:rFonts w:ascii="Times New Roman" w:hAnsi="Times New Roman"/>
        </w:rPr>
      </w:pPr>
    </w:p>
    <w:p w14:paraId="5D8DE4BF" w14:textId="77777777" w:rsidR="002B7510" w:rsidRPr="002B7510" w:rsidRDefault="002B7510" w:rsidP="002B7510">
      <w:pPr>
        <w:tabs>
          <w:tab w:val="left" w:pos="426"/>
          <w:tab w:val="left" w:pos="5873"/>
        </w:tabs>
        <w:jc w:val="both"/>
        <w:rPr>
          <w:rFonts w:ascii="Times New Roman" w:hAnsi="Times New Roman"/>
        </w:rPr>
      </w:pPr>
    </w:p>
    <w:p w14:paraId="278D5F5C" w14:textId="77777777" w:rsidR="002B7510" w:rsidRPr="002B7510" w:rsidRDefault="002B7510" w:rsidP="002B7510">
      <w:pPr>
        <w:tabs>
          <w:tab w:val="left" w:pos="426"/>
          <w:tab w:val="left" w:pos="5873"/>
        </w:tabs>
        <w:jc w:val="both"/>
        <w:rPr>
          <w:rFonts w:ascii="Times New Roman" w:hAnsi="Times New Roman"/>
        </w:rPr>
      </w:pPr>
    </w:p>
    <w:p w14:paraId="75901C71" w14:textId="77777777" w:rsidR="002B7510" w:rsidRPr="002B7510" w:rsidRDefault="002B7510" w:rsidP="002B7510">
      <w:pPr>
        <w:tabs>
          <w:tab w:val="left" w:pos="426"/>
          <w:tab w:val="left" w:pos="5873"/>
        </w:tabs>
        <w:jc w:val="both"/>
        <w:rPr>
          <w:rFonts w:ascii="Times New Roman" w:hAnsi="Times New Roman"/>
        </w:rPr>
      </w:pPr>
    </w:p>
    <w:p w14:paraId="34A01AF4" w14:textId="77777777" w:rsidR="002B7510" w:rsidRPr="002B7510" w:rsidRDefault="002B7510" w:rsidP="002B7510">
      <w:pPr>
        <w:spacing w:before="100" w:beforeAutospacing="1" w:after="100" w:afterAutospacing="1"/>
        <w:jc w:val="both"/>
        <w:rPr>
          <w:rFonts w:ascii="Times New Roman" w:hAnsi="Times New Roman"/>
        </w:rPr>
      </w:pPr>
      <w:r w:rsidRPr="002B7510">
        <w:rPr>
          <w:rFonts w:ascii="Times New Roman" w:hAnsi="Times New Roman"/>
        </w:rPr>
        <w:t>Objednávateľ:</w:t>
      </w:r>
      <w:r w:rsidRPr="002B7510">
        <w:rPr>
          <w:rFonts w:ascii="Times New Roman" w:hAnsi="Times New Roman"/>
        </w:rPr>
        <w:tab/>
      </w:r>
      <w:r w:rsidRPr="002B7510">
        <w:rPr>
          <w:rFonts w:ascii="Times New Roman" w:hAnsi="Times New Roman"/>
        </w:rPr>
        <w:tab/>
      </w:r>
      <w:r w:rsidRPr="002B7510">
        <w:rPr>
          <w:rFonts w:ascii="Times New Roman" w:hAnsi="Times New Roman"/>
        </w:rPr>
        <w:tab/>
      </w:r>
      <w:r w:rsidRPr="002B7510">
        <w:rPr>
          <w:rFonts w:ascii="Times New Roman" w:hAnsi="Times New Roman"/>
        </w:rPr>
        <w:tab/>
      </w:r>
      <w:r w:rsidRPr="002B7510">
        <w:rPr>
          <w:rFonts w:ascii="Times New Roman" w:hAnsi="Times New Roman"/>
        </w:rPr>
        <w:tab/>
      </w:r>
      <w:r w:rsidRPr="002B7510">
        <w:rPr>
          <w:rFonts w:ascii="Times New Roman" w:hAnsi="Times New Roman"/>
        </w:rPr>
        <w:tab/>
      </w:r>
      <w:r w:rsidRPr="002B7510">
        <w:rPr>
          <w:rFonts w:ascii="Times New Roman" w:hAnsi="Times New Roman"/>
        </w:rPr>
        <w:tab/>
        <w:t xml:space="preserve">  Poskytovateľ:</w:t>
      </w:r>
    </w:p>
    <w:p w14:paraId="7D36DEE0" w14:textId="77777777" w:rsidR="002B7510" w:rsidRPr="002B7510" w:rsidRDefault="002B7510" w:rsidP="002B7510">
      <w:pPr>
        <w:jc w:val="both"/>
        <w:rPr>
          <w:rFonts w:ascii="Times New Roman" w:hAnsi="Times New Roman"/>
          <w:bCs/>
        </w:rPr>
      </w:pPr>
      <w:r w:rsidRPr="002B7510">
        <w:rPr>
          <w:rFonts w:ascii="Times New Roman" w:hAnsi="Times New Roman"/>
          <w:bCs/>
        </w:rPr>
        <w:t xml:space="preserve">Mgr. Juraj Droba, MBA, MA - predseda </w:t>
      </w:r>
    </w:p>
    <w:p w14:paraId="3D112838" w14:textId="77777777" w:rsidR="002B7510" w:rsidRPr="002B7510" w:rsidRDefault="002B7510" w:rsidP="002B7510">
      <w:pPr>
        <w:jc w:val="both"/>
        <w:rPr>
          <w:rFonts w:ascii="Times New Roman" w:eastAsia="Times New Roman" w:hAnsi="Times New Roman"/>
          <w:u w:val="single"/>
        </w:rPr>
      </w:pPr>
      <w:r w:rsidRPr="002B7510">
        <w:rPr>
          <w:rFonts w:ascii="Times New Roman" w:hAnsi="Times New Roman"/>
        </w:rPr>
        <w:t xml:space="preserve">Bratislavský samosprávny kraj </w:t>
      </w:r>
    </w:p>
    <w:p w14:paraId="5640B519" w14:textId="77777777" w:rsidR="002B7510" w:rsidRPr="002B7510" w:rsidRDefault="002B7510" w:rsidP="002B7510">
      <w:pPr>
        <w:rPr>
          <w:rFonts w:ascii="Times New Roman" w:eastAsia="Times New Roman" w:hAnsi="Times New Roman"/>
          <w:u w:val="single"/>
        </w:rPr>
      </w:pPr>
    </w:p>
    <w:p w14:paraId="0B70683C" w14:textId="77777777" w:rsidR="002B7510" w:rsidRPr="002B7510" w:rsidRDefault="002B7510" w:rsidP="002B7510">
      <w:pPr>
        <w:rPr>
          <w:rFonts w:ascii="Times New Roman" w:eastAsia="Times New Roman" w:hAnsi="Times New Roman"/>
          <w:u w:val="single"/>
        </w:rPr>
      </w:pPr>
    </w:p>
    <w:p w14:paraId="725B8BB4" w14:textId="77777777" w:rsidR="002B7510" w:rsidRPr="002B7510" w:rsidRDefault="002B7510" w:rsidP="002B7510">
      <w:pPr>
        <w:rPr>
          <w:rFonts w:ascii="Times New Roman" w:eastAsia="Times New Roman" w:hAnsi="Times New Roman"/>
          <w:u w:val="single"/>
        </w:rPr>
      </w:pPr>
    </w:p>
    <w:p w14:paraId="3D0B644A" w14:textId="77777777" w:rsidR="002B7510" w:rsidRPr="002B7510" w:rsidRDefault="002B7510" w:rsidP="002B7510">
      <w:pPr>
        <w:rPr>
          <w:rFonts w:ascii="Times New Roman" w:eastAsia="Times New Roman" w:hAnsi="Times New Roman"/>
          <w:u w:val="single"/>
        </w:rPr>
      </w:pPr>
    </w:p>
    <w:p w14:paraId="791333EF" w14:textId="77777777" w:rsidR="002B7510" w:rsidRPr="002B7510" w:rsidRDefault="002B7510" w:rsidP="002B7510">
      <w:pPr>
        <w:rPr>
          <w:rFonts w:ascii="Times New Roman" w:eastAsia="Times New Roman" w:hAnsi="Times New Roman"/>
          <w:u w:val="single"/>
        </w:rPr>
      </w:pPr>
    </w:p>
    <w:p w14:paraId="70BC5BD8" w14:textId="77777777" w:rsidR="002B7510" w:rsidRPr="002B7510" w:rsidRDefault="002B7510" w:rsidP="002B7510">
      <w:pPr>
        <w:rPr>
          <w:rFonts w:ascii="Times New Roman" w:eastAsia="Times New Roman" w:hAnsi="Times New Roman"/>
          <w:u w:val="single"/>
        </w:rPr>
      </w:pPr>
    </w:p>
    <w:p w14:paraId="051C6FC6" w14:textId="77777777" w:rsidR="002B7510" w:rsidRPr="002B7510" w:rsidRDefault="002B7510" w:rsidP="002B7510">
      <w:pPr>
        <w:rPr>
          <w:rFonts w:ascii="Times New Roman" w:eastAsia="Times New Roman" w:hAnsi="Times New Roman"/>
          <w:u w:val="single"/>
        </w:rPr>
      </w:pPr>
    </w:p>
    <w:p w14:paraId="2EF8AD9D" w14:textId="77777777" w:rsidR="002B7510" w:rsidRPr="002B7510" w:rsidRDefault="002B7510" w:rsidP="002B7510">
      <w:pPr>
        <w:rPr>
          <w:rFonts w:ascii="Times New Roman" w:eastAsia="Times New Roman" w:hAnsi="Times New Roman"/>
          <w:u w:val="single"/>
        </w:rPr>
      </w:pPr>
    </w:p>
    <w:p w14:paraId="152919BC" w14:textId="77777777" w:rsidR="002B7510" w:rsidRPr="002B7510" w:rsidRDefault="002B7510" w:rsidP="002B7510">
      <w:pPr>
        <w:rPr>
          <w:rFonts w:ascii="Times New Roman" w:eastAsia="Times New Roman" w:hAnsi="Times New Roman"/>
          <w:u w:val="single"/>
        </w:rPr>
      </w:pPr>
    </w:p>
    <w:p w14:paraId="64CCEF87" w14:textId="77777777" w:rsidR="002B7510" w:rsidRPr="002B7510" w:rsidRDefault="002B7510" w:rsidP="002B7510">
      <w:pPr>
        <w:rPr>
          <w:rFonts w:ascii="Times New Roman" w:eastAsia="Times New Roman" w:hAnsi="Times New Roman"/>
          <w:u w:val="single"/>
        </w:rPr>
      </w:pPr>
    </w:p>
    <w:p w14:paraId="250DEAA8" w14:textId="77777777" w:rsidR="002B7510" w:rsidRPr="002B7510" w:rsidRDefault="002B7510" w:rsidP="002B7510">
      <w:pPr>
        <w:rPr>
          <w:rFonts w:ascii="Times New Roman" w:eastAsia="Times New Roman" w:hAnsi="Times New Roman"/>
          <w:u w:val="single"/>
        </w:rPr>
      </w:pPr>
    </w:p>
    <w:p w14:paraId="21EFF5FE" w14:textId="77777777" w:rsidR="002B7510" w:rsidRPr="002B7510" w:rsidRDefault="002B7510" w:rsidP="002B7510">
      <w:pPr>
        <w:rPr>
          <w:rFonts w:ascii="Times New Roman" w:eastAsia="Times New Roman" w:hAnsi="Times New Roman"/>
          <w:u w:val="single"/>
        </w:rPr>
      </w:pPr>
    </w:p>
    <w:p w14:paraId="0DBCC547" w14:textId="77777777" w:rsidR="002B7510" w:rsidRPr="002B7510" w:rsidRDefault="002B7510" w:rsidP="002B7510">
      <w:pPr>
        <w:rPr>
          <w:rFonts w:ascii="Times New Roman" w:eastAsia="Times New Roman" w:hAnsi="Times New Roman"/>
          <w:u w:val="single"/>
        </w:rPr>
      </w:pPr>
    </w:p>
    <w:p w14:paraId="1DE8EA85" w14:textId="77777777" w:rsidR="002B7510" w:rsidRPr="002B7510" w:rsidRDefault="002B7510" w:rsidP="002B7510">
      <w:pPr>
        <w:rPr>
          <w:rFonts w:ascii="Times New Roman" w:eastAsia="Times New Roman" w:hAnsi="Times New Roman"/>
          <w:u w:val="single"/>
        </w:rPr>
      </w:pPr>
    </w:p>
    <w:p w14:paraId="0B79ACDD" w14:textId="77777777" w:rsidR="002B7510" w:rsidRPr="002B7510" w:rsidRDefault="002B7510" w:rsidP="002B7510">
      <w:pPr>
        <w:rPr>
          <w:rFonts w:ascii="Times New Roman" w:eastAsia="Times New Roman" w:hAnsi="Times New Roman"/>
          <w:u w:val="single"/>
        </w:rPr>
      </w:pPr>
    </w:p>
    <w:p w14:paraId="55E944C5" w14:textId="57D2C599" w:rsidR="002B7510" w:rsidRDefault="002B7510" w:rsidP="002B7510">
      <w:pPr>
        <w:rPr>
          <w:rFonts w:ascii="Times New Roman" w:eastAsia="Times New Roman" w:hAnsi="Times New Roman"/>
          <w:u w:val="single"/>
        </w:rPr>
      </w:pPr>
    </w:p>
    <w:p w14:paraId="4BF35666" w14:textId="77777777" w:rsidR="002B7510" w:rsidRPr="002B7510" w:rsidRDefault="002B7510" w:rsidP="002B7510">
      <w:pPr>
        <w:rPr>
          <w:rFonts w:ascii="Times New Roman" w:eastAsia="Times New Roman" w:hAnsi="Times New Roman"/>
          <w:u w:val="single"/>
        </w:rPr>
      </w:pPr>
    </w:p>
    <w:p w14:paraId="74FF8CD9" w14:textId="6056BC23" w:rsidR="002B7510" w:rsidRPr="002B7510" w:rsidRDefault="002B7510" w:rsidP="002B7510">
      <w:pPr>
        <w:rPr>
          <w:rFonts w:ascii="Times New Roman" w:eastAsia="Times New Roman" w:hAnsi="Times New Roman"/>
          <w:u w:val="single"/>
        </w:rPr>
      </w:pPr>
      <w:r w:rsidRPr="002B7510">
        <w:rPr>
          <w:rFonts w:ascii="Times New Roman" w:eastAsia="Times New Roman" w:hAnsi="Times New Roman"/>
          <w:u w:val="single"/>
        </w:rPr>
        <w:t>Príloha č. 1 R</w:t>
      </w:r>
      <w:r w:rsidRPr="002B7510">
        <w:rPr>
          <w:rFonts w:ascii="Times New Roman" w:eastAsia="Times New Roman" w:hAnsi="Times New Roman"/>
          <w:u w:val="single"/>
        </w:rPr>
        <w:t xml:space="preserve">D </w:t>
      </w:r>
      <w:r w:rsidRPr="002B7510">
        <w:rPr>
          <w:rFonts w:ascii="Times New Roman" w:eastAsia="Times New Roman" w:hAnsi="Times New Roman"/>
          <w:b/>
        </w:rPr>
        <w:t>Technická špecifikácia / Predpokladaný rozsah poskytovaných služieb:</w:t>
      </w:r>
    </w:p>
    <w:p w14:paraId="0ACB61A3" w14:textId="77777777" w:rsidR="002B7510" w:rsidRPr="002B7510" w:rsidRDefault="002B7510" w:rsidP="002B7510">
      <w:pPr>
        <w:rPr>
          <w:rFonts w:ascii="Times New Roman" w:eastAsia="Times New Roman" w:hAnsi="Times New Roman"/>
          <w:b/>
        </w:rPr>
      </w:pPr>
    </w:p>
    <w:tbl>
      <w:tblPr>
        <w:tblStyle w:val="Mriekatabuky11"/>
        <w:tblW w:w="4914" w:type="pct"/>
        <w:tblLook w:val="04A0" w:firstRow="1" w:lastRow="0" w:firstColumn="1" w:lastColumn="0" w:noHBand="0" w:noVBand="1"/>
      </w:tblPr>
      <w:tblGrid>
        <w:gridCol w:w="3051"/>
        <w:gridCol w:w="1123"/>
        <w:gridCol w:w="1724"/>
        <w:gridCol w:w="1978"/>
        <w:gridCol w:w="1976"/>
      </w:tblGrid>
      <w:tr w:rsidR="002B7510" w:rsidRPr="002B7510" w14:paraId="0923BA13" w14:textId="77777777" w:rsidTr="00126559">
        <w:tc>
          <w:tcPr>
            <w:tcW w:w="1548" w:type="pct"/>
          </w:tcPr>
          <w:p w14:paraId="376D66FC" w14:textId="77777777" w:rsidR="002B7510" w:rsidRPr="002B7510" w:rsidRDefault="002B7510" w:rsidP="00126559">
            <w:pPr>
              <w:jc w:val="center"/>
              <w:rPr>
                <w:rFonts w:ascii="Times New Roman" w:hAnsi="Times New Roman"/>
                <w:b/>
                <w:sz w:val="22"/>
                <w:szCs w:val="22"/>
              </w:rPr>
            </w:pPr>
          </w:p>
          <w:p w14:paraId="7B1490EF" w14:textId="77777777" w:rsidR="002B7510" w:rsidRPr="002B7510" w:rsidRDefault="002B7510" w:rsidP="00126559">
            <w:pPr>
              <w:jc w:val="center"/>
              <w:rPr>
                <w:rFonts w:ascii="Times New Roman" w:hAnsi="Times New Roman"/>
                <w:b/>
                <w:sz w:val="22"/>
                <w:szCs w:val="22"/>
              </w:rPr>
            </w:pPr>
            <w:r w:rsidRPr="002B7510">
              <w:rPr>
                <w:rFonts w:ascii="Times New Roman" w:hAnsi="Times New Roman"/>
                <w:b/>
                <w:sz w:val="22"/>
                <w:szCs w:val="22"/>
              </w:rPr>
              <w:t>Položka predmetu zákazky</w:t>
            </w:r>
          </w:p>
        </w:tc>
        <w:tc>
          <w:tcPr>
            <w:tcW w:w="570" w:type="pct"/>
          </w:tcPr>
          <w:p w14:paraId="5F09144A" w14:textId="77777777" w:rsidR="002B7510" w:rsidRPr="002B7510" w:rsidRDefault="002B7510" w:rsidP="00126559">
            <w:pPr>
              <w:jc w:val="center"/>
              <w:rPr>
                <w:rFonts w:ascii="Times New Roman" w:hAnsi="Times New Roman"/>
                <w:b/>
                <w:sz w:val="22"/>
                <w:szCs w:val="22"/>
              </w:rPr>
            </w:pPr>
          </w:p>
          <w:p w14:paraId="7A5C3146" w14:textId="77777777" w:rsidR="002B7510" w:rsidRPr="002B7510" w:rsidRDefault="002B7510" w:rsidP="00126559">
            <w:pPr>
              <w:jc w:val="center"/>
              <w:rPr>
                <w:rFonts w:ascii="Times New Roman" w:hAnsi="Times New Roman"/>
                <w:b/>
                <w:sz w:val="22"/>
                <w:szCs w:val="22"/>
              </w:rPr>
            </w:pPr>
            <w:r w:rsidRPr="002B7510">
              <w:rPr>
                <w:rFonts w:ascii="Times New Roman" w:hAnsi="Times New Roman"/>
                <w:b/>
                <w:sz w:val="22"/>
                <w:szCs w:val="22"/>
              </w:rPr>
              <w:t>MJ</w:t>
            </w:r>
          </w:p>
        </w:tc>
        <w:tc>
          <w:tcPr>
            <w:tcW w:w="875" w:type="pct"/>
          </w:tcPr>
          <w:p w14:paraId="3DDB34D4" w14:textId="77777777" w:rsidR="002B7510" w:rsidRPr="002B7510" w:rsidRDefault="002B7510" w:rsidP="00126559">
            <w:pPr>
              <w:jc w:val="center"/>
              <w:rPr>
                <w:rFonts w:ascii="Times New Roman" w:hAnsi="Times New Roman"/>
                <w:b/>
                <w:sz w:val="22"/>
                <w:szCs w:val="22"/>
              </w:rPr>
            </w:pPr>
          </w:p>
          <w:p w14:paraId="1D868029" w14:textId="77777777" w:rsidR="002B7510" w:rsidRPr="002B7510" w:rsidRDefault="002B7510" w:rsidP="00126559">
            <w:pPr>
              <w:jc w:val="center"/>
              <w:rPr>
                <w:rFonts w:ascii="Times New Roman" w:hAnsi="Times New Roman"/>
                <w:b/>
                <w:sz w:val="22"/>
                <w:szCs w:val="22"/>
              </w:rPr>
            </w:pPr>
            <w:r w:rsidRPr="002B7510">
              <w:rPr>
                <w:rFonts w:ascii="Times New Roman" w:hAnsi="Times New Roman"/>
                <w:b/>
                <w:sz w:val="22"/>
                <w:szCs w:val="22"/>
              </w:rPr>
              <w:t>Cena za MJ v EUR bez DPH</w:t>
            </w:r>
          </w:p>
        </w:tc>
        <w:tc>
          <w:tcPr>
            <w:tcW w:w="1004" w:type="pct"/>
          </w:tcPr>
          <w:p w14:paraId="4BEF61E3" w14:textId="77777777" w:rsidR="002B7510" w:rsidRPr="002B7510" w:rsidRDefault="002B7510" w:rsidP="00126559">
            <w:pPr>
              <w:jc w:val="center"/>
              <w:rPr>
                <w:rFonts w:ascii="Times New Roman" w:hAnsi="Times New Roman"/>
                <w:b/>
                <w:sz w:val="22"/>
                <w:szCs w:val="22"/>
              </w:rPr>
            </w:pPr>
          </w:p>
          <w:p w14:paraId="398B15C3" w14:textId="77777777" w:rsidR="002B7510" w:rsidRPr="002B7510" w:rsidRDefault="002B7510" w:rsidP="00126559">
            <w:pPr>
              <w:jc w:val="center"/>
              <w:rPr>
                <w:rFonts w:ascii="Times New Roman" w:hAnsi="Times New Roman"/>
                <w:b/>
                <w:sz w:val="22"/>
                <w:szCs w:val="22"/>
              </w:rPr>
            </w:pPr>
            <w:r w:rsidRPr="002B7510">
              <w:rPr>
                <w:rFonts w:ascii="Times New Roman" w:hAnsi="Times New Roman"/>
                <w:b/>
                <w:sz w:val="22"/>
                <w:szCs w:val="22"/>
              </w:rPr>
              <w:t xml:space="preserve">Sadzba </w:t>
            </w:r>
          </w:p>
          <w:p w14:paraId="27CE9A94" w14:textId="77777777" w:rsidR="002B7510" w:rsidRPr="002B7510" w:rsidRDefault="002B7510" w:rsidP="00126559">
            <w:pPr>
              <w:jc w:val="center"/>
              <w:rPr>
                <w:rFonts w:ascii="Times New Roman" w:hAnsi="Times New Roman"/>
                <w:b/>
                <w:sz w:val="22"/>
                <w:szCs w:val="22"/>
              </w:rPr>
            </w:pPr>
            <w:r w:rsidRPr="002B7510">
              <w:rPr>
                <w:rFonts w:ascii="Times New Roman" w:hAnsi="Times New Roman"/>
                <w:b/>
                <w:sz w:val="22"/>
                <w:szCs w:val="22"/>
              </w:rPr>
              <w:t>DPH v %</w:t>
            </w:r>
          </w:p>
        </w:tc>
        <w:tc>
          <w:tcPr>
            <w:tcW w:w="1004" w:type="pct"/>
          </w:tcPr>
          <w:p w14:paraId="3C0CF735" w14:textId="77777777" w:rsidR="002B7510" w:rsidRPr="002B7510" w:rsidRDefault="002B7510" w:rsidP="00126559">
            <w:pPr>
              <w:jc w:val="center"/>
              <w:rPr>
                <w:rFonts w:ascii="Times New Roman" w:hAnsi="Times New Roman"/>
                <w:b/>
                <w:sz w:val="22"/>
                <w:szCs w:val="22"/>
              </w:rPr>
            </w:pPr>
          </w:p>
          <w:p w14:paraId="5874851E" w14:textId="77777777" w:rsidR="002B7510" w:rsidRPr="002B7510" w:rsidRDefault="002B7510" w:rsidP="00126559">
            <w:pPr>
              <w:jc w:val="center"/>
              <w:rPr>
                <w:rFonts w:ascii="Times New Roman" w:hAnsi="Times New Roman"/>
                <w:b/>
                <w:sz w:val="22"/>
                <w:szCs w:val="22"/>
              </w:rPr>
            </w:pPr>
            <w:r w:rsidRPr="002B7510">
              <w:rPr>
                <w:rFonts w:ascii="Times New Roman" w:hAnsi="Times New Roman"/>
                <w:b/>
                <w:sz w:val="22"/>
                <w:szCs w:val="22"/>
              </w:rPr>
              <w:t>Cena za MJ v EUR s DPH</w:t>
            </w:r>
          </w:p>
        </w:tc>
      </w:tr>
      <w:tr w:rsidR="002B7510" w:rsidRPr="002B7510" w14:paraId="56C2F907" w14:textId="77777777" w:rsidTr="00126559">
        <w:tc>
          <w:tcPr>
            <w:tcW w:w="1548" w:type="pct"/>
          </w:tcPr>
          <w:p w14:paraId="3AA62D24" w14:textId="77777777" w:rsidR="002B7510" w:rsidRPr="002B7510" w:rsidRDefault="002B7510" w:rsidP="00126559">
            <w:pPr>
              <w:rPr>
                <w:rFonts w:ascii="Times New Roman" w:hAnsi="Times New Roman"/>
                <w:sz w:val="22"/>
                <w:szCs w:val="22"/>
              </w:rPr>
            </w:pPr>
            <w:r w:rsidRPr="002B7510">
              <w:rPr>
                <w:rFonts w:ascii="Times New Roman" w:hAnsi="Times New Roman"/>
                <w:sz w:val="22"/>
                <w:szCs w:val="22"/>
              </w:rPr>
              <w:t xml:space="preserve">Aplikácia biologického prípravku obsahujúceho účinnú látku </w:t>
            </w:r>
            <w:r w:rsidRPr="002B7510">
              <w:rPr>
                <w:rFonts w:ascii="Times New Roman" w:hAnsi="Times New Roman"/>
                <w:i/>
                <w:iCs/>
                <w:sz w:val="22"/>
                <w:szCs w:val="22"/>
              </w:rPr>
              <w:t>Bacillus thuringiensis subsp. Israelensis</w:t>
            </w:r>
            <w:r w:rsidRPr="002B7510">
              <w:rPr>
                <w:rFonts w:ascii="Times New Roman" w:hAnsi="Times New Roman"/>
                <w:sz w:val="22"/>
                <w:szCs w:val="22"/>
              </w:rPr>
              <w:t xml:space="preserve"> (Bti)  pozemným/leteckým (dron) postrekom (aplikácia + biologický prostriedok)</w:t>
            </w:r>
          </w:p>
        </w:tc>
        <w:tc>
          <w:tcPr>
            <w:tcW w:w="570" w:type="pct"/>
          </w:tcPr>
          <w:p w14:paraId="141E8770" w14:textId="77777777" w:rsidR="002B7510" w:rsidRPr="002B7510" w:rsidRDefault="002B7510" w:rsidP="00126559">
            <w:pPr>
              <w:jc w:val="center"/>
              <w:rPr>
                <w:rFonts w:ascii="Times New Roman" w:hAnsi="Times New Roman"/>
                <w:sz w:val="22"/>
                <w:szCs w:val="22"/>
              </w:rPr>
            </w:pPr>
          </w:p>
          <w:p w14:paraId="723E807E" w14:textId="77777777" w:rsidR="002B7510" w:rsidRPr="002B7510" w:rsidRDefault="002B7510" w:rsidP="00126559">
            <w:pPr>
              <w:jc w:val="center"/>
              <w:rPr>
                <w:rFonts w:ascii="Times New Roman" w:hAnsi="Times New Roman"/>
                <w:sz w:val="22"/>
                <w:szCs w:val="22"/>
              </w:rPr>
            </w:pPr>
          </w:p>
          <w:p w14:paraId="62D45370" w14:textId="77777777" w:rsidR="002B7510" w:rsidRPr="002B7510" w:rsidRDefault="002B7510" w:rsidP="00126559">
            <w:pPr>
              <w:jc w:val="center"/>
              <w:rPr>
                <w:rFonts w:ascii="Times New Roman" w:hAnsi="Times New Roman"/>
                <w:sz w:val="22"/>
                <w:szCs w:val="22"/>
              </w:rPr>
            </w:pPr>
            <w:r w:rsidRPr="002B7510">
              <w:rPr>
                <w:rFonts w:ascii="Times New Roman" w:hAnsi="Times New Roman"/>
                <w:sz w:val="22"/>
                <w:szCs w:val="22"/>
              </w:rPr>
              <w:t>1 ha</w:t>
            </w:r>
          </w:p>
        </w:tc>
        <w:tc>
          <w:tcPr>
            <w:tcW w:w="875" w:type="pct"/>
          </w:tcPr>
          <w:p w14:paraId="0691DEA9" w14:textId="77777777" w:rsidR="002B7510" w:rsidRPr="002B7510" w:rsidRDefault="002B7510" w:rsidP="00126559">
            <w:pPr>
              <w:jc w:val="center"/>
              <w:rPr>
                <w:rFonts w:ascii="Times New Roman" w:hAnsi="Times New Roman"/>
                <w:sz w:val="22"/>
                <w:szCs w:val="22"/>
              </w:rPr>
            </w:pPr>
          </w:p>
          <w:p w14:paraId="2517AD3F" w14:textId="77777777" w:rsidR="002B7510" w:rsidRPr="002B7510" w:rsidRDefault="002B7510" w:rsidP="00126559">
            <w:pPr>
              <w:jc w:val="center"/>
              <w:rPr>
                <w:rFonts w:ascii="Times New Roman" w:hAnsi="Times New Roman"/>
                <w:sz w:val="22"/>
                <w:szCs w:val="22"/>
              </w:rPr>
            </w:pPr>
          </w:p>
          <w:p w14:paraId="185E180A" w14:textId="77777777" w:rsidR="002B7510" w:rsidRPr="002B7510" w:rsidRDefault="002B7510" w:rsidP="00126559">
            <w:pPr>
              <w:jc w:val="center"/>
              <w:rPr>
                <w:rFonts w:ascii="Times New Roman" w:hAnsi="Times New Roman"/>
                <w:sz w:val="22"/>
                <w:szCs w:val="22"/>
              </w:rPr>
            </w:pPr>
            <w:r w:rsidRPr="002B7510">
              <w:rPr>
                <w:rFonts w:ascii="Times New Roman" w:hAnsi="Times New Roman"/>
                <w:color w:val="FF0000"/>
                <w:sz w:val="22"/>
                <w:szCs w:val="22"/>
              </w:rPr>
              <w:t>Vyplní uchádzač</w:t>
            </w:r>
          </w:p>
        </w:tc>
        <w:tc>
          <w:tcPr>
            <w:tcW w:w="1004" w:type="pct"/>
          </w:tcPr>
          <w:p w14:paraId="6CCCFC6A" w14:textId="77777777" w:rsidR="002B7510" w:rsidRPr="002B7510" w:rsidRDefault="002B7510" w:rsidP="00126559">
            <w:pPr>
              <w:jc w:val="center"/>
              <w:rPr>
                <w:rFonts w:ascii="Times New Roman" w:hAnsi="Times New Roman"/>
                <w:sz w:val="22"/>
                <w:szCs w:val="22"/>
              </w:rPr>
            </w:pPr>
          </w:p>
          <w:p w14:paraId="0EFC64F9" w14:textId="77777777" w:rsidR="002B7510" w:rsidRPr="002B7510" w:rsidRDefault="002B7510" w:rsidP="00126559">
            <w:pPr>
              <w:jc w:val="center"/>
              <w:rPr>
                <w:rFonts w:ascii="Times New Roman" w:hAnsi="Times New Roman"/>
                <w:sz w:val="22"/>
                <w:szCs w:val="22"/>
              </w:rPr>
            </w:pPr>
          </w:p>
          <w:p w14:paraId="03BA5EAE" w14:textId="77777777" w:rsidR="002B7510" w:rsidRPr="002B7510" w:rsidRDefault="002B7510" w:rsidP="00126559">
            <w:pPr>
              <w:jc w:val="center"/>
              <w:rPr>
                <w:rFonts w:ascii="Times New Roman" w:hAnsi="Times New Roman"/>
                <w:sz w:val="22"/>
                <w:szCs w:val="22"/>
              </w:rPr>
            </w:pPr>
            <w:r w:rsidRPr="002B7510">
              <w:rPr>
                <w:rFonts w:ascii="Times New Roman" w:hAnsi="Times New Roman"/>
                <w:color w:val="FF0000"/>
                <w:sz w:val="22"/>
                <w:szCs w:val="22"/>
              </w:rPr>
              <w:t>Vyplní uchádzač</w:t>
            </w:r>
          </w:p>
        </w:tc>
        <w:tc>
          <w:tcPr>
            <w:tcW w:w="1004" w:type="pct"/>
          </w:tcPr>
          <w:p w14:paraId="1FCEF1DC" w14:textId="77777777" w:rsidR="002B7510" w:rsidRPr="002B7510" w:rsidRDefault="002B7510" w:rsidP="00126559">
            <w:pPr>
              <w:jc w:val="center"/>
              <w:rPr>
                <w:rFonts w:ascii="Times New Roman" w:hAnsi="Times New Roman"/>
                <w:sz w:val="22"/>
                <w:szCs w:val="22"/>
              </w:rPr>
            </w:pPr>
          </w:p>
          <w:p w14:paraId="612144AF" w14:textId="77777777" w:rsidR="002B7510" w:rsidRPr="002B7510" w:rsidRDefault="002B7510" w:rsidP="00126559">
            <w:pPr>
              <w:jc w:val="center"/>
              <w:rPr>
                <w:rFonts w:ascii="Times New Roman" w:hAnsi="Times New Roman"/>
                <w:sz w:val="22"/>
                <w:szCs w:val="22"/>
              </w:rPr>
            </w:pPr>
          </w:p>
          <w:p w14:paraId="5454DD84" w14:textId="77777777" w:rsidR="002B7510" w:rsidRPr="002B7510" w:rsidRDefault="002B7510" w:rsidP="00126559">
            <w:pPr>
              <w:jc w:val="center"/>
              <w:rPr>
                <w:rFonts w:ascii="Times New Roman" w:hAnsi="Times New Roman"/>
                <w:sz w:val="22"/>
                <w:szCs w:val="22"/>
              </w:rPr>
            </w:pPr>
            <w:r w:rsidRPr="002B7510">
              <w:rPr>
                <w:rFonts w:ascii="Times New Roman" w:hAnsi="Times New Roman"/>
                <w:color w:val="FF0000"/>
                <w:sz w:val="22"/>
                <w:szCs w:val="22"/>
              </w:rPr>
              <w:t>Vyplní uchádzač</w:t>
            </w:r>
          </w:p>
        </w:tc>
      </w:tr>
    </w:tbl>
    <w:p w14:paraId="10D866D9" w14:textId="77777777" w:rsidR="002B7510" w:rsidRPr="002B7510" w:rsidRDefault="002B7510" w:rsidP="002B7510">
      <w:pPr>
        <w:rPr>
          <w:rFonts w:ascii="Times New Roman" w:eastAsia="Times New Roman" w:hAnsi="Times New Roman"/>
          <w:b/>
        </w:rPr>
      </w:pPr>
    </w:p>
    <w:p w14:paraId="58EE5C7C" w14:textId="77777777" w:rsidR="002B7510" w:rsidRPr="002B7510" w:rsidRDefault="002B7510" w:rsidP="002B7510">
      <w:pPr>
        <w:rPr>
          <w:rFonts w:ascii="Times New Roman" w:eastAsia="Times New Roman" w:hAnsi="Times New Roman"/>
          <w:b/>
          <w:bCs/>
        </w:rPr>
      </w:pPr>
      <w:r w:rsidRPr="002B7510">
        <w:rPr>
          <w:rFonts w:ascii="Times New Roman" w:eastAsia="Times New Roman" w:hAnsi="Times New Roman"/>
          <w:b/>
          <w:bCs/>
        </w:rPr>
        <w:t xml:space="preserve">Akceptované varianty biologického prípravku: </w:t>
      </w:r>
    </w:p>
    <w:p w14:paraId="4B5EF017" w14:textId="77777777" w:rsidR="002B7510" w:rsidRPr="002B7510" w:rsidRDefault="002B7510" w:rsidP="006C3261">
      <w:pPr>
        <w:pStyle w:val="Odsekzoznamu"/>
        <w:numPr>
          <w:ilvl w:val="0"/>
          <w:numId w:val="21"/>
        </w:numPr>
        <w:spacing w:after="200" w:line="276" w:lineRule="auto"/>
        <w:ind w:left="284" w:hanging="284"/>
        <w:contextualSpacing w:val="0"/>
        <w:rPr>
          <w:rFonts w:ascii="Times New Roman" w:eastAsia="Times New Roman" w:hAnsi="Times New Roman" w:cs="Times New Roman"/>
          <w:b/>
          <w:bCs/>
          <w:sz w:val="22"/>
          <w:szCs w:val="22"/>
        </w:rPr>
      </w:pPr>
      <w:r w:rsidRPr="002B7510">
        <w:rPr>
          <w:rFonts w:ascii="Times New Roman" w:eastAsia="Times New Roman" w:hAnsi="Times New Roman" w:cs="Times New Roman"/>
          <w:bCs/>
          <w:sz w:val="22"/>
          <w:szCs w:val="22"/>
        </w:rPr>
        <w:t>vodná suspenzia, granulát, prášok</w:t>
      </w:r>
    </w:p>
    <w:p w14:paraId="142D838A" w14:textId="77777777" w:rsidR="002B7510" w:rsidRPr="002B7510" w:rsidRDefault="002B7510" w:rsidP="002B7510">
      <w:pPr>
        <w:rPr>
          <w:rFonts w:ascii="Times New Roman" w:eastAsia="Times New Roman" w:hAnsi="Times New Roman"/>
          <w:b/>
          <w:bCs/>
        </w:rPr>
      </w:pPr>
      <w:r w:rsidRPr="002B7510">
        <w:rPr>
          <w:rFonts w:ascii="Times New Roman" w:eastAsia="Times New Roman" w:hAnsi="Times New Roman"/>
          <w:b/>
          <w:bCs/>
        </w:rPr>
        <w:t>Osobitné požiadavky na plnenie:</w:t>
      </w:r>
    </w:p>
    <w:p w14:paraId="311C0F2A" w14:textId="77777777" w:rsidR="002B7510" w:rsidRPr="002B7510" w:rsidRDefault="002B7510" w:rsidP="006C3261">
      <w:pPr>
        <w:pStyle w:val="Odsekzoznamu"/>
        <w:numPr>
          <w:ilvl w:val="0"/>
          <w:numId w:val="20"/>
        </w:numPr>
        <w:tabs>
          <w:tab w:val="left" w:pos="284"/>
        </w:tabs>
        <w:spacing w:after="200" w:line="276" w:lineRule="auto"/>
        <w:ind w:left="0" w:firstLine="0"/>
        <w:contextualSpacing w:val="0"/>
        <w:rPr>
          <w:rFonts w:ascii="Times New Roman" w:eastAsia="Times New Roman" w:hAnsi="Times New Roman" w:cs="Times New Roman"/>
          <w:bCs/>
          <w:sz w:val="22"/>
          <w:szCs w:val="22"/>
        </w:rPr>
      </w:pPr>
      <w:r w:rsidRPr="002B7510">
        <w:rPr>
          <w:rFonts w:ascii="Times New Roman" w:eastAsia="Times New Roman" w:hAnsi="Times New Roman" w:cs="Times New Roman"/>
          <w:bCs/>
          <w:sz w:val="22"/>
          <w:szCs w:val="22"/>
        </w:rPr>
        <w:t>Akceptácia iba registrovaných a autorizovaných biologických prípravkov</w:t>
      </w:r>
    </w:p>
    <w:p w14:paraId="1C7E836B" w14:textId="77777777" w:rsidR="002B7510" w:rsidRPr="002B7510" w:rsidRDefault="002B7510" w:rsidP="006C3261">
      <w:pPr>
        <w:pStyle w:val="Odsekzoznamu"/>
        <w:numPr>
          <w:ilvl w:val="0"/>
          <w:numId w:val="20"/>
        </w:numPr>
        <w:tabs>
          <w:tab w:val="left" w:pos="284"/>
        </w:tabs>
        <w:spacing w:after="200" w:line="276" w:lineRule="auto"/>
        <w:ind w:left="0" w:firstLine="0"/>
        <w:contextualSpacing w:val="0"/>
        <w:rPr>
          <w:rFonts w:ascii="Times New Roman" w:eastAsia="Times New Roman" w:hAnsi="Times New Roman" w:cs="Times New Roman"/>
          <w:bCs/>
          <w:sz w:val="22"/>
          <w:szCs w:val="22"/>
        </w:rPr>
      </w:pPr>
      <w:r w:rsidRPr="002B7510">
        <w:rPr>
          <w:rFonts w:ascii="Times New Roman" w:eastAsia="Times New Roman" w:hAnsi="Times New Roman" w:cs="Times New Roman"/>
          <w:bCs/>
          <w:sz w:val="22"/>
          <w:szCs w:val="22"/>
        </w:rPr>
        <w:t>Akceptácia iba takých technických spôsobov aplikácie biologického prípravku vhodných na tento účel</w:t>
      </w:r>
    </w:p>
    <w:p w14:paraId="3C846C73" w14:textId="77777777" w:rsidR="002B7510" w:rsidRPr="002B7510" w:rsidRDefault="002B7510" w:rsidP="002B7510">
      <w:pPr>
        <w:rPr>
          <w:rFonts w:ascii="Times New Roman" w:eastAsia="Times New Roman" w:hAnsi="Times New Roman"/>
          <w:u w:val="single"/>
        </w:rPr>
      </w:pPr>
    </w:p>
    <w:p w14:paraId="39254BE4" w14:textId="77777777" w:rsidR="00C4335B" w:rsidRPr="002B7510" w:rsidRDefault="00C4335B" w:rsidP="00C4335B">
      <w:pPr>
        <w:rPr>
          <w:rFonts w:ascii="Times New Roman" w:hAnsi="Times New Roman"/>
          <w:strike/>
        </w:rPr>
      </w:pPr>
    </w:p>
    <w:p w14:paraId="66DD2D56" w14:textId="77777777" w:rsidR="00C4335B" w:rsidRPr="002B7510" w:rsidRDefault="00C4335B" w:rsidP="00C4335B">
      <w:pPr>
        <w:rPr>
          <w:rFonts w:ascii="Times New Roman" w:hAnsi="Times New Roman"/>
          <w:strike/>
        </w:rPr>
      </w:pPr>
    </w:p>
    <w:p w14:paraId="4E212F55" w14:textId="77777777" w:rsidR="00C4335B" w:rsidRPr="002B7510" w:rsidRDefault="00C4335B" w:rsidP="00C4335B">
      <w:pPr>
        <w:rPr>
          <w:rFonts w:ascii="Times New Roman" w:hAnsi="Times New Roman"/>
          <w:strike/>
        </w:rPr>
      </w:pPr>
    </w:p>
    <w:p w14:paraId="6A21A9B7" w14:textId="77777777" w:rsidR="00C4335B" w:rsidRPr="002B7510" w:rsidRDefault="00C4335B" w:rsidP="00C4335B">
      <w:pPr>
        <w:rPr>
          <w:rFonts w:ascii="Times New Roman" w:hAnsi="Times New Roman"/>
          <w:strike/>
        </w:rPr>
      </w:pPr>
    </w:p>
    <w:p w14:paraId="2878C984" w14:textId="77777777" w:rsidR="00C4335B" w:rsidRPr="002B7510" w:rsidRDefault="00C4335B" w:rsidP="00C4335B">
      <w:pPr>
        <w:rPr>
          <w:rFonts w:ascii="Times New Roman" w:hAnsi="Times New Roman"/>
        </w:rPr>
      </w:pPr>
    </w:p>
    <w:p w14:paraId="3CD7A658" w14:textId="77777777" w:rsidR="00C4335B" w:rsidRPr="002B7510" w:rsidRDefault="00C4335B" w:rsidP="00C4335B">
      <w:pPr>
        <w:rPr>
          <w:rFonts w:ascii="Times New Roman" w:hAnsi="Times New Roman"/>
        </w:rPr>
      </w:pPr>
    </w:p>
    <w:p w14:paraId="38154C32" w14:textId="77777777" w:rsidR="00C4335B" w:rsidRPr="002B7510" w:rsidRDefault="00C4335B" w:rsidP="00C4335B">
      <w:pPr>
        <w:rPr>
          <w:rFonts w:ascii="Times New Roman" w:hAnsi="Times New Roman"/>
        </w:rPr>
      </w:pPr>
    </w:p>
    <w:p w14:paraId="2418E5EB" w14:textId="77777777" w:rsidR="00C4335B" w:rsidRPr="002B7510" w:rsidRDefault="00C4335B" w:rsidP="00C4335B">
      <w:pPr>
        <w:rPr>
          <w:rFonts w:ascii="Times New Roman" w:hAnsi="Times New Roman"/>
        </w:rPr>
      </w:pPr>
    </w:p>
    <w:p w14:paraId="6A393459" w14:textId="77777777" w:rsidR="00C4335B" w:rsidRPr="002B7510" w:rsidRDefault="00C4335B" w:rsidP="00C4335B">
      <w:pPr>
        <w:rPr>
          <w:rFonts w:ascii="Times New Roman" w:hAnsi="Times New Roman"/>
        </w:rPr>
      </w:pPr>
      <w:r w:rsidRPr="002B7510">
        <w:rPr>
          <w:rFonts w:ascii="Times New Roman" w:hAnsi="Times New Roman"/>
        </w:rPr>
        <w:br w:type="page"/>
      </w:r>
    </w:p>
    <w:p w14:paraId="2F9A1B37" w14:textId="380BED0C" w:rsidR="00C4335B" w:rsidRPr="002B7510" w:rsidRDefault="00C4335B" w:rsidP="004205F0">
      <w:pPr>
        <w:spacing w:after="0"/>
        <w:jc w:val="both"/>
        <w:rPr>
          <w:rFonts w:ascii="Times New Roman" w:hAnsi="Times New Roman"/>
        </w:rPr>
      </w:pPr>
      <w:r w:rsidRPr="001A5842">
        <w:rPr>
          <w:rFonts w:ascii="Times New Roman" w:hAnsi="Times New Roman"/>
          <w:u w:val="single"/>
        </w:rPr>
        <w:lastRenderedPageBreak/>
        <w:t xml:space="preserve">Príloha č. </w:t>
      </w:r>
      <w:r w:rsidR="001A5842" w:rsidRPr="001A5842">
        <w:rPr>
          <w:rFonts w:ascii="Times New Roman" w:hAnsi="Times New Roman"/>
          <w:u w:val="single"/>
        </w:rPr>
        <w:t xml:space="preserve">3 </w:t>
      </w:r>
      <w:r w:rsidR="001A5842" w:rsidRPr="001A5842">
        <w:rPr>
          <w:rFonts w:ascii="Times New Roman" w:eastAsia="Times New Roman" w:hAnsi="Times New Roman"/>
          <w:u w:val="single"/>
        </w:rPr>
        <w:t>RD</w:t>
      </w:r>
      <w:r w:rsidRPr="002B7510">
        <w:rPr>
          <w:rFonts w:ascii="Times New Roman" w:hAnsi="Times New Roman"/>
        </w:rPr>
        <w:t xml:space="preserve"> – Zoznam subdodávateľov </w:t>
      </w:r>
    </w:p>
    <w:p w14:paraId="4612E180" w14:textId="77777777" w:rsidR="00C4335B" w:rsidRPr="002B7510" w:rsidRDefault="00C4335B" w:rsidP="004205F0">
      <w:pPr>
        <w:spacing w:after="0"/>
        <w:jc w:val="both"/>
        <w:rPr>
          <w:rFonts w:ascii="Times New Roman" w:hAnsi="Times New Roman"/>
        </w:rPr>
      </w:pPr>
    </w:p>
    <w:p w14:paraId="5D61C124" w14:textId="77777777" w:rsidR="00C4335B" w:rsidRPr="002B7510" w:rsidRDefault="00C4335B" w:rsidP="004205F0">
      <w:pPr>
        <w:spacing w:after="0"/>
        <w:jc w:val="center"/>
        <w:rPr>
          <w:rFonts w:ascii="Times New Roman" w:eastAsia="Times New Roman" w:hAnsi="Times New Roman"/>
          <w:b/>
        </w:rPr>
      </w:pPr>
      <w:r w:rsidRPr="002B7510">
        <w:rPr>
          <w:rFonts w:ascii="Times New Roman" w:eastAsia="Times New Roman" w:hAnsi="Times New Roman"/>
          <w:b/>
        </w:rPr>
        <w:t>Zoznam známych subdodávateľov*</w:t>
      </w:r>
    </w:p>
    <w:p w14:paraId="0A3B7386" w14:textId="77777777" w:rsidR="00C4335B" w:rsidRPr="002B7510" w:rsidRDefault="00C4335B" w:rsidP="004205F0">
      <w:pPr>
        <w:spacing w:after="0"/>
        <w:jc w:val="center"/>
        <w:rPr>
          <w:rFonts w:ascii="Times New Roman" w:eastAsia="Times New Roman" w:hAnsi="Times New Roman"/>
          <w:b/>
        </w:rPr>
      </w:pPr>
    </w:p>
    <w:p w14:paraId="25CB8F4F" w14:textId="77777777" w:rsidR="00C4335B" w:rsidRPr="002B7510" w:rsidRDefault="00C4335B" w:rsidP="004205F0">
      <w:pPr>
        <w:spacing w:after="0"/>
        <w:jc w:val="both"/>
        <w:rPr>
          <w:rFonts w:ascii="Times New Roman" w:eastAsia="Times New Roman" w:hAnsi="Times New Roman"/>
        </w:rPr>
      </w:pPr>
      <w:r w:rsidRPr="002B7510">
        <w:rPr>
          <w:rFonts w:ascii="Times New Roman" w:eastAsia="Times New Roman" w:hAnsi="Times New Roman"/>
        </w:rPr>
        <w:t>1. ...........</w:t>
      </w:r>
    </w:p>
    <w:p w14:paraId="0D4582F3" w14:textId="77777777" w:rsidR="00C4335B" w:rsidRPr="002B7510" w:rsidRDefault="00C4335B" w:rsidP="004205F0">
      <w:pPr>
        <w:spacing w:after="0"/>
        <w:jc w:val="both"/>
        <w:rPr>
          <w:rFonts w:ascii="Times New Roman" w:eastAsia="Times New Roman" w:hAnsi="Times New Roman"/>
        </w:rPr>
      </w:pPr>
    </w:p>
    <w:p w14:paraId="3EBD4F10" w14:textId="77777777" w:rsidR="00C4335B" w:rsidRPr="002B7510" w:rsidRDefault="00C4335B" w:rsidP="004205F0">
      <w:pPr>
        <w:spacing w:after="0"/>
        <w:jc w:val="both"/>
        <w:rPr>
          <w:rFonts w:ascii="Times New Roman" w:eastAsia="Times New Roman" w:hAnsi="Times New Roman"/>
        </w:rPr>
      </w:pPr>
      <w:r w:rsidRPr="002B7510">
        <w:rPr>
          <w:rFonts w:ascii="Times New Roman" w:eastAsia="Times New Roman" w:hAnsi="Times New Roman"/>
        </w:rPr>
        <w:t>2. ...........</w:t>
      </w:r>
    </w:p>
    <w:p w14:paraId="7F8EE7C9" w14:textId="77777777" w:rsidR="00C4335B" w:rsidRPr="002B7510" w:rsidRDefault="00C4335B" w:rsidP="004205F0">
      <w:pPr>
        <w:spacing w:after="0"/>
        <w:jc w:val="both"/>
        <w:rPr>
          <w:rFonts w:ascii="Times New Roman" w:eastAsia="Times New Roman" w:hAnsi="Times New Roman"/>
        </w:rPr>
      </w:pPr>
    </w:p>
    <w:p w14:paraId="285EF518" w14:textId="77777777" w:rsidR="00C4335B" w:rsidRPr="002B7510" w:rsidRDefault="00C4335B" w:rsidP="004205F0">
      <w:pPr>
        <w:spacing w:after="0"/>
        <w:jc w:val="both"/>
        <w:rPr>
          <w:rFonts w:ascii="Times New Roman" w:eastAsia="Times New Roman" w:hAnsi="Times New Roman"/>
        </w:rPr>
      </w:pPr>
      <w:r w:rsidRPr="002B7510">
        <w:rPr>
          <w:rFonts w:ascii="Times New Roman" w:eastAsia="Times New Roman" w:hAnsi="Times New Roman"/>
        </w:rPr>
        <w:t>3. ...........</w:t>
      </w:r>
    </w:p>
    <w:p w14:paraId="5DED62EC" w14:textId="77777777" w:rsidR="00C4335B" w:rsidRPr="002B7510" w:rsidRDefault="00C4335B" w:rsidP="004205F0">
      <w:pPr>
        <w:spacing w:after="0"/>
        <w:jc w:val="both"/>
        <w:rPr>
          <w:rFonts w:ascii="Times New Roman" w:eastAsia="Times New Roman" w:hAnsi="Times New Roman"/>
        </w:rPr>
      </w:pPr>
    </w:p>
    <w:p w14:paraId="76F8E354" w14:textId="77777777" w:rsidR="00C4335B" w:rsidRPr="002B7510" w:rsidRDefault="00C4335B" w:rsidP="004205F0">
      <w:pPr>
        <w:spacing w:after="0"/>
        <w:jc w:val="both"/>
        <w:rPr>
          <w:rFonts w:ascii="Times New Roman" w:eastAsia="Times New Roman" w:hAnsi="Times New Roman"/>
        </w:rPr>
      </w:pPr>
      <w:r w:rsidRPr="002B7510">
        <w:rPr>
          <w:rFonts w:ascii="Times New Roman" w:eastAsia="Times New Roman" w:hAnsi="Times New Roman"/>
        </w:rPr>
        <w:t>4. ...........</w:t>
      </w:r>
    </w:p>
    <w:p w14:paraId="4536076D" w14:textId="77777777" w:rsidR="00C4335B" w:rsidRPr="002B7510" w:rsidRDefault="00C4335B" w:rsidP="004205F0">
      <w:pPr>
        <w:spacing w:after="0"/>
        <w:jc w:val="both"/>
        <w:rPr>
          <w:rFonts w:ascii="Times New Roman" w:eastAsia="Times New Roman" w:hAnsi="Times New Roman"/>
        </w:rPr>
      </w:pPr>
    </w:p>
    <w:p w14:paraId="44C7A874" w14:textId="77777777" w:rsidR="00C4335B" w:rsidRPr="002B7510" w:rsidRDefault="00C4335B" w:rsidP="004205F0">
      <w:pPr>
        <w:spacing w:after="0"/>
        <w:jc w:val="both"/>
        <w:rPr>
          <w:rFonts w:ascii="Times New Roman" w:eastAsia="Times New Roman" w:hAnsi="Times New Roman"/>
        </w:rPr>
      </w:pPr>
    </w:p>
    <w:p w14:paraId="3A964B66" w14:textId="77777777" w:rsidR="00C4335B" w:rsidRPr="002B7510" w:rsidRDefault="00C4335B" w:rsidP="004205F0">
      <w:pPr>
        <w:spacing w:after="0"/>
        <w:ind w:firstLine="708"/>
        <w:jc w:val="both"/>
        <w:rPr>
          <w:rFonts w:ascii="Times New Roman" w:eastAsia="Times New Roman" w:hAnsi="Times New Roman"/>
        </w:rPr>
      </w:pPr>
      <w:r w:rsidRPr="002B7510">
        <w:rPr>
          <w:rFonts w:ascii="Times New Roman" w:eastAsia="Times New Roman" w:hAnsi="Times New Roman"/>
        </w:rPr>
        <w:t>* Min. obsah údajov zoznamu: (názov subdodávateľa, sídlo, IČO, údaje o osobe oprávnenej konať za subdodávateľa v rozsahu meno a priezvisko)</w:t>
      </w:r>
    </w:p>
    <w:p w14:paraId="32D7590E" w14:textId="77777777" w:rsidR="00C4335B" w:rsidRPr="002B7510" w:rsidRDefault="00C4335B" w:rsidP="004205F0">
      <w:pPr>
        <w:tabs>
          <w:tab w:val="left" w:pos="567"/>
        </w:tabs>
        <w:spacing w:after="0"/>
        <w:jc w:val="both"/>
        <w:rPr>
          <w:rFonts w:ascii="Times New Roman" w:hAnsi="Times New Roman"/>
          <w:b/>
        </w:rPr>
      </w:pPr>
    </w:p>
    <w:p w14:paraId="0A802F21" w14:textId="77777777" w:rsidR="00C4335B" w:rsidRPr="002B7510" w:rsidRDefault="00C4335B" w:rsidP="004205F0">
      <w:pPr>
        <w:spacing w:after="0"/>
        <w:jc w:val="both"/>
        <w:rPr>
          <w:rFonts w:ascii="Times New Roman" w:eastAsia="Times New Roman" w:hAnsi="Times New Roman"/>
          <w:u w:val="single"/>
        </w:rPr>
      </w:pPr>
    </w:p>
    <w:p w14:paraId="729CAB93" w14:textId="77777777" w:rsidR="00C4335B" w:rsidRPr="002B7510" w:rsidRDefault="00C4335B" w:rsidP="004205F0">
      <w:pPr>
        <w:spacing w:after="0"/>
        <w:rPr>
          <w:rFonts w:ascii="Times New Roman" w:eastAsia="Times New Roman" w:hAnsi="Times New Roman"/>
          <w:u w:val="single"/>
        </w:rPr>
      </w:pPr>
    </w:p>
    <w:p w14:paraId="7F6F1525" w14:textId="77777777" w:rsidR="00C4335B" w:rsidRPr="002B7510" w:rsidRDefault="00C4335B" w:rsidP="004205F0">
      <w:pPr>
        <w:spacing w:after="0"/>
        <w:jc w:val="both"/>
        <w:rPr>
          <w:rFonts w:ascii="Times New Roman" w:hAnsi="Times New Roman"/>
        </w:rPr>
      </w:pPr>
      <w:r w:rsidRPr="002B7510">
        <w:rPr>
          <w:rFonts w:ascii="Times New Roman" w:hAnsi="Times New Roman"/>
        </w:rPr>
        <w:t>Podpisom tejto zmluvy zhotoviteľ vyhlasuje, že na realizácii predmetu zákazky:</w:t>
      </w:r>
    </w:p>
    <w:p w14:paraId="638B1843" w14:textId="77777777" w:rsidR="00C4335B" w:rsidRPr="002B7510" w:rsidRDefault="00C4335B" w:rsidP="004205F0">
      <w:pPr>
        <w:spacing w:after="0"/>
        <w:jc w:val="both"/>
        <w:rPr>
          <w:rFonts w:ascii="Times New Roman" w:hAnsi="Times New Roman"/>
        </w:rPr>
      </w:pPr>
    </w:p>
    <w:p w14:paraId="6A2EAADD" w14:textId="77777777" w:rsidR="00C4335B" w:rsidRPr="002B7510" w:rsidRDefault="00C4335B" w:rsidP="004205F0">
      <w:pPr>
        <w:spacing w:after="0"/>
        <w:jc w:val="both"/>
        <w:rPr>
          <w:rFonts w:ascii="Times New Roman" w:hAnsi="Times New Roman"/>
        </w:rPr>
      </w:pPr>
      <w:r w:rsidRPr="002B7510">
        <w:rPr>
          <w:rFonts w:ascii="Times New Roman" w:hAnsi="Times New Roman"/>
        </w:rPr>
        <w:fldChar w:fldCharType="begin">
          <w:ffData>
            <w:name w:val="Check29"/>
            <w:enabled/>
            <w:calcOnExit w:val="0"/>
            <w:checkBox>
              <w:sizeAuto/>
              <w:default w:val="0"/>
            </w:checkBox>
          </w:ffData>
        </w:fldChar>
      </w:r>
      <w:r w:rsidRPr="002B7510">
        <w:rPr>
          <w:rFonts w:ascii="Times New Roman" w:hAnsi="Times New Roman"/>
        </w:rPr>
        <w:instrText xml:space="preserve"> FORMCHECKBOX </w:instrText>
      </w:r>
      <w:r w:rsidR="006C3261" w:rsidRPr="002B7510">
        <w:rPr>
          <w:rFonts w:ascii="Times New Roman" w:hAnsi="Times New Roman"/>
        </w:rPr>
      </w:r>
      <w:r w:rsidR="006C3261" w:rsidRPr="002B7510">
        <w:rPr>
          <w:rFonts w:ascii="Times New Roman" w:hAnsi="Times New Roman"/>
        </w:rPr>
        <w:fldChar w:fldCharType="separate"/>
      </w:r>
      <w:r w:rsidRPr="002B7510">
        <w:rPr>
          <w:rFonts w:ascii="Times New Roman" w:hAnsi="Times New Roman"/>
        </w:rPr>
        <w:fldChar w:fldCharType="end"/>
      </w:r>
      <w:r w:rsidRPr="002B7510">
        <w:rPr>
          <w:rFonts w:ascii="Times New Roman" w:hAnsi="Times New Roman"/>
        </w:rPr>
        <w:tab/>
        <w:t>sa nebudú podieľať subdodávatelia a celý predmet uskutoční vlastnými kapacitami.</w:t>
      </w:r>
    </w:p>
    <w:p w14:paraId="1B5DC90A" w14:textId="77777777" w:rsidR="00C4335B" w:rsidRPr="002B7510" w:rsidRDefault="00C4335B" w:rsidP="004205F0">
      <w:pPr>
        <w:spacing w:after="0"/>
        <w:jc w:val="both"/>
        <w:rPr>
          <w:rFonts w:ascii="Times New Roman" w:hAnsi="Times New Roman"/>
        </w:rPr>
      </w:pPr>
      <w:r w:rsidRPr="002B7510">
        <w:rPr>
          <w:rFonts w:ascii="Times New Roman" w:hAnsi="Times New Roman"/>
        </w:rPr>
        <w:fldChar w:fldCharType="begin">
          <w:ffData>
            <w:name w:val="Check29"/>
            <w:enabled/>
            <w:calcOnExit w:val="0"/>
            <w:checkBox>
              <w:sizeAuto/>
              <w:default w:val="0"/>
            </w:checkBox>
          </w:ffData>
        </w:fldChar>
      </w:r>
      <w:r w:rsidRPr="002B7510">
        <w:rPr>
          <w:rFonts w:ascii="Times New Roman" w:hAnsi="Times New Roman"/>
        </w:rPr>
        <w:instrText xml:space="preserve"> FORMCHECKBOX </w:instrText>
      </w:r>
      <w:r w:rsidR="006C3261" w:rsidRPr="002B7510">
        <w:rPr>
          <w:rFonts w:ascii="Times New Roman" w:hAnsi="Times New Roman"/>
        </w:rPr>
      </w:r>
      <w:r w:rsidR="006C3261" w:rsidRPr="002B7510">
        <w:rPr>
          <w:rFonts w:ascii="Times New Roman" w:hAnsi="Times New Roman"/>
        </w:rPr>
        <w:fldChar w:fldCharType="separate"/>
      </w:r>
      <w:r w:rsidRPr="002B7510">
        <w:rPr>
          <w:rFonts w:ascii="Times New Roman" w:hAnsi="Times New Roman"/>
        </w:rPr>
        <w:fldChar w:fldCharType="end"/>
      </w:r>
      <w:r w:rsidRPr="002B7510">
        <w:rPr>
          <w:rFonts w:ascii="Times New Roman" w:hAnsi="Times New Roman"/>
        </w:rPr>
        <w:tab/>
        <w:t>sa budú podieľať nasledovní subdodávatelia :</w:t>
      </w:r>
    </w:p>
    <w:p w14:paraId="77F6358F" w14:textId="77777777" w:rsidR="00C4335B" w:rsidRPr="002B7510" w:rsidRDefault="00C4335B" w:rsidP="004205F0">
      <w:pPr>
        <w:spacing w:after="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69"/>
        <w:gridCol w:w="1483"/>
        <w:gridCol w:w="1276"/>
        <w:gridCol w:w="2233"/>
      </w:tblGrid>
      <w:tr w:rsidR="00C4335B" w:rsidRPr="002B7510" w14:paraId="69AB322E" w14:textId="77777777" w:rsidTr="006812E1">
        <w:trPr>
          <w:jc w:val="center"/>
        </w:trPr>
        <w:tc>
          <w:tcPr>
            <w:tcW w:w="675" w:type="dxa"/>
            <w:tcBorders>
              <w:top w:val="single" w:sz="12" w:space="0" w:color="auto"/>
              <w:left w:val="single" w:sz="12" w:space="0" w:color="auto"/>
              <w:bottom w:val="double" w:sz="4" w:space="0" w:color="auto"/>
            </w:tcBorders>
            <w:vAlign w:val="center"/>
          </w:tcPr>
          <w:p w14:paraId="3B71A03E" w14:textId="77777777" w:rsidR="00C4335B" w:rsidRPr="002B7510" w:rsidRDefault="00C4335B" w:rsidP="004205F0">
            <w:pPr>
              <w:spacing w:after="0"/>
              <w:jc w:val="both"/>
              <w:rPr>
                <w:rFonts w:ascii="Times New Roman" w:hAnsi="Times New Roman"/>
                <w:b/>
              </w:rPr>
            </w:pPr>
            <w:r w:rsidRPr="002B7510">
              <w:rPr>
                <w:rFonts w:ascii="Times New Roman" w:hAnsi="Times New Roman"/>
                <w:b/>
              </w:rPr>
              <w:t>P. č.</w:t>
            </w:r>
          </w:p>
        </w:tc>
        <w:tc>
          <w:tcPr>
            <w:tcW w:w="2769" w:type="dxa"/>
            <w:tcBorders>
              <w:top w:val="single" w:sz="12" w:space="0" w:color="auto"/>
              <w:bottom w:val="double" w:sz="4" w:space="0" w:color="auto"/>
            </w:tcBorders>
            <w:vAlign w:val="center"/>
          </w:tcPr>
          <w:p w14:paraId="111D3694" w14:textId="77777777" w:rsidR="00C4335B" w:rsidRPr="002B7510" w:rsidRDefault="00C4335B" w:rsidP="004205F0">
            <w:pPr>
              <w:spacing w:after="0"/>
              <w:jc w:val="both"/>
              <w:rPr>
                <w:rFonts w:ascii="Times New Roman" w:hAnsi="Times New Roman"/>
                <w:b/>
              </w:rPr>
            </w:pPr>
            <w:r w:rsidRPr="002B7510">
              <w:rPr>
                <w:rFonts w:ascii="Times New Roman" w:hAnsi="Times New Roman"/>
                <w:b/>
              </w:rPr>
              <w:t xml:space="preserve">Obchodné meno a sídlo subdodávateľa, </w:t>
            </w:r>
          </w:p>
          <w:p w14:paraId="28C38D41" w14:textId="77777777" w:rsidR="00C4335B" w:rsidRPr="002B7510" w:rsidRDefault="00C4335B" w:rsidP="004205F0">
            <w:pPr>
              <w:spacing w:after="0"/>
              <w:jc w:val="both"/>
              <w:rPr>
                <w:rFonts w:ascii="Times New Roman" w:hAnsi="Times New Roman"/>
                <w:b/>
              </w:rPr>
            </w:pPr>
            <w:r w:rsidRPr="002B7510">
              <w:rPr>
                <w:rFonts w:ascii="Times New Roman" w:hAnsi="Times New Roman"/>
                <w:b/>
              </w:rPr>
              <w:t xml:space="preserve">osoba oprávnená konať za subdodávateľa </w:t>
            </w:r>
          </w:p>
          <w:p w14:paraId="710EC702" w14:textId="77777777" w:rsidR="00C4335B" w:rsidRPr="002B7510" w:rsidRDefault="00C4335B" w:rsidP="004205F0">
            <w:pPr>
              <w:spacing w:after="0"/>
              <w:jc w:val="both"/>
              <w:rPr>
                <w:rFonts w:ascii="Times New Roman" w:hAnsi="Times New Roman"/>
                <w:b/>
              </w:rPr>
            </w:pPr>
            <w:r w:rsidRPr="002B7510">
              <w:rPr>
                <w:rFonts w:ascii="Times New Roman" w:hAnsi="Times New Roman"/>
                <w:b/>
              </w:rPr>
              <w:t>(resp. meno a priezvisko a adresa pobytu)</w:t>
            </w:r>
          </w:p>
        </w:tc>
        <w:tc>
          <w:tcPr>
            <w:tcW w:w="1483" w:type="dxa"/>
            <w:tcBorders>
              <w:top w:val="single" w:sz="12" w:space="0" w:color="auto"/>
              <w:bottom w:val="double" w:sz="4" w:space="0" w:color="auto"/>
            </w:tcBorders>
            <w:vAlign w:val="center"/>
          </w:tcPr>
          <w:p w14:paraId="5EF5941B" w14:textId="77777777" w:rsidR="00C4335B" w:rsidRPr="002B7510" w:rsidRDefault="00C4335B" w:rsidP="004205F0">
            <w:pPr>
              <w:spacing w:after="0"/>
              <w:jc w:val="both"/>
              <w:rPr>
                <w:rFonts w:ascii="Times New Roman" w:hAnsi="Times New Roman"/>
                <w:b/>
              </w:rPr>
            </w:pPr>
            <w:r w:rsidRPr="002B7510">
              <w:rPr>
                <w:rFonts w:ascii="Times New Roman" w:hAnsi="Times New Roman"/>
                <w:b/>
              </w:rPr>
              <w:t>IČO</w:t>
            </w:r>
          </w:p>
          <w:p w14:paraId="0E3FBDBB" w14:textId="77777777" w:rsidR="00C4335B" w:rsidRPr="002B7510" w:rsidRDefault="00C4335B" w:rsidP="004205F0">
            <w:pPr>
              <w:spacing w:after="0"/>
              <w:jc w:val="both"/>
              <w:rPr>
                <w:rFonts w:ascii="Times New Roman" w:hAnsi="Times New Roman"/>
                <w:b/>
              </w:rPr>
            </w:pPr>
            <w:r w:rsidRPr="002B7510">
              <w:rPr>
                <w:rFonts w:ascii="Times New Roman" w:hAnsi="Times New Roman"/>
                <w:b/>
              </w:rPr>
              <w:t xml:space="preserve">(resp. dátum narodenia) </w:t>
            </w:r>
          </w:p>
        </w:tc>
        <w:tc>
          <w:tcPr>
            <w:tcW w:w="1276" w:type="dxa"/>
            <w:tcBorders>
              <w:top w:val="single" w:sz="12" w:space="0" w:color="auto"/>
              <w:bottom w:val="double" w:sz="4" w:space="0" w:color="auto"/>
            </w:tcBorders>
            <w:vAlign w:val="center"/>
          </w:tcPr>
          <w:p w14:paraId="3E5E7451" w14:textId="77777777" w:rsidR="00C4335B" w:rsidRPr="002B7510" w:rsidRDefault="00C4335B" w:rsidP="004205F0">
            <w:pPr>
              <w:spacing w:after="0"/>
              <w:jc w:val="both"/>
              <w:rPr>
                <w:rFonts w:ascii="Times New Roman" w:hAnsi="Times New Roman"/>
                <w:b/>
              </w:rPr>
            </w:pPr>
            <w:r w:rsidRPr="002B7510">
              <w:rPr>
                <w:rFonts w:ascii="Times New Roman" w:hAnsi="Times New Roman"/>
                <w:b/>
              </w:rPr>
              <w:t>% podiel na zákazke</w:t>
            </w:r>
          </w:p>
        </w:tc>
        <w:tc>
          <w:tcPr>
            <w:tcW w:w="2233" w:type="dxa"/>
            <w:tcBorders>
              <w:top w:val="single" w:sz="12" w:space="0" w:color="auto"/>
              <w:bottom w:val="double" w:sz="4" w:space="0" w:color="auto"/>
              <w:right w:val="single" w:sz="12" w:space="0" w:color="auto"/>
            </w:tcBorders>
            <w:vAlign w:val="center"/>
          </w:tcPr>
          <w:p w14:paraId="48A128E8" w14:textId="77777777" w:rsidR="00C4335B" w:rsidRPr="002B7510" w:rsidRDefault="00C4335B" w:rsidP="004205F0">
            <w:pPr>
              <w:spacing w:after="0"/>
              <w:jc w:val="both"/>
              <w:rPr>
                <w:rFonts w:ascii="Times New Roman" w:hAnsi="Times New Roman"/>
                <w:b/>
              </w:rPr>
            </w:pPr>
            <w:r w:rsidRPr="002B7510">
              <w:rPr>
                <w:rFonts w:ascii="Times New Roman" w:hAnsi="Times New Roman"/>
                <w:b/>
              </w:rPr>
              <w:t>Predmet subdodávok</w:t>
            </w:r>
          </w:p>
        </w:tc>
      </w:tr>
      <w:tr w:rsidR="00C4335B" w:rsidRPr="002B7510" w14:paraId="76AACA23" w14:textId="77777777" w:rsidTr="006812E1">
        <w:trPr>
          <w:jc w:val="center"/>
        </w:trPr>
        <w:tc>
          <w:tcPr>
            <w:tcW w:w="675" w:type="dxa"/>
            <w:tcBorders>
              <w:top w:val="double" w:sz="4" w:space="0" w:color="auto"/>
              <w:left w:val="single" w:sz="12" w:space="0" w:color="auto"/>
            </w:tcBorders>
          </w:tcPr>
          <w:p w14:paraId="67B1101C" w14:textId="77777777" w:rsidR="00C4335B" w:rsidRPr="002B7510" w:rsidRDefault="00C4335B" w:rsidP="004205F0">
            <w:pPr>
              <w:spacing w:after="0"/>
              <w:jc w:val="both"/>
              <w:rPr>
                <w:rFonts w:ascii="Times New Roman" w:hAnsi="Times New Roman"/>
              </w:rPr>
            </w:pPr>
            <w:r w:rsidRPr="002B7510">
              <w:rPr>
                <w:rFonts w:ascii="Times New Roman" w:hAnsi="Times New Roman"/>
              </w:rPr>
              <w:t>1</w:t>
            </w:r>
          </w:p>
        </w:tc>
        <w:tc>
          <w:tcPr>
            <w:tcW w:w="2769" w:type="dxa"/>
            <w:tcBorders>
              <w:top w:val="double" w:sz="4" w:space="0" w:color="auto"/>
            </w:tcBorders>
          </w:tcPr>
          <w:p w14:paraId="0EC3F69D" w14:textId="77777777" w:rsidR="00C4335B" w:rsidRPr="002B7510" w:rsidRDefault="00C4335B" w:rsidP="004205F0">
            <w:pPr>
              <w:spacing w:after="0"/>
              <w:jc w:val="both"/>
              <w:rPr>
                <w:rFonts w:ascii="Times New Roman" w:hAnsi="Times New Roman"/>
              </w:rPr>
            </w:pPr>
          </w:p>
        </w:tc>
        <w:tc>
          <w:tcPr>
            <w:tcW w:w="1483" w:type="dxa"/>
            <w:tcBorders>
              <w:top w:val="double" w:sz="4" w:space="0" w:color="auto"/>
            </w:tcBorders>
          </w:tcPr>
          <w:p w14:paraId="0ED8A2DB" w14:textId="77777777" w:rsidR="00C4335B" w:rsidRPr="002B7510" w:rsidRDefault="00C4335B" w:rsidP="004205F0">
            <w:pPr>
              <w:spacing w:after="0"/>
              <w:jc w:val="both"/>
              <w:rPr>
                <w:rFonts w:ascii="Times New Roman" w:hAnsi="Times New Roman"/>
              </w:rPr>
            </w:pPr>
          </w:p>
        </w:tc>
        <w:tc>
          <w:tcPr>
            <w:tcW w:w="1276" w:type="dxa"/>
            <w:tcBorders>
              <w:top w:val="double" w:sz="4" w:space="0" w:color="auto"/>
            </w:tcBorders>
          </w:tcPr>
          <w:p w14:paraId="27EC596B" w14:textId="77777777" w:rsidR="00C4335B" w:rsidRPr="002B7510" w:rsidRDefault="00C4335B" w:rsidP="004205F0">
            <w:pPr>
              <w:spacing w:after="0"/>
              <w:jc w:val="both"/>
              <w:rPr>
                <w:rFonts w:ascii="Times New Roman" w:hAnsi="Times New Roman"/>
              </w:rPr>
            </w:pPr>
          </w:p>
        </w:tc>
        <w:tc>
          <w:tcPr>
            <w:tcW w:w="2233" w:type="dxa"/>
            <w:tcBorders>
              <w:top w:val="double" w:sz="4" w:space="0" w:color="auto"/>
              <w:right w:val="single" w:sz="12" w:space="0" w:color="auto"/>
            </w:tcBorders>
          </w:tcPr>
          <w:p w14:paraId="312F17A4" w14:textId="77777777" w:rsidR="00C4335B" w:rsidRPr="002B7510" w:rsidRDefault="00C4335B" w:rsidP="004205F0">
            <w:pPr>
              <w:spacing w:after="0"/>
              <w:jc w:val="both"/>
              <w:rPr>
                <w:rFonts w:ascii="Times New Roman" w:hAnsi="Times New Roman"/>
              </w:rPr>
            </w:pPr>
          </w:p>
        </w:tc>
      </w:tr>
      <w:tr w:rsidR="00C4335B" w:rsidRPr="002B7510" w14:paraId="7E6CA59D" w14:textId="77777777" w:rsidTr="006812E1">
        <w:trPr>
          <w:jc w:val="center"/>
        </w:trPr>
        <w:tc>
          <w:tcPr>
            <w:tcW w:w="675" w:type="dxa"/>
            <w:tcBorders>
              <w:left w:val="single" w:sz="12" w:space="0" w:color="auto"/>
            </w:tcBorders>
          </w:tcPr>
          <w:p w14:paraId="11199F92" w14:textId="77777777" w:rsidR="00C4335B" w:rsidRPr="002B7510" w:rsidRDefault="00C4335B" w:rsidP="004205F0">
            <w:pPr>
              <w:spacing w:after="0"/>
              <w:jc w:val="both"/>
              <w:rPr>
                <w:rFonts w:ascii="Times New Roman" w:hAnsi="Times New Roman"/>
              </w:rPr>
            </w:pPr>
            <w:r w:rsidRPr="002B7510">
              <w:rPr>
                <w:rFonts w:ascii="Times New Roman" w:hAnsi="Times New Roman"/>
              </w:rPr>
              <w:t>2</w:t>
            </w:r>
          </w:p>
        </w:tc>
        <w:tc>
          <w:tcPr>
            <w:tcW w:w="2769" w:type="dxa"/>
          </w:tcPr>
          <w:p w14:paraId="1F0B6B73" w14:textId="77777777" w:rsidR="00C4335B" w:rsidRPr="002B7510" w:rsidRDefault="00C4335B" w:rsidP="004205F0">
            <w:pPr>
              <w:spacing w:after="0"/>
              <w:jc w:val="both"/>
              <w:rPr>
                <w:rFonts w:ascii="Times New Roman" w:hAnsi="Times New Roman"/>
              </w:rPr>
            </w:pPr>
          </w:p>
        </w:tc>
        <w:tc>
          <w:tcPr>
            <w:tcW w:w="1483" w:type="dxa"/>
          </w:tcPr>
          <w:p w14:paraId="1425D23A" w14:textId="77777777" w:rsidR="00C4335B" w:rsidRPr="002B7510" w:rsidRDefault="00C4335B" w:rsidP="004205F0">
            <w:pPr>
              <w:spacing w:after="0"/>
              <w:jc w:val="both"/>
              <w:rPr>
                <w:rFonts w:ascii="Times New Roman" w:hAnsi="Times New Roman"/>
              </w:rPr>
            </w:pPr>
          </w:p>
        </w:tc>
        <w:tc>
          <w:tcPr>
            <w:tcW w:w="1276" w:type="dxa"/>
          </w:tcPr>
          <w:p w14:paraId="09FEBE6F" w14:textId="77777777" w:rsidR="00C4335B" w:rsidRPr="002B7510" w:rsidRDefault="00C4335B" w:rsidP="004205F0">
            <w:pPr>
              <w:spacing w:after="0"/>
              <w:jc w:val="both"/>
              <w:rPr>
                <w:rFonts w:ascii="Times New Roman" w:hAnsi="Times New Roman"/>
              </w:rPr>
            </w:pPr>
          </w:p>
        </w:tc>
        <w:tc>
          <w:tcPr>
            <w:tcW w:w="2233" w:type="dxa"/>
            <w:tcBorders>
              <w:right w:val="single" w:sz="12" w:space="0" w:color="auto"/>
            </w:tcBorders>
          </w:tcPr>
          <w:p w14:paraId="0CDC671E" w14:textId="77777777" w:rsidR="00C4335B" w:rsidRPr="002B7510" w:rsidRDefault="00C4335B" w:rsidP="004205F0">
            <w:pPr>
              <w:spacing w:after="0"/>
              <w:jc w:val="both"/>
              <w:rPr>
                <w:rFonts w:ascii="Times New Roman" w:hAnsi="Times New Roman"/>
              </w:rPr>
            </w:pPr>
          </w:p>
        </w:tc>
      </w:tr>
      <w:tr w:rsidR="00C4335B" w:rsidRPr="002B7510" w14:paraId="46A3CB64" w14:textId="77777777" w:rsidTr="006812E1">
        <w:trPr>
          <w:jc w:val="center"/>
        </w:trPr>
        <w:tc>
          <w:tcPr>
            <w:tcW w:w="675" w:type="dxa"/>
            <w:tcBorders>
              <w:left w:val="single" w:sz="12" w:space="0" w:color="auto"/>
              <w:bottom w:val="single" w:sz="12" w:space="0" w:color="auto"/>
            </w:tcBorders>
          </w:tcPr>
          <w:p w14:paraId="291A6F53" w14:textId="77777777" w:rsidR="00C4335B" w:rsidRPr="002B7510" w:rsidRDefault="00C4335B" w:rsidP="004205F0">
            <w:pPr>
              <w:spacing w:after="0"/>
              <w:jc w:val="both"/>
              <w:rPr>
                <w:rFonts w:ascii="Times New Roman" w:hAnsi="Times New Roman"/>
              </w:rPr>
            </w:pPr>
            <w:r w:rsidRPr="002B7510">
              <w:rPr>
                <w:rFonts w:ascii="Times New Roman" w:hAnsi="Times New Roman"/>
              </w:rPr>
              <w:t>3</w:t>
            </w:r>
          </w:p>
        </w:tc>
        <w:tc>
          <w:tcPr>
            <w:tcW w:w="2769" w:type="dxa"/>
            <w:tcBorders>
              <w:bottom w:val="single" w:sz="12" w:space="0" w:color="auto"/>
            </w:tcBorders>
          </w:tcPr>
          <w:p w14:paraId="762D7D38" w14:textId="77777777" w:rsidR="00C4335B" w:rsidRPr="002B7510" w:rsidRDefault="00C4335B" w:rsidP="004205F0">
            <w:pPr>
              <w:spacing w:after="0"/>
              <w:jc w:val="both"/>
              <w:rPr>
                <w:rFonts w:ascii="Times New Roman" w:hAnsi="Times New Roman"/>
              </w:rPr>
            </w:pPr>
          </w:p>
        </w:tc>
        <w:tc>
          <w:tcPr>
            <w:tcW w:w="1483" w:type="dxa"/>
            <w:tcBorders>
              <w:bottom w:val="single" w:sz="12" w:space="0" w:color="auto"/>
            </w:tcBorders>
          </w:tcPr>
          <w:p w14:paraId="4A29C4C7" w14:textId="77777777" w:rsidR="00C4335B" w:rsidRPr="002B7510" w:rsidRDefault="00C4335B" w:rsidP="004205F0">
            <w:pPr>
              <w:spacing w:after="0"/>
              <w:jc w:val="both"/>
              <w:rPr>
                <w:rFonts w:ascii="Times New Roman" w:hAnsi="Times New Roman"/>
              </w:rPr>
            </w:pPr>
          </w:p>
        </w:tc>
        <w:tc>
          <w:tcPr>
            <w:tcW w:w="1276" w:type="dxa"/>
            <w:tcBorders>
              <w:bottom w:val="single" w:sz="12" w:space="0" w:color="auto"/>
            </w:tcBorders>
          </w:tcPr>
          <w:p w14:paraId="3F6EF4D0" w14:textId="77777777" w:rsidR="00C4335B" w:rsidRPr="002B7510" w:rsidRDefault="00C4335B" w:rsidP="004205F0">
            <w:pPr>
              <w:spacing w:after="0"/>
              <w:jc w:val="both"/>
              <w:rPr>
                <w:rFonts w:ascii="Times New Roman" w:hAnsi="Times New Roman"/>
              </w:rPr>
            </w:pPr>
          </w:p>
        </w:tc>
        <w:tc>
          <w:tcPr>
            <w:tcW w:w="2233" w:type="dxa"/>
            <w:tcBorders>
              <w:bottom w:val="single" w:sz="12" w:space="0" w:color="auto"/>
              <w:right w:val="single" w:sz="12" w:space="0" w:color="auto"/>
            </w:tcBorders>
          </w:tcPr>
          <w:p w14:paraId="1EB2A655" w14:textId="77777777" w:rsidR="00C4335B" w:rsidRPr="002B7510" w:rsidRDefault="00C4335B" w:rsidP="004205F0">
            <w:pPr>
              <w:spacing w:after="0"/>
              <w:jc w:val="both"/>
              <w:rPr>
                <w:rFonts w:ascii="Times New Roman" w:hAnsi="Times New Roman"/>
              </w:rPr>
            </w:pPr>
          </w:p>
        </w:tc>
      </w:tr>
    </w:tbl>
    <w:p w14:paraId="14BEA43B" w14:textId="77777777" w:rsidR="00C4335B" w:rsidRPr="002B7510" w:rsidRDefault="00C4335B" w:rsidP="004205F0">
      <w:pPr>
        <w:spacing w:after="0"/>
        <w:jc w:val="both"/>
        <w:rPr>
          <w:rFonts w:ascii="Times New Roman" w:hAnsi="Times New Roman"/>
          <w:i/>
        </w:rPr>
      </w:pPr>
      <w:r w:rsidRPr="002B7510">
        <w:rPr>
          <w:rFonts w:ascii="Times New Roman" w:hAnsi="Times New Roman"/>
          <w:i/>
        </w:rPr>
        <w:t>Upozornenie: V prípade, ak má subdodávateľ povinnosť  zapisovať sa do registra partnerov verejného sektora v zmysle zákona č. 315/2016 Z. z. o registri partnerov verejného sektora, musí byť zapísaný v registri partnerov verejného sektora.</w:t>
      </w:r>
    </w:p>
    <w:p w14:paraId="70AF2A4C" w14:textId="77777777" w:rsidR="00C4335B" w:rsidRPr="002B7510" w:rsidRDefault="00C4335B" w:rsidP="00C4335B">
      <w:pPr>
        <w:rPr>
          <w:rFonts w:ascii="Times New Roman" w:hAnsi="Times New Roman"/>
        </w:rPr>
      </w:pPr>
    </w:p>
    <w:p w14:paraId="0AF68EAA" w14:textId="77777777" w:rsidR="00C4335B" w:rsidRPr="002B7510" w:rsidRDefault="00C4335B" w:rsidP="00C4335B">
      <w:pPr>
        <w:rPr>
          <w:rFonts w:ascii="Times New Roman" w:hAnsi="Times New Roman"/>
        </w:rPr>
      </w:pPr>
    </w:p>
    <w:p w14:paraId="1E9BD827" w14:textId="71979E68" w:rsidR="00550F43" w:rsidRDefault="00550F43" w:rsidP="009B4EBE">
      <w:pPr>
        <w:jc w:val="both"/>
        <w:rPr>
          <w:rFonts w:ascii="Times New Roman" w:hAnsi="Times New Roman"/>
          <w:noProof/>
        </w:rPr>
      </w:pPr>
    </w:p>
    <w:p w14:paraId="60A4F071" w14:textId="32A91836" w:rsidR="00C4335B" w:rsidRDefault="00C4335B" w:rsidP="009B4EBE">
      <w:pPr>
        <w:jc w:val="both"/>
        <w:rPr>
          <w:rFonts w:ascii="Times New Roman" w:hAnsi="Times New Roman"/>
          <w:noProof/>
        </w:rPr>
      </w:pPr>
    </w:p>
    <w:p w14:paraId="1C129E72" w14:textId="11553231" w:rsidR="00C4335B" w:rsidRDefault="00C4335B" w:rsidP="009B4EBE">
      <w:pPr>
        <w:jc w:val="both"/>
        <w:rPr>
          <w:rFonts w:ascii="Times New Roman" w:hAnsi="Times New Roman"/>
          <w:noProof/>
        </w:rPr>
      </w:pPr>
    </w:p>
    <w:p w14:paraId="0C732CD0" w14:textId="4BB7C177" w:rsidR="00C4335B" w:rsidRDefault="00C4335B" w:rsidP="009B4EBE">
      <w:pPr>
        <w:jc w:val="both"/>
        <w:rPr>
          <w:rFonts w:ascii="Times New Roman" w:hAnsi="Times New Roman"/>
          <w:noProof/>
        </w:rPr>
      </w:pPr>
    </w:p>
    <w:p w14:paraId="6385C506" w14:textId="1DE46C5F" w:rsidR="00B13388" w:rsidRDefault="00B13388" w:rsidP="009B4EBE">
      <w:pPr>
        <w:jc w:val="both"/>
        <w:rPr>
          <w:rFonts w:ascii="Times New Roman" w:hAnsi="Times New Roman"/>
          <w:noProof/>
        </w:rPr>
      </w:pPr>
    </w:p>
    <w:p w14:paraId="5F1E2F48" w14:textId="2408D4E5" w:rsidR="00B13388" w:rsidRDefault="00B13388" w:rsidP="009B4EBE">
      <w:pPr>
        <w:jc w:val="both"/>
        <w:rPr>
          <w:rFonts w:ascii="Times New Roman" w:hAnsi="Times New Roman"/>
          <w:noProof/>
        </w:rPr>
      </w:pPr>
    </w:p>
    <w:p w14:paraId="01DC12B6" w14:textId="77777777" w:rsidR="00B13388" w:rsidRDefault="00B13388" w:rsidP="009B4EBE">
      <w:pPr>
        <w:jc w:val="both"/>
        <w:rPr>
          <w:rFonts w:ascii="Times New Roman" w:hAnsi="Times New Roman"/>
          <w:noProof/>
        </w:rPr>
      </w:pPr>
    </w:p>
    <w:p w14:paraId="23B358BC" w14:textId="77777777" w:rsidR="00C4335B" w:rsidRDefault="00C4335B" w:rsidP="009B4EBE">
      <w:pPr>
        <w:jc w:val="both"/>
        <w:rPr>
          <w:rFonts w:ascii="Times New Roman" w:hAnsi="Times New Roman"/>
          <w:noProof/>
        </w:rPr>
      </w:pPr>
    </w:p>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71287E7A" w:rsidR="009B4EBE" w:rsidRDefault="009B4EBE" w:rsidP="0017233B">
      <w:pPr>
        <w:numPr>
          <w:ilvl w:val="0"/>
          <w:numId w:val="8"/>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predmet zákazky.</w:t>
      </w:r>
    </w:p>
    <w:p w14:paraId="169D5C0D" w14:textId="30F14501" w:rsidR="00407B18" w:rsidRPr="00271C19" w:rsidRDefault="00407B18" w:rsidP="0017233B">
      <w:pPr>
        <w:numPr>
          <w:ilvl w:val="0"/>
          <w:numId w:val="8"/>
        </w:numPr>
        <w:spacing w:after="120"/>
        <w:ind w:left="425" w:hanging="425"/>
        <w:jc w:val="both"/>
        <w:rPr>
          <w:rFonts w:ascii="Times New Roman" w:hAnsi="Times New Roman"/>
          <w:noProof/>
        </w:rPr>
      </w:pPr>
      <w:r w:rsidRPr="00407B18">
        <w:rPr>
          <w:rFonts w:ascii="Times New Roman" w:hAnsi="Times New Roman"/>
          <w:noProof/>
        </w:rPr>
        <w:t xml:space="preserve">Všetky poplatky spojené so zabezpečením </w:t>
      </w:r>
      <w:r w:rsidR="00BF7CDF">
        <w:rPr>
          <w:rFonts w:ascii="Times New Roman" w:hAnsi="Times New Roman"/>
          <w:noProof/>
        </w:rPr>
        <w:t>predmetu zákazky</w:t>
      </w:r>
      <w:r w:rsidRPr="00407B18">
        <w:rPr>
          <w:rFonts w:ascii="Times New Roman" w:hAnsi="Times New Roman"/>
          <w:noProof/>
        </w:rPr>
        <w:t xml:space="preserve"> znáša </w:t>
      </w:r>
      <w:r w:rsidR="00BF7CDF">
        <w:rPr>
          <w:rFonts w:ascii="Times New Roman" w:hAnsi="Times New Roman"/>
          <w:noProof/>
        </w:rPr>
        <w:t>poskytovateľ</w:t>
      </w:r>
      <w:r w:rsidRPr="00407B18">
        <w:rPr>
          <w:rFonts w:ascii="Times New Roman" w:hAnsi="Times New Roman"/>
          <w:noProof/>
        </w:rPr>
        <w:t xml:space="preserve"> zákazky.</w:t>
      </w:r>
    </w:p>
    <w:p w14:paraId="009C746F" w14:textId="77777777" w:rsidR="009B4EBE" w:rsidRPr="00271C19" w:rsidRDefault="009B4EBE" w:rsidP="0017233B">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4104B39A" w:rsidR="00550F43" w:rsidRDefault="009B4EBE" w:rsidP="0017233B">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Pr="00343304">
        <w:rPr>
          <w:rFonts w:ascii="Times New Roman" w:hAnsi="Times New Roman"/>
          <w:noProof/>
        </w:rPr>
        <w:t xml:space="preserve"> zhotovenie diela/predmetu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Default="00550F43" w:rsidP="0017233B">
      <w:pPr>
        <w:numPr>
          <w:ilvl w:val="0"/>
          <w:numId w:val="8"/>
        </w:numPr>
        <w:pBdr>
          <w:bottom w:val="single" w:sz="12" w:space="1" w:color="auto"/>
        </w:pBdr>
        <w:spacing w:after="0" w:line="240" w:lineRule="auto"/>
        <w:ind w:left="426" w:hanging="426"/>
        <w:jc w:val="both"/>
        <w:rPr>
          <w:rFonts w:ascii="Times New Roman" w:hAnsi="Times New Roman"/>
          <w:noProof/>
        </w:rPr>
      </w:pPr>
      <w:r w:rsidRPr="00550F43">
        <w:rPr>
          <w:rFonts w:ascii="Times New Roman" w:hAnsi="Times New Roman"/>
          <w:noProof/>
        </w:rPr>
        <w:t>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Pr>
          <w:rFonts w:ascii="Times New Roman" w:hAnsi="Times New Roman"/>
          <w:noProof/>
        </w:rPr>
        <w:t xml:space="preserve"> </w:t>
      </w:r>
    </w:p>
    <w:p w14:paraId="413A20C9" w14:textId="77777777" w:rsidR="00235985" w:rsidRPr="00235985" w:rsidRDefault="00235985" w:rsidP="00235985">
      <w:pPr>
        <w:pBdr>
          <w:bottom w:val="single" w:sz="12" w:space="1" w:color="auto"/>
        </w:pBdr>
        <w:spacing w:after="0" w:line="240" w:lineRule="auto"/>
        <w:jc w:val="both"/>
        <w:rPr>
          <w:rFonts w:ascii="Times New Roman" w:hAnsi="Times New Roman"/>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0"/>
      <w:footerReference w:type="default" r:id="rId11"/>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E765" w14:textId="77777777" w:rsidR="00235FB0" w:rsidRDefault="00235FB0">
      <w:pPr>
        <w:spacing w:after="0" w:line="240" w:lineRule="auto"/>
      </w:pPr>
      <w:r>
        <w:separator/>
      </w:r>
    </w:p>
  </w:endnote>
  <w:endnote w:type="continuationSeparator" w:id="0">
    <w:p w14:paraId="19169E8B" w14:textId="77777777" w:rsidR="00235FB0" w:rsidRDefault="0023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Cambria"/>
    <w:panose1 w:val="00000000000000000000"/>
    <w:charset w:val="EE"/>
    <w:family w:val="auto"/>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1E9B" w14:textId="77777777" w:rsidR="00235FB0" w:rsidRDefault="00235FB0">
      <w:pPr>
        <w:spacing w:after="0" w:line="240" w:lineRule="auto"/>
      </w:pPr>
      <w:r>
        <w:separator/>
      </w:r>
    </w:p>
  </w:footnote>
  <w:footnote w:type="continuationSeparator" w:id="0">
    <w:p w14:paraId="2F4A5886" w14:textId="77777777" w:rsidR="00235FB0" w:rsidRDefault="00235FB0">
      <w:pPr>
        <w:spacing w:after="0" w:line="240" w:lineRule="auto"/>
      </w:pPr>
      <w:r>
        <w:continuationSeparator/>
      </w:r>
    </w:p>
  </w:footnote>
  <w:footnote w:id="1">
    <w:p w14:paraId="43D73DCC" w14:textId="77777777" w:rsidR="0050715A" w:rsidRDefault="0050715A" w:rsidP="005571BC">
      <w:pPr>
        <w:jc w:val="both"/>
        <w:rPr>
          <w:rFonts w:cs="Arial"/>
          <w:sz w:val="16"/>
          <w:szCs w:val="16"/>
        </w:rPr>
      </w:pPr>
      <w:r>
        <w:rPr>
          <w:rStyle w:val="Odkaznapoznmkupodiarou"/>
        </w:rPr>
        <w:t>1</w:t>
      </w:r>
      <w:r>
        <w:t xml:space="preserve"> </w:t>
      </w:r>
      <w:r>
        <w:rPr>
          <w:rFonts w:ascii="Times New Roman" w:eastAsiaTheme="minorEastAsia" w:hAnsi="Times New Roman"/>
          <w:b/>
          <w:i/>
          <w:sz w:val="20"/>
          <w:u w:val="single"/>
        </w:rPr>
        <w:t>V</w:t>
      </w:r>
      <w:r w:rsidRPr="00355CF1">
        <w:rPr>
          <w:rFonts w:ascii="Times New Roman" w:eastAsiaTheme="minorEastAsia" w:hAnsi="Times New Roman"/>
          <w:b/>
          <w:i/>
          <w:sz w:val="20"/>
          <w:u w:val="single"/>
        </w:rPr>
        <w:t>yhlásenie musí byť podpísané oprávnenou osobou uchádzača, t.j. jeho štatutárnym orgánom alebo členom štatutárneho orgánu alebo iným zástupcom uchádzača, ktorý je oprávnený konať v mene uchádzača v obchodných záväzkových vzťahov</w:t>
      </w:r>
    </w:p>
    <w:p w14:paraId="336A8F54" w14:textId="77777777" w:rsidR="0050715A" w:rsidRDefault="0050715A" w:rsidP="005571B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396"/>
    <w:multiLevelType w:val="hybridMultilevel"/>
    <w:tmpl w:val="E2B4CA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AB456FA"/>
    <w:multiLevelType w:val="hybridMultilevel"/>
    <w:tmpl w:val="0F22E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BE5B86"/>
    <w:multiLevelType w:val="hybridMultilevel"/>
    <w:tmpl w:val="EA7679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C397610"/>
    <w:multiLevelType w:val="hybridMultilevel"/>
    <w:tmpl w:val="300CC9F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B21271"/>
    <w:multiLevelType w:val="hybridMultilevel"/>
    <w:tmpl w:val="5DBA18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9FC6A88"/>
    <w:multiLevelType w:val="hybridMultilevel"/>
    <w:tmpl w:val="78166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D117B1"/>
    <w:multiLevelType w:val="hybridMultilevel"/>
    <w:tmpl w:val="0FBE4F1E"/>
    <w:lvl w:ilvl="0" w:tplc="D65C016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2" w15:restartNumberingAfterBreak="0">
    <w:nsid w:val="33F04F1C"/>
    <w:multiLevelType w:val="hybridMultilevel"/>
    <w:tmpl w:val="7890D25C"/>
    <w:lvl w:ilvl="0" w:tplc="CEA879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9C74B4D"/>
    <w:multiLevelType w:val="hybridMultilevel"/>
    <w:tmpl w:val="26EC9EA4"/>
    <w:lvl w:ilvl="0" w:tplc="9B080A1E">
      <w:start w:val="2"/>
      <w:numFmt w:val="decimal"/>
      <w:lvlText w:val="%1."/>
      <w:lvlJc w:val="left"/>
      <w:pPr>
        <w:ind w:left="360" w:hanging="360"/>
      </w:pPr>
      <w:rPr>
        <w:rFonts w:hint="default"/>
      </w:rPr>
    </w:lvl>
    <w:lvl w:ilvl="1" w:tplc="041B0019" w:tentative="1">
      <w:start w:val="1"/>
      <w:numFmt w:val="lowerLetter"/>
      <w:lvlText w:val="%2."/>
      <w:lvlJc w:val="left"/>
      <w:pPr>
        <w:ind w:left="-1392" w:hanging="360"/>
      </w:pPr>
    </w:lvl>
    <w:lvl w:ilvl="2" w:tplc="041B001B" w:tentative="1">
      <w:start w:val="1"/>
      <w:numFmt w:val="lowerRoman"/>
      <w:lvlText w:val="%3."/>
      <w:lvlJc w:val="right"/>
      <w:pPr>
        <w:ind w:left="-672" w:hanging="180"/>
      </w:pPr>
    </w:lvl>
    <w:lvl w:ilvl="3" w:tplc="041B000F" w:tentative="1">
      <w:start w:val="1"/>
      <w:numFmt w:val="decimal"/>
      <w:lvlText w:val="%4."/>
      <w:lvlJc w:val="left"/>
      <w:pPr>
        <w:ind w:left="48" w:hanging="360"/>
      </w:pPr>
    </w:lvl>
    <w:lvl w:ilvl="4" w:tplc="041B0019" w:tentative="1">
      <w:start w:val="1"/>
      <w:numFmt w:val="lowerLetter"/>
      <w:lvlText w:val="%5."/>
      <w:lvlJc w:val="left"/>
      <w:pPr>
        <w:ind w:left="768" w:hanging="360"/>
      </w:pPr>
    </w:lvl>
    <w:lvl w:ilvl="5" w:tplc="041B001B" w:tentative="1">
      <w:start w:val="1"/>
      <w:numFmt w:val="lowerRoman"/>
      <w:lvlText w:val="%6."/>
      <w:lvlJc w:val="right"/>
      <w:pPr>
        <w:ind w:left="1488" w:hanging="180"/>
      </w:pPr>
    </w:lvl>
    <w:lvl w:ilvl="6" w:tplc="041B000F" w:tentative="1">
      <w:start w:val="1"/>
      <w:numFmt w:val="decimal"/>
      <w:lvlText w:val="%7."/>
      <w:lvlJc w:val="left"/>
      <w:pPr>
        <w:ind w:left="2208" w:hanging="360"/>
      </w:pPr>
    </w:lvl>
    <w:lvl w:ilvl="7" w:tplc="041B0019" w:tentative="1">
      <w:start w:val="1"/>
      <w:numFmt w:val="lowerLetter"/>
      <w:lvlText w:val="%8."/>
      <w:lvlJc w:val="left"/>
      <w:pPr>
        <w:ind w:left="2928" w:hanging="360"/>
      </w:pPr>
    </w:lvl>
    <w:lvl w:ilvl="8" w:tplc="041B001B" w:tentative="1">
      <w:start w:val="1"/>
      <w:numFmt w:val="lowerRoman"/>
      <w:lvlText w:val="%9."/>
      <w:lvlJc w:val="right"/>
      <w:pPr>
        <w:ind w:left="3648" w:hanging="180"/>
      </w:pPr>
    </w:lvl>
  </w:abstractNum>
  <w:abstractNum w:abstractNumId="15" w15:restartNumberingAfterBreak="0">
    <w:nsid w:val="3C87539F"/>
    <w:multiLevelType w:val="hybridMultilevel"/>
    <w:tmpl w:val="D0EC8A02"/>
    <w:lvl w:ilvl="0" w:tplc="D09474EA">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40F95925"/>
    <w:multiLevelType w:val="multilevel"/>
    <w:tmpl w:val="FCFCD502"/>
    <w:lvl w:ilvl="0">
      <w:start w:val="1"/>
      <w:numFmt w:val="decimal"/>
      <w:lvlText w:val="%1."/>
      <w:lvlJc w:val="left"/>
      <w:pPr>
        <w:ind w:left="360" w:hanging="360"/>
      </w:pPr>
      <w:rPr>
        <w:rFonts w:hint="default"/>
      </w:rPr>
    </w:lvl>
    <w:lvl w:ilvl="1">
      <w:numFmt w:val="bullet"/>
      <w:lvlText w:val="-"/>
      <w:lvlJc w:val="left"/>
      <w:pPr>
        <w:ind w:left="792" w:hanging="432"/>
      </w:pPr>
      <w:rPr>
        <w:rFonts w:ascii="Times New Roman" w:eastAsia="Times New Roman" w:hAnsi="Times New Roman" w:cs="Times New Roman" w:hint="default"/>
        <w:b/>
        <w:lang w:val="cs-CZ"/>
      </w:rPr>
    </w:lvl>
    <w:lvl w:ilvl="2">
      <w:numFmt w:val="bullet"/>
      <w:lvlText w:val="-"/>
      <w:lvlJc w:val="left"/>
      <w:pPr>
        <w:ind w:left="1224" w:hanging="504"/>
      </w:pPr>
      <w:rPr>
        <w:rFonts w:ascii="Times New Roman" w:eastAsia="Times New Roman" w:hAnsi="Times New Roman" w:cs="Times New Roman" w:hint="default"/>
        <w:b/>
        <w:lang w:val="cs-CZ"/>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8"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81555"/>
    <w:multiLevelType w:val="hybridMultilevel"/>
    <w:tmpl w:val="5C5EE13C"/>
    <w:lvl w:ilvl="0" w:tplc="4454A06C">
      <w:start w:val="1"/>
      <w:numFmt w:val="decimal"/>
      <w:lvlText w:val="%1."/>
      <w:lvlJc w:val="left"/>
      <w:pPr>
        <w:ind w:left="360" w:hanging="360"/>
      </w:pPr>
      <w:rPr>
        <w:rFonts w:ascii="Times New Roman" w:hAnsi="Times New Roman" w:cs="Times New Roman" w:hint="default"/>
        <w:b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57408A2"/>
    <w:multiLevelType w:val="hybridMultilevel"/>
    <w:tmpl w:val="143CAC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4D0D1B"/>
    <w:multiLevelType w:val="hybridMultilevel"/>
    <w:tmpl w:val="FA78519C"/>
    <w:lvl w:ilvl="0" w:tplc="27F43A76">
      <w:start w:val="1"/>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6A2F86"/>
    <w:multiLevelType w:val="hybridMultilevel"/>
    <w:tmpl w:val="419A1A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057555"/>
    <w:multiLevelType w:val="hybridMultilevel"/>
    <w:tmpl w:val="433A9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8" w15:restartNumberingAfterBreak="0">
    <w:nsid w:val="6DD84C15"/>
    <w:multiLevelType w:val="hybridMultilevel"/>
    <w:tmpl w:val="E2B4CA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3"/>
  </w:num>
  <w:num w:numId="2">
    <w:abstractNumId w:val="29"/>
  </w:num>
  <w:num w:numId="3">
    <w:abstractNumId w:val="18"/>
  </w:num>
  <w:num w:numId="4">
    <w:abstractNumId w:val="6"/>
  </w:num>
  <w:num w:numId="5">
    <w:abstractNumId w:val="20"/>
  </w:num>
  <w:num w:numId="6">
    <w:abstractNumId w:val="3"/>
  </w:num>
  <w:num w:numId="7">
    <w:abstractNumId w:val="4"/>
  </w:num>
  <w:num w:numId="8">
    <w:abstractNumId w:val="19"/>
  </w:num>
  <w:num w:numId="9">
    <w:abstractNumId w:val="26"/>
  </w:num>
  <w:num w:numId="10">
    <w:abstractNumId w:val="30"/>
  </w:num>
  <w:num w:numId="11">
    <w:abstractNumId w:val="11"/>
  </w:num>
  <w:num w:numId="12">
    <w:abstractNumId w:val="27"/>
  </w:num>
  <w:num w:numId="13">
    <w:abstractNumId w:val="7"/>
  </w:num>
  <w:num w:numId="14">
    <w:abstractNumId w:val="31"/>
  </w:num>
  <w:num w:numId="15">
    <w:abstractNumId w:val="17"/>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32"/>
  </w:num>
  <w:num w:numId="17">
    <w:abstractNumId w:val="15"/>
  </w:num>
  <w:num w:numId="18">
    <w:abstractNumId w:val="2"/>
  </w:num>
  <w:num w:numId="19">
    <w:abstractNumId w:val="9"/>
  </w:num>
  <w:num w:numId="20">
    <w:abstractNumId w:val="25"/>
  </w:num>
  <w:num w:numId="21">
    <w:abstractNumId w:val="1"/>
  </w:num>
  <w:num w:numId="22">
    <w:abstractNumId w:val="21"/>
  </w:num>
  <w:num w:numId="23">
    <w:abstractNumId w:val="24"/>
  </w:num>
  <w:num w:numId="24">
    <w:abstractNumId w:val="10"/>
  </w:num>
  <w:num w:numId="25">
    <w:abstractNumId w:val="12"/>
  </w:num>
  <w:num w:numId="26">
    <w:abstractNumId w:val="23"/>
  </w:num>
  <w:num w:numId="27">
    <w:abstractNumId w:val="22"/>
  </w:num>
  <w:num w:numId="28">
    <w:abstractNumId w:val="5"/>
  </w:num>
  <w:num w:numId="29">
    <w:abstractNumId w:val="28"/>
  </w:num>
  <w:num w:numId="30">
    <w:abstractNumId w:val="14"/>
  </w:num>
  <w:num w:numId="31">
    <w:abstractNumId w:val="0"/>
  </w:num>
  <w:num w:numId="32">
    <w:abstractNumId w:val="8"/>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16E26"/>
    <w:rsid w:val="00034806"/>
    <w:rsid w:val="00035FDE"/>
    <w:rsid w:val="00047AD1"/>
    <w:rsid w:val="000820E0"/>
    <w:rsid w:val="00097017"/>
    <w:rsid w:val="000A169E"/>
    <w:rsid w:val="000A2C5E"/>
    <w:rsid w:val="000A2E44"/>
    <w:rsid w:val="000C19BB"/>
    <w:rsid w:val="000D4E6D"/>
    <w:rsid w:val="00114EBD"/>
    <w:rsid w:val="001177DB"/>
    <w:rsid w:val="00130A18"/>
    <w:rsid w:val="001339F2"/>
    <w:rsid w:val="00137046"/>
    <w:rsid w:val="00153DCA"/>
    <w:rsid w:val="00157A74"/>
    <w:rsid w:val="001626A1"/>
    <w:rsid w:val="0017233B"/>
    <w:rsid w:val="0018578D"/>
    <w:rsid w:val="00191526"/>
    <w:rsid w:val="001931CA"/>
    <w:rsid w:val="001A5842"/>
    <w:rsid w:val="001B4BA2"/>
    <w:rsid w:val="001B7858"/>
    <w:rsid w:val="001C5CED"/>
    <w:rsid w:val="001D1488"/>
    <w:rsid w:val="001D1EBD"/>
    <w:rsid w:val="001D773E"/>
    <w:rsid w:val="001F08C2"/>
    <w:rsid w:val="001F58C8"/>
    <w:rsid w:val="0020237E"/>
    <w:rsid w:val="00214448"/>
    <w:rsid w:val="00216619"/>
    <w:rsid w:val="002207B9"/>
    <w:rsid w:val="00235985"/>
    <w:rsid w:val="00235FAA"/>
    <w:rsid w:val="00235FB0"/>
    <w:rsid w:val="00250876"/>
    <w:rsid w:val="0025549B"/>
    <w:rsid w:val="00256EC0"/>
    <w:rsid w:val="00265BD1"/>
    <w:rsid w:val="002774B2"/>
    <w:rsid w:val="00280C30"/>
    <w:rsid w:val="002A20F3"/>
    <w:rsid w:val="002A5866"/>
    <w:rsid w:val="002B477C"/>
    <w:rsid w:val="002B7510"/>
    <w:rsid w:val="002C3846"/>
    <w:rsid w:val="002D1828"/>
    <w:rsid w:val="002E3BAA"/>
    <w:rsid w:val="002E7747"/>
    <w:rsid w:val="002F2958"/>
    <w:rsid w:val="002F6504"/>
    <w:rsid w:val="00315991"/>
    <w:rsid w:val="00322C38"/>
    <w:rsid w:val="00340B46"/>
    <w:rsid w:val="00350C36"/>
    <w:rsid w:val="0036060C"/>
    <w:rsid w:val="003609EC"/>
    <w:rsid w:val="003829A1"/>
    <w:rsid w:val="00384BF5"/>
    <w:rsid w:val="00396B2C"/>
    <w:rsid w:val="003A1344"/>
    <w:rsid w:val="003C2534"/>
    <w:rsid w:val="003E3ADA"/>
    <w:rsid w:val="003F26E6"/>
    <w:rsid w:val="003F2895"/>
    <w:rsid w:val="003F4130"/>
    <w:rsid w:val="003F4A3F"/>
    <w:rsid w:val="00407B18"/>
    <w:rsid w:val="004205F0"/>
    <w:rsid w:val="004224EA"/>
    <w:rsid w:val="0042592C"/>
    <w:rsid w:val="00434763"/>
    <w:rsid w:val="00436C8D"/>
    <w:rsid w:val="004533E8"/>
    <w:rsid w:val="00454D9F"/>
    <w:rsid w:val="00456089"/>
    <w:rsid w:val="00487EE8"/>
    <w:rsid w:val="004A3019"/>
    <w:rsid w:val="004A6111"/>
    <w:rsid w:val="004A627A"/>
    <w:rsid w:val="004A7A24"/>
    <w:rsid w:val="004B35CF"/>
    <w:rsid w:val="004B541B"/>
    <w:rsid w:val="004B65FB"/>
    <w:rsid w:val="004C4093"/>
    <w:rsid w:val="004E363F"/>
    <w:rsid w:val="004E4239"/>
    <w:rsid w:val="004F68F9"/>
    <w:rsid w:val="00501001"/>
    <w:rsid w:val="0050197D"/>
    <w:rsid w:val="005032B3"/>
    <w:rsid w:val="0050715A"/>
    <w:rsid w:val="00550F43"/>
    <w:rsid w:val="005533D7"/>
    <w:rsid w:val="005571BC"/>
    <w:rsid w:val="00561786"/>
    <w:rsid w:val="0056223E"/>
    <w:rsid w:val="00571518"/>
    <w:rsid w:val="005A392D"/>
    <w:rsid w:val="005A3F14"/>
    <w:rsid w:val="005A48AD"/>
    <w:rsid w:val="005C02B5"/>
    <w:rsid w:val="005C6AB7"/>
    <w:rsid w:val="005D037A"/>
    <w:rsid w:val="005D3913"/>
    <w:rsid w:val="005D6B5B"/>
    <w:rsid w:val="005D7371"/>
    <w:rsid w:val="005F385B"/>
    <w:rsid w:val="00611179"/>
    <w:rsid w:val="006242FA"/>
    <w:rsid w:val="00624C7C"/>
    <w:rsid w:val="006329E5"/>
    <w:rsid w:val="00653FBF"/>
    <w:rsid w:val="00683403"/>
    <w:rsid w:val="00684E9C"/>
    <w:rsid w:val="006C3261"/>
    <w:rsid w:val="006D3195"/>
    <w:rsid w:val="006D5935"/>
    <w:rsid w:val="006F7251"/>
    <w:rsid w:val="007036FC"/>
    <w:rsid w:val="00707718"/>
    <w:rsid w:val="007331F9"/>
    <w:rsid w:val="007460A4"/>
    <w:rsid w:val="00746EF6"/>
    <w:rsid w:val="00755981"/>
    <w:rsid w:val="00767701"/>
    <w:rsid w:val="0077447A"/>
    <w:rsid w:val="00785E93"/>
    <w:rsid w:val="007917F7"/>
    <w:rsid w:val="007A481F"/>
    <w:rsid w:val="007B3325"/>
    <w:rsid w:val="007B3954"/>
    <w:rsid w:val="007D5948"/>
    <w:rsid w:val="007E23C6"/>
    <w:rsid w:val="007F7167"/>
    <w:rsid w:val="0081339D"/>
    <w:rsid w:val="00830AC3"/>
    <w:rsid w:val="00837BB4"/>
    <w:rsid w:val="00845C18"/>
    <w:rsid w:val="00847FFD"/>
    <w:rsid w:val="00851E2E"/>
    <w:rsid w:val="008564B3"/>
    <w:rsid w:val="008572BF"/>
    <w:rsid w:val="008575B4"/>
    <w:rsid w:val="008732FF"/>
    <w:rsid w:val="00892FD0"/>
    <w:rsid w:val="0089517E"/>
    <w:rsid w:val="008B355B"/>
    <w:rsid w:val="008C0EEA"/>
    <w:rsid w:val="008E45AE"/>
    <w:rsid w:val="008E5611"/>
    <w:rsid w:val="008F6D58"/>
    <w:rsid w:val="00903850"/>
    <w:rsid w:val="00907EE0"/>
    <w:rsid w:val="00920C6E"/>
    <w:rsid w:val="0092153A"/>
    <w:rsid w:val="00924C99"/>
    <w:rsid w:val="009344D2"/>
    <w:rsid w:val="00955B27"/>
    <w:rsid w:val="00955B2A"/>
    <w:rsid w:val="00956A2C"/>
    <w:rsid w:val="00965473"/>
    <w:rsid w:val="009840E3"/>
    <w:rsid w:val="00996469"/>
    <w:rsid w:val="009B4EBE"/>
    <w:rsid w:val="009D0306"/>
    <w:rsid w:val="009D0580"/>
    <w:rsid w:val="009D2758"/>
    <w:rsid w:val="009E3083"/>
    <w:rsid w:val="009E3217"/>
    <w:rsid w:val="009F328C"/>
    <w:rsid w:val="00A15147"/>
    <w:rsid w:val="00A154A5"/>
    <w:rsid w:val="00A16DEA"/>
    <w:rsid w:val="00A230D5"/>
    <w:rsid w:val="00A31DE1"/>
    <w:rsid w:val="00A41B65"/>
    <w:rsid w:val="00A4436F"/>
    <w:rsid w:val="00A91C66"/>
    <w:rsid w:val="00AA37DA"/>
    <w:rsid w:val="00AB180B"/>
    <w:rsid w:val="00AF1C27"/>
    <w:rsid w:val="00AF69F7"/>
    <w:rsid w:val="00B02157"/>
    <w:rsid w:val="00B10DDF"/>
    <w:rsid w:val="00B13388"/>
    <w:rsid w:val="00B13F0E"/>
    <w:rsid w:val="00B4193B"/>
    <w:rsid w:val="00B427A0"/>
    <w:rsid w:val="00B42876"/>
    <w:rsid w:val="00B433C7"/>
    <w:rsid w:val="00B50448"/>
    <w:rsid w:val="00B6392B"/>
    <w:rsid w:val="00B661A5"/>
    <w:rsid w:val="00B66EC8"/>
    <w:rsid w:val="00B9403D"/>
    <w:rsid w:val="00B95DB3"/>
    <w:rsid w:val="00BA2E09"/>
    <w:rsid w:val="00BB6088"/>
    <w:rsid w:val="00BC3410"/>
    <w:rsid w:val="00BD26C5"/>
    <w:rsid w:val="00BE3561"/>
    <w:rsid w:val="00BE6000"/>
    <w:rsid w:val="00BF4DDD"/>
    <w:rsid w:val="00BF7CDF"/>
    <w:rsid w:val="00C07CB0"/>
    <w:rsid w:val="00C10250"/>
    <w:rsid w:val="00C2201C"/>
    <w:rsid w:val="00C269B9"/>
    <w:rsid w:val="00C2730C"/>
    <w:rsid w:val="00C4335B"/>
    <w:rsid w:val="00C46A17"/>
    <w:rsid w:val="00C56519"/>
    <w:rsid w:val="00C57A71"/>
    <w:rsid w:val="00C67230"/>
    <w:rsid w:val="00C71D64"/>
    <w:rsid w:val="00C7278E"/>
    <w:rsid w:val="00C7621F"/>
    <w:rsid w:val="00C83575"/>
    <w:rsid w:val="00C8459D"/>
    <w:rsid w:val="00CB2DDC"/>
    <w:rsid w:val="00CB449A"/>
    <w:rsid w:val="00CE5D61"/>
    <w:rsid w:val="00D131B4"/>
    <w:rsid w:val="00D30E33"/>
    <w:rsid w:val="00D3105D"/>
    <w:rsid w:val="00D31F15"/>
    <w:rsid w:val="00D45D52"/>
    <w:rsid w:val="00D6078A"/>
    <w:rsid w:val="00D623AE"/>
    <w:rsid w:val="00D65D44"/>
    <w:rsid w:val="00D81F3E"/>
    <w:rsid w:val="00D862A4"/>
    <w:rsid w:val="00DB0FDB"/>
    <w:rsid w:val="00DB13E2"/>
    <w:rsid w:val="00DB43AB"/>
    <w:rsid w:val="00DB738F"/>
    <w:rsid w:val="00DC056D"/>
    <w:rsid w:val="00DC167B"/>
    <w:rsid w:val="00DC1A48"/>
    <w:rsid w:val="00DD11EF"/>
    <w:rsid w:val="00DD6E6F"/>
    <w:rsid w:val="00DD71F0"/>
    <w:rsid w:val="00DF4032"/>
    <w:rsid w:val="00E04102"/>
    <w:rsid w:val="00E22412"/>
    <w:rsid w:val="00E3627D"/>
    <w:rsid w:val="00E55AA6"/>
    <w:rsid w:val="00E84A93"/>
    <w:rsid w:val="00E9680A"/>
    <w:rsid w:val="00EB3801"/>
    <w:rsid w:val="00ED205A"/>
    <w:rsid w:val="00EF1A41"/>
    <w:rsid w:val="00EF2058"/>
    <w:rsid w:val="00EF21CC"/>
    <w:rsid w:val="00F14061"/>
    <w:rsid w:val="00F1799E"/>
    <w:rsid w:val="00F21247"/>
    <w:rsid w:val="00F264FE"/>
    <w:rsid w:val="00F27287"/>
    <w:rsid w:val="00F31B9B"/>
    <w:rsid w:val="00F36271"/>
    <w:rsid w:val="00F423BA"/>
    <w:rsid w:val="00F53517"/>
    <w:rsid w:val="00F53739"/>
    <w:rsid w:val="00F72A5B"/>
    <w:rsid w:val="00F76F49"/>
    <w:rsid w:val="00F85DD3"/>
    <w:rsid w:val="00F87532"/>
    <w:rsid w:val="00FB1DC0"/>
    <w:rsid w:val="00FB35E3"/>
    <w:rsid w:val="00FB5E55"/>
    <w:rsid w:val="00FD09F9"/>
    <w:rsid w:val="00FD3B33"/>
    <w:rsid w:val="00FF352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semiHidden/>
    <w:unhideWhenUsed/>
    <w:qFormat/>
    <w:rsid w:val="005D3913"/>
    <w:pPr>
      <w:keepNext/>
      <w:keepLines/>
      <w:spacing w:before="40" w:after="0"/>
      <w:outlineLvl w:val="4"/>
    </w:pPr>
    <w:rPr>
      <w:rFonts w:ascii="Cambria" w:eastAsia="Times New Roman" w:hAnsi="Cambria"/>
      <w:color w:val="243F6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Table,Bullet List,FooterText,numbered,Paragraphe de liste1"/>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basedOn w:val="Normlnatabuka"/>
    <w:uiPriority w:val="59"/>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5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Odsek Char,Table Char,Bullet List Char,FooterText Char,numbered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ED2172E2A4564CD780822BCE760D9A9C"/>
        <w:category>
          <w:name w:val="Všeobecné"/>
          <w:gallery w:val="placeholder"/>
        </w:category>
        <w:types>
          <w:type w:val="bbPlcHdr"/>
        </w:types>
        <w:behaviors>
          <w:behavior w:val="content"/>
        </w:behaviors>
        <w:guid w:val="{019A7A9D-C276-41C9-B88D-6D5667D3A90C}"/>
      </w:docPartPr>
      <w:docPartBody>
        <w:p w:rsidR="00A1008F" w:rsidRDefault="00DF7C70" w:rsidP="00DF7C70">
          <w:pPr>
            <w:pStyle w:val="ED2172E2A4564CD780822BCE760D9A9C"/>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56DAF80773CB4E70A17C8892879FC8A9"/>
        <w:category>
          <w:name w:val="Všeobecné"/>
          <w:gallery w:val="placeholder"/>
        </w:category>
        <w:types>
          <w:type w:val="bbPlcHdr"/>
        </w:types>
        <w:behaviors>
          <w:behavior w:val="content"/>
        </w:behaviors>
        <w:guid w:val="{E24ECB91-7FC8-48CC-8FA7-7C9B471EB3D7}"/>
      </w:docPartPr>
      <w:docPartBody>
        <w:p w:rsidR="005C0F90" w:rsidRDefault="00A1008F" w:rsidP="00A1008F">
          <w:pPr>
            <w:pStyle w:val="56DAF80773CB4E70A17C8892879FC8A9"/>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8449B24C5BFB46FF82B3A4FEB785FF36"/>
        <w:category>
          <w:name w:val="Všeobecné"/>
          <w:gallery w:val="placeholder"/>
        </w:category>
        <w:types>
          <w:type w:val="bbPlcHdr"/>
        </w:types>
        <w:behaviors>
          <w:behavior w:val="content"/>
        </w:behaviors>
        <w:guid w:val="{512D66AD-F208-41D3-AD08-AA1F3B0A62E0}"/>
      </w:docPartPr>
      <w:docPartBody>
        <w:p w:rsidR="00E3143C" w:rsidRDefault="004F03CF" w:rsidP="004F03CF">
          <w:pPr>
            <w:pStyle w:val="8449B24C5BFB46FF82B3A4FEB785FF36"/>
          </w:pPr>
          <w:r w:rsidRPr="00747983">
            <w:rPr>
              <w:rStyle w:val="Zstupntext"/>
              <w:rFonts w:eastAsiaTheme="minorHAnsi"/>
            </w:rPr>
            <w:t>Kliknutím zadáte text.</w:t>
          </w:r>
        </w:p>
      </w:docPartBody>
    </w:docPart>
    <w:docPart>
      <w:docPartPr>
        <w:name w:val="5F89800E77AB451B9AF3E6AB3C32C17B"/>
        <w:category>
          <w:name w:val="Všeobecné"/>
          <w:gallery w:val="placeholder"/>
        </w:category>
        <w:types>
          <w:type w:val="bbPlcHdr"/>
        </w:types>
        <w:behaviors>
          <w:behavior w:val="content"/>
        </w:behaviors>
        <w:guid w:val="{38B65901-5E92-4755-A654-8B59A209C290}"/>
      </w:docPartPr>
      <w:docPartBody>
        <w:p w:rsidR="00E3143C" w:rsidRDefault="004F03CF" w:rsidP="004F03CF">
          <w:pPr>
            <w:pStyle w:val="5F89800E77AB451B9AF3E6AB3C32C17B"/>
          </w:pPr>
          <w:r w:rsidRPr="00747983">
            <w:rPr>
              <w:rStyle w:val="Zstupntext"/>
              <w:rFonts w:eastAsiaTheme="minorHAnsi"/>
            </w:rPr>
            <w:t>Kliknutím zadáte text.</w:t>
          </w:r>
        </w:p>
      </w:docPartBody>
    </w:docPart>
    <w:docPart>
      <w:docPartPr>
        <w:name w:val="69C2361F8B294906B772752C91AF477E"/>
        <w:category>
          <w:name w:val="Všeobecné"/>
          <w:gallery w:val="placeholder"/>
        </w:category>
        <w:types>
          <w:type w:val="bbPlcHdr"/>
        </w:types>
        <w:behaviors>
          <w:behavior w:val="content"/>
        </w:behaviors>
        <w:guid w:val="{96D5C251-D48C-450A-825F-03FABFBFC0D4}"/>
      </w:docPartPr>
      <w:docPartBody>
        <w:p w:rsidR="00E3143C" w:rsidRDefault="004F03CF" w:rsidP="004F03CF">
          <w:pPr>
            <w:pStyle w:val="69C2361F8B294906B772752C91AF477E"/>
          </w:pPr>
          <w:r w:rsidRPr="00747983">
            <w:rPr>
              <w:rStyle w:val="Zstupntext"/>
              <w:rFonts w:eastAsiaTheme="minorHAnsi"/>
            </w:rPr>
            <w:t>Kliknutím zadáte text.</w:t>
          </w:r>
        </w:p>
      </w:docPartBody>
    </w:docPart>
    <w:docPart>
      <w:docPartPr>
        <w:name w:val="78EDB1003CFB4611B4C0FA97C1BF7D1B"/>
        <w:category>
          <w:name w:val="Všeobecné"/>
          <w:gallery w:val="placeholder"/>
        </w:category>
        <w:types>
          <w:type w:val="bbPlcHdr"/>
        </w:types>
        <w:behaviors>
          <w:behavior w:val="content"/>
        </w:behaviors>
        <w:guid w:val="{5529C332-229D-4724-81C5-0DFD252C7E6B}"/>
      </w:docPartPr>
      <w:docPartBody>
        <w:p w:rsidR="00E3143C" w:rsidRDefault="004F03CF" w:rsidP="004F03CF">
          <w:pPr>
            <w:pStyle w:val="78EDB1003CFB4611B4C0FA97C1BF7D1B"/>
          </w:pPr>
          <w:r w:rsidRPr="004661E1">
            <w:rPr>
              <w:rFonts w:eastAsia="Times New Roman"/>
              <w:color w:val="808080"/>
            </w:rPr>
            <w:t>Kliknutím zadáte text.</w:t>
          </w:r>
        </w:p>
      </w:docPartBody>
    </w:docPart>
    <w:docPart>
      <w:docPartPr>
        <w:name w:val="DC3F041DA1374100B5088304ADD3496A"/>
        <w:category>
          <w:name w:val="Všeobecné"/>
          <w:gallery w:val="placeholder"/>
        </w:category>
        <w:types>
          <w:type w:val="bbPlcHdr"/>
        </w:types>
        <w:behaviors>
          <w:behavior w:val="content"/>
        </w:behaviors>
        <w:guid w:val="{7D98BC89-AAD9-4285-BD71-850226E66B3B}"/>
      </w:docPartPr>
      <w:docPartBody>
        <w:p w:rsidR="00E3143C" w:rsidRDefault="004F03CF" w:rsidP="004F03CF">
          <w:pPr>
            <w:pStyle w:val="DC3F041DA1374100B5088304ADD3496A"/>
          </w:pPr>
          <w:r w:rsidRPr="004661E1">
            <w:rPr>
              <w:rFonts w:eastAsia="Times New Roman"/>
              <w:color w:val="808080"/>
            </w:rPr>
            <w:t>Kliknutím zadáte text.</w:t>
          </w:r>
        </w:p>
      </w:docPartBody>
    </w:docPart>
    <w:docPart>
      <w:docPartPr>
        <w:name w:val="25C643F0062C4F8D86A97EF684B07D47"/>
        <w:category>
          <w:name w:val="Všeobecné"/>
          <w:gallery w:val="placeholder"/>
        </w:category>
        <w:types>
          <w:type w:val="bbPlcHdr"/>
        </w:types>
        <w:behaviors>
          <w:behavior w:val="content"/>
        </w:behaviors>
        <w:guid w:val="{C80602C4-0A0C-4FD4-8BDF-FD9CC95215C6}"/>
      </w:docPartPr>
      <w:docPartBody>
        <w:p w:rsidR="00E3143C" w:rsidRDefault="004F03CF" w:rsidP="004F03CF">
          <w:pPr>
            <w:pStyle w:val="25C643F0062C4F8D86A97EF684B07D47"/>
          </w:pPr>
          <w:r w:rsidRPr="004661E1">
            <w:rPr>
              <w:rFonts w:eastAsia="Times New Roman"/>
              <w:color w:val="808080"/>
            </w:rPr>
            <w:t>Kliknutím zadáte text.</w:t>
          </w:r>
        </w:p>
      </w:docPartBody>
    </w:docPart>
    <w:docPart>
      <w:docPartPr>
        <w:name w:val="9B1961E1315F44119BEB5F33A0BC3999"/>
        <w:category>
          <w:name w:val="Všeobecné"/>
          <w:gallery w:val="placeholder"/>
        </w:category>
        <w:types>
          <w:type w:val="bbPlcHdr"/>
        </w:types>
        <w:behaviors>
          <w:behavior w:val="content"/>
        </w:behaviors>
        <w:guid w:val="{87EC8097-78E6-4438-9DFE-4BE719B552D6}"/>
      </w:docPartPr>
      <w:docPartBody>
        <w:p w:rsidR="00E3143C" w:rsidRDefault="004F03CF" w:rsidP="004F03CF">
          <w:pPr>
            <w:pStyle w:val="9B1961E1315F44119BEB5F33A0BC3999"/>
          </w:pPr>
          <w:r w:rsidRPr="004661E1">
            <w:rPr>
              <w:rFonts w:eastAsia="Times New Roman"/>
              <w:color w:val="808080"/>
            </w:rPr>
            <w:t>Kliknutím zadáte text.</w:t>
          </w:r>
        </w:p>
      </w:docPartBody>
    </w:docPart>
    <w:docPart>
      <w:docPartPr>
        <w:name w:val="08CF68CAF99E4FD4A03CFDE8FED17B25"/>
        <w:category>
          <w:name w:val="Všeobecné"/>
          <w:gallery w:val="placeholder"/>
        </w:category>
        <w:types>
          <w:type w:val="bbPlcHdr"/>
        </w:types>
        <w:behaviors>
          <w:behavior w:val="content"/>
        </w:behaviors>
        <w:guid w:val="{73E52B74-8DBB-48A2-A391-B07BBD39CC19}"/>
      </w:docPartPr>
      <w:docPartBody>
        <w:p w:rsidR="00E3143C" w:rsidRDefault="004F03CF" w:rsidP="004F03CF">
          <w:pPr>
            <w:pStyle w:val="08CF68CAF99E4FD4A03CFDE8FED17B25"/>
          </w:pPr>
          <w:r w:rsidRPr="004661E1">
            <w:rPr>
              <w:rFonts w:eastAsia="Times New Roman"/>
              <w:color w:val="808080"/>
            </w:rPr>
            <w:t>Kliknutím zadáte text.</w:t>
          </w:r>
        </w:p>
      </w:docPartBody>
    </w:docPart>
    <w:docPart>
      <w:docPartPr>
        <w:name w:val="A2A55DD614C94A3390131DAF72364743"/>
        <w:category>
          <w:name w:val="Všeobecné"/>
          <w:gallery w:val="placeholder"/>
        </w:category>
        <w:types>
          <w:type w:val="bbPlcHdr"/>
        </w:types>
        <w:behaviors>
          <w:behavior w:val="content"/>
        </w:behaviors>
        <w:guid w:val="{49A8D7A4-894F-4455-BE6D-E5FBB6575394}"/>
      </w:docPartPr>
      <w:docPartBody>
        <w:p w:rsidR="00E3143C" w:rsidRDefault="004F03CF" w:rsidP="004F03CF">
          <w:pPr>
            <w:pStyle w:val="A2A55DD614C94A3390131DAF72364743"/>
          </w:pPr>
          <w:r w:rsidRPr="004661E1">
            <w:rPr>
              <w:rFonts w:eastAsia="Times New Roman"/>
              <w:color w:val="808080"/>
            </w:rPr>
            <w:t>Kliknutím zadáte text.</w:t>
          </w:r>
        </w:p>
      </w:docPartBody>
    </w:docPart>
    <w:docPart>
      <w:docPartPr>
        <w:name w:val="45E8DBB768AD412E9C45FE24995C7B13"/>
        <w:category>
          <w:name w:val="Všeobecné"/>
          <w:gallery w:val="placeholder"/>
        </w:category>
        <w:types>
          <w:type w:val="bbPlcHdr"/>
        </w:types>
        <w:behaviors>
          <w:behavior w:val="content"/>
        </w:behaviors>
        <w:guid w:val="{28CC56DA-FA7F-470E-9D0C-A2571D1BAF6D}"/>
      </w:docPartPr>
      <w:docPartBody>
        <w:p w:rsidR="00000000" w:rsidRDefault="00E3143C" w:rsidP="00E3143C">
          <w:pPr>
            <w:pStyle w:val="45E8DBB768AD412E9C45FE24995C7B13"/>
          </w:pPr>
          <w:r w:rsidRPr="004661E1">
            <w:rPr>
              <w:rFonts w:eastAsia="Times New Roman"/>
              <w:color w:val="808080"/>
            </w:rPr>
            <w:t>Kliknutím zadáte text.</w:t>
          </w:r>
        </w:p>
      </w:docPartBody>
    </w:docPart>
    <w:docPart>
      <w:docPartPr>
        <w:name w:val="4259E1A450CC4E54A223847C980E31D1"/>
        <w:category>
          <w:name w:val="Všeobecné"/>
          <w:gallery w:val="placeholder"/>
        </w:category>
        <w:types>
          <w:type w:val="bbPlcHdr"/>
        </w:types>
        <w:behaviors>
          <w:behavior w:val="content"/>
        </w:behaviors>
        <w:guid w:val="{60E625FD-E047-4614-8E1F-815CF1BF6C03}"/>
      </w:docPartPr>
      <w:docPartBody>
        <w:p w:rsidR="00000000" w:rsidRDefault="00E3143C" w:rsidP="00E3143C">
          <w:pPr>
            <w:pStyle w:val="4259E1A450CC4E54A223847C980E31D1"/>
          </w:pPr>
          <w:r w:rsidRPr="004661E1">
            <w:rPr>
              <w:rFonts w:eastAsia="Times New Roman"/>
              <w:color w:val="808080"/>
            </w:rPr>
            <w:t>Kliknutím zadáte text.</w:t>
          </w:r>
        </w:p>
      </w:docPartBody>
    </w:docPart>
    <w:docPart>
      <w:docPartPr>
        <w:name w:val="0ABBD792DECF4E93923B124361EBE31D"/>
        <w:category>
          <w:name w:val="Všeobecné"/>
          <w:gallery w:val="placeholder"/>
        </w:category>
        <w:types>
          <w:type w:val="bbPlcHdr"/>
        </w:types>
        <w:behaviors>
          <w:behavior w:val="content"/>
        </w:behaviors>
        <w:guid w:val="{00437075-7079-48F6-A681-4D3C5B5AD9E7}"/>
      </w:docPartPr>
      <w:docPartBody>
        <w:p w:rsidR="00000000" w:rsidRDefault="00E3143C" w:rsidP="00E3143C">
          <w:pPr>
            <w:pStyle w:val="0ABBD792DECF4E93923B124361EBE31D"/>
          </w:pPr>
          <w:r w:rsidRPr="004661E1">
            <w:rPr>
              <w:rFonts w:eastAsia="Times New Roman"/>
              <w:color w:val="808080"/>
            </w:rPr>
            <w:t>Kliknutím zadáte text.</w:t>
          </w:r>
        </w:p>
      </w:docPartBody>
    </w:docPart>
    <w:docPart>
      <w:docPartPr>
        <w:name w:val="58786CA5176D46C79BD90607206D6338"/>
        <w:category>
          <w:name w:val="Všeobecné"/>
          <w:gallery w:val="placeholder"/>
        </w:category>
        <w:types>
          <w:type w:val="bbPlcHdr"/>
        </w:types>
        <w:behaviors>
          <w:behavior w:val="content"/>
        </w:behaviors>
        <w:guid w:val="{DCCA08E7-6E14-4403-8647-60D601A038DC}"/>
      </w:docPartPr>
      <w:docPartBody>
        <w:p w:rsidR="00000000" w:rsidRDefault="00E3143C" w:rsidP="00E3143C">
          <w:pPr>
            <w:pStyle w:val="58786CA5176D46C79BD90607206D6338"/>
          </w:pPr>
          <w:r w:rsidRPr="004661E1">
            <w:rPr>
              <w:rFonts w:eastAsia="Times New Roman"/>
              <w:color w:val="808080"/>
            </w:rPr>
            <w:t>Kliknutím zadáte text.</w:t>
          </w:r>
        </w:p>
      </w:docPartBody>
    </w:docPart>
    <w:docPart>
      <w:docPartPr>
        <w:name w:val="0120254DE43D40228F78C00F692FB2C0"/>
        <w:category>
          <w:name w:val="Všeobecné"/>
          <w:gallery w:val="placeholder"/>
        </w:category>
        <w:types>
          <w:type w:val="bbPlcHdr"/>
        </w:types>
        <w:behaviors>
          <w:behavior w:val="content"/>
        </w:behaviors>
        <w:guid w:val="{5BE0B089-7ABC-4016-84FA-7BA5C9845231}"/>
      </w:docPartPr>
      <w:docPartBody>
        <w:p w:rsidR="00000000" w:rsidRDefault="00E3143C" w:rsidP="00E3143C">
          <w:pPr>
            <w:pStyle w:val="0120254DE43D40228F78C00F692FB2C0"/>
          </w:pPr>
          <w:r w:rsidRPr="004661E1">
            <w:rPr>
              <w:rFonts w:eastAsia="Times New Roman"/>
              <w:color w:val="808080"/>
            </w:rPr>
            <w:t>Kliknutím zadáte text.</w:t>
          </w:r>
        </w:p>
      </w:docPartBody>
    </w:docPart>
    <w:docPart>
      <w:docPartPr>
        <w:name w:val="50CC0EA274E04EF6A35AC4BB1808564F"/>
        <w:category>
          <w:name w:val="Všeobecné"/>
          <w:gallery w:val="placeholder"/>
        </w:category>
        <w:types>
          <w:type w:val="bbPlcHdr"/>
        </w:types>
        <w:behaviors>
          <w:behavior w:val="content"/>
        </w:behaviors>
        <w:guid w:val="{9C4B8269-17D4-47A3-AA03-5D5443A6B916}"/>
      </w:docPartPr>
      <w:docPartBody>
        <w:p w:rsidR="00000000" w:rsidRDefault="00E3143C" w:rsidP="00E3143C">
          <w:pPr>
            <w:pStyle w:val="50CC0EA274E04EF6A35AC4BB1808564F"/>
          </w:pPr>
          <w:r w:rsidRPr="004661E1">
            <w:rPr>
              <w:rFonts w:eastAsia="Times New Roman"/>
              <w:color w:val="808080"/>
            </w:rPr>
            <w:t>Kliknutím zadáte text.</w:t>
          </w:r>
        </w:p>
      </w:docPartBody>
    </w:docPart>
    <w:docPart>
      <w:docPartPr>
        <w:name w:val="20FB932AC04244AAB32D983D173C4178"/>
        <w:category>
          <w:name w:val="Všeobecné"/>
          <w:gallery w:val="placeholder"/>
        </w:category>
        <w:types>
          <w:type w:val="bbPlcHdr"/>
        </w:types>
        <w:behaviors>
          <w:behavior w:val="content"/>
        </w:behaviors>
        <w:guid w:val="{1039E92B-73A1-41A8-93AE-D048B4B946FB}"/>
      </w:docPartPr>
      <w:docPartBody>
        <w:p w:rsidR="00000000" w:rsidRDefault="00E3143C" w:rsidP="00E3143C">
          <w:pPr>
            <w:pStyle w:val="20FB932AC04244AAB32D983D173C4178"/>
          </w:pPr>
          <w:r w:rsidRPr="004661E1">
            <w:rPr>
              <w:rFonts w:eastAsia="Times New Roman"/>
              <w:color w:val="808080"/>
            </w:rPr>
            <w:t>Kliknutím zadáte text.</w:t>
          </w:r>
        </w:p>
      </w:docPartBody>
    </w:docPart>
    <w:docPart>
      <w:docPartPr>
        <w:name w:val="093E2857F4F24671B16F085069AE1BC1"/>
        <w:category>
          <w:name w:val="Všeobecné"/>
          <w:gallery w:val="placeholder"/>
        </w:category>
        <w:types>
          <w:type w:val="bbPlcHdr"/>
        </w:types>
        <w:behaviors>
          <w:behavior w:val="content"/>
        </w:behaviors>
        <w:guid w:val="{0C25142E-0FBF-4451-9438-30898F818D39}"/>
      </w:docPartPr>
      <w:docPartBody>
        <w:p w:rsidR="00000000" w:rsidRDefault="00E3143C" w:rsidP="00E3143C">
          <w:pPr>
            <w:pStyle w:val="093E2857F4F24671B16F085069AE1BC1"/>
          </w:pPr>
          <w:r w:rsidRPr="004661E1">
            <w:rPr>
              <w:rFonts w:eastAsia="Times New Roman"/>
              <w:color w:val="808080"/>
            </w:rPr>
            <w:t>Kliknutím zadáte text.</w:t>
          </w:r>
        </w:p>
      </w:docPartBody>
    </w:docPart>
    <w:docPart>
      <w:docPartPr>
        <w:name w:val="1FDCE2FC8D49480A8AEBFFF59A230B5E"/>
        <w:category>
          <w:name w:val="Všeobecné"/>
          <w:gallery w:val="placeholder"/>
        </w:category>
        <w:types>
          <w:type w:val="bbPlcHdr"/>
        </w:types>
        <w:behaviors>
          <w:behavior w:val="content"/>
        </w:behaviors>
        <w:guid w:val="{9552B98F-5956-453D-8BC2-0BD4431A627F}"/>
      </w:docPartPr>
      <w:docPartBody>
        <w:p w:rsidR="00000000" w:rsidRDefault="00E3143C" w:rsidP="00E3143C">
          <w:pPr>
            <w:pStyle w:val="1FDCE2FC8D49480A8AEBFFF59A230B5E"/>
          </w:pPr>
          <w:r w:rsidRPr="004661E1">
            <w:rPr>
              <w:rFonts w:eastAsia="Times New Roman"/>
              <w:color w:val="808080"/>
            </w:rPr>
            <w:t>Kliknutím zadáte text.</w:t>
          </w:r>
        </w:p>
      </w:docPartBody>
    </w:docPart>
    <w:docPart>
      <w:docPartPr>
        <w:name w:val="9AD799ABDE0248599EDC15209B69FB62"/>
        <w:category>
          <w:name w:val="Všeobecné"/>
          <w:gallery w:val="placeholder"/>
        </w:category>
        <w:types>
          <w:type w:val="bbPlcHdr"/>
        </w:types>
        <w:behaviors>
          <w:behavior w:val="content"/>
        </w:behaviors>
        <w:guid w:val="{3175E5B7-2FB0-484B-9D1F-45D3CFAE1C36}"/>
      </w:docPartPr>
      <w:docPartBody>
        <w:p w:rsidR="00000000" w:rsidRDefault="00E3143C" w:rsidP="00E3143C">
          <w:pPr>
            <w:pStyle w:val="9AD799ABDE0248599EDC15209B69FB62"/>
          </w:pPr>
          <w:r w:rsidRPr="004661E1">
            <w:rPr>
              <w:rFonts w:eastAsia="Times New Roman"/>
              <w:color w:val="808080"/>
            </w:rPr>
            <w:t>Kliknutím zadáte text.</w:t>
          </w:r>
        </w:p>
      </w:docPartBody>
    </w:docPart>
    <w:docPart>
      <w:docPartPr>
        <w:name w:val="7AFC2B0B45D544FDAE9F27D8FE99A902"/>
        <w:category>
          <w:name w:val="Všeobecné"/>
          <w:gallery w:val="placeholder"/>
        </w:category>
        <w:types>
          <w:type w:val="bbPlcHdr"/>
        </w:types>
        <w:behaviors>
          <w:behavior w:val="content"/>
        </w:behaviors>
        <w:guid w:val="{1778C6E7-82AE-4084-A9F8-0A13476CC865}"/>
      </w:docPartPr>
      <w:docPartBody>
        <w:p w:rsidR="00000000" w:rsidRDefault="00E3143C" w:rsidP="00E3143C">
          <w:pPr>
            <w:pStyle w:val="7AFC2B0B45D544FDAE9F27D8FE99A902"/>
          </w:pPr>
          <w:r w:rsidRPr="00747983">
            <w:rPr>
              <w:rStyle w:val="Zstupntext"/>
              <w:rFonts w:eastAsiaTheme="minorHAnsi"/>
            </w:rPr>
            <w:t>Kliknutím zadáte text.</w:t>
          </w:r>
        </w:p>
      </w:docPartBody>
    </w:docPart>
    <w:docPart>
      <w:docPartPr>
        <w:name w:val="2AAE03A752B64C18A959A99B43EE2923"/>
        <w:category>
          <w:name w:val="Všeobecné"/>
          <w:gallery w:val="placeholder"/>
        </w:category>
        <w:types>
          <w:type w:val="bbPlcHdr"/>
        </w:types>
        <w:behaviors>
          <w:behavior w:val="content"/>
        </w:behaviors>
        <w:guid w:val="{558D189D-8C3B-4905-99A7-06E5B84FA214}"/>
      </w:docPartPr>
      <w:docPartBody>
        <w:p w:rsidR="00000000" w:rsidRDefault="00E3143C" w:rsidP="00E3143C">
          <w:pPr>
            <w:pStyle w:val="2AAE03A752B64C18A959A99B43EE2923"/>
          </w:pPr>
          <w:r w:rsidRPr="004661E1">
            <w:rPr>
              <w:rFonts w:eastAsia="Times New Roman"/>
              <w:color w:val="808080"/>
            </w:rPr>
            <w:t>Kliknutím zadáte text.</w:t>
          </w:r>
        </w:p>
      </w:docPartBody>
    </w:docPart>
    <w:docPart>
      <w:docPartPr>
        <w:name w:val="11E63D0F687643DE8D0D9E27F61C453F"/>
        <w:category>
          <w:name w:val="Všeobecné"/>
          <w:gallery w:val="placeholder"/>
        </w:category>
        <w:types>
          <w:type w:val="bbPlcHdr"/>
        </w:types>
        <w:behaviors>
          <w:behavior w:val="content"/>
        </w:behaviors>
        <w:guid w:val="{CC62D5B2-A77E-4B1C-AFC8-89F45AA9CE81}"/>
      </w:docPartPr>
      <w:docPartBody>
        <w:p w:rsidR="00000000" w:rsidRDefault="00E3143C" w:rsidP="00E3143C">
          <w:pPr>
            <w:pStyle w:val="11E63D0F687643DE8D0D9E27F61C453F"/>
          </w:pPr>
          <w:r w:rsidRPr="004661E1">
            <w:rPr>
              <w:rFonts w:eastAsia="Times New Roman"/>
              <w:color w:val="808080"/>
            </w:rPr>
            <w:t>Kliknutím zadáte text.</w:t>
          </w:r>
        </w:p>
      </w:docPartBody>
    </w:docPart>
    <w:docPart>
      <w:docPartPr>
        <w:name w:val="4CF61FED03614EE09B80C02D93DC0289"/>
        <w:category>
          <w:name w:val="Všeobecné"/>
          <w:gallery w:val="placeholder"/>
        </w:category>
        <w:types>
          <w:type w:val="bbPlcHdr"/>
        </w:types>
        <w:behaviors>
          <w:behavior w:val="content"/>
        </w:behaviors>
        <w:guid w:val="{59E2B534-E6BD-4133-8ED2-998424589DA4}"/>
      </w:docPartPr>
      <w:docPartBody>
        <w:p w:rsidR="00000000" w:rsidRDefault="00E3143C" w:rsidP="00E3143C">
          <w:pPr>
            <w:pStyle w:val="4CF61FED03614EE09B80C02D93DC0289"/>
          </w:pPr>
          <w:r w:rsidRPr="004661E1">
            <w:rPr>
              <w:rFonts w:eastAsia="Times New Roman"/>
              <w:color w:val="808080"/>
            </w:rPr>
            <w:t>Kliknutím zadáte text.</w:t>
          </w:r>
        </w:p>
      </w:docPartBody>
    </w:docPart>
    <w:docPart>
      <w:docPartPr>
        <w:name w:val="4F704E3ECECA4BADB32D602C885D0B56"/>
        <w:category>
          <w:name w:val="Všeobecné"/>
          <w:gallery w:val="placeholder"/>
        </w:category>
        <w:types>
          <w:type w:val="bbPlcHdr"/>
        </w:types>
        <w:behaviors>
          <w:behavior w:val="content"/>
        </w:behaviors>
        <w:guid w:val="{CB314F78-0F1D-4860-867D-9819810F48ED}"/>
      </w:docPartPr>
      <w:docPartBody>
        <w:p w:rsidR="00000000" w:rsidRDefault="00E3143C" w:rsidP="00E3143C">
          <w:pPr>
            <w:pStyle w:val="4F704E3ECECA4BADB32D602C885D0B56"/>
          </w:pPr>
          <w:r w:rsidRPr="004661E1">
            <w:rPr>
              <w:rFonts w:eastAsia="Times New Roman"/>
              <w:color w:val="808080"/>
            </w:rPr>
            <w:t>Kliknutím zadáte text.</w:t>
          </w:r>
        </w:p>
      </w:docPartBody>
    </w:docPart>
    <w:docPart>
      <w:docPartPr>
        <w:name w:val="033A400987EA46698E45912093478211"/>
        <w:category>
          <w:name w:val="Všeobecné"/>
          <w:gallery w:val="placeholder"/>
        </w:category>
        <w:types>
          <w:type w:val="bbPlcHdr"/>
        </w:types>
        <w:behaviors>
          <w:behavior w:val="content"/>
        </w:behaviors>
        <w:guid w:val="{8C74647F-E74A-4319-818A-66E4BC9D61CF}"/>
      </w:docPartPr>
      <w:docPartBody>
        <w:p w:rsidR="00000000" w:rsidRDefault="00E3143C" w:rsidP="00E3143C">
          <w:pPr>
            <w:pStyle w:val="033A400987EA46698E45912093478211"/>
          </w:pPr>
          <w:r w:rsidRPr="004661E1">
            <w:rPr>
              <w:rFonts w:eastAsia="Times New Roman"/>
              <w:color w:val="808080"/>
            </w:rPr>
            <w:t>Kliknutím zadáte text.</w:t>
          </w:r>
        </w:p>
      </w:docPartBody>
    </w:docPart>
    <w:docPart>
      <w:docPartPr>
        <w:name w:val="4307017F40B047DC9741226113EF1C62"/>
        <w:category>
          <w:name w:val="Všeobecné"/>
          <w:gallery w:val="placeholder"/>
        </w:category>
        <w:types>
          <w:type w:val="bbPlcHdr"/>
        </w:types>
        <w:behaviors>
          <w:behavior w:val="content"/>
        </w:behaviors>
        <w:guid w:val="{8CCF9D05-DF60-4094-882E-C8FFBA3EE332}"/>
      </w:docPartPr>
      <w:docPartBody>
        <w:p w:rsidR="00000000" w:rsidRDefault="00E3143C" w:rsidP="00E3143C">
          <w:pPr>
            <w:pStyle w:val="4307017F40B047DC9741226113EF1C62"/>
          </w:pPr>
          <w:r w:rsidRPr="004661E1">
            <w:rPr>
              <w:rFonts w:eastAsia="Times New Roman"/>
              <w:color w:val="808080"/>
            </w:rPr>
            <w:t>Kliknutím zadáte text.</w:t>
          </w:r>
        </w:p>
      </w:docPartBody>
    </w:docPart>
    <w:docPart>
      <w:docPartPr>
        <w:name w:val="D8D128C9D8804AC68A7501E9E91F111C"/>
        <w:category>
          <w:name w:val="Všeobecné"/>
          <w:gallery w:val="placeholder"/>
        </w:category>
        <w:types>
          <w:type w:val="bbPlcHdr"/>
        </w:types>
        <w:behaviors>
          <w:behavior w:val="content"/>
        </w:behaviors>
        <w:guid w:val="{C6062BF2-1CFD-4AEC-8CB4-13E2879B3386}"/>
      </w:docPartPr>
      <w:docPartBody>
        <w:p w:rsidR="00000000" w:rsidRDefault="00E3143C" w:rsidP="00E3143C">
          <w:pPr>
            <w:pStyle w:val="D8D128C9D8804AC68A7501E9E91F111C"/>
          </w:pPr>
          <w:r w:rsidRPr="004661E1">
            <w:rPr>
              <w:rFonts w:eastAsia="Times New Roman"/>
              <w:color w:val="808080"/>
            </w:rPr>
            <w:t>Kliknutím zadáte text.</w:t>
          </w:r>
        </w:p>
      </w:docPartBody>
    </w:docPart>
    <w:docPart>
      <w:docPartPr>
        <w:name w:val="9F7F178EB81B4617B1A500B97B015727"/>
        <w:category>
          <w:name w:val="Všeobecné"/>
          <w:gallery w:val="placeholder"/>
        </w:category>
        <w:types>
          <w:type w:val="bbPlcHdr"/>
        </w:types>
        <w:behaviors>
          <w:behavior w:val="content"/>
        </w:behaviors>
        <w:guid w:val="{25532078-A628-4A10-BEB4-5E4794433ED2}"/>
      </w:docPartPr>
      <w:docPartBody>
        <w:p w:rsidR="00000000" w:rsidRDefault="00E3143C" w:rsidP="00E3143C">
          <w:pPr>
            <w:pStyle w:val="9F7F178EB81B4617B1A500B97B015727"/>
          </w:pPr>
          <w:r w:rsidRPr="004661E1">
            <w:rPr>
              <w:rFonts w:eastAsia="Times New Roman"/>
              <w:color w:val="808080"/>
            </w:rPr>
            <w:t>Kliknutím zadáte text.</w:t>
          </w:r>
        </w:p>
      </w:docPartBody>
    </w:docPart>
    <w:docPart>
      <w:docPartPr>
        <w:name w:val="C7B3398BC6F1486681C1D544C99F358F"/>
        <w:category>
          <w:name w:val="Všeobecné"/>
          <w:gallery w:val="placeholder"/>
        </w:category>
        <w:types>
          <w:type w:val="bbPlcHdr"/>
        </w:types>
        <w:behaviors>
          <w:behavior w:val="content"/>
        </w:behaviors>
        <w:guid w:val="{D498404C-35B6-4172-A703-ADF7D0E8C1C0}"/>
      </w:docPartPr>
      <w:docPartBody>
        <w:p w:rsidR="00000000" w:rsidRDefault="00E3143C" w:rsidP="00E3143C">
          <w:pPr>
            <w:pStyle w:val="C7B3398BC6F1486681C1D544C99F358F"/>
          </w:pPr>
          <w:r w:rsidRPr="004661E1">
            <w:rPr>
              <w:rFonts w:eastAsia="Times New Roman"/>
              <w:color w:val="808080"/>
            </w:rPr>
            <w:t>Kliknutím zadáte text.</w:t>
          </w:r>
        </w:p>
      </w:docPartBody>
    </w:docPart>
    <w:docPart>
      <w:docPartPr>
        <w:name w:val="F4212C1E774748338F24D621D13B69F7"/>
        <w:category>
          <w:name w:val="Všeobecné"/>
          <w:gallery w:val="placeholder"/>
        </w:category>
        <w:types>
          <w:type w:val="bbPlcHdr"/>
        </w:types>
        <w:behaviors>
          <w:behavior w:val="content"/>
        </w:behaviors>
        <w:guid w:val="{3A12AEE7-4E87-41EA-8FD3-9BEF4DB8F07F}"/>
      </w:docPartPr>
      <w:docPartBody>
        <w:p w:rsidR="00000000" w:rsidRDefault="00E3143C" w:rsidP="00E3143C">
          <w:pPr>
            <w:pStyle w:val="F4212C1E774748338F24D621D13B69F7"/>
          </w:pPr>
          <w:r w:rsidRPr="004661E1">
            <w:rPr>
              <w:rFonts w:eastAsia="Times New Roman"/>
              <w:color w:val="808080"/>
            </w:rPr>
            <w:t>Kliknutím zadáte text.</w:t>
          </w:r>
        </w:p>
      </w:docPartBody>
    </w:docPart>
    <w:docPart>
      <w:docPartPr>
        <w:name w:val="24722ABB9F4A4DCBA3C8E6EB4B39B07E"/>
        <w:category>
          <w:name w:val="Všeobecné"/>
          <w:gallery w:val="placeholder"/>
        </w:category>
        <w:types>
          <w:type w:val="bbPlcHdr"/>
        </w:types>
        <w:behaviors>
          <w:behavior w:val="content"/>
        </w:behaviors>
        <w:guid w:val="{7A586101-E6F6-4838-A1CB-2C99F9CDA066}"/>
      </w:docPartPr>
      <w:docPartBody>
        <w:p w:rsidR="00000000" w:rsidRDefault="00E3143C" w:rsidP="00E3143C">
          <w:pPr>
            <w:pStyle w:val="24722ABB9F4A4DCBA3C8E6EB4B39B07E"/>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Cambria"/>
    <w:panose1 w:val="00000000000000000000"/>
    <w:charset w:val="EE"/>
    <w:family w:val="auto"/>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16455F"/>
    <w:rsid w:val="00385A48"/>
    <w:rsid w:val="004A1891"/>
    <w:rsid w:val="004F03CF"/>
    <w:rsid w:val="005C0F90"/>
    <w:rsid w:val="00754CB2"/>
    <w:rsid w:val="007B1A06"/>
    <w:rsid w:val="00820E61"/>
    <w:rsid w:val="008348FA"/>
    <w:rsid w:val="008A55C4"/>
    <w:rsid w:val="00952CAE"/>
    <w:rsid w:val="009E0212"/>
    <w:rsid w:val="00A1008F"/>
    <w:rsid w:val="00A27F63"/>
    <w:rsid w:val="00A537EC"/>
    <w:rsid w:val="00D24B35"/>
    <w:rsid w:val="00DA4BFD"/>
    <w:rsid w:val="00DF7C70"/>
    <w:rsid w:val="00E314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449B24C5BFB46FF82B3A4FEB785FF36">
    <w:name w:val="8449B24C5BFB46FF82B3A4FEB785FF36"/>
    <w:rsid w:val="004F03CF"/>
  </w:style>
  <w:style w:type="paragraph" w:customStyle="1" w:styleId="5F89800E77AB451B9AF3E6AB3C32C17B">
    <w:name w:val="5F89800E77AB451B9AF3E6AB3C32C17B"/>
    <w:rsid w:val="004F03CF"/>
  </w:style>
  <w:style w:type="paragraph" w:customStyle="1" w:styleId="6293B6D85D7F4566A0B8E03C48F3E5C0">
    <w:name w:val="6293B6D85D7F4566A0B8E03C48F3E5C0"/>
    <w:rsid w:val="00754CB2"/>
  </w:style>
  <w:style w:type="paragraph" w:customStyle="1" w:styleId="69C2361F8B294906B772752C91AF477E">
    <w:name w:val="69C2361F8B294906B772752C91AF477E"/>
    <w:rsid w:val="004F03CF"/>
  </w:style>
  <w:style w:type="paragraph" w:customStyle="1" w:styleId="58C09A0605774CE18381ED3C729B3F5E">
    <w:name w:val="58C09A0605774CE18381ED3C729B3F5E"/>
    <w:rsid w:val="00754CB2"/>
  </w:style>
  <w:style w:type="paragraph" w:customStyle="1" w:styleId="70CC294885FB449CAA9A207BEDFB50C4">
    <w:name w:val="70CC294885FB449CAA9A207BEDFB50C4"/>
    <w:rsid w:val="00754CB2"/>
  </w:style>
  <w:style w:type="paragraph" w:customStyle="1" w:styleId="BC2C038D4A04421E9830E4F0EA812AFB">
    <w:name w:val="BC2C038D4A04421E9830E4F0EA812AFB"/>
    <w:rsid w:val="00754CB2"/>
  </w:style>
  <w:style w:type="paragraph" w:customStyle="1" w:styleId="78EDB1003CFB4611B4C0FA97C1BF7D1B">
    <w:name w:val="78EDB1003CFB4611B4C0FA97C1BF7D1B"/>
    <w:rsid w:val="004F03CF"/>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48CC1311022746BB85EFA71659A854DE">
    <w:name w:val="48CC1311022746BB85EFA71659A854DE"/>
    <w:rsid w:val="004A1891"/>
  </w:style>
  <w:style w:type="paragraph" w:customStyle="1" w:styleId="DC3F041DA1374100B5088304ADD3496A">
    <w:name w:val="DC3F041DA1374100B5088304ADD3496A"/>
    <w:rsid w:val="004F03CF"/>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26E8707BDB5E4F76B65349BDCD2AA603">
    <w:name w:val="26E8707BDB5E4F76B65349BDCD2AA603"/>
    <w:rsid w:val="004A1891"/>
  </w:style>
  <w:style w:type="paragraph" w:customStyle="1" w:styleId="2262850664BD4AE59602F7A7DFCF4477">
    <w:name w:val="2262850664BD4AE59602F7A7DFCF4477"/>
    <w:rsid w:val="004A1891"/>
  </w:style>
  <w:style w:type="paragraph" w:customStyle="1" w:styleId="ED2172E2A4564CD780822BCE760D9A9C">
    <w:name w:val="ED2172E2A4564CD780822BCE760D9A9C"/>
    <w:rsid w:val="00DF7C70"/>
  </w:style>
  <w:style w:type="character" w:styleId="Zstupntext">
    <w:name w:val="Placeholder Text"/>
    <w:basedOn w:val="Predvolenpsmoodseku"/>
    <w:uiPriority w:val="99"/>
    <w:semiHidden/>
    <w:rsid w:val="00E3143C"/>
    <w:rPr>
      <w:rFonts w:cs="Times New Roman"/>
      <w:color w:val="808080"/>
    </w:rPr>
  </w:style>
  <w:style w:type="paragraph" w:customStyle="1" w:styleId="CE78C8C5B50B4B119CC6DCABE652D67C">
    <w:name w:val="CE78C8C5B50B4B119CC6DCABE652D67C"/>
    <w:rsid w:val="00A1008F"/>
  </w:style>
  <w:style w:type="paragraph" w:customStyle="1" w:styleId="45E8DBB768AD412E9C45FE24995C7B13">
    <w:name w:val="45E8DBB768AD412E9C45FE24995C7B13"/>
    <w:rsid w:val="00E3143C"/>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56DAF80773CB4E70A17C8892879FC8A9">
    <w:name w:val="56DAF80773CB4E70A17C8892879FC8A9"/>
    <w:rsid w:val="00A1008F"/>
  </w:style>
  <w:style w:type="paragraph" w:customStyle="1" w:styleId="9DCA810930E844E1A564E952858DCA2B">
    <w:name w:val="9DCA810930E844E1A564E952858DCA2B"/>
    <w:rsid w:val="00A1008F"/>
  </w:style>
  <w:style w:type="paragraph" w:customStyle="1" w:styleId="10F9FBE2AD284A55B009B3178280EA42">
    <w:name w:val="10F9FBE2AD284A55B009B3178280EA42"/>
    <w:rsid w:val="00A1008F"/>
  </w:style>
  <w:style w:type="paragraph" w:customStyle="1" w:styleId="217235DD35A5424D9C16E82E81AA108D">
    <w:name w:val="217235DD35A5424D9C16E82E81AA108D"/>
    <w:rsid w:val="00A1008F"/>
  </w:style>
  <w:style w:type="paragraph" w:customStyle="1" w:styleId="25C643F0062C4F8D86A97EF684B07D47">
    <w:name w:val="25C643F0062C4F8D86A97EF684B07D47"/>
    <w:rsid w:val="004F03CF"/>
  </w:style>
  <w:style w:type="paragraph" w:customStyle="1" w:styleId="9B1961E1315F44119BEB5F33A0BC3999">
    <w:name w:val="9B1961E1315F44119BEB5F33A0BC3999"/>
    <w:rsid w:val="004F03CF"/>
  </w:style>
  <w:style w:type="paragraph" w:customStyle="1" w:styleId="08CF68CAF99E4FD4A03CFDE8FED17B25">
    <w:name w:val="08CF68CAF99E4FD4A03CFDE8FED17B25"/>
    <w:rsid w:val="004F03CF"/>
  </w:style>
  <w:style w:type="paragraph" w:customStyle="1" w:styleId="A2A55DD614C94A3390131DAF72364743">
    <w:name w:val="A2A55DD614C94A3390131DAF72364743"/>
    <w:rsid w:val="004F03CF"/>
  </w:style>
  <w:style w:type="paragraph" w:customStyle="1" w:styleId="A8B2F3813AFB4C05A4A26541F57F9C13">
    <w:name w:val="A8B2F3813AFB4C05A4A26541F57F9C13"/>
    <w:rsid w:val="004F03CF"/>
  </w:style>
  <w:style w:type="paragraph" w:customStyle="1" w:styleId="28D31D09EDBB4A458B5A12C3EF25E01D">
    <w:name w:val="28D31D09EDBB4A458B5A12C3EF25E01D"/>
    <w:rsid w:val="004F03CF"/>
  </w:style>
  <w:style w:type="paragraph" w:customStyle="1" w:styleId="4259E1A450CC4E54A223847C980E31D1">
    <w:name w:val="4259E1A450CC4E54A223847C980E31D1"/>
    <w:rsid w:val="00E3143C"/>
  </w:style>
  <w:style w:type="paragraph" w:customStyle="1" w:styleId="0ABBD792DECF4E93923B124361EBE31D">
    <w:name w:val="0ABBD792DECF4E93923B124361EBE31D"/>
    <w:rsid w:val="00E3143C"/>
  </w:style>
  <w:style w:type="paragraph" w:customStyle="1" w:styleId="58786CA5176D46C79BD90607206D6338">
    <w:name w:val="58786CA5176D46C79BD90607206D6338"/>
    <w:rsid w:val="00E3143C"/>
  </w:style>
  <w:style w:type="paragraph" w:customStyle="1" w:styleId="0120254DE43D40228F78C00F692FB2C0">
    <w:name w:val="0120254DE43D40228F78C00F692FB2C0"/>
    <w:rsid w:val="00E3143C"/>
  </w:style>
  <w:style w:type="paragraph" w:customStyle="1" w:styleId="50CC0EA274E04EF6A35AC4BB1808564F">
    <w:name w:val="50CC0EA274E04EF6A35AC4BB1808564F"/>
    <w:rsid w:val="00E3143C"/>
  </w:style>
  <w:style w:type="paragraph" w:customStyle="1" w:styleId="20FB932AC04244AAB32D983D173C4178">
    <w:name w:val="20FB932AC04244AAB32D983D173C4178"/>
    <w:rsid w:val="00E3143C"/>
  </w:style>
  <w:style w:type="paragraph" w:customStyle="1" w:styleId="093E2857F4F24671B16F085069AE1BC1">
    <w:name w:val="093E2857F4F24671B16F085069AE1BC1"/>
    <w:rsid w:val="00E3143C"/>
  </w:style>
  <w:style w:type="paragraph" w:customStyle="1" w:styleId="1FDCE2FC8D49480A8AEBFFF59A230B5E">
    <w:name w:val="1FDCE2FC8D49480A8AEBFFF59A230B5E"/>
    <w:rsid w:val="00E3143C"/>
  </w:style>
  <w:style w:type="paragraph" w:customStyle="1" w:styleId="9AD799ABDE0248599EDC15209B69FB62">
    <w:name w:val="9AD799ABDE0248599EDC15209B69FB62"/>
    <w:rsid w:val="00E3143C"/>
  </w:style>
  <w:style w:type="paragraph" w:customStyle="1" w:styleId="3BF2F43BB5B94F92A9DD7922DCAFDAF0">
    <w:name w:val="3BF2F43BB5B94F92A9DD7922DCAFDAF0"/>
    <w:rsid w:val="00E3143C"/>
  </w:style>
  <w:style w:type="paragraph" w:customStyle="1" w:styleId="7DFE384D02AF4E9195F8F5699B1F98B9">
    <w:name w:val="7DFE384D02AF4E9195F8F5699B1F98B9"/>
    <w:rsid w:val="00E3143C"/>
  </w:style>
  <w:style w:type="paragraph" w:customStyle="1" w:styleId="7AFC2B0B45D544FDAE9F27D8FE99A902">
    <w:name w:val="7AFC2B0B45D544FDAE9F27D8FE99A902"/>
    <w:rsid w:val="00E3143C"/>
  </w:style>
  <w:style w:type="paragraph" w:customStyle="1" w:styleId="2AAE03A752B64C18A959A99B43EE2923">
    <w:name w:val="2AAE03A752B64C18A959A99B43EE2923"/>
    <w:rsid w:val="00E3143C"/>
  </w:style>
  <w:style w:type="paragraph" w:customStyle="1" w:styleId="11E63D0F687643DE8D0D9E27F61C453F">
    <w:name w:val="11E63D0F687643DE8D0D9E27F61C453F"/>
    <w:rsid w:val="00E3143C"/>
  </w:style>
  <w:style w:type="paragraph" w:customStyle="1" w:styleId="27AB2C8F9DC34E578C5DC259E59CE262">
    <w:name w:val="27AB2C8F9DC34E578C5DC259E59CE262"/>
    <w:rsid w:val="00E3143C"/>
  </w:style>
  <w:style w:type="paragraph" w:customStyle="1" w:styleId="2DD3E77BBA694E468400CC1F08FFFA3A">
    <w:name w:val="2DD3E77BBA694E468400CC1F08FFFA3A"/>
    <w:rsid w:val="00E3143C"/>
  </w:style>
  <w:style w:type="paragraph" w:customStyle="1" w:styleId="66632912F91C4BC19F9A8FAE97F43C6E">
    <w:name w:val="66632912F91C4BC19F9A8FAE97F43C6E"/>
    <w:rsid w:val="00E3143C"/>
  </w:style>
  <w:style w:type="paragraph" w:customStyle="1" w:styleId="462E6ACD77564F57841D1E42751E6EDA">
    <w:name w:val="462E6ACD77564F57841D1E42751E6EDA"/>
    <w:rsid w:val="00E3143C"/>
  </w:style>
  <w:style w:type="paragraph" w:customStyle="1" w:styleId="FEDD51843AEE4932AA890DFA5DD25FF4">
    <w:name w:val="FEDD51843AEE4932AA890DFA5DD25FF4"/>
    <w:rsid w:val="00E3143C"/>
  </w:style>
  <w:style w:type="paragraph" w:customStyle="1" w:styleId="530C19AA97904530AB29D776F0AA1D79">
    <w:name w:val="530C19AA97904530AB29D776F0AA1D79"/>
    <w:rsid w:val="00E3143C"/>
  </w:style>
  <w:style w:type="paragraph" w:customStyle="1" w:styleId="6B6C2BEF85F24980A6CB895D7CF88118">
    <w:name w:val="6B6C2BEF85F24980A6CB895D7CF88118"/>
    <w:rsid w:val="00E3143C"/>
  </w:style>
  <w:style w:type="paragraph" w:customStyle="1" w:styleId="DCEA685B74BC49509D6A26DE498EBC57">
    <w:name w:val="DCEA685B74BC49509D6A26DE498EBC57"/>
    <w:rsid w:val="00E3143C"/>
  </w:style>
  <w:style w:type="paragraph" w:customStyle="1" w:styleId="2D36864C35774707BEFFD756A8DB7EE0">
    <w:name w:val="2D36864C35774707BEFFD756A8DB7EE0"/>
    <w:rsid w:val="00E3143C"/>
  </w:style>
  <w:style w:type="paragraph" w:customStyle="1" w:styleId="91EFD1185FC7409DBC693952F8D596CE">
    <w:name w:val="91EFD1185FC7409DBC693952F8D596CE"/>
    <w:rsid w:val="00E3143C"/>
  </w:style>
  <w:style w:type="paragraph" w:customStyle="1" w:styleId="7AD1CC8994CD4FE0A55AFC8F01B62BF9">
    <w:name w:val="7AD1CC8994CD4FE0A55AFC8F01B62BF9"/>
    <w:rsid w:val="00E3143C"/>
  </w:style>
  <w:style w:type="paragraph" w:customStyle="1" w:styleId="A465F0254604498D822F28C160485760">
    <w:name w:val="A465F0254604498D822F28C160485760"/>
    <w:rsid w:val="00E3143C"/>
  </w:style>
  <w:style w:type="paragraph" w:customStyle="1" w:styleId="526F347D6F3242F0A4351BF3A0E15678">
    <w:name w:val="526F347D6F3242F0A4351BF3A0E15678"/>
    <w:rsid w:val="00E3143C"/>
  </w:style>
  <w:style w:type="paragraph" w:customStyle="1" w:styleId="47997897097C4ECBA182DCD4EE191D9A">
    <w:name w:val="47997897097C4ECBA182DCD4EE191D9A"/>
    <w:rsid w:val="00E3143C"/>
  </w:style>
  <w:style w:type="paragraph" w:customStyle="1" w:styleId="393780E301C74E9BBD219D47A4D8C446">
    <w:name w:val="393780E301C74E9BBD219D47A4D8C446"/>
    <w:rsid w:val="00E3143C"/>
  </w:style>
  <w:style w:type="paragraph" w:customStyle="1" w:styleId="EC90BAC1E351412D93DC5B110A3BA756">
    <w:name w:val="EC90BAC1E351412D93DC5B110A3BA756"/>
    <w:rsid w:val="00E3143C"/>
  </w:style>
  <w:style w:type="paragraph" w:customStyle="1" w:styleId="2951ABD7403345F3AB863442C8CCFEB6">
    <w:name w:val="2951ABD7403345F3AB863442C8CCFEB6"/>
    <w:rsid w:val="00E3143C"/>
  </w:style>
  <w:style w:type="paragraph" w:customStyle="1" w:styleId="502AF18AC7A24E84B0B08100C5EE9FEB">
    <w:name w:val="502AF18AC7A24E84B0B08100C5EE9FEB"/>
    <w:rsid w:val="00E3143C"/>
  </w:style>
  <w:style w:type="paragraph" w:customStyle="1" w:styleId="4CF61FED03614EE09B80C02D93DC0289">
    <w:name w:val="4CF61FED03614EE09B80C02D93DC0289"/>
    <w:rsid w:val="00E3143C"/>
  </w:style>
  <w:style w:type="paragraph" w:customStyle="1" w:styleId="4F704E3ECECA4BADB32D602C885D0B56">
    <w:name w:val="4F704E3ECECA4BADB32D602C885D0B56"/>
    <w:rsid w:val="00E3143C"/>
  </w:style>
  <w:style w:type="paragraph" w:customStyle="1" w:styleId="033A400987EA46698E45912093478211">
    <w:name w:val="033A400987EA46698E45912093478211"/>
    <w:rsid w:val="00E3143C"/>
  </w:style>
  <w:style w:type="paragraph" w:customStyle="1" w:styleId="4307017F40B047DC9741226113EF1C62">
    <w:name w:val="4307017F40B047DC9741226113EF1C62"/>
    <w:rsid w:val="00E3143C"/>
  </w:style>
  <w:style w:type="paragraph" w:customStyle="1" w:styleId="D8D128C9D8804AC68A7501E9E91F111C">
    <w:name w:val="D8D128C9D8804AC68A7501E9E91F111C"/>
    <w:rsid w:val="00E3143C"/>
  </w:style>
  <w:style w:type="paragraph" w:customStyle="1" w:styleId="9F7F178EB81B4617B1A500B97B015727">
    <w:name w:val="9F7F178EB81B4617B1A500B97B015727"/>
    <w:rsid w:val="00E3143C"/>
  </w:style>
  <w:style w:type="paragraph" w:customStyle="1" w:styleId="C7B3398BC6F1486681C1D544C99F358F">
    <w:name w:val="C7B3398BC6F1486681C1D544C99F358F"/>
    <w:rsid w:val="00E3143C"/>
  </w:style>
  <w:style w:type="paragraph" w:customStyle="1" w:styleId="F4212C1E774748338F24D621D13B69F7">
    <w:name w:val="F4212C1E774748338F24D621D13B69F7"/>
    <w:rsid w:val="00E3143C"/>
  </w:style>
  <w:style w:type="paragraph" w:customStyle="1" w:styleId="24722ABB9F4A4DCBA3C8E6EB4B39B07E">
    <w:name w:val="24722ABB9F4A4DCBA3C8E6EB4B39B07E"/>
    <w:rsid w:val="00E3143C"/>
  </w:style>
  <w:style w:type="paragraph" w:customStyle="1" w:styleId="DDB96A1205FD49E4A7FA4689615CDB39">
    <w:name w:val="DDB96A1205FD49E4A7FA4689615CDB39"/>
    <w:rsid w:val="00E3143C"/>
  </w:style>
  <w:style w:type="paragraph" w:customStyle="1" w:styleId="1EA60CEEF2C942F7B8D1CC2E40DAFF22">
    <w:name w:val="1EA60CEEF2C942F7B8D1CC2E40DAFF22"/>
    <w:rsid w:val="00E3143C"/>
  </w:style>
  <w:style w:type="paragraph" w:customStyle="1" w:styleId="EEE86D493DD147B8A56F099F2527480D">
    <w:name w:val="EEE86D493DD147B8A56F099F2527480D"/>
    <w:rsid w:val="00E3143C"/>
  </w:style>
  <w:style w:type="paragraph" w:customStyle="1" w:styleId="8AD2FFDCED7C4FAF96985DA2F1E3ACC7">
    <w:name w:val="8AD2FFDCED7C4FAF96985DA2F1E3ACC7"/>
    <w:rsid w:val="00E3143C"/>
  </w:style>
  <w:style w:type="paragraph" w:customStyle="1" w:styleId="758955F88733490C80E8CD1694F58CEF">
    <w:name w:val="758955F88733490C80E8CD1694F58CEF"/>
    <w:rsid w:val="00E3143C"/>
  </w:style>
  <w:style w:type="paragraph" w:customStyle="1" w:styleId="EF48F3D5DC0840CFA00FAF014331F683">
    <w:name w:val="EF48F3D5DC0840CFA00FAF014331F683"/>
    <w:rsid w:val="00E3143C"/>
  </w:style>
  <w:style w:type="paragraph" w:customStyle="1" w:styleId="F654B107E19E4103907335A209DEC293">
    <w:name w:val="F654B107E19E4103907335A209DEC293"/>
    <w:rsid w:val="00E3143C"/>
  </w:style>
  <w:style w:type="paragraph" w:customStyle="1" w:styleId="81CC35C4EF81407AA27F10C07246CE9C">
    <w:name w:val="81CC35C4EF81407AA27F10C07246CE9C"/>
    <w:rsid w:val="00E3143C"/>
  </w:style>
  <w:style w:type="paragraph" w:customStyle="1" w:styleId="EB86384A2AF64E58BBC7DE9F9A1947BD">
    <w:name w:val="EB86384A2AF64E58BBC7DE9F9A1947BD"/>
    <w:rsid w:val="00E3143C"/>
  </w:style>
  <w:style w:type="paragraph" w:customStyle="1" w:styleId="2EF73071F5684F349D103587EE393A1A">
    <w:name w:val="2EF73071F5684F349D103587EE393A1A"/>
    <w:rsid w:val="00E3143C"/>
  </w:style>
  <w:style w:type="paragraph" w:customStyle="1" w:styleId="39755AC0884846729497422EDB8AD8BE">
    <w:name w:val="39755AC0884846729497422EDB8AD8BE"/>
    <w:rsid w:val="00E3143C"/>
  </w:style>
  <w:style w:type="paragraph" w:customStyle="1" w:styleId="58E300DA7810495B88F72BEEACD7E539">
    <w:name w:val="58E300DA7810495B88F72BEEACD7E539"/>
    <w:rsid w:val="00E3143C"/>
  </w:style>
  <w:style w:type="paragraph" w:customStyle="1" w:styleId="A849851F778B43E4856932BFCCD65648">
    <w:name w:val="A849851F778B43E4856932BFCCD65648"/>
    <w:rsid w:val="00E3143C"/>
  </w:style>
  <w:style w:type="paragraph" w:customStyle="1" w:styleId="C15E5F1CFB8541989E5A76E6125D6632">
    <w:name w:val="C15E5F1CFB8541989E5A76E6125D6632"/>
    <w:rsid w:val="00E3143C"/>
  </w:style>
  <w:style w:type="paragraph" w:customStyle="1" w:styleId="1A45041D48F8466DB4253593F421F57E">
    <w:name w:val="1A45041D48F8466DB4253593F421F57E"/>
    <w:rsid w:val="00E3143C"/>
  </w:style>
  <w:style w:type="paragraph" w:customStyle="1" w:styleId="5670A3A33632400B8FB59B987119FE8F">
    <w:name w:val="5670A3A33632400B8FB59B987119FE8F"/>
    <w:rsid w:val="00E3143C"/>
  </w:style>
  <w:style w:type="paragraph" w:customStyle="1" w:styleId="5AE60772CC91432D8C0313095DD52D2E">
    <w:name w:val="5AE60772CC91432D8C0313095DD52D2E"/>
    <w:rsid w:val="00E3143C"/>
  </w:style>
  <w:style w:type="paragraph" w:customStyle="1" w:styleId="FAFD1E4550704C9DACE714338BB35F2F">
    <w:name w:val="FAFD1E4550704C9DACE714338BB35F2F"/>
    <w:rsid w:val="00E31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6109</Words>
  <Characters>34825</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41</cp:revision>
  <cp:lastPrinted>2018-11-26T10:03:00Z</cp:lastPrinted>
  <dcterms:created xsi:type="dcterms:W3CDTF">2021-06-11T07:42:00Z</dcterms:created>
  <dcterms:modified xsi:type="dcterms:W3CDTF">2021-06-11T09:26:00Z</dcterms:modified>
</cp:coreProperties>
</file>