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349" w:type="dxa"/>
        <w:tblInd w:w="-426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6522"/>
        <w:gridCol w:w="3827"/>
      </w:tblGrid>
      <w:tr w:rsidR="004809C2" w:rsidRPr="008A1CF6" w14:paraId="372D2997" w14:textId="77777777" w:rsidTr="00E322B6">
        <w:trPr>
          <w:trHeight w:val="2208"/>
        </w:trPr>
        <w:tc>
          <w:tcPr>
            <w:tcW w:w="6522" w:type="dxa"/>
            <w:shd w:val="clear" w:color="auto" w:fill="auto"/>
          </w:tcPr>
          <w:p w14:paraId="445345C1" w14:textId="77777777" w:rsidR="004809C2" w:rsidRPr="008A1CF6" w:rsidRDefault="004809C2" w:rsidP="00986234">
            <w:pPr>
              <w:rPr>
                <w:rStyle w:val="Text"/>
                <w:rFonts w:ascii="Franklin Gothic Book" w:hAnsi="Franklin Gothic Book"/>
                <w:szCs w:val="22"/>
                <w:lang w:val="sk-SK"/>
              </w:rPr>
            </w:pPr>
          </w:p>
        </w:tc>
        <w:tc>
          <w:tcPr>
            <w:tcW w:w="3827" w:type="dxa"/>
            <w:shd w:val="clear" w:color="auto" w:fill="auto"/>
          </w:tcPr>
          <w:p w14:paraId="49A7E603" w14:textId="77777777" w:rsidR="004809C2" w:rsidRPr="008A1CF6" w:rsidRDefault="00757E81" w:rsidP="00BD7B4B">
            <w:pPr>
              <w:ind w:left="284"/>
              <w:rPr>
                <w:rStyle w:val="Text"/>
                <w:rFonts w:ascii="Franklin Gothic Book" w:hAnsi="Franklin Gothic Book"/>
                <w:szCs w:val="22"/>
                <w:lang w:val="sk-SK"/>
              </w:rPr>
            </w:pPr>
            <w:r w:rsidRPr="008A1CF6">
              <w:rPr>
                <w:rStyle w:val="Text"/>
                <w:rFonts w:ascii="Franklin Gothic Book" w:hAnsi="Franklin Gothic Book"/>
                <w:szCs w:val="22"/>
                <w:lang w:val="sk-SK"/>
              </w:rPr>
              <w:t>Bratislavský samosprávny k</w:t>
            </w:r>
            <w:r w:rsidR="004809C2" w:rsidRPr="008A1CF6">
              <w:rPr>
                <w:rStyle w:val="Text"/>
                <w:rFonts w:ascii="Franklin Gothic Book" w:hAnsi="Franklin Gothic Book"/>
                <w:szCs w:val="22"/>
                <w:lang w:val="sk-SK"/>
              </w:rPr>
              <w:t>raj</w:t>
            </w:r>
          </w:p>
          <w:p w14:paraId="492FE651" w14:textId="77777777" w:rsidR="00A30F25" w:rsidRPr="008A1CF6" w:rsidRDefault="00A30F25" w:rsidP="00BD7B4B">
            <w:pPr>
              <w:ind w:left="284"/>
              <w:rPr>
                <w:rStyle w:val="Text"/>
                <w:rFonts w:ascii="Franklin Gothic Book" w:hAnsi="Franklin Gothic Book"/>
                <w:szCs w:val="22"/>
                <w:lang w:val="sk-SK"/>
              </w:rPr>
            </w:pPr>
            <w:r w:rsidRPr="008A1CF6">
              <w:rPr>
                <w:rStyle w:val="Text"/>
                <w:rFonts w:ascii="Franklin Gothic Book" w:hAnsi="Franklin Gothic Book"/>
                <w:szCs w:val="22"/>
                <w:lang w:val="sk-SK"/>
              </w:rPr>
              <w:t>Odbor INTERACT</w:t>
            </w:r>
          </w:p>
          <w:p w14:paraId="4DA39A7A" w14:textId="77777777" w:rsidR="004809C2" w:rsidRPr="008A1CF6" w:rsidRDefault="004809C2" w:rsidP="00BD7B4B">
            <w:pPr>
              <w:ind w:left="284"/>
              <w:rPr>
                <w:rStyle w:val="Text"/>
                <w:rFonts w:ascii="Franklin Gothic Book" w:hAnsi="Franklin Gothic Book"/>
                <w:szCs w:val="22"/>
                <w:lang w:val="sk-SK"/>
              </w:rPr>
            </w:pPr>
            <w:r w:rsidRPr="008A1CF6">
              <w:rPr>
                <w:rStyle w:val="Text"/>
                <w:rFonts w:ascii="Franklin Gothic Book" w:hAnsi="Franklin Gothic Book"/>
                <w:szCs w:val="22"/>
                <w:lang w:val="sk-SK"/>
              </w:rPr>
              <w:t xml:space="preserve">Sabinovská 16  |  </w:t>
            </w:r>
            <w:proofErr w:type="spellStart"/>
            <w:r w:rsidRPr="008A1CF6">
              <w:rPr>
                <w:rStyle w:val="Text"/>
                <w:rFonts w:ascii="Franklin Gothic Book" w:hAnsi="Franklin Gothic Book"/>
                <w:szCs w:val="22"/>
                <w:lang w:val="sk-SK"/>
              </w:rPr>
              <w:t>P.O.Box</w:t>
            </w:r>
            <w:proofErr w:type="spellEnd"/>
            <w:r w:rsidRPr="008A1CF6">
              <w:rPr>
                <w:rStyle w:val="Text"/>
                <w:rFonts w:ascii="Franklin Gothic Book" w:hAnsi="Franklin Gothic Book"/>
                <w:szCs w:val="22"/>
                <w:lang w:val="sk-SK"/>
              </w:rPr>
              <w:t xml:space="preserve"> 106</w:t>
            </w:r>
          </w:p>
          <w:p w14:paraId="186A0720" w14:textId="77777777" w:rsidR="004809C2" w:rsidRPr="008A1CF6" w:rsidRDefault="004809C2" w:rsidP="00BD7B4B">
            <w:pPr>
              <w:ind w:left="284"/>
              <w:rPr>
                <w:rStyle w:val="Text"/>
                <w:rFonts w:ascii="Franklin Gothic Book" w:hAnsi="Franklin Gothic Book"/>
                <w:szCs w:val="22"/>
                <w:lang w:val="sk-SK"/>
              </w:rPr>
            </w:pPr>
            <w:r w:rsidRPr="008A1CF6">
              <w:rPr>
                <w:rStyle w:val="Text"/>
                <w:rFonts w:ascii="Franklin Gothic Book" w:hAnsi="Franklin Gothic Book"/>
                <w:szCs w:val="22"/>
                <w:lang w:val="sk-SK"/>
              </w:rPr>
              <w:t>820 05 Bratislava 25</w:t>
            </w:r>
          </w:p>
          <w:p w14:paraId="36A01112" w14:textId="77777777" w:rsidR="004809C2" w:rsidRPr="008A1CF6" w:rsidRDefault="00757E81" w:rsidP="00BD7B4B">
            <w:pPr>
              <w:tabs>
                <w:tab w:val="left" w:pos="1340"/>
              </w:tabs>
              <w:spacing w:line="360" w:lineRule="auto"/>
              <w:ind w:left="284"/>
              <w:rPr>
                <w:rStyle w:val="Text"/>
                <w:rFonts w:ascii="Franklin Gothic Book" w:hAnsi="Franklin Gothic Book"/>
                <w:szCs w:val="22"/>
                <w:lang w:val="sk-SK"/>
              </w:rPr>
            </w:pPr>
            <w:r w:rsidRPr="008A1CF6">
              <w:rPr>
                <w:rStyle w:val="Text"/>
                <w:rFonts w:ascii="Franklin Gothic Book" w:hAnsi="Franklin Gothic Book"/>
                <w:szCs w:val="22"/>
                <w:lang w:val="sk-SK"/>
              </w:rPr>
              <w:t>Slovakia</w:t>
            </w:r>
          </w:p>
          <w:p w14:paraId="35BBAD17" w14:textId="76A7C92D" w:rsidR="004809C2" w:rsidRPr="008A1CF6" w:rsidRDefault="004809C2" w:rsidP="00BD7B4B">
            <w:pPr>
              <w:ind w:left="284"/>
              <w:rPr>
                <w:rStyle w:val="Text"/>
                <w:rFonts w:ascii="Franklin Gothic Book" w:hAnsi="Franklin Gothic Book"/>
                <w:szCs w:val="22"/>
                <w:lang w:val="sk-SK"/>
              </w:rPr>
            </w:pPr>
            <w:r w:rsidRPr="008A1CF6">
              <w:rPr>
                <w:rStyle w:val="Text"/>
                <w:rFonts w:ascii="Franklin Gothic Book" w:hAnsi="Franklin Gothic Book"/>
                <w:szCs w:val="22"/>
                <w:lang w:val="sk-SK"/>
              </w:rPr>
              <w:t>t: +421 2 48 264</w:t>
            </w:r>
            <w:r w:rsidR="00F929A2" w:rsidRPr="008A1CF6">
              <w:rPr>
                <w:rStyle w:val="Text"/>
                <w:rFonts w:ascii="Franklin Gothic Book" w:hAnsi="Franklin Gothic Book"/>
                <w:szCs w:val="22"/>
                <w:lang w:val="sk-SK"/>
              </w:rPr>
              <w:t xml:space="preserve"> </w:t>
            </w:r>
            <w:r w:rsidR="00DF20DE">
              <w:rPr>
                <w:rStyle w:val="Text"/>
                <w:rFonts w:ascii="Franklin Gothic Book" w:hAnsi="Franklin Gothic Book"/>
                <w:szCs w:val="22"/>
                <w:lang w:val="sk-SK"/>
              </w:rPr>
              <w:t>114</w:t>
            </w:r>
          </w:p>
          <w:p w14:paraId="7BEC251E" w14:textId="77777777" w:rsidR="004809C2" w:rsidRPr="008A1CF6" w:rsidRDefault="009A1406" w:rsidP="00BD7B4B">
            <w:pPr>
              <w:ind w:left="284"/>
              <w:rPr>
                <w:rStyle w:val="Text"/>
                <w:rFonts w:ascii="Franklin Gothic Book" w:hAnsi="Franklin Gothic Book"/>
                <w:szCs w:val="22"/>
                <w:lang w:val="sk-SK"/>
              </w:rPr>
            </w:pPr>
            <w:hyperlink r:id="rId12" w:history="1">
              <w:r w:rsidR="00422A94" w:rsidRPr="008A1CF6">
                <w:rPr>
                  <w:rStyle w:val="Hypertextovprepojenie"/>
                  <w:rFonts w:ascii="Franklin Gothic Book" w:hAnsi="Franklin Gothic Book"/>
                  <w:sz w:val="22"/>
                  <w:szCs w:val="22"/>
                  <w:lang w:val="sk-SK"/>
                </w:rPr>
                <w:t>stanislava.tomanova@region-bsk.sk</w:t>
              </w:r>
            </w:hyperlink>
            <w:r w:rsidR="00837C98" w:rsidRPr="008A1CF6">
              <w:rPr>
                <w:rStyle w:val="Text"/>
                <w:rFonts w:ascii="Franklin Gothic Book" w:hAnsi="Franklin Gothic Book"/>
                <w:szCs w:val="22"/>
                <w:lang w:val="sk-SK"/>
              </w:rPr>
              <w:t xml:space="preserve"> </w:t>
            </w:r>
          </w:p>
          <w:p w14:paraId="3BC5953F" w14:textId="15921C0F" w:rsidR="004809C2" w:rsidRPr="008A1CF6" w:rsidRDefault="004809C2" w:rsidP="00E322B6">
            <w:pPr>
              <w:ind w:left="284"/>
              <w:rPr>
                <w:rStyle w:val="Text"/>
                <w:rFonts w:ascii="Franklin Gothic Book" w:hAnsi="Franklin Gothic Book"/>
                <w:szCs w:val="22"/>
                <w:lang w:val="sk-SK"/>
              </w:rPr>
            </w:pPr>
            <w:r w:rsidRPr="008A1CF6">
              <w:rPr>
                <w:rStyle w:val="Text"/>
                <w:rFonts w:ascii="Franklin Gothic Book" w:hAnsi="Franklin Gothic Book"/>
                <w:szCs w:val="22"/>
                <w:lang w:val="sk-SK"/>
              </w:rPr>
              <w:t>www.interact-eu.net</w:t>
            </w:r>
          </w:p>
          <w:p w14:paraId="25FB5D0B" w14:textId="77777777" w:rsidR="00A65B62" w:rsidRPr="008A1CF6" w:rsidRDefault="00A65B62" w:rsidP="00986234">
            <w:pPr>
              <w:rPr>
                <w:rStyle w:val="Text"/>
                <w:rFonts w:ascii="Franklin Gothic Book" w:hAnsi="Franklin Gothic Book"/>
                <w:szCs w:val="22"/>
                <w:lang w:val="sk-SK"/>
              </w:rPr>
            </w:pPr>
          </w:p>
        </w:tc>
      </w:tr>
    </w:tbl>
    <w:p w14:paraId="7C6092F0" w14:textId="77777777" w:rsidR="00821345" w:rsidRPr="00CA059E" w:rsidRDefault="00821345" w:rsidP="00821345">
      <w:pPr>
        <w:jc w:val="center"/>
        <w:rPr>
          <w:rFonts w:ascii="Franklin Gothic Book" w:hAnsi="Franklin Gothic Book" w:cs="DejaVuSans"/>
          <w:b/>
          <w:iCs/>
          <w:lang w:val="sk-SK"/>
        </w:rPr>
      </w:pPr>
      <w:r w:rsidRPr="00CA059E">
        <w:rPr>
          <w:rFonts w:ascii="Franklin Gothic Book" w:hAnsi="Franklin Gothic Book" w:cs="DejaVuSans"/>
          <w:b/>
          <w:iCs/>
          <w:lang w:val="sk-SK"/>
        </w:rPr>
        <w:t>V ý z v a</w:t>
      </w:r>
    </w:p>
    <w:p w14:paraId="1FF20F07" w14:textId="029E32D4" w:rsidR="00821345" w:rsidRPr="00CA059E" w:rsidRDefault="00821345" w:rsidP="00821345">
      <w:pPr>
        <w:jc w:val="center"/>
        <w:rPr>
          <w:rFonts w:ascii="Franklin Gothic Book" w:hAnsi="Franklin Gothic Book" w:cs="DejaVuSans"/>
          <w:iCs/>
          <w:lang w:val="sk-SK"/>
        </w:rPr>
      </w:pPr>
      <w:r w:rsidRPr="00CA059E">
        <w:rPr>
          <w:rFonts w:ascii="Franklin Gothic Book" w:hAnsi="Franklin Gothic Book" w:cs="DejaVuSans"/>
          <w:iCs/>
          <w:lang w:val="sk-SK"/>
        </w:rPr>
        <w:t>na predloženie ponuky na predmet zákazky</w:t>
      </w:r>
      <w:r>
        <w:rPr>
          <w:rFonts w:ascii="Franklin Gothic Book" w:hAnsi="Franklin Gothic Book" w:cs="DejaVuSans"/>
          <w:iCs/>
          <w:lang w:val="sk-SK"/>
        </w:rPr>
        <w:t xml:space="preserve"> zadávanej podľa §</w:t>
      </w:r>
      <w:r w:rsidR="00C827B1">
        <w:rPr>
          <w:rFonts w:ascii="Franklin Gothic Book" w:hAnsi="Franklin Gothic Book" w:cs="DejaVuSans"/>
          <w:iCs/>
          <w:lang w:val="sk-SK"/>
        </w:rPr>
        <w:t>117</w:t>
      </w:r>
      <w:r>
        <w:rPr>
          <w:rFonts w:ascii="Franklin Gothic Book" w:hAnsi="Franklin Gothic Book" w:cs="DejaVuSans"/>
          <w:iCs/>
          <w:lang w:val="sk-SK"/>
        </w:rPr>
        <w:t xml:space="preserve"> zákona o verejnom obstarávaní</w:t>
      </w:r>
    </w:p>
    <w:p w14:paraId="2437538A" w14:textId="77777777" w:rsidR="00821345" w:rsidRPr="00A0739C" w:rsidRDefault="00821345" w:rsidP="00821345">
      <w:pPr>
        <w:jc w:val="center"/>
        <w:rPr>
          <w:rStyle w:val="Text"/>
          <w:rFonts w:ascii="Franklin Gothic Book" w:hAnsi="Franklin Gothic Book"/>
          <w:b/>
          <w:sz w:val="24"/>
          <w:lang w:val="sk-SK"/>
        </w:rPr>
      </w:pPr>
    </w:p>
    <w:p w14:paraId="78FF7CB8" w14:textId="77777777" w:rsidR="00821345" w:rsidRPr="008A1CF6" w:rsidRDefault="00821345" w:rsidP="00CC0485">
      <w:pPr>
        <w:jc w:val="center"/>
        <w:rPr>
          <w:rStyle w:val="Text"/>
          <w:rFonts w:ascii="Franklin Gothic Book" w:hAnsi="Franklin Gothic Book"/>
          <w:bCs/>
          <w:szCs w:val="22"/>
          <w:lang w:val="sk-SK"/>
        </w:rPr>
      </w:pPr>
    </w:p>
    <w:p w14:paraId="650C36A3" w14:textId="3CB90673" w:rsidR="00DD3237" w:rsidRPr="007613F2" w:rsidRDefault="007613F2" w:rsidP="007613F2">
      <w:pPr>
        <w:jc w:val="center"/>
        <w:rPr>
          <w:rFonts w:ascii="Franklin Gothic Book" w:hAnsi="Franklin Gothic Book"/>
          <w:b/>
          <w:lang w:val="sk-SK"/>
        </w:rPr>
      </w:pPr>
      <w:r>
        <w:rPr>
          <w:rFonts w:ascii="Franklin Gothic Book" w:hAnsi="Franklin Gothic Book"/>
          <w:b/>
          <w:lang w:val="sk-SK"/>
        </w:rPr>
        <w:t>„</w:t>
      </w:r>
      <w:r w:rsidR="00DD3237" w:rsidRPr="007613F2">
        <w:rPr>
          <w:rFonts w:ascii="Franklin Gothic Book" w:hAnsi="Franklin Gothic Book"/>
          <w:b/>
          <w:lang w:val="sk-SK"/>
        </w:rPr>
        <w:t xml:space="preserve">Zabezpečenie obeda </w:t>
      </w:r>
      <w:r w:rsidR="00DD3237" w:rsidRPr="007613F2">
        <w:rPr>
          <w:rFonts w:ascii="Franklin Gothic Book" w:hAnsi="Franklin Gothic Book"/>
          <w:b/>
          <w:lang w:val="sk-SK"/>
        </w:rPr>
        <w:t xml:space="preserve">v súvislosti s organizačnou </w:t>
      </w:r>
      <w:proofErr w:type="spellStart"/>
      <w:r w:rsidR="00DD3237" w:rsidRPr="007613F2">
        <w:rPr>
          <w:rFonts w:ascii="Franklin Gothic Book" w:hAnsi="Franklin Gothic Book"/>
          <w:b/>
          <w:lang w:val="sk-SK"/>
        </w:rPr>
        <w:t>prípravou</w:t>
      </w:r>
      <w:proofErr w:type="spellEnd"/>
      <w:r w:rsidR="00DD3237" w:rsidRPr="007613F2">
        <w:rPr>
          <w:rFonts w:ascii="Franklin Gothic Book" w:hAnsi="Franklin Gothic Book"/>
          <w:b/>
          <w:lang w:val="sk-SK"/>
        </w:rPr>
        <w:t xml:space="preserve"> </w:t>
      </w:r>
      <w:proofErr w:type="spellStart"/>
      <w:r w:rsidR="00DD3237" w:rsidRPr="007613F2">
        <w:rPr>
          <w:rFonts w:ascii="Franklin Gothic Book" w:hAnsi="Franklin Gothic Book"/>
          <w:b/>
          <w:lang w:val="sk-SK"/>
        </w:rPr>
        <w:t>Dňa</w:t>
      </w:r>
      <w:proofErr w:type="spellEnd"/>
      <w:r w:rsidR="00DD3237" w:rsidRPr="007613F2">
        <w:rPr>
          <w:rFonts w:ascii="Franklin Gothic Book" w:hAnsi="Franklin Gothic Book"/>
          <w:b/>
          <w:lang w:val="sk-SK"/>
        </w:rPr>
        <w:t xml:space="preserve"> </w:t>
      </w:r>
      <w:proofErr w:type="spellStart"/>
      <w:r w:rsidR="00DD3237" w:rsidRPr="007613F2">
        <w:rPr>
          <w:rFonts w:ascii="Franklin Gothic Book" w:hAnsi="Franklin Gothic Book"/>
          <w:b/>
          <w:lang w:val="sk-SK"/>
        </w:rPr>
        <w:t>Európskej</w:t>
      </w:r>
      <w:proofErr w:type="spellEnd"/>
      <w:r w:rsidR="00DD3237" w:rsidRPr="007613F2">
        <w:rPr>
          <w:rFonts w:ascii="Franklin Gothic Book" w:hAnsi="Franklin Gothic Book"/>
          <w:b/>
          <w:lang w:val="sk-SK"/>
        </w:rPr>
        <w:t xml:space="preserve"> </w:t>
      </w:r>
      <w:proofErr w:type="spellStart"/>
      <w:r w:rsidR="00DD3237" w:rsidRPr="007613F2">
        <w:rPr>
          <w:rFonts w:ascii="Franklin Gothic Book" w:hAnsi="Franklin Gothic Book"/>
          <w:b/>
          <w:lang w:val="sk-SK"/>
        </w:rPr>
        <w:t>spolupráce</w:t>
      </w:r>
      <w:proofErr w:type="spellEnd"/>
      <w:r w:rsidR="00DD3237" w:rsidRPr="007613F2">
        <w:rPr>
          <w:rFonts w:ascii="Franklin Gothic Book" w:hAnsi="Franklin Gothic Book"/>
          <w:b/>
          <w:lang w:val="sk-SK"/>
        </w:rPr>
        <w:t xml:space="preserve"> 2021 v </w:t>
      </w:r>
      <w:proofErr w:type="spellStart"/>
      <w:r w:rsidR="00DD3237" w:rsidRPr="007613F2">
        <w:rPr>
          <w:rFonts w:ascii="Franklin Gothic Book" w:hAnsi="Franklin Gothic Book"/>
          <w:b/>
          <w:lang w:val="sk-SK"/>
        </w:rPr>
        <w:t>rámci</w:t>
      </w:r>
      <w:proofErr w:type="spellEnd"/>
      <w:r w:rsidR="00DD3237" w:rsidRPr="007613F2">
        <w:rPr>
          <w:rFonts w:ascii="Franklin Gothic Book" w:hAnsi="Franklin Gothic Book"/>
          <w:b/>
          <w:lang w:val="sk-SK"/>
        </w:rPr>
        <w:t xml:space="preserve"> </w:t>
      </w:r>
      <w:proofErr w:type="spellStart"/>
      <w:r w:rsidR="00DD3237" w:rsidRPr="007613F2">
        <w:rPr>
          <w:rFonts w:ascii="Franklin Gothic Book" w:hAnsi="Franklin Gothic Book"/>
          <w:b/>
          <w:lang w:val="sk-SK"/>
        </w:rPr>
        <w:t>aktivity</w:t>
      </w:r>
      <w:proofErr w:type="spellEnd"/>
      <w:r w:rsidR="00DD3237" w:rsidRPr="007613F2">
        <w:rPr>
          <w:rFonts w:ascii="Franklin Gothic Book" w:hAnsi="Franklin Gothic Book"/>
          <w:b/>
          <w:lang w:val="sk-SK"/>
        </w:rPr>
        <w:t xml:space="preserve">: </w:t>
      </w:r>
      <w:proofErr w:type="spellStart"/>
      <w:r w:rsidR="00DD3237" w:rsidRPr="007613F2">
        <w:rPr>
          <w:rFonts w:ascii="Franklin Gothic Book" w:hAnsi="Franklin Gothic Book"/>
          <w:b/>
          <w:lang w:val="sk-SK"/>
        </w:rPr>
        <w:t>Upratovanie</w:t>
      </w:r>
      <w:proofErr w:type="spellEnd"/>
      <w:r w:rsidR="00DD3237" w:rsidRPr="007613F2">
        <w:rPr>
          <w:rFonts w:ascii="Franklin Gothic Book" w:hAnsi="Franklin Gothic Book"/>
          <w:b/>
          <w:lang w:val="sk-SK"/>
        </w:rPr>
        <w:t xml:space="preserve"> </w:t>
      </w:r>
      <w:proofErr w:type="spellStart"/>
      <w:r w:rsidR="00DD3237" w:rsidRPr="007613F2">
        <w:rPr>
          <w:rFonts w:ascii="Franklin Gothic Book" w:hAnsi="Franklin Gothic Book"/>
          <w:b/>
          <w:lang w:val="sk-SK"/>
        </w:rPr>
        <w:t>brehu</w:t>
      </w:r>
      <w:proofErr w:type="spellEnd"/>
      <w:r w:rsidR="00DD3237" w:rsidRPr="007613F2">
        <w:rPr>
          <w:rFonts w:ascii="Franklin Gothic Book" w:hAnsi="Franklin Gothic Book"/>
          <w:b/>
          <w:lang w:val="sk-SK"/>
        </w:rPr>
        <w:t xml:space="preserve"> </w:t>
      </w:r>
      <w:proofErr w:type="spellStart"/>
      <w:r w:rsidR="00DD3237" w:rsidRPr="007613F2">
        <w:rPr>
          <w:rFonts w:ascii="Franklin Gothic Book" w:hAnsi="Franklin Gothic Book"/>
          <w:b/>
          <w:lang w:val="sk-SK"/>
        </w:rPr>
        <w:t>rieky</w:t>
      </w:r>
      <w:proofErr w:type="spellEnd"/>
      <w:r w:rsidR="00DD3237" w:rsidRPr="007613F2">
        <w:rPr>
          <w:rFonts w:ascii="Franklin Gothic Book" w:hAnsi="Franklin Gothic Book"/>
          <w:b/>
          <w:lang w:val="sk-SK"/>
        </w:rPr>
        <w:t xml:space="preserve"> Moravy pri Cyklomoste Slobody</w:t>
      </w:r>
      <w:r>
        <w:rPr>
          <w:rFonts w:ascii="Franklin Gothic Book" w:hAnsi="Franklin Gothic Book"/>
          <w:b/>
          <w:lang w:val="sk-SK"/>
        </w:rPr>
        <w:t>“.</w:t>
      </w:r>
    </w:p>
    <w:p w14:paraId="1CA96F16" w14:textId="77777777" w:rsidR="00B00BE6" w:rsidRPr="008A1CF6" w:rsidRDefault="00B00BE6" w:rsidP="00986234">
      <w:pPr>
        <w:rPr>
          <w:rStyle w:val="Text"/>
          <w:rFonts w:ascii="Franklin Gothic Book" w:hAnsi="Franklin Gothic Book"/>
          <w:szCs w:val="22"/>
          <w:lang w:val="sk-SK"/>
        </w:rPr>
      </w:pPr>
    </w:p>
    <w:p w14:paraId="2B174E80" w14:textId="77777777" w:rsidR="000870AA" w:rsidRPr="008A1CF6" w:rsidRDefault="000870AA" w:rsidP="0077449B">
      <w:pPr>
        <w:rPr>
          <w:rStyle w:val="Text"/>
          <w:rFonts w:ascii="Franklin Gothic Book" w:hAnsi="Franklin Gothic Book"/>
          <w:sz w:val="24"/>
          <w:lang w:val="sk-SK"/>
        </w:rPr>
      </w:pPr>
    </w:p>
    <w:p w14:paraId="6F1E5D7B" w14:textId="4E91F93F" w:rsidR="008C790D" w:rsidRPr="008C790D" w:rsidRDefault="008C790D" w:rsidP="008C790D">
      <w:pPr>
        <w:jc w:val="center"/>
        <w:rPr>
          <w:rFonts w:ascii="Franklin Gothic Book" w:eastAsia="MS Mincho" w:hAnsi="Franklin Gothic Book" w:cs="Times New Roman"/>
          <w:b/>
          <w:lang w:val="sk-SK"/>
        </w:rPr>
      </w:pPr>
      <w:r w:rsidRPr="008C790D">
        <w:rPr>
          <w:rFonts w:ascii="Franklin Gothic Book" w:eastAsia="MS Mincho" w:hAnsi="Franklin Gothic Book" w:cs="Times New Roman"/>
          <w:b/>
          <w:lang w:val="sk-SK"/>
        </w:rPr>
        <w:t>P</w:t>
      </w:r>
      <w:r w:rsidRPr="008C790D">
        <w:rPr>
          <w:rFonts w:ascii="Franklin Gothic Book" w:eastAsia="MS Mincho" w:hAnsi="Franklin Gothic Book" w:cs="Times New Roman"/>
          <w:b/>
          <w:lang w:val="sk-SK"/>
        </w:rPr>
        <w:t xml:space="preserve">odrobný opis predmetu zákazky  </w:t>
      </w:r>
    </w:p>
    <w:p w14:paraId="7AF52F57" w14:textId="77777777" w:rsidR="008C790D" w:rsidRPr="008C790D" w:rsidRDefault="008C790D" w:rsidP="008C790D">
      <w:pPr>
        <w:jc w:val="center"/>
        <w:rPr>
          <w:rFonts w:ascii="Franklin Gothic Book" w:eastAsia="MS Mincho" w:hAnsi="Franklin Gothic Book" w:cs="Times New Roman"/>
          <w:b/>
          <w:sz w:val="28"/>
          <w:szCs w:val="28"/>
          <w:lang w:val="sk-SK"/>
        </w:rPr>
      </w:pPr>
    </w:p>
    <w:p w14:paraId="2B261FF5" w14:textId="77777777" w:rsidR="008C790D" w:rsidRPr="008C790D" w:rsidRDefault="008C790D" w:rsidP="008C790D">
      <w:pPr>
        <w:jc w:val="center"/>
        <w:rPr>
          <w:rFonts w:ascii="Franklin Gothic Book" w:eastAsia="MS Mincho" w:hAnsi="Franklin Gothic Book" w:cs="Times New Roman"/>
          <w:b/>
          <w:lang w:val="sk-SK"/>
        </w:rPr>
      </w:pPr>
    </w:p>
    <w:p w14:paraId="70A4BD83" w14:textId="2CD15BD7" w:rsidR="008C790D" w:rsidRDefault="008C790D" w:rsidP="008C790D">
      <w:pPr>
        <w:jc w:val="both"/>
        <w:rPr>
          <w:rFonts w:ascii="Franklin Gothic Book" w:hAnsi="Franklin Gothic Book"/>
          <w:bCs/>
          <w:lang w:val="sk-SK"/>
        </w:rPr>
      </w:pPr>
      <w:r w:rsidRPr="008C790D">
        <w:rPr>
          <w:rFonts w:ascii="Franklin Gothic Book" w:hAnsi="Franklin Gothic Book"/>
          <w:b/>
          <w:lang w:val="sk-SK"/>
        </w:rPr>
        <w:t xml:space="preserve">Predmet zákazky: </w:t>
      </w:r>
      <w:r w:rsidRPr="008C790D">
        <w:rPr>
          <w:rFonts w:ascii="Franklin Gothic Book" w:hAnsi="Franklin Gothic Book"/>
          <w:bCs/>
          <w:lang w:val="sk-SK"/>
        </w:rPr>
        <w:t xml:space="preserve">Obed v súvislosti s organizačnou prípravou Dňa Európskej spolupráce 2021 v rámci aktivity: Upratovanie brehu rieky Moravy pri Cyklomoste Slobody. </w:t>
      </w:r>
    </w:p>
    <w:p w14:paraId="76BD1F25" w14:textId="77777777" w:rsidR="00C2710C" w:rsidRPr="008C790D" w:rsidRDefault="00C2710C" w:rsidP="008C790D">
      <w:pPr>
        <w:jc w:val="both"/>
        <w:rPr>
          <w:rFonts w:ascii="Franklin Gothic Book" w:hAnsi="Franklin Gothic Book"/>
          <w:lang w:val="sk-SK"/>
        </w:rPr>
      </w:pPr>
    </w:p>
    <w:p w14:paraId="7B073DAD" w14:textId="5060B8B0" w:rsidR="008C790D" w:rsidRDefault="008C790D" w:rsidP="008C790D">
      <w:pPr>
        <w:jc w:val="both"/>
        <w:rPr>
          <w:rFonts w:ascii="Franklin Gothic Book" w:hAnsi="Franklin Gothic Book"/>
          <w:bCs/>
          <w:lang w:val="sk-SK"/>
        </w:rPr>
      </w:pPr>
      <w:r w:rsidRPr="008C790D">
        <w:rPr>
          <w:rFonts w:ascii="Franklin Gothic Book" w:hAnsi="Franklin Gothic Book"/>
          <w:b/>
          <w:lang w:val="sk-SK"/>
        </w:rPr>
        <w:t xml:space="preserve">Názov akcie: </w:t>
      </w:r>
      <w:r w:rsidRPr="008C790D">
        <w:rPr>
          <w:rFonts w:ascii="Franklin Gothic Book" w:hAnsi="Franklin Gothic Book"/>
          <w:bCs/>
          <w:lang w:val="sk-SK"/>
        </w:rPr>
        <w:t xml:space="preserve">Deň Európskej spolupráce 2021. Upratovanie brehu rieky Moravy pri Cyklomoste Slobody. </w:t>
      </w:r>
    </w:p>
    <w:p w14:paraId="299A27A8" w14:textId="77777777" w:rsidR="00C2710C" w:rsidRPr="008C790D" w:rsidRDefault="00C2710C" w:rsidP="008C790D">
      <w:pPr>
        <w:jc w:val="both"/>
        <w:rPr>
          <w:rFonts w:ascii="Franklin Gothic Book" w:hAnsi="Franklin Gothic Book"/>
          <w:bCs/>
          <w:lang w:val="sk-SK"/>
        </w:rPr>
      </w:pPr>
    </w:p>
    <w:p w14:paraId="5FD6160C" w14:textId="19F02B34" w:rsidR="008C790D" w:rsidRDefault="008C790D" w:rsidP="008C790D">
      <w:pPr>
        <w:jc w:val="both"/>
        <w:rPr>
          <w:rFonts w:ascii="Franklin Gothic Book" w:hAnsi="Franklin Gothic Book"/>
          <w:lang w:val="sk-SK"/>
        </w:rPr>
      </w:pPr>
      <w:r w:rsidRPr="008C790D">
        <w:rPr>
          <w:rFonts w:ascii="Franklin Gothic Book" w:hAnsi="Franklin Gothic Book"/>
          <w:b/>
          <w:lang w:val="sk-SK"/>
        </w:rPr>
        <w:t xml:space="preserve">Dátum: </w:t>
      </w:r>
      <w:r w:rsidRPr="008C790D">
        <w:rPr>
          <w:rFonts w:ascii="Franklin Gothic Book" w:hAnsi="Franklin Gothic Book"/>
          <w:lang w:val="sk-SK"/>
        </w:rPr>
        <w:t>17.09.2021</w:t>
      </w:r>
    </w:p>
    <w:p w14:paraId="2DB63532" w14:textId="77777777" w:rsidR="00C2710C" w:rsidRPr="008C790D" w:rsidRDefault="00C2710C" w:rsidP="008C790D">
      <w:pPr>
        <w:jc w:val="both"/>
        <w:rPr>
          <w:rFonts w:ascii="Franklin Gothic Book" w:hAnsi="Franklin Gothic Book"/>
          <w:lang w:val="sk-SK"/>
        </w:rPr>
      </w:pPr>
    </w:p>
    <w:p w14:paraId="3318C278" w14:textId="422387B2" w:rsidR="008C790D" w:rsidRDefault="008C790D" w:rsidP="008C790D">
      <w:pPr>
        <w:jc w:val="both"/>
        <w:rPr>
          <w:rFonts w:ascii="Franklin Gothic Book" w:hAnsi="Franklin Gothic Book"/>
          <w:bCs/>
          <w:lang w:val="sk-SK"/>
        </w:rPr>
      </w:pPr>
      <w:r w:rsidRPr="008C790D">
        <w:rPr>
          <w:rFonts w:ascii="Franklin Gothic Book" w:hAnsi="Franklin Gothic Book"/>
          <w:b/>
          <w:lang w:val="sk-SK"/>
        </w:rPr>
        <w:t xml:space="preserve">Čas obeda: </w:t>
      </w:r>
      <w:r w:rsidRPr="008C790D">
        <w:rPr>
          <w:rFonts w:ascii="Franklin Gothic Book" w:hAnsi="Franklin Gothic Book"/>
          <w:bCs/>
          <w:lang w:val="sk-SK"/>
        </w:rPr>
        <w:t>11:30 h</w:t>
      </w:r>
    </w:p>
    <w:p w14:paraId="68198AE8" w14:textId="77777777" w:rsidR="00C2710C" w:rsidRPr="008C790D" w:rsidRDefault="00C2710C" w:rsidP="008C790D">
      <w:pPr>
        <w:jc w:val="both"/>
        <w:rPr>
          <w:rFonts w:ascii="Franklin Gothic Book" w:hAnsi="Franklin Gothic Book"/>
          <w:u w:val="single"/>
          <w:lang w:val="sk-SK"/>
        </w:rPr>
      </w:pPr>
    </w:p>
    <w:p w14:paraId="57E955F3" w14:textId="77777777" w:rsidR="008C790D" w:rsidRPr="008C790D" w:rsidRDefault="008C790D" w:rsidP="008C790D">
      <w:pPr>
        <w:jc w:val="both"/>
        <w:rPr>
          <w:rFonts w:ascii="Franklin Gothic Book" w:hAnsi="Franklin Gothic Book" w:cs="DejaVuSans"/>
          <w:b/>
          <w:bCs/>
          <w:iCs/>
          <w:u w:val="single"/>
          <w:lang w:val="sk-SK"/>
        </w:rPr>
      </w:pPr>
      <w:r w:rsidRPr="008C790D">
        <w:rPr>
          <w:rFonts w:ascii="Franklin Gothic Book" w:hAnsi="Franklin Gothic Book" w:cs="DejaVuSans"/>
          <w:b/>
          <w:bCs/>
          <w:iCs/>
          <w:u w:val="single"/>
          <w:lang w:val="sk-SK"/>
        </w:rPr>
        <w:t xml:space="preserve">Požiadavky na obed: </w:t>
      </w:r>
    </w:p>
    <w:p w14:paraId="2D933BBF" w14:textId="77777777" w:rsidR="008C790D" w:rsidRPr="008C790D" w:rsidRDefault="008C790D" w:rsidP="008C790D">
      <w:pPr>
        <w:pStyle w:val="Odsekzoznamu"/>
        <w:numPr>
          <w:ilvl w:val="0"/>
          <w:numId w:val="4"/>
        </w:numPr>
        <w:spacing w:after="160" w:line="259" w:lineRule="auto"/>
        <w:jc w:val="both"/>
        <w:rPr>
          <w:rFonts w:ascii="Franklin Gothic Book" w:hAnsi="Franklin Gothic Book" w:cs="DejaVuSans"/>
          <w:iCs/>
          <w:lang w:val="sk-SK"/>
        </w:rPr>
      </w:pPr>
      <w:r w:rsidRPr="008C790D">
        <w:rPr>
          <w:rFonts w:ascii="Franklin Gothic Book" w:hAnsi="Franklin Gothic Book" w:cs="DejaVuSans"/>
          <w:iCs/>
          <w:lang w:val="sk-SK"/>
        </w:rPr>
        <w:t>100 porcií hovädzieho gulášu so zemiakmi (1 porcia/400 ml)</w:t>
      </w:r>
    </w:p>
    <w:p w14:paraId="0467DA85" w14:textId="77777777" w:rsidR="008C790D" w:rsidRPr="008C790D" w:rsidRDefault="008C790D" w:rsidP="008C790D">
      <w:pPr>
        <w:pStyle w:val="Odsekzoznamu"/>
        <w:numPr>
          <w:ilvl w:val="0"/>
          <w:numId w:val="4"/>
        </w:numPr>
        <w:spacing w:after="160" w:line="259" w:lineRule="auto"/>
        <w:jc w:val="both"/>
        <w:rPr>
          <w:rFonts w:ascii="Franklin Gothic Book" w:hAnsi="Franklin Gothic Book" w:cs="DejaVuSans"/>
          <w:iCs/>
          <w:lang w:val="sk-SK"/>
        </w:rPr>
      </w:pPr>
      <w:r w:rsidRPr="008C790D">
        <w:rPr>
          <w:rFonts w:ascii="Franklin Gothic Book" w:hAnsi="Franklin Gothic Book" w:cs="DejaVuSans"/>
          <w:iCs/>
          <w:lang w:val="sk-SK"/>
        </w:rPr>
        <w:t>200 ks krajcov chleba – každý účastník dostane 2 krajce chleba</w:t>
      </w:r>
    </w:p>
    <w:p w14:paraId="1F36C269" w14:textId="77777777" w:rsidR="008C790D" w:rsidRPr="008C790D" w:rsidRDefault="008C790D" w:rsidP="008C790D">
      <w:pPr>
        <w:pStyle w:val="Odsekzoznamu"/>
        <w:numPr>
          <w:ilvl w:val="0"/>
          <w:numId w:val="4"/>
        </w:numPr>
        <w:spacing w:after="160" w:line="259" w:lineRule="auto"/>
        <w:jc w:val="both"/>
        <w:rPr>
          <w:rFonts w:ascii="Franklin Gothic Book" w:hAnsi="Franklin Gothic Book" w:cs="DejaVuSans"/>
          <w:iCs/>
          <w:u w:val="single"/>
          <w:lang w:val="sk-SK"/>
        </w:rPr>
      </w:pPr>
      <w:r w:rsidRPr="008C790D">
        <w:rPr>
          <w:rFonts w:ascii="Franklin Gothic Book" w:hAnsi="Franklin Gothic Book" w:cs="DejaVuSans"/>
          <w:iCs/>
          <w:lang w:val="sk-SK"/>
        </w:rPr>
        <w:t>Kofola – každý účastník dostane 0,5 L kofoly (spolu 50 L)</w:t>
      </w:r>
    </w:p>
    <w:p w14:paraId="12CD026D" w14:textId="77777777" w:rsidR="008C790D" w:rsidRPr="008C790D" w:rsidRDefault="008C790D" w:rsidP="008C790D">
      <w:pPr>
        <w:pStyle w:val="Odsekzoznamu"/>
        <w:numPr>
          <w:ilvl w:val="0"/>
          <w:numId w:val="4"/>
        </w:numPr>
        <w:spacing w:after="160" w:line="259" w:lineRule="auto"/>
        <w:jc w:val="both"/>
        <w:rPr>
          <w:rFonts w:ascii="Franklin Gothic Book" w:hAnsi="Franklin Gothic Book" w:cs="DejaVuSans"/>
          <w:iCs/>
          <w:u w:val="single"/>
          <w:lang w:val="sk-SK"/>
        </w:rPr>
      </w:pPr>
      <w:r w:rsidRPr="008C790D">
        <w:rPr>
          <w:rFonts w:ascii="Franklin Gothic Book" w:hAnsi="Franklin Gothic Book" w:cs="DejaVuSans"/>
          <w:iCs/>
          <w:lang w:val="sk-SK"/>
        </w:rPr>
        <w:t xml:space="preserve">Servítky k obedu </w:t>
      </w:r>
    </w:p>
    <w:p w14:paraId="5DE2BFA0" w14:textId="77777777" w:rsidR="008C790D" w:rsidRPr="008C790D" w:rsidRDefault="008C790D" w:rsidP="008C790D">
      <w:pPr>
        <w:pStyle w:val="Odsekzoznamu"/>
        <w:numPr>
          <w:ilvl w:val="0"/>
          <w:numId w:val="4"/>
        </w:numPr>
        <w:spacing w:after="160" w:line="259" w:lineRule="auto"/>
        <w:jc w:val="both"/>
        <w:rPr>
          <w:rFonts w:ascii="Franklin Gothic Book" w:hAnsi="Franklin Gothic Book" w:cs="DejaVuSans"/>
          <w:iCs/>
          <w:u w:val="single"/>
          <w:lang w:val="sk-SK"/>
        </w:rPr>
      </w:pPr>
      <w:r w:rsidRPr="008C790D">
        <w:rPr>
          <w:rFonts w:ascii="Franklin Gothic Book" w:hAnsi="Franklin Gothic Book" w:cs="DejaVuSans"/>
          <w:iCs/>
          <w:lang w:val="sk-SK"/>
        </w:rPr>
        <w:t>Guláš bude každému účastníkovi porciovaný v samostatnom tanieri alebo miske.</w:t>
      </w:r>
    </w:p>
    <w:p w14:paraId="5EDE4786" w14:textId="6241155C" w:rsidR="008C790D" w:rsidRDefault="008C790D" w:rsidP="008C790D">
      <w:pPr>
        <w:jc w:val="both"/>
        <w:rPr>
          <w:rFonts w:ascii="Franklin Gothic Book" w:hAnsi="Franklin Gothic Book"/>
          <w:bCs/>
          <w:lang w:val="sk-SK"/>
        </w:rPr>
      </w:pPr>
      <w:r w:rsidRPr="008C790D">
        <w:rPr>
          <w:rFonts w:ascii="Franklin Gothic Book" w:hAnsi="Franklin Gothic Book"/>
          <w:b/>
          <w:lang w:val="sk-SK"/>
        </w:rPr>
        <w:t xml:space="preserve">Počet účastníkov: </w:t>
      </w:r>
      <w:r w:rsidRPr="008C790D">
        <w:rPr>
          <w:rFonts w:ascii="Franklin Gothic Book" w:hAnsi="Franklin Gothic Book"/>
          <w:bCs/>
          <w:lang w:val="sk-SK"/>
        </w:rPr>
        <w:t xml:space="preserve">100 osôb   </w:t>
      </w:r>
    </w:p>
    <w:p w14:paraId="75DD46F5" w14:textId="77777777" w:rsidR="00545BCE" w:rsidRPr="008C790D" w:rsidRDefault="00545BCE" w:rsidP="008C790D">
      <w:pPr>
        <w:jc w:val="both"/>
        <w:rPr>
          <w:rFonts w:ascii="Franklin Gothic Book" w:hAnsi="Franklin Gothic Book"/>
          <w:bCs/>
          <w:lang w:val="sk-SK"/>
        </w:rPr>
      </w:pPr>
    </w:p>
    <w:p w14:paraId="68F479A4" w14:textId="1D7B1B9D" w:rsidR="008C790D" w:rsidRPr="008C790D" w:rsidRDefault="008C790D" w:rsidP="008C790D">
      <w:pPr>
        <w:spacing w:after="120" w:line="276" w:lineRule="auto"/>
        <w:jc w:val="both"/>
        <w:rPr>
          <w:rFonts w:ascii="Franklin Gothic Book" w:hAnsi="Franklin Gothic Book"/>
          <w:b/>
          <w:bCs/>
          <w:u w:val="single"/>
          <w:lang w:val="sk-SK"/>
        </w:rPr>
      </w:pPr>
      <w:r w:rsidRPr="008C790D">
        <w:rPr>
          <w:rFonts w:ascii="Franklin Gothic Book" w:hAnsi="Franklin Gothic Book"/>
          <w:b/>
          <w:lang w:val="sk-SK"/>
        </w:rPr>
        <w:t xml:space="preserve">Cena: </w:t>
      </w:r>
      <w:r w:rsidRPr="008C790D">
        <w:rPr>
          <w:rFonts w:ascii="Franklin Gothic Book" w:hAnsi="Franklin Gothic Book"/>
          <w:bCs/>
          <w:lang w:val="sk-SK"/>
        </w:rPr>
        <w:t>v</w:t>
      </w:r>
      <w:r w:rsidRPr="008C790D">
        <w:rPr>
          <w:rFonts w:ascii="Trebuchet MS" w:eastAsia="Times New Roman" w:hAnsi="Trebuchet MS"/>
          <w:lang w:val="sk-SK"/>
        </w:rPr>
        <w:t> </w:t>
      </w:r>
      <w:r w:rsidRPr="008C790D">
        <w:rPr>
          <w:rFonts w:ascii="Franklin Gothic Book" w:hAnsi="Franklin Gothic Book"/>
          <w:lang w:val="sk-SK"/>
        </w:rPr>
        <w:t xml:space="preserve">cenovej ponuke uvádzajte, prosím, celkovú cenu tovaru/služieb v EUR bez DPH, aj s DPH vrátane ostatných nákladov, ktoré zahŕňajú všetky náklady dodávateľa súvisiace s plnením predmetu zákazky. Tabuľka na návrh ceny je súčasťou mailu ako príloha č. 2. </w:t>
      </w:r>
      <w:r w:rsidRPr="008C790D">
        <w:rPr>
          <w:rFonts w:ascii="Franklin Gothic Book" w:hAnsi="Franklin Gothic Book"/>
          <w:b/>
          <w:bCs/>
          <w:u w:val="single"/>
          <w:lang w:val="sk-SK"/>
        </w:rPr>
        <w:t>Jednotková cena ako aj celková zmluvná cena sú maximálne a neprekročiteľné.</w:t>
      </w:r>
    </w:p>
    <w:p w14:paraId="576B2C21" w14:textId="77777777" w:rsidR="008C790D" w:rsidRPr="008C790D" w:rsidRDefault="008C790D" w:rsidP="008C790D">
      <w:pPr>
        <w:spacing w:after="120" w:line="276" w:lineRule="auto"/>
        <w:jc w:val="both"/>
        <w:rPr>
          <w:rFonts w:ascii="Franklin Gothic Book" w:hAnsi="Franklin Gothic Book"/>
          <w:b/>
          <w:bCs/>
          <w:lang w:val="sk-SK"/>
        </w:rPr>
      </w:pPr>
      <w:r w:rsidRPr="008C790D">
        <w:rPr>
          <w:rFonts w:ascii="Franklin Gothic Book" w:hAnsi="Franklin Gothic Book"/>
          <w:b/>
          <w:bCs/>
          <w:lang w:val="sk-SK"/>
        </w:rPr>
        <w:t xml:space="preserve">Poznámka: </w:t>
      </w:r>
    </w:p>
    <w:p w14:paraId="4588C1E8" w14:textId="77777777" w:rsidR="008C790D" w:rsidRPr="008C790D" w:rsidRDefault="008C790D" w:rsidP="008C790D">
      <w:pPr>
        <w:spacing w:after="120" w:line="276" w:lineRule="auto"/>
        <w:jc w:val="both"/>
        <w:rPr>
          <w:rFonts w:ascii="Franklin Gothic Book" w:hAnsi="Franklin Gothic Book"/>
          <w:b/>
          <w:bCs/>
          <w:lang w:val="sk-SK"/>
        </w:rPr>
      </w:pPr>
      <w:r w:rsidRPr="008C790D">
        <w:rPr>
          <w:rFonts w:ascii="Franklin Gothic Book" w:hAnsi="Franklin Gothic Book"/>
          <w:lang w:val="sk-SK"/>
        </w:rPr>
        <w:t>Obstarávateľ si v prípade nepriaznivého počasia vyhradzuje právo na zrušenie objednaných služieb v lehote 5 dní pred plánovaným podujatím</w:t>
      </w:r>
      <w:r w:rsidRPr="008C790D">
        <w:rPr>
          <w:rFonts w:ascii="Franklin Gothic Book" w:hAnsi="Franklin Gothic Book"/>
          <w:b/>
          <w:bCs/>
          <w:lang w:val="sk-SK"/>
        </w:rPr>
        <w:t xml:space="preserve">. </w:t>
      </w:r>
      <w:r w:rsidRPr="008C790D">
        <w:rPr>
          <w:rFonts w:ascii="Franklin Gothic Book" w:hAnsi="Franklin Gothic Book"/>
          <w:lang w:val="sk-SK"/>
        </w:rPr>
        <w:t>Obstarávateľ si taktiež vyhradzuje právo na zrušenie zákazky z dôvodu zhoršenia epidemiologickej situácie v súvislosti s ochorením COVID-19. Obstarávateľ si ďalej vyhradzuje právo na úpravu počtu porcií a to najneskôr v lehote 5 dní pred plánovaným podujatím.</w:t>
      </w:r>
      <w:r w:rsidRPr="008C790D">
        <w:rPr>
          <w:rFonts w:ascii="Franklin Gothic Book" w:hAnsi="Franklin Gothic Book"/>
          <w:b/>
          <w:bCs/>
          <w:lang w:val="sk-SK"/>
        </w:rPr>
        <w:t xml:space="preserve"> </w:t>
      </w:r>
    </w:p>
    <w:p w14:paraId="78FFB8C9" w14:textId="77777777" w:rsidR="00E735A5" w:rsidRDefault="00E735A5" w:rsidP="00E735A5">
      <w:pPr>
        <w:spacing w:after="120" w:line="276" w:lineRule="auto"/>
        <w:jc w:val="both"/>
        <w:rPr>
          <w:rFonts w:ascii="Franklin Gothic Book" w:eastAsia="Times New Roman" w:hAnsi="Franklin Gothic Book"/>
          <w:b/>
          <w:sz w:val="22"/>
          <w:szCs w:val="22"/>
          <w:lang w:val="sk-SK"/>
        </w:rPr>
      </w:pPr>
    </w:p>
    <w:p w14:paraId="11844E64" w14:textId="649399E7" w:rsidR="00D7496E" w:rsidRDefault="00D7496E" w:rsidP="00D7496E">
      <w:pPr>
        <w:rPr>
          <w:rStyle w:val="Text"/>
          <w:rFonts w:ascii="Franklin Gothic Book" w:hAnsi="Franklin Gothic Book"/>
          <w:szCs w:val="22"/>
          <w:lang w:val="sk-SK"/>
        </w:rPr>
      </w:pPr>
      <w:r w:rsidRPr="008A1CF6">
        <w:rPr>
          <w:rFonts w:ascii="Franklin Gothic Book" w:hAnsi="Franklin Gothic Book"/>
          <w:lang w:val="sk-SK"/>
        </w:rPr>
        <w:t>Vašu cenovú kalkuláciu nám, prosím, zašlite najneskôr</w:t>
      </w:r>
      <w:r w:rsidRPr="008A1CF6">
        <w:rPr>
          <w:rFonts w:ascii="Franklin Gothic Book" w:hAnsi="Franklin Gothic Book"/>
          <w:sz w:val="22"/>
          <w:szCs w:val="22"/>
          <w:lang w:val="sk-SK"/>
        </w:rPr>
        <w:t xml:space="preserve"> </w:t>
      </w:r>
      <w:r w:rsidRPr="008A1CF6">
        <w:rPr>
          <w:rFonts w:ascii="Franklin Gothic Book" w:hAnsi="Franklin Gothic Book"/>
          <w:b/>
          <w:bCs/>
          <w:sz w:val="22"/>
          <w:szCs w:val="22"/>
          <w:lang w:val="sk-SK"/>
        </w:rPr>
        <w:t xml:space="preserve"> dňa </w:t>
      </w:r>
      <w:r w:rsidR="00DE709F">
        <w:rPr>
          <w:rFonts w:ascii="Franklin Gothic Book" w:hAnsi="Franklin Gothic Book"/>
          <w:b/>
          <w:bCs/>
          <w:sz w:val="22"/>
          <w:szCs w:val="22"/>
          <w:lang w:val="sk-SK"/>
        </w:rPr>
        <w:t xml:space="preserve">03.09. </w:t>
      </w:r>
      <w:r w:rsidRPr="008A1CF6">
        <w:rPr>
          <w:rFonts w:ascii="Franklin Gothic Book" w:hAnsi="Franklin Gothic Book"/>
          <w:b/>
          <w:bCs/>
          <w:sz w:val="22"/>
          <w:szCs w:val="22"/>
          <w:lang w:val="sk-SK"/>
        </w:rPr>
        <w:t>(</w:t>
      </w:r>
      <w:r w:rsidR="00DE709F">
        <w:rPr>
          <w:rFonts w:ascii="Franklin Gothic Book" w:hAnsi="Franklin Gothic Book"/>
          <w:b/>
          <w:bCs/>
          <w:sz w:val="22"/>
          <w:szCs w:val="22"/>
          <w:lang w:val="sk-SK"/>
        </w:rPr>
        <w:t>piatok</w:t>
      </w:r>
      <w:r w:rsidRPr="008A1CF6">
        <w:rPr>
          <w:rFonts w:ascii="Franklin Gothic Book" w:hAnsi="Franklin Gothic Book"/>
          <w:b/>
          <w:bCs/>
          <w:sz w:val="22"/>
          <w:szCs w:val="22"/>
          <w:lang w:val="sk-SK"/>
        </w:rPr>
        <w:t xml:space="preserve">) do 12:00 h </w:t>
      </w:r>
      <w:r w:rsidRPr="005C15C2">
        <w:rPr>
          <w:rFonts w:ascii="Franklin Gothic Book" w:hAnsi="Franklin Gothic Book"/>
          <w:lang w:val="sk-SK"/>
        </w:rPr>
        <w:t>na e-mailovú adresu</w:t>
      </w:r>
      <w:r w:rsidRPr="008A1CF6">
        <w:rPr>
          <w:rFonts w:ascii="Franklin Gothic Book" w:hAnsi="Franklin Gothic Book"/>
          <w:sz w:val="22"/>
          <w:szCs w:val="22"/>
          <w:lang w:val="sk-SK"/>
        </w:rPr>
        <w:t xml:space="preserve"> </w:t>
      </w:r>
      <w:hyperlink r:id="rId13" w:history="1">
        <w:r w:rsidRPr="005C15C2">
          <w:rPr>
            <w:rStyle w:val="Hypertextovprepojenie"/>
            <w:rFonts w:ascii="Franklin Gothic Book" w:hAnsi="Franklin Gothic Book"/>
            <w:lang w:val="sk-SK"/>
          </w:rPr>
          <w:t>stanislava.tomanova@region-bsk.sk</w:t>
        </w:r>
      </w:hyperlink>
      <w:r w:rsidRPr="005C15C2">
        <w:rPr>
          <w:rStyle w:val="Text"/>
          <w:rFonts w:ascii="Franklin Gothic Book" w:hAnsi="Franklin Gothic Book"/>
          <w:sz w:val="24"/>
          <w:lang w:val="sk-SK"/>
        </w:rPr>
        <w:t>.</w:t>
      </w:r>
      <w:r w:rsidRPr="008A1CF6">
        <w:rPr>
          <w:rStyle w:val="Text"/>
          <w:rFonts w:ascii="Franklin Gothic Book" w:hAnsi="Franklin Gothic Book"/>
          <w:szCs w:val="22"/>
          <w:lang w:val="sk-SK"/>
        </w:rPr>
        <w:t xml:space="preserve"> </w:t>
      </w:r>
    </w:p>
    <w:p w14:paraId="0D842A35" w14:textId="2253ED53" w:rsidR="00BE30D8" w:rsidRDefault="00BE30D8" w:rsidP="00D7496E">
      <w:pPr>
        <w:rPr>
          <w:rStyle w:val="Text"/>
          <w:rFonts w:ascii="Franklin Gothic Book" w:hAnsi="Franklin Gothic Book"/>
          <w:szCs w:val="22"/>
          <w:lang w:val="sk-SK"/>
        </w:rPr>
      </w:pPr>
    </w:p>
    <w:p w14:paraId="6CF690AC" w14:textId="77777777" w:rsidR="000918FE" w:rsidRPr="008C790D" w:rsidRDefault="000918FE" w:rsidP="000918FE">
      <w:pPr>
        <w:spacing w:after="120" w:line="276" w:lineRule="auto"/>
        <w:jc w:val="both"/>
        <w:rPr>
          <w:rFonts w:ascii="Franklin Gothic Book" w:hAnsi="Franklin Gothic Book"/>
          <w:b/>
          <w:bCs/>
          <w:lang w:val="sk-SK"/>
        </w:rPr>
      </w:pPr>
      <w:r w:rsidRPr="008C790D">
        <w:rPr>
          <w:rFonts w:ascii="Franklin Gothic Book" w:hAnsi="Franklin Gothic Book"/>
          <w:b/>
          <w:bCs/>
          <w:lang w:val="sk-SK"/>
        </w:rPr>
        <w:t xml:space="preserve">Prílohy: </w:t>
      </w:r>
    </w:p>
    <w:p w14:paraId="4A190873" w14:textId="77777777" w:rsidR="000918FE" w:rsidRDefault="000918FE" w:rsidP="000918FE">
      <w:pPr>
        <w:spacing w:after="120" w:line="276" w:lineRule="auto"/>
        <w:jc w:val="both"/>
        <w:rPr>
          <w:rFonts w:ascii="Franklin Gothic Book" w:hAnsi="Franklin Gothic Book"/>
          <w:lang w:val="sk-SK"/>
        </w:rPr>
      </w:pPr>
      <w:r w:rsidRPr="008C790D">
        <w:rPr>
          <w:rFonts w:ascii="Franklin Gothic Book" w:hAnsi="Franklin Gothic Book"/>
          <w:lang w:val="sk-SK"/>
        </w:rPr>
        <w:t xml:space="preserve">Príloha č.2 – </w:t>
      </w:r>
      <w:r w:rsidRPr="00E735A5">
        <w:rPr>
          <w:rFonts w:ascii="Franklin Gothic Book" w:hAnsi="Franklin Gothic Book"/>
          <w:lang w:val="sk-SK"/>
        </w:rPr>
        <w:t>Návrh ceny na predloženie cenovej ponuky na predmet zákazky: Zabezpečenie obeda v súvislosti s organizačnou prípravou Dňa Európskej spolupráce 2021 v rámci aktivity : Upratovanie brehu rieky Moravy pri Cyklomoste Slobody</w:t>
      </w:r>
    </w:p>
    <w:p w14:paraId="08C45A3A" w14:textId="6FC62B13" w:rsidR="00BE30D8" w:rsidRDefault="00BE30D8" w:rsidP="00D7496E">
      <w:pPr>
        <w:rPr>
          <w:rStyle w:val="Text"/>
          <w:rFonts w:ascii="Franklin Gothic Book" w:hAnsi="Franklin Gothic Book"/>
          <w:szCs w:val="22"/>
          <w:lang w:val="sk-SK"/>
        </w:rPr>
      </w:pPr>
    </w:p>
    <w:p w14:paraId="206F6719" w14:textId="6CD2F2D6" w:rsidR="00BE30D8" w:rsidRDefault="00BE30D8" w:rsidP="00D7496E">
      <w:pPr>
        <w:rPr>
          <w:rStyle w:val="Text"/>
          <w:rFonts w:ascii="Franklin Gothic Book" w:hAnsi="Franklin Gothic Book"/>
          <w:szCs w:val="22"/>
          <w:lang w:val="sk-SK"/>
        </w:rPr>
      </w:pPr>
    </w:p>
    <w:p w14:paraId="73BAE3E4" w14:textId="77777777" w:rsidR="00BE30D8" w:rsidRPr="008A1CF6" w:rsidRDefault="00BE30D8" w:rsidP="00D7496E">
      <w:pPr>
        <w:rPr>
          <w:rStyle w:val="Text"/>
          <w:rFonts w:ascii="Franklin Gothic Book" w:hAnsi="Franklin Gothic Book"/>
          <w:szCs w:val="22"/>
          <w:lang w:val="sk-SK"/>
        </w:rPr>
      </w:pPr>
    </w:p>
    <w:p w14:paraId="169BB93F" w14:textId="67ECB1FC" w:rsidR="00C2710C" w:rsidRDefault="00C2710C">
      <w:pPr>
        <w:rPr>
          <w:rFonts w:ascii="Franklin Gothic Book" w:eastAsia="Times New Roman" w:hAnsi="Franklin Gothic Book"/>
          <w:b/>
          <w:sz w:val="22"/>
          <w:szCs w:val="22"/>
          <w:lang w:val="sk-SK"/>
        </w:rPr>
      </w:pPr>
      <w:r>
        <w:rPr>
          <w:rFonts w:ascii="Franklin Gothic Book" w:eastAsia="Times New Roman" w:hAnsi="Franklin Gothic Book"/>
          <w:b/>
          <w:sz w:val="22"/>
          <w:szCs w:val="22"/>
          <w:lang w:val="sk-SK"/>
        </w:rPr>
        <w:br w:type="page"/>
      </w:r>
    </w:p>
    <w:p w14:paraId="7E74F7B8" w14:textId="77777777" w:rsidR="001F0CF6" w:rsidRPr="008A1CF6" w:rsidRDefault="001F0CF6" w:rsidP="00FD4D92">
      <w:pPr>
        <w:rPr>
          <w:rFonts w:ascii="Franklin Gothic Book" w:eastAsia="Times New Roman" w:hAnsi="Franklin Gothic Book"/>
          <w:b/>
          <w:sz w:val="22"/>
          <w:szCs w:val="22"/>
          <w:lang w:val="sk-SK"/>
        </w:rPr>
      </w:pPr>
    </w:p>
    <w:p w14:paraId="4EDDB80C" w14:textId="77777777" w:rsidR="002F1730" w:rsidRPr="008A1CF6" w:rsidRDefault="002F1730" w:rsidP="00FD4D92">
      <w:pPr>
        <w:rPr>
          <w:rFonts w:ascii="Franklin Gothic Book" w:eastAsia="Times New Roman" w:hAnsi="Franklin Gothic Book"/>
          <w:b/>
          <w:sz w:val="22"/>
          <w:szCs w:val="22"/>
          <w:lang w:val="sk-SK"/>
        </w:rPr>
      </w:pPr>
    </w:p>
    <w:p w14:paraId="2AEA8984" w14:textId="77777777" w:rsidR="00DC6B77" w:rsidRPr="008A1CF6" w:rsidRDefault="001F0CF6" w:rsidP="001A3942">
      <w:pPr>
        <w:jc w:val="center"/>
        <w:rPr>
          <w:rFonts w:ascii="Franklin Gothic Book" w:eastAsia="Times New Roman" w:hAnsi="Franklin Gothic Book"/>
          <w:b/>
          <w:sz w:val="22"/>
          <w:szCs w:val="22"/>
          <w:lang w:val="sk-SK"/>
        </w:rPr>
      </w:pPr>
      <w:r w:rsidRPr="008A1CF6">
        <w:rPr>
          <w:rFonts w:ascii="Franklin Gothic Book" w:eastAsia="Times New Roman" w:hAnsi="Franklin Gothic Book"/>
          <w:b/>
          <w:szCs w:val="22"/>
          <w:lang w:val="sk-SK"/>
        </w:rPr>
        <w:t>Všeobecné obchodné podmienky</w:t>
      </w:r>
    </w:p>
    <w:p w14:paraId="02AA48AD" w14:textId="77777777" w:rsidR="001A3942" w:rsidRPr="008A1CF6" w:rsidRDefault="001A3942" w:rsidP="001A3942">
      <w:pPr>
        <w:rPr>
          <w:rFonts w:ascii="Franklin Gothic Book" w:eastAsia="Times New Roman" w:hAnsi="Franklin Gothic Book"/>
          <w:lang w:val="sk-SK"/>
        </w:rPr>
      </w:pPr>
    </w:p>
    <w:p w14:paraId="59B2BF68" w14:textId="77777777" w:rsidR="001A3942" w:rsidRPr="008A1CF6" w:rsidRDefault="001A3942" w:rsidP="001A3942">
      <w:pPr>
        <w:rPr>
          <w:rFonts w:ascii="Franklin Gothic Book" w:eastAsia="Times New Roman" w:hAnsi="Franklin Gothic Book"/>
          <w:b/>
          <w:lang w:val="sk-SK"/>
        </w:rPr>
      </w:pPr>
      <w:r w:rsidRPr="008A1CF6">
        <w:rPr>
          <w:rFonts w:ascii="Franklin Gothic Book" w:eastAsia="Times New Roman" w:hAnsi="Franklin Gothic Book"/>
          <w:b/>
          <w:lang w:val="sk-SK"/>
        </w:rPr>
        <w:t>1. Cena</w:t>
      </w:r>
    </w:p>
    <w:p w14:paraId="3965D938" w14:textId="168C4575" w:rsidR="001A3942" w:rsidRPr="008A1CF6" w:rsidRDefault="001A3942" w:rsidP="001A3942">
      <w:pPr>
        <w:jc w:val="both"/>
        <w:rPr>
          <w:rFonts w:ascii="Franklin Gothic Book" w:eastAsia="Times New Roman" w:hAnsi="Franklin Gothic Book"/>
          <w:lang w:val="sk-SK"/>
        </w:rPr>
      </w:pPr>
      <w:r w:rsidRPr="008A1CF6">
        <w:rPr>
          <w:rFonts w:ascii="Franklin Gothic Book" w:eastAsia="Times New Roman" w:hAnsi="Franklin Gothic Book"/>
          <w:lang w:val="sk-SK"/>
        </w:rPr>
        <w:t>Celková cena v EUR s DPH, vrátane všetkých poplatkov, ktoré sú potrebné pre výpočet celkovej sumy</w:t>
      </w:r>
      <w:r w:rsidR="00702A2C" w:rsidRPr="008A1CF6">
        <w:rPr>
          <w:rFonts w:ascii="Franklin Gothic Book" w:eastAsia="Times New Roman" w:hAnsi="Franklin Gothic Book"/>
          <w:lang w:val="sk-SK"/>
        </w:rPr>
        <w:t xml:space="preserve"> </w:t>
      </w:r>
      <w:r w:rsidRPr="008A1CF6">
        <w:rPr>
          <w:rFonts w:ascii="Franklin Gothic Book" w:eastAsia="Times New Roman" w:hAnsi="Franklin Gothic Book"/>
          <w:lang w:val="sk-SK"/>
        </w:rPr>
        <w:t>na poskytnutie požadovanej služby.</w:t>
      </w:r>
    </w:p>
    <w:p w14:paraId="134AFB0F" w14:textId="77777777" w:rsidR="00167927" w:rsidRPr="008A1CF6" w:rsidRDefault="00167927" w:rsidP="001A3942">
      <w:pPr>
        <w:jc w:val="both"/>
        <w:rPr>
          <w:rFonts w:ascii="Franklin Gothic Book" w:eastAsia="Times New Roman" w:hAnsi="Franklin Gothic Book"/>
          <w:lang w:val="sk-SK"/>
        </w:rPr>
      </w:pPr>
    </w:p>
    <w:p w14:paraId="3E8E2D64" w14:textId="77777777" w:rsidR="001A3942" w:rsidRPr="008A1CF6" w:rsidRDefault="001A3942" w:rsidP="001A3942">
      <w:pPr>
        <w:jc w:val="both"/>
        <w:rPr>
          <w:rFonts w:ascii="Franklin Gothic Book" w:eastAsia="Times New Roman" w:hAnsi="Franklin Gothic Book"/>
          <w:b/>
          <w:lang w:val="sk-SK"/>
        </w:rPr>
      </w:pPr>
      <w:r w:rsidRPr="008A1CF6">
        <w:rPr>
          <w:rFonts w:ascii="Franklin Gothic Book" w:eastAsia="Times New Roman" w:hAnsi="Franklin Gothic Book"/>
          <w:b/>
          <w:lang w:val="sk-SK"/>
        </w:rPr>
        <w:t>2. Platobné podmienky</w:t>
      </w:r>
    </w:p>
    <w:p w14:paraId="6F701EFB" w14:textId="1E51590C" w:rsidR="001A3942" w:rsidRPr="008A1CF6" w:rsidRDefault="003B3A93" w:rsidP="00A15AE8">
      <w:pPr>
        <w:pStyle w:val="Obyajntext"/>
        <w:jc w:val="both"/>
        <w:rPr>
          <w:rFonts w:ascii="Franklin Gothic Book" w:eastAsia="Times New Roman" w:hAnsi="Franklin Gothic Book"/>
          <w:sz w:val="24"/>
          <w:szCs w:val="24"/>
        </w:rPr>
      </w:pPr>
      <w:r w:rsidRPr="008A1CF6">
        <w:rPr>
          <w:rFonts w:ascii="Franklin Gothic Book" w:hAnsi="Franklin Gothic Book"/>
          <w:color w:val="000000"/>
          <w:sz w:val="24"/>
          <w:szCs w:val="24"/>
        </w:rPr>
        <w:t xml:space="preserve">Vzhľadom na skutočnosť, že sme subjekt verejnej správy, podkladom pre platbu bude daňový doklad - faktúra vystavená </w:t>
      </w:r>
      <w:r w:rsidR="00702A2C" w:rsidRPr="008A1CF6">
        <w:rPr>
          <w:rFonts w:ascii="Franklin Gothic Book" w:hAnsi="Franklin Gothic Book"/>
          <w:color w:val="000000"/>
          <w:sz w:val="24"/>
          <w:szCs w:val="24"/>
        </w:rPr>
        <w:t xml:space="preserve">poskytovateľom </w:t>
      </w:r>
      <w:r w:rsidRPr="008A1CF6">
        <w:rPr>
          <w:rFonts w:ascii="Franklin Gothic Book" w:hAnsi="Franklin Gothic Book"/>
          <w:color w:val="000000"/>
          <w:sz w:val="24"/>
          <w:szCs w:val="24"/>
        </w:rPr>
        <w:t xml:space="preserve">najneskôr do 15 dní </w:t>
      </w:r>
      <w:r w:rsidRPr="008A1CF6">
        <w:rPr>
          <w:rFonts w:ascii="Franklin Gothic Book" w:hAnsi="Franklin Gothic Book"/>
          <w:sz w:val="24"/>
          <w:szCs w:val="24"/>
        </w:rPr>
        <w:t xml:space="preserve">po uskutočnení akcie. </w:t>
      </w:r>
      <w:r w:rsidRPr="008A1CF6">
        <w:rPr>
          <w:rFonts w:ascii="Franklin Gothic Book" w:hAnsi="Franklin Gothic Book"/>
          <w:color w:val="000000"/>
          <w:sz w:val="24"/>
          <w:szCs w:val="24"/>
        </w:rPr>
        <w:t>Lehota splatnosti vystavenej faktúry je 30 dní.</w:t>
      </w:r>
      <w:r w:rsidR="00857B11" w:rsidRPr="008A1CF6">
        <w:rPr>
          <w:rFonts w:ascii="Franklin Gothic Book" w:hAnsi="Franklin Gothic Book"/>
          <w:color w:val="000000"/>
          <w:sz w:val="24"/>
          <w:szCs w:val="24"/>
        </w:rPr>
        <w:t xml:space="preserve"> </w:t>
      </w:r>
      <w:r w:rsidR="001A3942" w:rsidRPr="008A1CF6">
        <w:rPr>
          <w:rFonts w:ascii="Franklin Gothic Book" w:eastAsia="Times New Roman" w:hAnsi="Franklin Gothic Book"/>
          <w:sz w:val="24"/>
          <w:szCs w:val="24"/>
        </w:rPr>
        <w:t>Financované z finančných prostriedkov EÚ. V prípade, ak vo faktúre budú uvedené údaje v rozpore s objednávkou alebo nebude obsahovať všetky potrebné náležitosti v zmysle platných predpisov, je to dôvod na odmietnutie faktúry a jej vrátenie</w:t>
      </w:r>
      <w:r w:rsidR="00857B11" w:rsidRPr="008A1CF6">
        <w:rPr>
          <w:rFonts w:ascii="Franklin Gothic Book" w:eastAsia="Times New Roman" w:hAnsi="Franklin Gothic Book"/>
          <w:sz w:val="24"/>
          <w:szCs w:val="24"/>
        </w:rPr>
        <w:t xml:space="preserve"> </w:t>
      </w:r>
      <w:r w:rsidR="001A3942" w:rsidRPr="008A1CF6">
        <w:rPr>
          <w:rFonts w:ascii="Franklin Gothic Book" w:eastAsia="Times New Roman" w:hAnsi="Franklin Gothic Book"/>
          <w:sz w:val="24"/>
          <w:szCs w:val="24"/>
        </w:rPr>
        <w:t>na prepracovanie. Nová lehota splatnosti začne plynúť až po doručení novej faktúry.</w:t>
      </w:r>
    </w:p>
    <w:p w14:paraId="2467FC67" w14:textId="73F6EF71" w:rsidR="001A3942" w:rsidRDefault="00702A2C">
      <w:pPr>
        <w:jc w:val="both"/>
        <w:rPr>
          <w:rFonts w:ascii="Franklin Gothic Book" w:eastAsia="Times New Roman" w:hAnsi="Franklin Gothic Book"/>
          <w:lang w:val="sk-SK"/>
        </w:rPr>
      </w:pPr>
      <w:r w:rsidRPr="008A1CF6">
        <w:rPr>
          <w:rFonts w:ascii="Franklin Gothic Book" w:eastAsia="Times New Roman" w:hAnsi="Franklin Gothic Book"/>
          <w:lang w:val="sk-SK"/>
        </w:rPr>
        <w:t xml:space="preserve">Poskytovateľovi </w:t>
      </w:r>
      <w:r w:rsidR="001A3942" w:rsidRPr="008A1CF6">
        <w:rPr>
          <w:rFonts w:ascii="Franklin Gothic Book" w:eastAsia="Times New Roman" w:hAnsi="Franklin Gothic Book"/>
          <w:lang w:val="sk-SK"/>
        </w:rPr>
        <w:t>sa nebude poskytovať preddavok.</w:t>
      </w:r>
      <w:r w:rsidR="007137A5">
        <w:rPr>
          <w:rFonts w:ascii="Franklin Gothic Book" w:eastAsia="Times New Roman" w:hAnsi="Franklin Gothic Book"/>
          <w:lang w:val="sk-SK"/>
        </w:rPr>
        <w:t xml:space="preserve"> </w:t>
      </w:r>
      <w:r w:rsidR="001A3942" w:rsidRPr="008A1CF6">
        <w:rPr>
          <w:rFonts w:ascii="Franklin Gothic Book" w:eastAsia="Times New Roman" w:hAnsi="Franklin Gothic Book"/>
          <w:lang w:val="sk-SK"/>
        </w:rPr>
        <w:t>Bratislavský samosprávny kraj nie je platcom DPH.</w:t>
      </w:r>
    </w:p>
    <w:p w14:paraId="6FDCCBF3" w14:textId="77777777" w:rsidR="00BE4754" w:rsidRDefault="00BE4754" w:rsidP="00BE4754">
      <w:pPr>
        <w:autoSpaceDE w:val="0"/>
        <w:autoSpaceDN w:val="0"/>
        <w:adjustRightInd w:val="0"/>
        <w:jc w:val="both"/>
        <w:rPr>
          <w:rFonts w:ascii="Franklin Gothic Book" w:hAnsi="Franklin Gothic Book" w:cs="DejaVuSans"/>
          <w:iCs/>
          <w:lang w:val="sk-SK"/>
        </w:rPr>
      </w:pPr>
    </w:p>
    <w:p w14:paraId="2A8EB821" w14:textId="6323CF83" w:rsidR="00BE4754" w:rsidRPr="00656494" w:rsidRDefault="00BE4754" w:rsidP="00BE4754">
      <w:pPr>
        <w:autoSpaceDE w:val="0"/>
        <w:autoSpaceDN w:val="0"/>
        <w:adjustRightInd w:val="0"/>
        <w:jc w:val="both"/>
        <w:rPr>
          <w:rFonts w:ascii="Franklin Gothic Book" w:hAnsi="Franklin Gothic Book" w:cs="DejaVuSans"/>
          <w:b/>
          <w:bCs/>
          <w:iCs/>
          <w:lang w:val="sk-SK"/>
        </w:rPr>
      </w:pPr>
      <w:r w:rsidRPr="00656494">
        <w:rPr>
          <w:rFonts w:ascii="Franklin Gothic Book" w:hAnsi="Franklin Gothic Book" w:cs="DejaVuSans"/>
          <w:b/>
          <w:bCs/>
          <w:iCs/>
          <w:lang w:val="sk-SK"/>
        </w:rPr>
        <w:t xml:space="preserve">V prípade platby kreditnou kartou: </w:t>
      </w:r>
    </w:p>
    <w:p w14:paraId="403A984A" w14:textId="44CD4ADF" w:rsidR="00BE4754" w:rsidRPr="00CA059E" w:rsidRDefault="00BE4754" w:rsidP="00BE4754">
      <w:pPr>
        <w:autoSpaceDE w:val="0"/>
        <w:autoSpaceDN w:val="0"/>
        <w:adjustRightInd w:val="0"/>
        <w:jc w:val="both"/>
        <w:rPr>
          <w:rFonts w:ascii="Franklin Gothic Book" w:hAnsi="Franklin Gothic Book" w:cs="DejaVuSans"/>
          <w:iCs/>
          <w:lang w:val="sk-SK"/>
        </w:rPr>
      </w:pPr>
      <w:r w:rsidRPr="00CA059E">
        <w:rPr>
          <w:rFonts w:ascii="Franklin Gothic Book" w:hAnsi="Franklin Gothic Book" w:cs="DejaVuSans"/>
          <w:iCs/>
          <w:lang w:val="sk-SK"/>
        </w:rPr>
        <w:t xml:space="preserve">Platba môže byť realizovaná kreditnou kartou po ukončení </w:t>
      </w:r>
      <w:r>
        <w:rPr>
          <w:rFonts w:ascii="Franklin Gothic Book" w:hAnsi="Franklin Gothic Book" w:cs="DejaVuSans"/>
          <w:iCs/>
          <w:lang w:val="sk-SK"/>
        </w:rPr>
        <w:t>obeda.</w:t>
      </w:r>
      <w:r w:rsidRPr="00CA059E">
        <w:rPr>
          <w:rFonts w:ascii="Franklin Gothic Book" w:hAnsi="Franklin Gothic Book" w:cs="DejaVuSans"/>
          <w:iCs/>
          <w:lang w:val="sk-SK"/>
        </w:rPr>
        <w:t xml:space="preserve"> </w:t>
      </w:r>
    </w:p>
    <w:p w14:paraId="22DA44D1" w14:textId="77777777" w:rsidR="00BE4754" w:rsidRPr="008A1CF6" w:rsidRDefault="00BE4754">
      <w:pPr>
        <w:jc w:val="both"/>
        <w:rPr>
          <w:rFonts w:ascii="Franklin Gothic Book" w:eastAsia="Times New Roman" w:hAnsi="Franklin Gothic Book"/>
          <w:lang w:val="sk-SK"/>
        </w:rPr>
      </w:pPr>
    </w:p>
    <w:p w14:paraId="059C39E3" w14:textId="77777777" w:rsidR="001A3942" w:rsidRPr="008A1CF6" w:rsidRDefault="001A3942" w:rsidP="001A3942">
      <w:pPr>
        <w:jc w:val="both"/>
        <w:rPr>
          <w:rFonts w:ascii="Franklin Gothic Book" w:eastAsia="Times New Roman" w:hAnsi="Franklin Gothic Book"/>
          <w:b/>
          <w:lang w:val="sk-SK"/>
        </w:rPr>
      </w:pPr>
      <w:r w:rsidRPr="008A1CF6">
        <w:rPr>
          <w:rFonts w:ascii="Franklin Gothic Book" w:eastAsia="Times New Roman" w:hAnsi="Franklin Gothic Book"/>
          <w:b/>
          <w:lang w:val="sk-SK"/>
        </w:rPr>
        <w:t>3. Objednávka</w:t>
      </w:r>
    </w:p>
    <w:p w14:paraId="5565606D" w14:textId="5A0CE558" w:rsidR="001A3942" w:rsidRPr="008A1CF6" w:rsidRDefault="001A3942" w:rsidP="001A3942">
      <w:pPr>
        <w:jc w:val="both"/>
        <w:rPr>
          <w:rFonts w:ascii="Franklin Gothic Book" w:eastAsia="Times New Roman" w:hAnsi="Franklin Gothic Book"/>
          <w:lang w:val="sk-SK"/>
        </w:rPr>
      </w:pPr>
      <w:r w:rsidRPr="008A1CF6">
        <w:rPr>
          <w:rFonts w:ascii="Franklin Gothic Book" w:eastAsia="Times New Roman" w:hAnsi="Franklin Gothic Book"/>
          <w:lang w:val="sk-SK"/>
        </w:rPr>
        <w:t xml:space="preserve">Realizácia predmetu zákazky bude uskutočnená na základe objednávky (zaslanej poštou alebo elektronicky prostredníctvom e-mailu </w:t>
      </w:r>
      <w:r w:rsidR="00702A2C" w:rsidRPr="008A1CF6">
        <w:rPr>
          <w:rFonts w:ascii="Franklin Gothic Book" w:eastAsia="Times New Roman" w:hAnsi="Franklin Gothic Book"/>
          <w:lang w:val="sk-SK"/>
        </w:rPr>
        <w:t>poskytovateľovi</w:t>
      </w:r>
      <w:r w:rsidRPr="008A1CF6">
        <w:rPr>
          <w:rFonts w:ascii="Franklin Gothic Book" w:eastAsia="Times New Roman" w:hAnsi="Franklin Gothic Book"/>
          <w:lang w:val="sk-SK"/>
        </w:rPr>
        <w:t>).</w:t>
      </w:r>
    </w:p>
    <w:p w14:paraId="2D3120D2" w14:textId="77777777" w:rsidR="001A3942" w:rsidRPr="008A1CF6" w:rsidRDefault="001A3942" w:rsidP="001A3942">
      <w:pPr>
        <w:jc w:val="both"/>
        <w:rPr>
          <w:rFonts w:ascii="Franklin Gothic Book" w:eastAsia="Times New Roman" w:hAnsi="Franklin Gothic Book"/>
          <w:u w:val="single"/>
          <w:lang w:val="sk-SK"/>
        </w:rPr>
      </w:pPr>
      <w:r w:rsidRPr="008A1CF6">
        <w:rPr>
          <w:rFonts w:ascii="Franklin Gothic Book" w:eastAsia="Times New Roman" w:hAnsi="Franklin Gothic Book"/>
          <w:u w:val="single"/>
          <w:lang w:val="sk-SK"/>
        </w:rPr>
        <w:t>Zmluva sa neuzatvára.</w:t>
      </w:r>
    </w:p>
    <w:p w14:paraId="50C4EF5B" w14:textId="77777777" w:rsidR="001A3942" w:rsidRPr="008A1CF6" w:rsidRDefault="001A3942" w:rsidP="001A3942">
      <w:pPr>
        <w:jc w:val="both"/>
        <w:rPr>
          <w:rFonts w:ascii="Franklin Gothic Book" w:eastAsia="Times New Roman" w:hAnsi="Franklin Gothic Book"/>
          <w:lang w:val="sk-SK"/>
        </w:rPr>
      </w:pPr>
    </w:p>
    <w:p w14:paraId="2E1F5272" w14:textId="77777777" w:rsidR="001A3942" w:rsidRPr="008A1CF6" w:rsidRDefault="00D5717A" w:rsidP="001A3942">
      <w:pPr>
        <w:jc w:val="both"/>
        <w:rPr>
          <w:rFonts w:ascii="Franklin Gothic Book" w:eastAsia="Times New Roman" w:hAnsi="Franklin Gothic Book"/>
          <w:b/>
          <w:lang w:val="sk-SK"/>
        </w:rPr>
      </w:pPr>
      <w:r w:rsidRPr="008A1CF6">
        <w:rPr>
          <w:rFonts w:ascii="Franklin Gothic Book" w:eastAsia="Times New Roman" w:hAnsi="Franklin Gothic Book"/>
          <w:b/>
          <w:lang w:val="sk-SK"/>
        </w:rPr>
        <w:t>4. Predmet objednávky</w:t>
      </w:r>
    </w:p>
    <w:p w14:paraId="02AAB7D5" w14:textId="3BC74526" w:rsidR="001A3942" w:rsidRPr="008A1CF6" w:rsidRDefault="00702A2C" w:rsidP="001A3942">
      <w:pPr>
        <w:jc w:val="both"/>
        <w:rPr>
          <w:rFonts w:ascii="Franklin Gothic Book" w:eastAsia="Times New Roman" w:hAnsi="Franklin Gothic Book"/>
          <w:lang w:val="sk-SK"/>
        </w:rPr>
      </w:pPr>
      <w:r w:rsidRPr="008A1CF6">
        <w:rPr>
          <w:rFonts w:ascii="Franklin Gothic Book" w:eastAsia="Times New Roman" w:hAnsi="Franklin Gothic Book"/>
          <w:lang w:val="sk-SK"/>
        </w:rPr>
        <w:t xml:space="preserve">Poskytovateľ </w:t>
      </w:r>
      <w:r w:rsidR="001A3942" w:rsidRPr="008A1CF6">
        <w:rPr>
          <w:rFonts w:ascii="Franklin Gothic Book" w:eastAsia="Times New Roman" w:hAnsi="Franklin Gothic Book"/>
          <w:lang w:val="sk-SK"/>
        </w:rPr>
        <w:t xml:space="preserve">sa zaväzuje zrealizovať celkový rozsah predmetu zákazky, ktorý je bližšie špecifikovaný v </w:t>
      </w:r>
      <w:r w:rsidR="00D5717A" w:rsidRPr="008A1CF6">
        <w:rPr>
          <w:rFonts w:ascii="Franklin Gothic Book" w:eastAsia="Times New Roman" w:hAnsi="Franklin Gothic Book"/>
          <w:lang w:val="sk-SK"/>
        </w:rPr>
        <w:t>tejto žiadosti</w:t>
      </w:r>
      <w:r w:rsidR="001A3942" w:rsidRPr="008A1CF6">
        <w:rPr>
          <w:rFonts w:ascii="Franklin Gothic Book" w:eastAsia="Times New Roman" w:hAnsi="Franklin Gothic Book"/>
          <w:lang w:val="sk-SK"/>
        </w:rPr>
        <w:t xml:space="preserve"> “Podrobný opis predmetu zákazky”.</w:t>
      </w:r>
    </w:p>
    <w:p w14:paraId="6A5B26BD" w14:textId="77777777" w:rsidR="001A3942" w:rsidRPr="008A1CF6" w:rsidRDefault="001A3942" w:rsidP="001A3942">
      <w:pPr>
        <w:jc w:val="both"/>
        <w:rPr>
          <w:rFonts w:ascii="Franklin Gothic Book" w:eastAsia="Times New Roman" w:hAnsi="Franklin Gothic Book"/>
          <w:lang w:val="sk-SK"/>
        </w:rPr>
      </w:pPr>
    </w:p>
    <w:p w14:paraId="45EA21FD" w14:textId="77777777" w:rsidR="001A3942" w:rsidRPr="008A1CF6" w:rsidRDefault="00851ACB" w:rsidP="001A3942">
      <w:pPr>
        <w:jc w:val="both"/>
        <w:rPr>
          <w:rFonts w:ascii="Franklin Gothic Book" w:eastAsia="Times New Roman" w:hAnsi="Franklin Gothic Book"/>
          <w:b/>
          <w:lang w:val="sk-SK"/>
        </w:rPr>
      </w:pPr>
      <w:r w:rsidRPr="008A1CF6">
        <w:rPr>
          <w:rFonts w:ascii="Franklin Gothic Book" w:eastAsia="Times New Roman" w:hAnsi="Franklin Gothic Book"/>
          <w:b/>
          <w:lang w:val="sk-SK"/>
        </w:rPr>
        <w:t>5</w:t>
      </w:r>
      <w:r w:rsidR="001A3942" w:rsidRPr="008A1CF6">
        <w:rPr>
          <w:rFonts w:ascii="Franklin Gothic Book" w:eastAsia="Times New Roman" w:hAnsi="Franklin Gothic Book"/>
          <w:b/>
          <w:lang w:val="sk-SK"/>
        </w:rPr>
        <w:t>. Fakturačné údaje</w:t>
      </w:r>
    </w:p>
    <w:p w14:paraId="4226C505" w14:textId="77777777" w:rsidR="001A3942" w:rsidRPr="008A1CF6" w:rsidRDefault="001A3942" w:rsidP="001A3942">
      <w:pPr>
        <w:jc w:val="both"/>
        <w:rPr>
          <w:rFonts w:ascii="Franklin Gothic Book" w:eastAsia="Times New Roman" w:hAnsi="Franklin Gothic Book"/>
          <w:lang w:val="sk-SK"/>
        </w:rPr>
      </w:pPr>
      <w:r w:rsidRPr="008A1CF6">
        <w:rPr>
          <w:rFonts w:ascii="Franklin Gothic Book" w:eastAsia="Times New Roman" w:hAnsi="Franklin Gothic Book"/>
          <w:lang w:val="sk-SK"/>
        </w:rPr>
        <w:t>Bratislavský samosprávny kraj</w:t>
      </w:r>
    </w:p>
    <w:p w14:paraId="6461300C" w14:textId="77777777" w:rsidR="001A3942" w:rsidRPr="008A1CF6" w:rsidRDefault="001A3942" w:rsidP="001A3942">
      <w:pPr>
        <w:jc w:val="both"/>
        <w:rPr>
          <w:rFonts w:ascii="Franklin Gothic Book" w:eastAsia="Times New Roman" w:hAnsi="Franklin Gothic Book"/>
          <w:lang w:val="sk-SK"/>
        </w:rPr>
      </w:pPr>
      <w:r w:rsidRPr="008A1CF6">
        <w:rPr>
          <w:rFonts w:ascii="Franklin Gothic Book" w:eastAsia="Times New Roman" w:hAnsi="Franklin Gothic Book"/>
          <w:lang w:val="sk-SK"/>
        </w:rPr>
        <w:t>Odbor INTERACT</w:t>
      </w:r>
    </w:p>
    <w:p w14:paraId="7F7D3763" w14:textId="77777777" w:rsidR="001A3942" w:rsidRPr="008A1CF6" w:rsidRDefault="001A3942" w:rsidP="001A3942">
      <w:pPr>
        <w:jc w:val="both"/>
        <w:rPr>
          <w:rFonts w:ascii="Franklin Gothic Book" w:eastAsia="Times New Roman" w:hAnsi="Franklin Gothic Book"/>
          <w:lang w:val="sk-SK"/>
        </w:rPr>
      </w:pPr>
      <w:r w:rsidRPr="008A1CF6">
        <w:rPr>
          <w:rFonts w:ascii="Franklin Gothic Book" w:eastAsia="Times New Roman" w:hAnsi="Franklin Gothic Book"/>
          <w:lang w:val="sk-SK"/>
        </w:rPr>
        <w:t>Sabinovská 16, P.O.BOX 106</w:t>
      </w:r>
    </w:p>
    <w:p w14:paraId="01C2DAE9" w14:textId="77777777" w:rsidR="001A3942" w:rsidRPr="008A1CF6" w:rsidRDefault="001A3942" w:rsidP="001A3942">
      <w:pPr>
        <w:jc w:val="both"/>
        <w:rPr>
          <w:rFonts w:ascii="Franklin Gothic Book" w:eastAsia="Times New Roman" w:hAnsi="Franklin Gothic Book"/>
          <w:lang w:val="sk-SK"/>
        </w:rPr>
      </w:pPr>
      <w:r w:rsidRPr="008A1CF6">
        <w:rPr>
          <w:rFonts w:ascii="Franklin Gothic Book" w:eastAsia="Times New Roman" w:hAnsi="Franklin Gothic Book"/>
          <w:lang w:val="sk-SK"/>
        </w:rPr>
        <w:t>820 05 Bratislava</w:t>
      </w:r>
    </w:p>
    <w:p w14:paraId="2B54DF8F" w14:textId="77777777" w:rsidR="001A3942" w:rsidRPr="008A1CF6" w:rsidRDefault="001A3942" w:rsidP="001A3942">
      <w:pPr>
        <w:jc w:val="both"/>
        <w:rPr>
          <w:rFonts w:ascii="Franklin Gothic Book" w:eastAsia="Times New Roman" w:hAnsi="Franklin Gothic Book"/>
          <w:lang w:val="sk-SK"/>
        </w:rPr>
      </w:pPr>
      <w:r w:rsidRPr="008A1CF6">
        <w:rPr>
          <w:rFonts w:ascii="Franklin Gothic Book" w:eastAsia="Times New Roman" w:hAnsi="Franklin Gothic Book"/>
          <w:lang w:val="sk-SK"/>
        </w:rPr>
        <w:t>Slovenská republika</w:t>
      </w:r>
    </w:p>
    <w:p w14:paraId="72112C4B" w14:textId="77777777" w:rsidR="001A3942" w:rsidRPr="008A1CF6" w:rsidRDefault="001A3942" w:rsidP="001A3942">
      <w:pPr>
        <w:jc w:val="both"/>
        <w:rPr>
          <w:rFonts w:ascii="Franklin Gothic Book" w:eastAsia="Times New Roman" w:hAnsi="Franklin Gothic Book"/>
          <w:lang w:val="sk-SK"/>
        </w:rPr>
      </w:pPr>
      <w:r w:rsidRPr="008A1CF6">
        <w:rPr>
          <w:rFonts w:ascii="Franklin Gothic Book" w:eastAsia="Times New Roman" w:hAnsi="Franklin Gothic Book"/>
          <w:lang w:val="sk-SK"/>
        </w:rPr>
        <w:t>IČO: 36063606</w:t>
      </w:r>
    </w:p>
    <w:p w14:paraId="17DD24B2" w14:textId="77777777" w:rsidR="001A3942" w:rsidRPr="008A1CF6" w:rsidRDefault="001A3942" w:rsidP="001A3942">
      <w:pPr>
        <w:jc w:val="both"/>
        <w:rPr>
          <w:rFonts w:ascii="Franklin Gothic Book" w:eastAsia="Times New Roman" w:hAnsi="Franklin Gothic Book"/>
          <w:lang w:val="sk-SK"/>
        </w:rPr>
      </w:pPr>
      <w:r w:rsidRPr="008A1CF6">
        <w:rPr>
          <w:rFonts w:ascii="Franklin Gothic Book" w:eastAsia="Times New Roman" w:hAnsi="Franklin Gothic Book"/>
          <w:lang w:val="sk-SK"/>
        </w:rPr>
        <w:t>DIČ: 2021608369</w:t>
      </w:r>
    </w:p>
    <w:p w14:paraId="19D5866D" w14:textId="77777777" w:rsidR="001A3942" w:rsidRPr="008A1CF6" w:rsidRDefault="001A3942" w:rsidP="001A3942">
      <w:pPr>
        <w:jc w:val="both"/>
        <w:rPr>
          <w:rFonts w:ascii="Franklin Gothic Book" w:eastAsia="Times New Roman" w:hAnsi="Franklin Gothic Book"/>
          <w:lang w:val="sk-SK"/>
        </w:rPr>
      </w:pPr>
    </w:p>
    <w:p w14:paraId="2F92BB32" w14:textId="77777777" w:rsidR="001A3942" w:rsidRPr="008A1CF6" w:rsidRDefault="00851ACB" w:rsidP="001A3942">
      <w:pPr>
        <w:jc w:val="both"/>
        <w:rPr>
          <w:rFonts w:ascii="Franklin Gothic Book" w:eastAsia="Times New Roman" w:hAnsi="Franklin Gothic Book"/>
          <w:b/>
          <w:lang w:val="sk-SK"/>
        </w:rPr>
      </w:pPr>
      <w:r w:rsidRPr="008A1CF6">
        <w:rPr>
          <w:rFonts w:ascii="Franklin Gothic Book" w:eastAsia="Times New Roman" w:hAnsi="Franklin Gothic Book"/>
          <w:b/>
          <w:lang w:val="sk-SK"/>
        </w:rPr>
        <w:t>6</w:t>
      </w:r>
      <w:r w:rsidR="001A3942" w:rsidRPr="008A1CF6">
        <w:rPr>
          <w:rFonts w:ascii="Franklin Gothic Book" w:eastAsia="Times New Roman" w:hAnsi="Franklin Gothic Book"/>
          <w:b/>
          <w:lang w:val="sk-SK"/>
        </w:rPr>
        <w:t>. Spoločné ustanovenia</w:t>
      </w:r>
    </w:p>
    <w:p w14:paraId="2B243E76" w14:textId="77777777" w:rsidR="001A3942" w:rsidRPr="008A1CF6" w:rsidRDefault="001A3942" w:rsidP="001A3942">
      <w:pPr>
        <w:jc w:val="both"/>
        <w:rPr>
          <w:rFonts w:ascii="Franklin Gothic Book" w:eastAsia="Times New Roman" w:hAnsi="Franklin Gothic Book"/>
          <w:lang w:val="sk-SK"/>
        </w:rPr>
      </w:pPr>
      <w:r w:rsidRPr="008A1CF6">
        <w:rPr>
          <w:rFonts w:ascii="Franklin Gothic Book" w:eastAsia="Times New Roman" w:hAnsi="Franklin Gothic Book"/>
          <w:lang w:val="sk-SK"/>
        </w:rPr>
        <w:t>Právne vzťahy osobitne neupravené objednávkou sa riadia príslušnými ustanoveniami Obchodného zákonníka Slovenskej republiky a súvisiacimi právnymi predpismi.</w:t>
      </w:r>
    </w:p>
    <w:p w14:paraId="287D11C8" w14:textId="77777777" w:rsidR="00BD702C" w:rsidRPr="008A1CF6" w:rsidRDefault="00BD702C" w:rsidP="001A3942">
      <w:pPr>
        <w:jc w:val="both"/>
        <w:rPr>
          <w:rFonts w:ascii="Franklin Gothic Book" w:eastAsia="Times New Roman" w:hAnsi="Franklin Gothic Book"/>
          <w:lang w:val="sk-SK"/>
        </w:rPr>
      </w:pPr>
    </w:p>
    <w:p w14:paraId="611FE21F" w14:textId="66B49706" w:rsidR="00DC6B77" w:rsidRPr="008A1CF6" w:rsidRDefault="00702A2C" w:rsidP="001A3942">
      <w:pPr>
        <w:jc w:val="both"/>
        <w:rPr>
          <w:rFonts w:ascii="Franklin Gothic Book" w:eastAsia="Times New Roman" w:hAnsi="Franklin Gothic Book"/>
          <w:lang w:val="sk-SK"/>
        </w:rPr>
      </w:pPr>
      <w:r w:rsidRPr="008A1CF6">
        <w:rPr>
          <w:rFonts w:ascii="Franklin Gothic Book" w:eastAsia="Times New Roman" w:hAnsi="Franklin Gothic Book"/>
          <w:lang w:val="sk-SK"/>
        </w:rPr>
        <w:t xml:space="preserve">Poskytovateľ </w:t>
      </w:r>
      <w:r w:rsidR="001A3942" w:rsidRPr="008A1CF6">
        <w:rPr>
          <w:rFonts w:ascii="Franklin Gothic Book" w:eastAsia="Times New Roman" w:hAnsi="Franklin Gothic Book"/>
          <w:lang w:val="sk-SK"/>
        </w:rPr>
        <w:t>berie na vedomie, že uzatvorenie zmluvného vzťahu s Bratislavským samosprávnym krajom, ktorý ako orgán verejnej správy v zmysle základných princípov zákona č. 211</w:t>
      </w:r>
      <w:r w:rsidR="00C82A39" w:rsidRPr="008A1CF6">
        <w:rPr>
          <w:rFonts w:ascii="Franklin Gothic Book" w:eastAsia="Times New Roman" w:hAnsi="Franklin Gothic Book"/>
          <w:lang w:val="sk-SK"/>
        </w:rPr>
        <w:t xml:space="preserve">/2000 </w:t>
      </w:r>
      <w:proofErr w:type="spellStart"/>
      <w:r w:rsidR="00C82A39" w:rsidRPr="008A1CF6">
        <w:rPr>
          <w:rFonts w:ascii="Franklin Gothic Book" w:eastAsia="Times New Roman" w:hAnsi="Franklin Gothic Book"/>
          <w:lang w:val="sk-SK"/>
        </w:rPr>
        <w:t>Z.z</w:t>
      </w:r>
      <w:proofErr w:type="spellEnd"/>
      <w:r w:rsidR="00C82A39" w:rsidRPr="008A1CF6">
        <w:rPr>
          <w:rFonts w:ascii="Franklin Gothic Book" w:eastAsia="Times New Roman" w:hAnsi="Franklin Gothic Book"/>
          <w:lang w:val="sk-SK"/>
        </w:rPr>
        <w:t>. o slobodnom prístupe</w:t>
      </w:r>
      <w:r w:rsidR="006D6ECC" w:rsidRPr="008A1CF6">
        <w:rPr>
          <w:rFonts w:ascii="Franklin Gothic Book" w:eastAsia="Times New Roman" w:hAnsi="Franklin Gothic Book"/>
          <w:lang w:val="sk-SK"/>
        </w:rPr>
        <w:t xml:space="preserve"> </w:t>
      </w:r>
      <w:r w:rsidR="001A3942" w:rsidRPr="008A1CF6">
        <w:rPr>
          <w:rFonts w:ascii="Franklin Gothic Book" w:eastAsia="Times New Roman" w:hAnsi="Franklin Gothic Book"/>
          <w:lang w:val="sk-SK"/>
        </w:rPr>
        <w:t>k informáciám a o zmene a doplnení niektorých zákonov (zákon o slobode informácií) v znení neskorších predpisov "čo nie je tajné, je verejné" a "prevažujúc</w:t>
      </w:r>
      <w:r w:rsidR="006D6ECC" w:rsidRPr="008A1CF6">
        <w:rPr>
          <w:rFonts w:ascii="Franklin Gothic Book" w:eastAsia="Times New Roman" w:hAnsi="Franklin Gothic Book"/>
          <w:lang w:val="sk-SK"/>
        </w:rPr>
        <w:t>i verejný záujem nad</w:t>
      </w:r>
      <w:r w:rsidR="005141B3" w:rsidRPr="008A1CF6">
        <w:rPr>
          <w:rFonts w:ascii="Franklin Gothic Book" w:eastAsia="Times New Roman" w:hAnsi="Franklin Gothic Book"/>
          <w:lang w:val="sk-SK"/>
        </w:rPr>
        <w:t xml:space="preserve"> </w:t>
      </w:r>
      <w:r w:rsidR="006D6ECC" w:rsidRPr="008A1CF6">
        <w:rPr>
          <w:rFonts w:ascii="Franklin Gothic Book" w:eastAsia="Times New Roman" w:hAnsi="Franklin Gothic Book"/>
          <w:lang w:val="sk-SK"/>
        </w:rPr>
        <w:t>obchodnými</w:t>
      </w:r>
      <w:r w:rsidR="005141B3" w:rsidRPr="008A1CF6">
        <w:rPr>
          <w:rFonts w:ascii="Franklin Gothic Book" w:eastAsia="Times New Roman" w:hAnsi="Franklin Gothic Book"/>
          <w:lang w:val="sk-SK"/>
        </w:rPr>
        <w:t xml:space="preserve"> </w:t>
      </w:r>
      <w:r w:rsidR="001A3942" w:rsidRPr="008A1CF6">
        <w:rPr>
          <w:rFonts w:ascii="Franklin Gothic Book" w:eastAsia="Times New Roman" w:hAnsi="Franklin Gothic Book"/>
          <w:lang w:val="sk-SK"/>
        </w:rPr>
        <w:t xml:space="preserve">a ekonomickými záujmami osôb" na základe dobrovoľnosti, nad rámec </w:t>
      </w:r>
      <w:r w:rsidR="006D6ECC" w:rsidRPr="008A1CF6">
        <w:rPr>
          <w:rFonts w:ascii="Franklin Gothic Book" w:eastAsia="Times New Roman" w:hAnsi="Franklin Gothic Book"/>
          <w:lang w:val="sk-SK"/>
        </w:rPr>
        <w:t>povinnosti uloženej zákonom</w:t>
      </w:r>
      <w:r w:rsidR="005141B3" w:rsidRPr="008A1CF6">
        <w:rPr>
          <w:rFonts w:ascii="Franklin Gothic Book" w:eastAsia="Times New Roman" w:hAnsi="Franklin Gothic Book"/>
          <w:lang w:val="sk-SK"/>
        </w:rPr>
        <w:t xml:space="preserve"> </w:t>
      </w:r>
      <w:r w:rsidR="001A3942" w:rsidRPr="008A1CF6">
        <w:rPr>
          <w:rFonts w:ascii="Franklin Gothic Book" w:eastAsia="Times New Roman" w:hAnsi="Franklin Gothic Book"/>
          <w:lang w:val="sk-SK"/>
        </w:rPr>
        <w:t>o slobode informácii, zverejňuje všetky informácie, ktoré sa získali za verejné financie alebo sa týkajú používania verejných</w:t>
      </w:r>
      <w:r w:rsidR="006D6ECC" w:rsidRPr="008A1CF6">
        <w:rPr>
          <w:rFonts w:ascii="Franklin Gothic Book" w:eastAsia="Times New Roman" w:hAnsi="Franklin Gothic Book"/>
          <w:lang w:val="sk-SK"/>
        </w:rPr>
        <w:t xml:space="preserve"> </w:t>
      </w:r>
      <w:r w:rsidR="001A3942" w:rsidRPr="008A1CF6">
        <w:rPr>
          <w:rFonts w:ascii="Franklin Gothic Book" w:eastAsia="Times New Roman" w:hAnsi="Franklin Gothic Book"/>
          <w:lang w:val="sk-SK"/>
        </w:rPr>
        <w:t>financií, alebo nakladania s majetkom BSK a štátu za účelom</w:t>
      </w:r>
      <w:r w:rsidR="00C82A39" w:rsidRPr="008A1CF6">
        <w:rPr>
          <w:rFonts w:ascii="Franklin Gothic Book" w:eastAsia="Times New Roman" w:hAnsi="Franklin Gothic Book"/>
          <w:lang w:val="sk-SK"/>
        </w:rPr>
        <w:t xml:space="preserve"> </w:t>
      </w:r>
      <w:r w:rsidR="001A3942" w:rsidRPr="008A1CF6">
        <w:rPr>
          <w:rFonts w:ascii="Franklin Gothic Book" w:eastAsia="Times New Roman" w:hAnsi="Franklin Gothic Book"/>
          <w:lang w:val="sk-SK"/>
        </w:rPr>
        <w:t>zvyšova</w:t>
      </w:r>
      <w:r w:rsidR="00C82A39" w:rsidRPr="008A1CF6">
        <w:rPr>
          <w:rFonts w:ascii="Franklin Gothic Book" w:eastAsia="Times New Roman" w:hAnsi="Franklin Gothic Book"/>
          <w:lang w:val="sk-SK"/>
        </w:rPr>
        <w:t>nia transparentnosti samosprávy</w:t>
      </w:r>
      <w:r w:rsidR="006D6ECC" w:rsidRPr="008A1CF6">
        <w:rPr>
          <w:rFonts w:ascii="Franklin Gothic Book" w:eastAsia="Times New Roman" w:hAnsi="Franklin Gothic Book"/>
          <w:lang w:val="sk-SK"/>
        </w:rPr>
        <w:t xml:space="preserve"> </w:t>
      </w:r>
      <w:r w:rsidR="001A3942" w:rsidRPr="008A1CF6">
        <w:rPr>
          <w:rFonts w:ascii="Franklin Gothic Book" w:eastAsia="Times New Roman" w:hAnsi="Franklin Gothic Book"/>
          <w:lang w:val="sk-SK"/>
        </w:rPr>
        <w:t>pre občanov a kontroly verejných financií občanmi</w:t>
      </w:r>
      <w:r w:rsidR="00C82A39" w:rsidRPr="008A1CF6">
        <w:rPr>
          <w:rFonts w:ascii="Franklin Gothic Book" w:eastAsia="Times New Roman" w:hAnsi="Franklin Gothic Book"/>
          <w:lang w:val="sk-SK"/>
        </w:rPr>
        <w:t xml:space="preserve"> </w:t>
      </w:r>
      <w:r w:rsidR="001A3942" w:rsidRPr="008A1CF6">
        <w:rPr>
          <w:rFonts w:ascii="Franklin Gothic Book" w:eastAsia="Times New Roman" w:hAnsi="Franklin Gothic Book"/>
          <w:lang w:val="sk-SK"/>
        </w:rPr>
        <w:t>a na základe tejto skutoč</w:t>
      </w:r>
      <w:r w:rsidR="00C82A39" w:rsidRPr="008A1CF6">
        <w:rPr>
          <w:rFonts w:ascii="Franklin Gothic Book" w:eastAsia="Times New Roman" w:hAnsi="Franklin Gothic Book"/>
          <w:lang w:val="sk-SK"/>
        </w:rPr>
        <w:t>nosti výslovne súhlasí</w:t>
      </w:r>
      <w:r w:rsidR="006D6ECC" w:rsidRPr="008A1CF6">
        <w:rPr>
          <w:rFonts w:ascii="Franklin Gothic Book" w:eastAsia="Times New Roman" w:hAnsi="Franklin Gothic Book"/>
          <w:lang w:val="sk-SK"/>
        </w:rPr>
        <w:t xml:space="preserve"> </w:t>
      </w:r>
      <w:r w:rsidR="001A3942" w:rsidRPr="008A1CF6">
        <w:rPr>
          <w:rFonts w:ascii="Franklin Gothic Book" w:eastAsia="Times New Roman" w:hAnsi="Franklin Gothic Book"/>
          <w:lang w:val="sk-SK"/>
        </w:rPr>
        <w:t xml:space="preserve">so zverejnením objednávky, resp. </w:t>
      </w:r>
      <w:r w:rsidR="001A3942" w:rsidRPr="008A1CF6">
        <w:rPr>
          <w:rFonts w:ascii="Franklin Gothic Book" w:eastAsia="Times New Roman" w:hAnsi="Franklin Gothic Book"/>
          <w:lang w:val="sk-SK"/>
        </w:rPr>
        <w:lastRenderedPageBreak/>
        <w:t xml:space="preserve">jej prípadných dodatkov, vrátane jej všetkých príloh, a to v plnom rozsahu </w:t>
      </w:r>
      <w:r w:rsidR="006D6ECC" w:rsidRPr="008A1CF6">
        <w:rPr>
          <w:rFonts w:ascii="Franklin Gothic Book" w:eastAsia="Times New Roman" w:hAnsi="Franklin Gothic Book"/>
          <w:lang w:val="sk-SK"/>
        </w:rPr>
        <w:t xml:space="preserve"> </w:t>
      </w:r>
      <w:r w:rsidR="001A3942" w:rsidRPr="008A1CF6">
        <w:rPr>
          <w:rFonts w:ascii="Franklin Gothic Book" w:eastAsia="Times New Roman" w:hAnsi="Franklin Gothic Book"/>
          <w:lang w:val="sk-SK"/>
        </w:rPr>
        <w:t>(obsah, náležitosti, identifikácia zmluvných strán, osobné údaje, obchodné tajomstvo, fakturačné údaje, atď.)</w:t>
      </w:r>
      <w:r w:rsidR="00C82A39" w:rsidRPr="008A1CF6">
        <w:rPr>
          <w:rFonts w:ascii="Franklin Gothic Book" w:eastAsia="Times New Roman" w:hAnsi="Franklin Gothic Book"/>
          <w:lang w:val="sk-SK"/>
        </w:rPr>
        <w:t xml:space="preserve"> </w:t>
      </w:r>
      <w:r w:rsidR="001A3942" w:rsidRPr="008A1CF6">
        <w:rPr>
          <w:rFonts w:ascii="Franklin Gothic Book" w:eastAsia="Times New Roman" w:hAnsi="Franklin Gothic Book"/>
          <w:lang w:val="sk-SK"/>
        </w:rPr>
        <w:t>na internetovej stránke BSK za účelom zvyšovania transparentnosti samosprávy pre občanov a kontroly verejných financií občanmi. Tento súhlas sa udeľuje bez akýchkoľvek výhrad a bez časového obmedzenia.</w:t>
      </w:r>
    </w:p>
    <w:p w14:paraId="1F32AF82" w14:textId="77777777" w:rsidR="00F74F41" w:rsidRPr="008A1CF6" w:rsidRDefault="00F74F41" w:rsidP="001A3942">
      <w:pPr>
        <w:jc w:val="both"/>
        <w:rPr>
          <w:rFonts w:ascii="Franklin Gothic Book" w:hAnsi="Franklin Gothic Book"/>
          <w:lang w:val="sk-SK"/>
        </w:rPr>
      </w:pPr>
    </w:p>
    <w:p w14:paraId="7683C572" w14:textId="77777777" w:rsidR="00F74F41" w:rsidRPr="008A1CF6" w:rsidRDefault="00851ACB" w:rsidP="00F74F41">
      <w:pPr>
        <w:jc w:val="both"/>
        <w:rPr>
          <w:rFonts w:ascii="Franklin Gothic Book" w:eastAsia="Times New Roman" w:hAnsi="Franklin Gothic Book"/>
          <w:b/>
          <w:lang w:val="sk-SK"/>
        </w:rPr>
      </w:pPr>
      <w:r w:rsidRPr="008A1CF6">
        <w:rPr>
          <w:rFonts w:ascii="Franklin Gothic Book" w:eastAsia="Times New Roman" w:hAnsi="Franklin Gothic Book"/>
          <w:b/>
          <w:lang w:val="sk-SK"/>
        </w:rPr>
        <w:t>7</w:t>
      </w:r>
      <w:r w:rsidR="00F74F41" w:rsidRPr="008A1CF6">
        <w:rPr>
          <w:rFonts w:ascii="Franklin Gothic Book" w:eastAsia="Times New Roman" w:hAnsi="Franklin Gothic Book"/>
          <w:b/>
          <w:lang w:val="sk-SK"/>
        </w:rPr>
        <w:t>. Konflikt záujmov</w:t>
      </w:r>
    </w:p>
    <w:p w14:paraId="383AA199" w14:textId="52B8B39D" w:rsidR="00BF4F3E" w:rsidRPr="008A1CF6" w:rsidRDefault="00F74F41" w:rsidP="00BF4F3E">
      <w:pPr>
        <w:pStyle w:val="xmsonormal"/>
        <w:jc w:val="both"/>
      </w:pPr>
      <w:r w:rsidRPr="008A1CF6">
        <w:rPr>
          <w:rFonts w:ascii="Franklin Gothic Book" w:hAnsi="Franklin Gothic Book"/>
        </w:rPr>
        <w:t xml:space="preserve">Záujemcovia sa zaväzujú dodržiavať ustanovenia §23 ods. 1 zákona 343/2015 Z. z. o verejnom </w:t>
      </w:r>
      <w:r w:rsidR="00702A2C" w:rsidRPr="008A1CF6">
        <w:rPr>
          <w:rFonts w:ascii="Franklin Gothic Book" w:hAnsi="Franklin Gothic Book"/>
        </w:rPr>
        <w:t>obstarávaní</w:t>
      </w:r>
      <w:r w:rsidRPr="008A1CF6">
        <w:rPr>
          <w:rFonts w:ascii="Franklin Gothic Book" w:hAnsi="Franklin Gothic Book"/>
        </w:rPr>
        <w:t xml:space="preserve"> tak, aby nedošlo ku konfliktu záujmov.</w:t>
      </w:r>
    </w:p>
    <w:p w14:paraId="3C5635BC" w14:textId="77777777" w:rsidR="00F74F41" w:rsidRPr="008A1CF6" w:rsidRDefault="00F74F41" w:rsidP="001A3942">
      <w:pPr>
        <w:jc w:val="both"/>
        <w:rPr>
          <w:rFonts w:ascii="Franklin Gothic Book" w:hAnsi="Franklin Gothic Book"/>
          <w:lang w:val="sk-SK"/>
        </w:rPr>
      </w:pPr>
    </w:p>
    <w:p w14:paraId="52584E41" w14:textId="77777777" w:rsidR="00BF4F3E" w:rsidRPr="008A1CF6" w:rsidRDefault="00BF4F3E" w:rsidP="00BF4F3E">
      <w:pPr>
        <w:jc w:val="both"/>
        <w:rPr>
          <w:rFonts w:ascii="Franklin Gothic Book" w:eastAsia="Times New Roman" w:hAnsi="Franklin Gothic Book"/>
          <w:b/>
          <w:lang w:val="sk-SK"/>
        </w:rPr>
      </w:pPr>
      <w:r w:rsidRPr="008A1CF6">
        <w:rPr>
          <w:rFonts w:ascii="Franklin Gothic Book" w:eastAsia="Times New Roman" w:hAnsi="Franklin Gothic Book"/>
          <w:b/>
          <w:lang w:val="sk-SK"/>
        </w:rPr>
        <w:t>8. Dôvernosť a ochrana osobných údajov</w:t>
      </w:r>
    </w:p>
    <w:p w14:paraId="20BEEF1A" w14:textId="572A3E2E" w:rsidR="00BF4F3E" w:rsidRDefault="00BF4F3E" w:rsidP="00BF4F3E">
      <w:pPr>
        <w:pStyle w:val="xmsonormal"/>
        <w:jc w:val="both"/>
        <w:rPr>
          <w:rFonts w:ascii="Franklin Gothic Book" w:hAnsi="Franklin Gothic Book"/>
        </w:rPr>
      </w:pPr>
      <w:r w:rsidRPr="008A1CF6">
        <w:rPr>
          <w:rFonts w:ascii="Franklin Gothic Book" w:hAnsi="Franklin Gothic Book"/>
        </w:rPr>
        <w:t>Verejný obstarávateľ sa zaväzuje, že osobné údaje poskytnuté uchádzačom budú spracovávané</w:t>
      </w:r>
      <w:r w:rsidRPr="008A1CF6">
        <w:rPr>
          <w:rFonts w:ascii="Franklin Gothic Book" w:hAnsi="Franklin Gothic Book"/>
        </w:rPr>
        <w:br/>
        <w:t xml:space="preserve">a chránené podľa zákona 18/2018 Z. z. o ochrane osobných údajov a o zmene a doplnení niektorých </w:t>
      </w:r>
      <w:r w:rsidR="00B830F9">
        <w:rPr>
          <w:rFonts w:ascii="Franklin Gothic Book" w:hAnsi="Franklin Gothic Book"/>
        </w:rPr>
        <w:t xml:space="preserve">zákonov. </w:t>
      </w:r>
    </w:p>
    <w:p w14:paraId="6B9719AB" w14:textId="1EC0934F" w:rsidR="001939E2" w:rsidRDefault="001939E2" w:rsidP="00BF4F3E">
      <w:pPr>
        <w:pStyle w:val="xmsonormal"/>
        <w:jc w:val="both"/>
        <w:rPr>
          <w:rFonts w:ascii="Franklin Gothic Book" w:hAnsi="Franklin Gothic Book"/>
        </w:rPr>
      </w:pPr>
    </w:p>
    <w:sectPr w:rsidR="001939E2" w:rsidSect="00182045">
      <w:headerReference w:type="default" r:id="rId14"/>
      <w:footerReference w:type="default" r:id="rId15"/>
      <w:pgSz w:w="11900" w:h="16840"/>
      <w:pgMar w:top="1811" w:right="985" w:bottom="680" w:left="993" w:header="426" w:footer="4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CE395B" w14:textId="77777777" w:rsidR="009A1406" w:rsidRDefault="009A1406" w:rsidP="00586F0D">
      <w:r>
        <w:separator/>
      </w:r>
    </w:p>
  </w:endnote>
  <w:endnote w:type="continuationSeparator" w:id="0">
    <w:p w14:paraId="665DD1E2" w14:textId="77777777" w:rsidR="009A1406" w:rsidRDefault="009A1406" w:rsidP="00586F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DejaVuSans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105886" w14:textId="72108326" w:rsidR="00FC5B46" w:rsidRPr="003319C1" w:rsidRDefault="002B26D1" w:rsidP="003319C1">
    <w:pPr>
      <w:pStyle w:val="Pta"/>
      <w:jc w:val="right"/>
      <w:rPr>
        <w:rFonts w:ascii="Trebuchet MS" w:hAnsi="Trebuchet MS"/>
        <w:color w:val="133176"/>
        <w:sz w:val="12"/>
        <w:szCs w:val="12"/>
      </w:rPr>
    </w:pPr>
    <w:r w:rsidRPr="002B26D1">
      <w:rPr>
        <w:rFonts w:ascii="Trebuchet MS" w:hAnsi="Trebuchet MS"/>
        <w:color w:val="133176"/>
        <w:sz w:val="12"/>
        <w:szCs w:val="12"/>
      </w:rPr>
      <w:fldChar w:fldCharType="begin"/>
    </w:r>
    <w:r w:rsidRPr="002B26D1">
      <w:rPr>
        <w:rFonts w:ascii="Trebuchet MS" w:hAnsi="Trebuchet MS"/>
        <w:color w:val="133176"/>
        <w:sz w:val="12"/>
        <w:szCs w:val="12"/>
      </w:rPr>
      <w:instrText>PAGE</w:instrText>
    </w:r>
    <w:r w:rsidRPr="002B26D1">
      <w:rPr>
        <w:rFonts w:ascii="Trebuchet MS" w:hAnsi="Trebuchet MS"/>
        <w:color w:val="133176"/>
        <w:sz w:val="12"/>
        <w:szCs w:val="12"/>
      </w:rPr>
      <w:fldChar w:fldCharType="separate"/>
    </w:r>
    <w:r w:rsidR="00951A56">
      <w:rPr>
        <w:rFonts w:ascii="Trebuchet MS" w:hAnsi="Trebuchet MS"/>
        <w:noProof/>
        <w:color w:val="133176"/>
        <w:sz w:val="12"/>
        <w:szCs w:val="12"/>
      </w:rPr>
      <w:t>1</w:t>
    </w:r>
    <w:r w:rsidRPr="002B26D1">
      <w:rPr>
        <w:rFonts w:ascii="Trebuchet MS" w:hAnsi="Trebuchet MS"/>
        <w:color w:val="133176"/>
        <w:sz w:val="12"/>
        <w:szCs w:val="12"/>
      </w:rPr>
      <w:fldChar w:fldCharType="end"/>
    </w:r>
    <w:r>
      <w:rPr>
        <w:rFonts w:ascii="Trebuchet MS" w:hAnsi="Trebuchet MS"/>
        <w:color w:val="133176"/>
        <w:sz w:val="12"/>
        <w:szCs w:val="12"/>
      </w:rPr>
      <w:t xml:space="preserve"> /</w:t>
    </w:r>
    <w:r w:rsidRPr="002B26D1">
      <w:rPr>
        <w:rFonts w:ascii="Trebuchet MS" w:hAnsi="Trebuchet MS"/>
        <w:color w:val="133176"/>
        <w:sz w:val="12"/>
        <w:szCs w:val="12"/>
      </w:rPr>
      <w:t xml:space="preserve"> </w:t>
    </w:r>
    <w:r w:rsidRPr="002B26D1">
      <w:rPr>
        <w:rFonts w:ascii="Trebuchet MS" w:hAnsi="Trebuchet MS"/>
        <w:color w:val="133176"/>
        <w:sz w:val="12"/>
        <w:szCs w:val="12"/>
      </w:rPr>
      <w:fldChar w:fldCharType="begin"/>
    </w:r>
    <w:r w:rsidRPr="002B26D1">
      <w:rPr>
        <w:rFonts w:ascii="Trebuchet MS" w:hAnsi="Trebuchet MS"/>
        <w:color w:val="133176"/>
        <w:sz w:val="12"/>
        <w:szCs w:val="12"/>
      </w:rPr>
      <w:instrText>NUMPAGES</w:instrText>
    </w:r>
    <w:r w:rsidRPr="002B26D1">
      <w:rPr>
        <w:rFonts w:ascii="Trebuchet MS" w:hAnsi="Trebuchet MS"/>
        <w:color w:val="133176"/>
        <w:sz w:val="12"/>
        <w:szCs w:val="12"/>
      </w:rPr>
      <w:fldChar w:fldCharType="separate"/>
    </w:r>
    <w:r w:rsidR="00951A56">
      <w:rPr>
        <w:rFonts w:ascii="Trebuchet MS" w:hAnsi="Trebuchet MS"/>
        <w:noProof/>
        <w:color w:val="133176"/>
        <w:sz w:val="12"/>
        <w:szCs w:val="12"/>
      </w:rPr>
      <w:t>1</w:t>
    </w:r>
    <w:r w:rsidRPr="002B26D1">
      <w:rPr>
        <w:rFonts w:ascii="Trebuchet MS" w:hAnsi="Trebuchet MS"/>
        <w:color w:val="133176"/>
        <w:sz w:val="12"/>
        <w:szCs w:val="1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79170D" w14:textId="77777777" w:rsidR="009A1406" w:rsidRDefault="009A1406" w:rsidP="00586F0D">
      <w:r>
        <w:separator/>
      </w:r>
    </w:p>
  </w:footnote>
  <w:footnote w:type="continuationSeparator" w:id="0">
    <w:p w14:paraId="3E0ED782" w14:textId="77777777" w:rsidR="009A1406" w:rsidRDefault="009A1406" w:rsidP="00586F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A4BA8B" w14:textId="77777777" w:rsidR="00FC5B46" w:rsidRDefault="004809C2" w:rsidP="00986234">
    <w:pPr>
      <w:pStyle w:val="Hlavika"/>
      <w:tabs>
        <w:tab w:val="clear" w:pos="4536"/>
        <w:tab w:val="clear" w:pos="9072"/>
        <w:tab w:val="center" w:pos="5529"/>
        <w:tab w:val="right" w:pos="10206"/>
      </w:tabs>
      <w:jc w:val="both"/>
    </w:pPr>
    <w:r>
      <w:rPr>
        <w:noProof/>
        <w:lang w:val="sk-SK" w:eastAsia="sk-SK"/>
      </w:rPr>
      <w:drawing>
        <wp:inline distT="0" distB="0" distL="0" distR="0" wp14:anchorId="6FF8F0DC" wp14:editId="4A8EDCFF">
          <wp:extent cx="1705356" cy="576072"/>
          <wp:effectExtent l="0" t="0" r="9525" b="0"/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BSK 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05356" cy="57607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ab/>
    </w:r>
    <w:r>
      <w:rPr>
        <w:noProof/>
        <w:lang w:val="sk-SK" w:eastAsia="sk-SK"/>
      </w:rPr>
      <w:drawing>
        <wp:inline distT="0" distB="0" distL="0" distR="0" wp14:anchorId="2B85E2E4" wp14:editId="1EAA307D">
          <wp:extent cx="2583180" cy="697992"/>
          <wp:effectExtent l="0" t="0" r="7620" b="6985"/>
          <wp:docPr id="2" name="Obrázo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NTERACT_EN_RGB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83180" cy="69799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ab/>
    </w:r>
    <w:r>
      <w:rPr>
        <w:noProof/>
        <w:lang w:val="sk-SK" w:eastAsia="sk-SK"/>
      </w:rPr>
      <w:drawing>
        <wp:inline distT="0" distB="0" distL="0" distR="0" wp14:anchorId="3B048940" wp14:editId="2B71CB20">
          <wp:extent cx="724395" cy="760494"/>
          <wp:effectExtent l="0" t="0" r="0" b="1905"/>
          <wp:docPr id="3" name="Obrázo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EU mapa.jp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35679" cy="7723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0B0355"/>
    <w:multiLevelType w:val="hybridMultilevel"/>
    <w:tmpl w:val="A1A49566"/>
    <w:lvl w:ilvl="0" w:tplc="041B0001">
      <w:start w:val="1"/>
      <w:numFmt w:val="bullet"/>
      <w:lvlText w:val=""/>
      <w:lvlJc w:val="left"/>
      <w:pPr>
        <w:ind w:left="29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1" w15:restartNumberingAfterBreak="0">
    <w:nsid w:val="465E52BD"/>
    <w:multiLevelType w:val="hybridMultilevel"/>
    <w:tmpl w:val="916C4CF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0C1F6E"/>
    <w:multiLevelType w:val="hybridMultilevel"/>
    <w:tmpl w:val="BAE8D9E8"/>
    <w:lvl w:ilvl="0" w:tplc="898A0C14">
      <w:numFmt w:val="bullet"/>
      <w:lvlText w:val="-"/>
      <w:lvlJc w:val="left"/>
      <w:pPr>
        <w:ind w:left="354" w:hanging="360"/>
      </w:pPr>
      <w:rPr>
        <w:rFonts w:ascii="Trebuchet MS" w:eastAsiaTheme="minorEastAsia" w:hAnsi="Trebuchet MS" w:cstheme="minorBidi" w:hint="default"/>
      </w:rPr>
    </w:lvl>
    <w:lvl w:ilvl="1" w:tplc="041B0003">
      <w:start w:val="1"/>
      <w:numFmt w:val="bullet"/>
      <w:lvlText w:val="o"/>
      <w:lvlJc w:val="left"/>
      <w:pPr>
        <w:ind w:left="107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79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1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3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5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7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39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14" w:hanging="360"/>
      </w:pPr>
      <w:rPr>
        <w:rFonts w:ascii="Wingdings" w:hAnsi="Wingdings" w:hint="default"/>
      </w:rPr>
    </w:lvl>
  </w:abstractNum>
  <w:abstractNum w:abstractNumId="3" w15:restartNumberingAfterBreak="0">
    <w:nsid w:val="6EB26D97"/>
    <w:multiLevelType w:val="hybridMultilevel"/>
    <w:tmpl w:val="256292E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1701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86F0D"/>
    <w:rsid w:val="00002D36"/>
    <w:rsid w:val="0000597C"/>
    <w:rsid w:val="00012FC1"/>
    <w:rsid w:val="000151FB"/>
    <w:rsid w:val="0001713E"/>
    <w:rsid w:val="00032C63"/>
    <w:rsid w:val="0003421C"/>
    <w:rsid w:val="00035B51"/>
    <w:rsid w:val="00035EAF"/>
    <w:rsid w:val="000366D8"/>
    <w:rsid w:val="0004714B"/>
    <w:rsid w:val="0007267C"/>
    <w:rsid w:val="00073DA0"/>
    <w:rsid w:val="00076859"/>
    <w:rsid w:val="00077B14"/>
    <w:rsid w:val="00085E7C"/>
    <w:rsid w:val="000870AA"/>
    <w:rsid w:val="000918FE"/>
    <w:rsid w:val="00093003"/>
    <w:rsid w:val="00097D24"/>
    <w:rsid w:val="000A13F2"/>
    <w:rsid w:val="000A758A"/>
    <w:rsid w:val="000B1CA0"/>
    <w:rsid w:val="000B1EB8"/>
    <w:rsid w:val="000C190B"/>
    <w:rsid w:val="000C1FE9"/>
    <w:rsid w:val="000C2CC7"/>
    <w:rsid w:val="000D08AD"/>
    <w:rsid w:val="000D71A7"/>
    <w:rsid w:val="000E63C7"/>
    <w:rsid w:val="000E73E0"/>
    <w:rsid w:val="000F2D27"/>
    <w:rsid w:val="000F3140"/>
    <w:rsid w:val="00100800"/>
    <w:rsid w:val="00105F37"/>
    <w:rsid w:val="00107BA7"/>
    <w:rsid w:val="0011135E"/>
    <w:rsid w:val="001207AA"/>
    <w:rsid w:val="0012617C"/>
    <w:rsid w:val="001263DE"/>
    <w:rsid w:val="00147865"/>
    <w:rsid w:val="0015019D"/>
    <w:rsid w:val="001516CD"/>
    <w:rsid w:val="00155C69"/>
    <w:rsid w:val="001609AF"/>
    <w:rsid w:val="00167927"/>
    <w:rsid w:val="001720B8"/>
    <w:rsid w:val="001771C7"/>
    <w:rsid w:val="001811FB"/>
    <w:rsid w:val="00182045"/>
    <w:rsid w:val="0018451C"/>
    <w:rsid w:val="001939E2"/>
    <w:rsid w:val="00196F7C"/>
    <w:rsid w:val="001A1895"/>
    <w:rsid w:val="001A3942"/>
    <w:rsid w:val="001A3D17"/>
    <w:rsid w:val="001A4486"/>
    <w:rsid w:val="001B6827"/>
    <w:rsid w:val="001C1185"/>
    <w:rsid w:val="001C2B2E"/>
    <w:rsid w:val="001C5E1C"/>
    <w:rsid w:val="001D3884"/>
    <w:rsid w:val="001E2029"/>
    <w:rsid w:val="001E32EB"/>
    <w:rsid w:val="001E35AC"/>
    <w:rsid w:val="001F0CF6"/>
    <w:rsid w:val="001F3BE6"/>
    <w:rsid w:val="001F4432"/>
    <w:rsid w:val="00207B51"/>
    <w:rsid w:val="00224959"/>
    <w:rsid w:val="00231742"/>
    <w:rsid w:val="00245800"/>
    <w:rsid w:val="00261C62"/>
    <w:rsid w:val="00262AFF"/>
    <w:rsid w:val="00264323"/>
    <w:rsid w:val="00267AC0"/>
    <w:rsid w:val="002727B4"/>
    <w:rsid w:val="00273D1B"/>
    <w:rsid w:val="0027589E"/>
    <w:rsid w:val="002772D8"/>
    <w:rsid w:val="002847A6"/>
    <w:rsid w:val="00284A0F"/>
    <w:rsid w:val="00291F32"/>
    <w:rsid w:val="00294A80"/>
    <w:rsid w:val="00296DF4"/>
    <w:rsid w:val="002A3B56"/>
    <w:rsid w:val="002A7C1A"/>
    <w:rsid w:val="002B258E"/>
    <w:rsid w:val="002B26D1"/>
    <w:rsid w:val="002B603C"/>
    <w:rsid w:val="002C0930"/>
    <w:rsid w:val="002C4990"/>
    <w:rsid w:val="002C7D81"/>
    <w:rsid w:val="002D2029"/>
    <w:rsid w:val="002E141B"/>
    <w:rsid w:val="002E54DF"/>
    <w:rsid w:val="002F1730"/>
    <w:rsid w:val="002F5BF9"/>
    <w:rsid w:val="003125BC"/>
    <w:rsid w:val="00316F4A"/>
    <w:rsid w:val="0032240E"/>
    <w:rsid w:val="00327EB9"/>
    <w:rsid w:val="003319C1"/>
    <w:rsid w:val="00343FD1"/>
    <w:rsid w:val="00351AAA"/>
    <w:rsid w:val="00356A13"/>
    <w:rsid w:val="0036082F"/>
    <w:rsid w:val="00361637"/>
    <w:rsid w:val="00364049"/>
    <w:rsid w:val="00382CA2"/>
    <w:rsid w:val="00386D48"/>
    <w:rsid w:val="0039038A"/>
    <w:rsid w:val="00394AF9"/>
    <w:rsid w:val="00396368"/>
    <w:rsid w:val="0039732D"/>
    <w:rsid w:val="0039746F"/>
    <w:rsid w:val="00397BBE"/>
    <w:rsid w:val="003A1143"/>
    <w:rsid w:val="003A3494"/>
    <w:rsid w:val="003A6748"/>
    <w:rsid w:val="003B041C"/>
    <w:rsid w:val="003B3A93"/>
    <w:rsid w:val="003B5908"/>
    <w:rsid w:val="003C2FEB"/>
    <w:rsid w:val="003C4072"/>
    <w:rsid w:val="003C6F9E"/>
    <w:rsid w:val="003D281F"/>
    <w:rsid w:val="003F7DA5"/>
    <w:rsid w:val="00422A94"/>
    <w:rsid w:val="00430BD8"/>
    <w:rsid w:val="0043523F"/>
    <w:rsid w:val="00442B33"/>
    <w:rsid w:val="00445653"/>
    <w:rsid w:val="004572C0"/>
    <w:rsid w:val="00470B37"/>
    <w:rsid w:val="004809C2"/>
    <w:rsid w:val="0048102C"/>
    <w:rsid w:val="00483AE7"/>
    <w:rsid w:val="00486B28"/>
    <w:rsid w:val="00490134"/>
    <w:rsid w:val="004A1600"/>
    <w:rsid w:val="004A1926"/>
    <w:rsid w:val="004A2590"/>
    <w:rsid w:val="004A25B3"/>
    <w:rsid w:val="004A35F5"/>
    <w:rsid w:val="004A7BC5"/>
    <w:rsid w:val="004B0D6A"/>
    <w:rsid w:val="004C3A5E"/>
    <w:rsid w:val="004C463B"/>
    <w:rsid w:val="004D3963"/>
    <w:rsid w:val="004D6582"/>
    <w:rsid w:val="004E1479"/>
    <w:rsid w:val="004F336D"/>
    <w:rsid w:val="004F741B"/>
    <w:rsid w:val="005029B4"/>
    <w:rsid w:val="00510A95"/>
    <w:rsid w:val="00511BB4"/>
    <w:rsid w:val="005141B3"/>
    <w:rsid w:val="005156FB"/>
    <w:rsid w:val="00517BDA"/>
    <w:rsid w:val="005243EC"/>
    <w:rsid w:val="00526AD0"/>
    <w:rsid w:val="00545BCE"/>
    <w:rsid w:val="005460D3"/>
    <w:rsid w:val="00551491"/>
    <w:rsid w:val="00551BBD"/>
    <w:rsid w:val="00553490"/>
    <w:rsid w:val="00555CBB"/>
    <w:rsid w:val="00555DF5"/>
    <w:rsid w:val="00565013"/>
    <w:rsid w:val="00572091"/>
    <w:rsid w:val="005723F5"/>
    <w:rsid w:val="0057384B"/>
    <w:rsid w:val="0057725E"/>
    <w:rsid w:val="00586F0D"/>
    <w:rsid w:val="005909B3"/>
    <w:rsid w:val="005A04AE"/>
    <w:rsid w:val="005A4471"/>
    <w:rsid w:val="005A5A9D"/>
    <w:rsid w:val="005A7635"/>
    <w:rsid w:val="005A7645"/>
    <w:rsid w:val="005B0AF3"/>
    <w:rsid w:val="005C0022"/>
    <w:rsid w:val="005C15C2"/>
    <w:rsid w:val="005D01D6"/>
    <w:rsid w:val="00603315"/>
    <w:rsid w:val="00612199"/>
    <w:rsid w:val="00614224"/>
    <w:rsid w:val="006162EF"/>
    <w:rsid w:val="006206E6"/>
    <w:rsid w:val="00621AFA"/>
    <w:rsid w:val="00623F90"/>
    <w:rsid w:val="00624803"/>
    <w:rsid w:val="006413FD"/>
    <w:rsid w:val="00641D71"/>
    <w:rsid w:val="006424DA"/>
    <w:rsid w:val="00656494"/>
    <w:rsid w:val="00660201"/>
    <w:rsid w:val="0066147E"/>
    <w:rsid w:val="006616F8"/>
    <w:rsid w:val="00686885"/>
    <w:rsid w:val="00690D3C"/>
    <w:rsid w:val="0069461E"/>
    <w:rsid w:val="0069550C"/>
    <w:rsid w:val="00696208"/>
    <w:rsid w:val="00696F2C"/>
    <w:rsid w:val="006B5DD9"/>
    <w:rsid w:val="006C0F04"/>
    <w:rsid w:val="006C3F15"/>
    <w:rsid w:val="006D02CB"/>
    <w:rsid w:val="006D6ECC"/>
    <w:rsid w:val="006E3263"/>
    <w:rsid w:val="006F2C4D"/>
    <w:rsid w:val="006F4B1B"/>
    <w:rsid w:val="00702A2C"/>
    <w:rsid w:val="0070394E"/>
    <w:rsid w:val="00707B88"/>
    <w:rsid w:val="00710AA8"/>
    <w:rsid w:val="00711F85"/>
    <w:rsid w:val="007137A5"/>
    <w:rsid w:val="00717EBB"/>
    <w:rsid w:val="0073737D"/>
    <w:rsid w:val="00737DCE"/>
    <w:rsid w:val="00742E8F"/>
    <w:rsid w:val="0074648C"/>
    <w:rsid w:val="0075504A"/>
    <w:rsid w:val="00757E81"/>
    <w:rsid w:val="007613F2"/>
    <w:rsid w:val="00762E87"/>
    <w:rsid w:val="0077449B"/>
    <w:rsid w:val="00775409"/>
    <w:rsid w:val="00792D70"/>
    <w:rsid w:val="0079586A"/>
    <w:rsid w:val="007A03D7"/>
    <w:rsid w:val="007A04F7"/>
    <w:rsid w:val="007A1E80"/>
    <w:rsid w:val="007A50ED"/>
    <w:rsid w:val="007B1AAF"/>
    <w:rsid w:val="007B3643"/>
    <w:rsid w:val="007B48AB"/>
    <w:rsid w:val="007B583B"/>
    <w:rsid w:val="007B6640"/>
    <w:rsid w:val="007C0381"/>
    <w:rsid w:val="007C138E"/>
    <w:rsid w:val="007C2E71"/>
    <w:rsid w:val="007D2609"/>
    <w:rsid w:val="007D3AD9"/>
    <w:rsid w:val="007E2694"/>
    <w:rsid w:val="007F1820"/>
    <w:rsid w:val="007F3DDA"/>
    <w:rsid w:val="007F413A"/>
    <w:rsid w:val="0080506E"/>
    <w:rsid w:val="008113D2"/>
    <w:rsid w:val="00814E86"/>
    <w:rsid w:val="0081552B"/>
    <w:rsid w:val="0081587C"/>
    <w:rsid w:val="00821345"/>
    <w:rsid w:val="00821FD1"/>
    <w:rsid w:val="00825D3B"/>
    <w:rsid w:val="00827179"/>
    <w:rsid w:val="00832813"/>
    <w:rsid w:val="008347A0"/>
    <w:rsid w:val="00837C98"/>
    <w:rsid w:val="00844F13"/>
    <w:rsid w:val="00851ACB"/>
    <w:rsid w:val="008549C0"/>
    <w:rsid w:val="00857B11"/>
    <w:rsid w:val="008625F6"/>
    <w:rsid w:val="008657FB"/>
    <w:rsid w:val="0087765B"/>
    <w:rsid w:val="00886071"/>
    <w:rsid w:val="008946FB"/>
    <w:rsid w:val="0089492A"/>
    <w:rsid w:val="008953BE"/>
    <w:rsid w:val="008A1CF6"/>
    <w:rsid w:val="008A3C5B"/>
    <w:rsid w:val="008B0713"/>
    <w:rsid w:val="008B4D77"/>
    <w:rsid w:val="008B6314"/>
    <w:rsid w:val="008C4810"/>
    <w:rsid w:val="008C64C1"/>
    <w:rsid w:val="008C790D"/>
    <w:rsid w:val="008D02AA"/>
    <w:rsid w:val="008D4162"/>
    <w:rsid w:val="008D6765"/>
    <w:rsid w:val="008D77B8"/>
    <w:rsid w:val="008D7BD9"/>
    <w:rsid w:val="008E4518"/>
    <w:rsid w:val="008F5D59"/>
    <w:rsid w:val="00904D00"/>
    <w:rsid w:val="00905610"/>
    <w:rsid w:val="0090594C"/>
    <w:rsid w:val="00906E5C"/>
    <w:rsid w:val="00907167"/>
    <w:rsid w:val="0092354D"/>
    <w:rsid w:val="00924A31"/>
    <w:rsid w:val="009441EB"/>
    <w:rsid w:val="00951A56"/>
    <w:rsid w:val="009569A6"/>
    <w:rsid w:val="00961856"/>
    <w:rsid w:val="00966F92"/>
    <w:rsid w:val="00972541"/>
    <w:rsid w:val="00974508"/>
    <w:rsid w:val="00974F72"/>
    <w:rsid w:val="00980DD5"/>
    <w:rsid w:val="0098609D"/>
    <w:rsid w:val="00986234"/>
    <w:rsid w:val="00987F58"/>
    <w:rsid w:val="009954DA"/>
    <w:rsid w:val="009A1406"/>
    <w:rsid w:val="009A52B3"/>
    <w:rsid w:val="009B0C09"/>
    <w:rsid w:val="009C27BE"/>
    <w:rsid w:val="009D222C"/>
    <w:rsid w:val="009E142B"/>
    <w:rsid w:val="009E1785"/>
    <w:rsid w:val="009E6F16"/>
    <w:rsid w:val="009E7898"/>
    <w:rsid w:val="009F6C87"/>
    <w:rsid w:val="009F792E"/>
    <w:rsid w:val="00A02489"/>
    <w:rsid w:val="00A0739C"/>
    <w:rsid w:val="00A126AB"/>
    <w:rsid w:val="00A13173"/>
    <w:rsid w:val="00A15AE8"/>
    <w:rsid w:val="00A250DB"/>
    <w:rsid w:val="00A30F25"/>
    <w:rsid w:val="00A31DD3"/>
    <w:rsid w:val="00A41888"/>
    <w:rsid w:val="00A527C6"/>
    <w:rsid w:val="00A53E3E"/>
    <w:rsid w:val="00A6004D"/>
    <w:rsid w:val="00A62C5F"/>
    <w:rsid w:val="00A64F82"/>
    <w:rsid w:val="00A65B62"/>
    <w:rsid w:val="00A7253B"/>
    <w:rsid w:val="00A74D11"/>
    <w:rsid w:val="00A77619"/>
    <w:rsid w:val="00A81845"/>
    <w:rsid w:val="00A8505E"/>
    <w:rsid w:val="00A851D0"/>
    <w:rsid w:val="00A87A0D"/>
    <w:rsid w:val="00A93EBA"/>
    <w:rsid w:val="00A945F6"/>
    <w:rsid w:val="00A97D43"/>
    <w:rsid w:val="00AA6625"/>
    <w:rsid w:val="00AA6B46"/>
    <w:rsid w:val="00AB02F1"/>
    <w:rsid w:val="00AB5670"/>
    <w:rsid w:val="00AC0581"/>
    <w:rsid w:val="00AC46BE"/>
    <w:rsid w:val="00AD60A8"/>
    <w:rsid w:val="00AE27EA"/>
    <w:rsid w:val="00AE3154"/>
    <w:rsid w:val="00AE422F"/>
    <w:rsid w:val="00AE6879"/>
    <w:rsid w:val="00AE79FA"/>
    <w:rsid w:val="00AF2B5D"/>
    <w:rsid w:val="00B00BE6"/>
    <w:rsid w:val="00B1115C"/>
    <w:rsid w:val="00B15C5B"/>
    <w:rsid w:val="00B263CF"/>
    <w:rsid w:val="00B4757B"/>
    <w:rsid w:val="00B53E2F"/>
    <w:rsid w:val="00B54640"/>
    <w:rsid w:val="00B82828"/>
    <w:rsid w:val="00B830F9"/>
    <w:rsid w:val="00B85011"/>
    <w:rsid w:val="00BA0157"/>
    <w:rsid w:val="00BA1CF9"/>
    <w:rsid w:val="00BA677E"/>
    <w:rsid w:val="00BB11AA"/>
    <w:rsid w:val="00BB6870"/>
    <w:rsid w:val="00BC00AC"/>
    <w:rsid w:val="00BC66C2"/>
    <w:rsid w:val="00BD4AE0"/>
    <w:rsid w:val="00BD4FF7"/>
    <w:rsid w:val="00BD6D1B"/>
    <w:rsid w:val="00BD6DD2"/>
    <w:rsid w:val="00BD702C"/>
    <w:rsid w:val="00BD7B4B"/>
    <w:rsid w:val="00BE30D8"/>
    <w:rsid w:val="00BE4754"/>
    <w:rsid w:val="00BF11FF"/>
    <w:rsid w:val="00BF4F3E"/>
    <w:rsid w:val="00C058D4"/>
    <w:rsid w:val="00C122AC"/>
    <w:rsid w:val="00C20BE0"/>
    <w:rsid w:val="00C23E25"/>
    <w:rsid w:val="00C26397"/>
    <w:rsid w:val="00C2710C"/>
    <w:rsid w:val="00C309A0"/>
    <w:rsid w:val="00C32BE8"/>
    <w:rsid w:val="00C349D6"/>
    <w:rsid w:val="00C364F0"/>
    <w:rsid w:val="00C366B6"/>
    <w:rsid w:val="00C424C1"/>
    <w:rsid w:val="00C43C76"/>
    <w:rsid w:val="00C572F6"/>
    <w:rsid w:val="00C63AD7"/>
    <w:rsid w:val="00C66A92"/>
    <w:rsid w:val="00C71AB1"/>
    <w:rsid w:val="00C74AC0"/>
    <w:rsid w:val="00C7682F"/>
    <w:rsid w:val="00C80D42"/>
    <w:rsid w:val="00C827B1"/>
    <w:rsid w:val="00C82A39"/>
    <w:rsid w:val="00C87FAC"/>
    <w:rsid w:val="00C94755"/>
    <w:rsid w:val="00C978EE"/>
    <w:rsid w:val="00CA03E8"/>
    <w:rsid w:val="00CB4DD3"/>
    <w:rsid w:val="00CB63EA"/>
    <w:rsid w:val="00CC0485"/>
    <w:rsid w:val="00CC59CC"/>
    <w:rsid w:val="00CD5EE6"/>
    <w:rsid w:val="00CD6E51"/>
    <w:rsid w:val="00CE1E4A"/>
    <w:rsid w:val="00CE3165"/>
    <w:rsid w:val="00CF601A"/>
    <w:rsid w:val="00CF73F2"/>
    <w:rsid w:val="00D134A6"/>
    <w:rsid w:val="00D144A5"/>
    <w:rsid w:val="00D26ED4"/>
    <w:rsid w:val="00D53DDD"/>
    <w:rsid w:val="00D552BC"/>
    <w:rsid w:val="00D5717A"/>
    <w:rsid w:val="00D7496E"/>
    <w:rsid w:val="00D82965"/>
    <w:rsid w:val="00D92FE1"/>
    <w:rsid w:val="00DA24F9"/>
    <w:rsid w:val="00DA3F26"/>
    <w:rsid w:val="00DC2082"/>
    <w:rsid w:val="00DC6B77"/>
    <w:rsid w:val="00DD2B7C"/>
    <w:rsid w:val="00DD3237"/>
    <w:rsid w:val="00DD4C00"/>
    <w:rsid w:val="00DE709F"/>
    <w:rsid w:val="00DE77DA"/>
    <w:rsid w:val="00DF20DE"/>
    <w:rsid w:val="00E04947"/>
    <w:rsid w:val="00E15995"/>
    <w:rsid w:val="00E164EE"/>
    <w:rsid w:val="00E3102E"/>
    <w:rsid w:val="00E322B6"/>
    <w:rsid w:val="00E358BC"/>
    <w:rsid w:val="00E43855"/>
    <w:rsid w:val="00E4505B"/>
    <w:rsid w:val="00E46588"/>
    <w:rsid w:val="00E56F21"/>
    <w:rsid w:val="00E735A5"/>
    <w:rsid w:val="00E74177"/>
    <w:rsid w:val="00E8090B"/>
    <w:rsid w:val="00E81D98"/>
    <w:rsid w:val="00E83F92"/>
    <w:rsid w:val="00E85474"/>
    <w:rsid w:val="00E85853"/>
    <w:rsid w:val="00E907B1"/>
    <w:rsid w:val="00EA7ABE"/>
    <w:rsid w:val="00EB24B5"/>
    <w:rsid w:val="00EB6C6B"/>
    <w:rsid w:val="00ED27FA"/>
    <w:rsid w:val="00EE7CCB"/>
    <w:rsid w:val="00EF5E7A"/>
    <w:rsid w:val="00F01267"/>
    <w:rsid w:val="00F052B5"/>
    <w:rsid w:val="00F07F30"/>
    <w:rsid w:val="00F23393"/>
    <w:rsid w:val="00F25AD9"/>
    <w:rsid w:val="00F261ED"/>
    <w:rsid w:val="00F365E4"/>
    <w:rsid w:val="00F372FB"/>
    <w:rsid w:val="00F44E6C"/>
    <w:rsid w:val="00F50969"/>
    <w:rsid w:val="00F636A8"/>
    <w:rsid w:val="00F6453D"/>
    <w:rsid w:val="00F74F41"/>
    <w:rsid w:val="00F7767B"/>
    <w:rsid w:val="00F77C13"/>
    <w:rsid w:val="00F8143A"/>
    <w:rsid w:val="00F817F2"/>
    <w:rsid w:val="00F91008"/>
    <w:rsid w:val="00F929A2"/>
    <w:rsid w:val="00F9334F"/>
    <w:rsid w:val="00FA00E0"/>
    <w:rsid w:val="00FA23A2"/>
    <w:rsid w:val="00FA3CCB"/>
    <w:rsid w:val="00FA645A"/>
    <w:rsid w:val="00FA70CA"/>
    <w:rsid w:val="00FB021C"/>
    <w:rsid w:val="00FB0F40"/>
    <w:rsid w:val="00FB4474"/>
    <w:rsid w:val="00FB766E"/>
    <w:rsid w:val="00FC5B46"/>
    <w:rsid w:val="00FD1731"/>
    <w:rsid w:val="00FD27D1"/>
    <w:rsid w:val="00FD4D92"/>
    <w:rsid w:val="00FD7C5A"/>
    <w:rsid w:val="00FD7D8A"/>
    <w:rsid w:val="00FE1C2E"/>
    <w:rsid w:val="00FE3822"/>
    <w:rsid w:val="00FE7C25"/>
    <w:rsid w:val="00FF1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FF6A50E"/>
  <w14:defaultImageDpi w14:val="300"/>
  <w15:docId w15:val="{C9C7CF8B-B482-4E6E-A920-2D233D042C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C309A0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586F0D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586F0D"/>
  </w:style>
  <w:style w:type="paragraph" w:styleId="Pta">
    <w:name w:val="footer"/>
    <w:basedOn w:val="Normlny"/>
    <w:link w:val="PtaChar"/>
    <w:uiPriority w:val="99"/>
    <w:unhideWhenUsed/>
    <w:rsid w:val="00586F0D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586F0D"/>
  </w:style>
  <w:style w:type="paragraph" w:styleId="Textbubliny">
    <w:name w:val="Balloon Text"/>
    <w:basedOn w:val="Normlny"/>
    <w:link w:val="TextbublinyChar"/>
    <w:uiPriority w:val="99"/>
    <w:semiHidden/>
    <w:unhideWhenUsed/>
    <w:rsid w:val="00586F0D"/>
    <w:rPr>
      <w:rFonts w:ascii="Lucida Grande" w:hAnsi="Lucida Grande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86F0D"/>
    <w:rPr>
      <w:rFonts w:ascii="Lucida Grande" w:hAnsi="Lucida Grande"/>
      <w:sz w:val="18"/>
      <w:szCs w:val="18"/>
    </w:rPr>
  </w:style>
  <w:style w:type="character" w:customStyle="1" w:styleId="Text">
    <w:name w:val="Text"/>
    <w:rsid w:val="00710AA8"/>
    <w:rPr>
      <w:rFonts w:ascii="Trebuchet MS" w:hAnsi="Trebuchet MS"/>
      <w:sz w:val="22"/>
    </w:rPr>
  </w:style>
  <w:style w:type="paragraph" w:styleId="Odsekzoznamu">
    <w:name w:val="List Paragraph"/>
    <w:basedOn w:val="Normlny"/>
    <w:uiPriority w:val="34"/>
    <w:qFormat/>
    <w:rsid w:val="005A7635"/>
    <w:pPr>
      <w:ind w:left="720"/>
      <w:contextualSpacing/>
    </w:pPr>
  </w:style>
  <w:style w:type="character" w:styleId="Hypertextovprepojenie">
    <w:name w:val="Hyperlink"/>
    <w:basedOn w:val="Predvolenpsmoodseku"/>
    <w:uiPriority w:val="99"/>
    <w:unhideWhenUsed/>
    <w:rsid w:val="00775409"/>
    <w:rPr>
      <w:color w:val="0000FF" w:themeColor="hyperlink"/>
      <w:u w:val="single"/>
    </w:rPr>
  </w:style>
  <w:style w:type="character" w:styleId="Odkaznakomentr">
    <w:name w:val="annotation reference"/>
    <w:basedOn w:val="Predvolenpsmoodseku"/>
    <w:uiPriority w:val="99"/>
    <w:semiHidden/>
    <w:unhideWhenUsed/>
    <w:rsid w:val="00D82965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D82965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D82965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D82965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D82965"/>
    <w:rPr>
      <w:b/>
      <w:bCs/>
      <w:sz w:val="20"/>
      <w:szCs w:val="20"/>
    </w:rPr>
  </w:style>
  <w:style w:type="paragraph" w:styleId="Revzia">
    <w:name w:val="Revision"/>
    <w:hidden/>
    <w:uiPriority w:val="99"/>
    <w:semiHidden/>
    <w:rsid w:val="00D82965"/>
  </w:style>
  <w:style w:type="table" w:styleId="Mriekatabuky">
    <w:name w:val="Table Grid"/>
    <w:basedOn w:val="Normlnatabuka"/>
    <w:uiPriority w:val="39"/>
    <w:rsid w:val="001A1895"/>
    <w:rPr>
      <w:rFonts w:ascii="Times New Roman" w:eastAsia="Times New Roman" w:hAnsi="Times New Roman" w:cs="Times New Roman"/>
      <w:sz w:val="20"/>
      <w:szCs w:val="20"/>
      <w:lang w:val="sk-SK"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msonormal">
    <w:name w:val="x_msonormal"/>
    <w:basedOn w:val="Normlny"/>
    <w:uiPriority w:val="99"/>
    <w:rsid w:val="00F74F41"/>
    <w:rPr>
      <w:rFonts w:ascii="Times New Roman" w:eastAsiaTheme="minorHAnsi" w:hAnsi="Times New Roman" w:cs="Times New Roman"/>
      <w:lang w:val="sk-SK" w:eastAsia="sk-SK"/>
    </w:rPr>
  </w:style>
  <w:style w:type="character" w:customStyle="1" w:styleId="Nevyrieenzmienka1">
    <w:name w:val="Nevyriešená zmienka1"/>
    <w:basedOn w:val="Predvolenpsmoodseku"/>
    <w:uiPriority w:val="99"/>
    <w:semiHidden/>
    <w:unhideWhenUsed/>
    <w:rsid w:val="00837C98"/>
    <w:rPr>
      <w:color w:val="605E5C"/>
      <w:shd w:val="clear" w:color="auto" w:fill="E1DFDD"/>
    </w:rPr>
  </w:style>
  <w:style w:type="paragraph" w:styleId="Obyajntext">
    <w:name w:val="Plain Text"/>
    <w:basedOn w:val="Normlny"/>
    <w:link w:val="ObyajntextChar"/>
    <w:uiPriority w:val="99"/>
    <w:unhideWhenUsed/>
    <w:rsid w:val="003B3A93"/>
    <w:rPr>
      <w:rFonts w:ascii="Calibri" w:eastAsiaTheme="minorHAnsi" w:hAnsi="Calibri" w:cs="Calibri"/>
      <w:sz w:val="22"/>
      <w:szCs w:val="22"/>
      <w:lang w:val="sk-SK" w:eastAsia="en-US"/>
    </w:rPr>
  </w:style>
  <w:style w:type="character" w:customStyle="1" w:styleId="ObyajntextChar">
    <w:name w:val="Obyčajný text Char"/>
    <w:basedOn w:val="Predvolenpsmoodseku"/>
    <w:link w:val="Obyajntext"/>
    <w:uiPriority w:val="99"/>
    <w:rsid w:val="003B3A93"/>
    <w:rPr>
      <w:rFonts w:ascii="Calibri" w:eastAsiaTheme="minorHAnsi" w:hAnsi="Calibri" w:cs="Calibri"/>
      <w:sz w:val="22"/>
      <w:szCs w:val="22"/>
      <w:lang w:val="sk-SK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0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044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8979071">
              <w:marLeft w:val="0"/>
              <w:marRight w:val="0"/>
              <w:marTop w:val="280"/>
              <w:marBottom w:val="2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7731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482560">
              <w:marLeft w:val="0"/>
              <w:marRight w:val="0"/>
              <w:marTop w:val="280"/>
              <w:marBottom w:val="2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6485020">
              <w:marLeft w:val="0"/>
              <w:marRight w:val="0"/>
              <w:marTop w:val="280"/>
              <w:marBottom w:val="2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003110">
              <w:marLeft w:val="0"/>
              <w:marRight w:val="0"/>
              <w:marTop w:val="280"/>
              <w:marBottom w:val="2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5586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1640061">
              <w:marLeft w:val="0"/>
              <w:marRight w:val="0"/>
              <w:marTop w:val="280"/>
              <w:marBottom w:val="2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0049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0013610">
              <w:marLeft w:val="0"/>
              <w:marRight w:val="0"/>
              <w:marTop w:val="280"/>
              <w:marBottom w:val="2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7729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4389482">
              <w:marLeft w:val="0"/>
              <w:marRight w:val="0"/>
              <w:marTop w:val="280"/>
              <w:marBottom w:val="2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962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6073285">
              <w:marLeft w:val="0"/>
              <w:marRight w:val="0"/>
              <w:marTop w:val="280"/>
              <w:marBottom w:val="2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432017">
              <w:marLeft w:val="0"/>
              <w:marRight w:val="0"/>
              <w:marTop w:val="280"/>
              <w:marBottom w:val="2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9123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2813274">
              <w:marLeft w:val="0"/>
              <w:marRight w:val="0"/>
              <w:marTop w:val="280"/>
              <w:marBottom w:val="2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859326">
              <w:marLeft w:val="0"/>
              <w:marRight w:val="0"/>
              <w:marTop w:val="280"/>
              <w:marBottom w:val="2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671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413914">
              <w:marLeft w:val="0"/>
              <w:marRight w:val="0"/>
              <w:marTop w:val="280"/>
              <w:marBottom w:val="2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0242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191302">
              <w:marLeft w:val="0"/>
              <w:marRight w:val="0"/>
              <w:marTop w:val="280"/>
              <w:marBottom w:val="2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4784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5321868">
              <w:marLeft w:val="0"/>
              <w:marRight w:val="0"/>
              <w:marTop w:val="280"/>
              <w:marBottom w:val="2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0122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143826">
              <w:marLeft w:val="0"/>
              <w:marRight w:val="0"/>
              <w:marTop w:val="280"/>
              <w:marBottom w:val="2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5710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6158781">
              <w:marLeft w:val="0"/>
              <w:marRight w:val="0"/>
              <w:marTop w:val="280"/>
              <w:marBottom w:val="2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41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3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7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0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83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2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0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8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19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55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86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9366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8929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72173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single" w:sz="6" w:space="8" w:color="EFEFEF"/>
            <w:right w:val="none" w:sz="0" w:space="0" w:color="auto"/>
          </w:divBdr>
        </w:div>
      </w:divsChild>
    </w:div>
    <w:div w:id="126329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2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16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8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83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0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2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03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mailto:stanislava.tomanova@region-bsk.sk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mailto:stanislava.tomanova@region-bsk.sk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g"/><Relationship Id="rId2" Type="http://schemas.openxmlformats.org/officeDocument/2006/relationships/image" Target="media/image2.jp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0014d50b-6f30-4926-8a1c-6def29c85054">XMSUKZJ42ZE7-1087419702-46105</_dlc_DocId>
    <_dlc_DocIdUrl xmlns="0014d50b-6f30-4926-8a1c-6def29c85054">
      <Url>https://vucba.sharepoint.com/sites/Dokumenty/Interact/_layouts/15/DocIdRedir.aspx?ID=XMSUKZJ42ZE7-1087419702-46105</Url>
      <Description>XMSUKZJ42ZE7-1087419702-46105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7BE22A667255E4DAFE8E51CB26FF2EE" ma:contentTypeVersion="13" ma:contentTypeDescription="Umožňuje vytvoriť nový dokument." ma:contentTypeScope="" ma:versionID="f14d2afbffd18965d21abcb47b8fa994">
  <xsd:schema xmlns:xsd="http://www.w3.org/2001/XMLSchema" xmlns:xs="http://www.w3.org/2001/XMLSchema" xmlns:p="http://schemas.microsoft.com/office/2006/metadata/properties" xmlns:ns2="0014d50b-6f30-4926-8a1c-6def29c85054" xmlns:ns3="9073d736-99ab-4253-8813-98823df67ab3" targetNamespace="http://schemas.microsoft.com/office/2006/metadata/properties" ma:root="true" ma:fieldsID="03a0d6904a943c97be7228911cba04d7" ns2:_="" ns3:_="">
    <xsd:import namespace="0014d50b-6f30-4926-8a1c-6def29c85054"/>
    <xsd:import namespace="9073d736-99ab-4253-8813-98823df67ab3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14d50b-6f30-4926-8a1c-6def29c850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entifikátora dokumentu" ma:description="Hodnota identifikátora dokumentu priradená k tejto položke." ma:internalName="_dlc_DocId" ma:readOnly="true">
      <xsd:simpleType>
        <xsd:restriction base="dms:Text"/>
      </xsd:simpleType>
    </xsd:element>
    <xsd:element name="_dlc_DocIdUrl" ma:index="9" nillable="true" ma:displayName="Identifikátor dokumentu" ma:description="Trvalé prepojenie na tento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Zdieľa sa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Zdieľané s podrobnosťami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073d736-99ab-4253-8813-98823df67ab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35BFB19-B274-46CB-96A3-F7B5152B6C99}">
  <ds:schemaRefs>
    <ds:schemaRef ds:uri="http://schemas.microsoft.com/office/2006/metadata/properties"/>
    <ds:schemaRef ds:uri="http://schemas.microsoft.com/office/infopath/2007/PartnerControls"/>
    <ds:schemaRef ds:uri="0014d50b-6f30-4926-8a1c-6def29c85054"/>
  </ds:schemaRefs>
</ds:datastoreItem>
</file>

<file path=customXml/itemProps2.xml><?xml version="1.0" encoding="utf-8"?>
<ds:datastoreItem xmlns:ds="http://schemas.openxmlformats.org/officeDocument/2006/customXml" ds:itemID="{F060BDAB-F1CA-4F99-817B-92FAE91CA45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F9374C6-D8DB-4D90-9916-1424D2D12A5A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D8B508BA-E073-4A75-9E7D-49A1610D3C06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3AF941BB-BA60-42E4-891F-3B3A6364E65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014d50b-6f30-4926-8a1c-6def29c85054"/>
    <ds:schemaRef ds:uri="9073d736-99ab-4253-8813-98823df67ab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1092</TotalTime>
  <Pages>4</Pages>
  <Words>842</Words>
  <Characters>4806</Characters>
  <Application>Microsoft Office Word</Application>
  <DocSecurity>0</DocSecurity>
  <Lines>40</Lines>
  <Paragraphs>11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_</Company>
  <LinksUpToDate>false</LinksUpToDate>
  <CharactersWithSpaces>5637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 .</dc:creator>
  <cp:lastModifiedBy>Stanislava Tomanová</cp:lastModifiedBy>
  <cp:revision>218</cp:revision>
  <cp:lastPrinted>2019-10-28T10:24:00Z</cp:lastPrinted>
  <dcterms:created xsi:type="dcterms:W3CDTF">2017-06-13T18:04:00Z</dcterms:created>
  <dcterms:modified xsi:type="dcterms:W3CDTF">2021-08-30T08:47:00Z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0x01010087BE22A667255E4DAFE8E51CB26FF2EE</vt:lpwstr>
  </property>
  <property fmtid="{D5CDD505-2E9C-101B-9397-08002B2CF9AE}" pid="3" name="_dlc_DocIdItemGuid">
    <vt:lpwstr>c691f95f-31e3-4079-b2ca-a2d785ef38b5</vt:lpwstr>
  </property>
</Properties>
</file>