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1B3" w14:textId="3839AEF2" w:rsidR="004E1AED" w:rsidRPr="00B02D70" w:rsidRDefault="00547967" w:rsidP="00B02D70">
      <w:pPr>
        <w:pStyle w:val="Nzov"/>
        <w:rPr>
          <w:rFonts w:ascii="Arial" w:hAnsi="Arial" w:cs="Arial"/>
          <w:sz w:val="32"/>
          <w:szCs w:val="32"/>
        </w:rPr>
      </w:pPr>
      <w:r w:rsidRPr="00B02D70">
        <w:rPr>
          <w:rFonts w:ascii="Arial" w:hAnsi="Arial" w:cs="Arial"/>
          <w:sz w:val="32"/>
          <w:szCs w:val="32"/>
        </w:rPr>
        <w:t>Návrh Rozpočtu BSK na roky 202</w:t>
      </w:r>
      <w:r w:rsidR="00DA26EC">
        <w:rPr>
          <w:rFonts w:ascii="Arial" w:hAnsi="Arial" w:cs="Arial"/>
          <w:sz w:val="32"/>
          <w:szCs w:val="32"/>
        </w:rPr>
        <w:t>2</w:t>
      </w:r>
      <w:r w:rsidRPr="00B02D70">
        <w:rPr>
          <w:rFonts w:ascii="Arial" w:hAnsi="Arial" w:cs="Arial"/>
          <w:sz w:val="32"/>
          <w:szCs w:val="32"/>
        </w:rPr>
        <w:t xml:space="preserve"> - 202</w:t>
      </w:r>
      <w:r w:rsidR="00DA26EC">
        <w:rPr>
          <w:rFonts w:ascii="Arial" w:hAnsi="Arial" w:cs="Arial"/>
          <w:sz w:val="32"/>
          <w:szCs w:val="32"/>
        </w:rPr>
        <w:t>4</w:t>
      </w:r>
    </w:p>
    <w:p w14:paraId="4ECD11BC" w14:textId="77777777" w:rsidR="00194DF6" w:rsidRPr="00B02D70" w:rsidRDefault="00194DF6">
      <w:pPr>
        <w:pStyle w:val="Nadpis1"/>
        <w:rPr>
          <w:rFonts w:ascii="Arial" w:hAnsi="Arial" w:cs="Arial"/>
        </w:rPr>
      </w:pPr>
    </w:p>
    <w:p w14:paraId="2C2E2DBE" w14:textId="77777777" w:rsidR="00CF3E56" w:rsidRPr="00B02D70" w:rsidRDefault="00CF3E56" w:rsidP="00447BE4">
      <w:pPr>
        <w:rPr>
          <w:rFonts w:ascii="Arial" w:hAnsi="Arial" w:cs="Arial"/>
          <w:sz w:val="28"/>
          <w:szCs w:val="28"/>
        </w:rPr>
      </w:pPr>
    </w:p>
    <w:p w14:paraId="029DA0B4" w14:textId="77777777" w:rsidR="00D164D3" w:rsidRPr="00B02D70" w:rsidRDefault="00D164D3" w:rsidP="00CF3E56">
      <w:pPr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V zmysle ustanovenia § 9 ods. 3 zákona NR SR č. 302/2001 Z. z. o samospráve vyšších územných celkov v znení neskorších predpisov, Bratislavský samosprávny kraj zverejňuje návrh rozpočtu, najmenej 15 dní pred jeho schválením v zastupiteľstve, na verejnú diskusiu. </w:t>
      </w:r>
    </w:p>
    <w:p w14:paraId="742AC239" w14:textId="77777777" w:rsidR="00CF3E56" w:rsidRPr="00B02D70" w:rsidRDefault="00CF3E56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</w:p>
    <w:p w14:paraId="276A04B0" w14:textId="63C00937" w:rsidR="00D164D3" w:rsidRPr="00B02D70" w:rsidRDefault="00D164D3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  <w:r w:rsidRPr="00B02D70">
        <w:rPr>
          <w:rFonts w:ascii="Arial" w:eastAsiaTheme="minorEastAsia" w:hAnsi="Arial" w:cs="Arial"/>
          <w:lang w:eastAsia="ja-JP"/>
        </w:rPr>
        <w:t>Návrh rozpočtu BSK na roky 202</w:t>
      </w:r>
      <w:r w:rsidR="00E32368">
        <w:rPr>
          <w:rFonts w:ascii="Arial" w:eastAsiaTheme="minorEastAsia" w:hAnsi="Arial" w:cs="Arial"/>
          <w:lang w:eastAsia="ja-JP"/>
        </w:rPr>
        <w:t>2</w:t>
      </w:r>
      <w:r w:rsidRPr="00B02D70">
        <w:rPr>
          <w:rFonts w:ascii="Arial" w:eastAsiaTheme="minorEastAsia" w:hAnsi="Arial" w:cs="Arial"/>
          <w:lang w:eastAsia="ja-JP"/>
        </w:rPr>
        <w:t xml:space="preserve"> - 202</w:t>
      </w:r>
      <w:r w:rsidR="00E32368">
        <w:rPr>
          <w:rFonts w:ascii="Arial" w:eastAsiaTheme="minorEastAsia" w:hAnsi="Arial" w:cs="Arial"/>
          <w:lang w:eastAsia="ja-JP"/>
        </w:rPr>
        <w:t>4</w:t>
      </w:r>
      <w:r w:rsidRPr="00B02D70">
        <w:rPr>
          <w:rFonts w:ascii="Arial" w:eastAsiaTheme="minorEastAsia" w:hAnsi="Arial" w:cs="Arial"/>
          <w:lang w:eastAsia="ja-JP"/>
        </w:rPr>
        <w:t xml:space="preserve"> je zverejnený od dňa </w:t>
      </w:r>
      <w:r w:rsidR="00E515B2">
        <w:rPr>
          <w:rFonts w:ascii="Arial" w:eastAsiaTheme="minorEastAsia" w:hAnsi="Arial" w:cs="Arial"/>
          <w:lang w:eastAsia="ja-JP"/>
        </w:rPr>
        <w:t>22</w:t>
      </w:r>
      <w:r w:rsidRPr="00B02D70">
        <w:rPr>
          <w:rFonts w:ascii="Arial" w:eastAsiaTheme="minorEastAsia" w:hAnsi="Arial" w:cs="Arial"/>
          <w:lang w:eastAsia="ja-JP"/>
        </w:rPr>
        <w:t>.11.20</w:t>
      </w:r>
      <w:r w:rsidR="00662167">
        <w:rPr>
          <w:rFonts w:ascii="Arial" w:eastAsiaTheme="minorEastAsia" w:hAnsi="Arial" w:cs="Arial"/>
          <w:lang w:eastAsia="ja-JP"/>
        </w:rPr>
        <w:t>2</w:t>
      </w:r>
      <w:r w:rsidR="00E32368">
        <w:rPr>
          <w:rFonts w:ascii="Arial" w:eastAsiaTheme="minorEastAsia" w:hAnsi="Arial" w:cs="Arial"/>
          <w:lang w:eastAsia="ja-JP"/>
        </w:rPr>
        <w:t>1</w:t>
      </w:r>
      <w:r w:rsidRPr="00B02D70">
        <w:rPr>
          <w:rFonts w:ascii="Arial" w:eastAsiaTheme="minorEastAsia" w:hAnsi="Arial" w:cs="Arial"/>
          <w:lang w:eastAsia="ja-JP"/>
        </w:rPr>
        <w:t>:</w:t>
      </w:r>
    </w:p>
    <w:p w14:paraId="2942A7C9" w14:textId="77777777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na úradnej tabuli v sídle Úradu BSK,</w:t>
      </w:r>
    </w:p>
    <w:p w14:paraId="7D2B874F" w14:textId="77777777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na internetovej adrese BSK </w:t>
      </w:r>
      <w:hyperlink r:id="rId11" w:history="1">
        <w:r w:rsidR="00292A75" w:rsidRPr="006253DF">
          <w:rPr>
            <w:rStyle w:val="Hypertextovprepojenie"/>
            <w:rFonts w:ascii="Arial" w:hAnsi="Arial" w:cs="Arial"/>
            <w:sz w:val="24"/>
            <w:szCs w:val="24"/>
          </w:rPr>
          <w:t>https://bratislavskykraj.sk/otvorena-zupa/uradna-tabula/</w:t>
        </w:r>
      </w:hyperlink>
      <w:r w:rsidR="00292A75">
        <w:rPr>
          <w:rStyle w:val="Hypertextovprepojenie"/>
          <w:rFonts w:ascii="Arial" w:hAnsi="Arial" w:cs="Arial"/>
          <w:sz w:val="24"/>
          <w:szCs w:val="24"/>
          <w:u w:val="none"/>
        </w:rPr>
        <w:t xml:space="preserve"> - </w:t>
      </w:r>
      <w:r w:rsidRPr="00B02D70">
        <w:rPr>
          <w:rFonts w:ascii="Arial" w:hAnsi="Arial" w:cs="Arial"/>
          <w:sz w:val="24"/>
          <w:szCs w:val="24"/>
        </w:rPr>
        <w:t>sekcia Elektronická úradná tabuľa,</w:t>
      </w:r>
    </w:p>
    <w:p w14:paraId="09F2D1DF" w14:textId="77777777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a na portáli elektronických služieb </w:t>
      </w:r>
      <w:hyperlink r:id="rId12" w:history="1">
        <w:r w:rsidRPr="00B02D70">
          <w:rPr>
            <w:rStyle w:val="Hypertextovprepojenie"/>
            <w:rFonts w:ascii="Arial" w:hAnsi="Arial" w:cs="Arial"/>
            <w:sz w:val="24"/>
            <w:szCs w:val="24"/>
          </w:rPr>
          <w:t>https://portal.egov.region-bsk.sk/-/informovanie-o-navrhu-rozpoctu-bsk-dms-</w:t>
        </w:r>
      </w:hyperlink>
      <w:r w:rsidRPr="00B02D70">
        <w:rPr>
          <w:rFonts w:ascii="Arial" w:hAnsi="Arial" w:cs="Arial"/>
          <w:sz w:val="24"/>
          <w:szCs w:val="24"/>
        </w:rPr>
        <w:t xml:space="preserve"> - sekcia Financie a majetok.</w:t>
      </w:r>
    </w:p>
    <w:p w14:paraId="436A0857" w14:textId="77777777" w:rsidR="00CF3E56" w:rsidRPr="00B02D70" w:rsidRDefault="00CF3E56" w:rsidP="00447BE4">
      <w:pPr>
        <w:rPr>
          <w:rFonts w:ascii="Arial" w:hAnsi="Arial" w:cs="Arial"/>
          <w:sz w:val="24"/>
          <w:szCs w:val="24"/>
        </w:rPr>
      </w:pPr>
    </w:p>
    <w:p w14:paraId="55CED183" w14:textId="768C0FA0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Dátum začiatku lehoty na pripomienkové konanie </w:t>
      </w:r>
      <w:r w:rsidR="00E515B2">
        <w:rPr>
          <w:rFonts w:ascii="Arial" w:hAnsi="Arial" w:cs="Arial"/>
          <w:sz w:val="24"/>
          <w:szCs w:val="24"/>
        </w:rPr>
        <w:t>22</w:t>
      </w:r>
      <w:r w:rsidRPr="00B02D70">
        <w:rPr>
          <w:rFonts w:ascii="Arial" w:hAnsi="Arial" w:cs="Arial"/>
          <w:sz w:val="24"/>
          <w:szCs w:val="24"/>
        </w:rPr>
        <w:t>.11.20</w:t>
      </w:r>
      <w:r w:rsidR="00662167">
        <w:rPr>
          <w:rFonts w:ascii="Arial" w:hAnsi="Arial" w:cs="Arial"/>
          <w:sz w:val="24"/>
          <w:szCs w:val="24"/>
        </w:rPr>
        <w:t>2</w:t>
      </w:r>
      <w:r w:rsidR="00E32368">
        <w:rPr>
          <w:rFonts w:ascii="Arial" w:hAnsi="Arial" w:cs="Arial"/>
          <w:sz w:val="24"/>
          <w:szCs w:val="24"/>
        </w:rPr>
        <w:t>1</w:t>
      </w:r>
      <w:r w:rsidRPr="00B02D70">
        <w:rPr>
          <w:rFonts w:ascii="Arial" w:hAnsi="Arial" w:cs="Arial"/>
          <w:sz w:val="24"/>
          <w:szCs w:val="24"/>
        </w:rPr>
        <w:t xml:space="preserve">. </w:t>
      </w:r>
    </w:p>
    <w:p w14:paraId="7A487B9B" w14:textId="77777777" w:rsidR="00CF3E56" w:rsidRPr="00B02D70" w:rsidRDefault="00CF3E56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9BAF486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Pripomienky k zverejnenému návrhu môžu podať fyzické a právnické osoby</w:t>
      </w:r>
    </w:p>
    <w:p w14:paraId="2443A567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1.  v písomnej forme na adresu:</w:t>
      </w:r>
    </w:p>
    <w:p w14:paraId="522D2966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   </w:t>
      </w:r>
      <w:r w:rsidR="00B02D70">
        <w:rPr>
          <w:rFonts w:ascii="Arial" w:hAnsi="Arial" w:cs="Arial"/>
          <w:sz w:val="24"/>
          <w:szCs w:val="24"/>
        </w:rPr>
        <w:t xml:space="preserve">  </w:t>
      </w:r>
      <w:r w:rsidRPr="00B02D70">
        <w:rPr>
          <w:rFonts w:ascii="Arial" w:hAnsi="Arial" w:cs="Arial"/>
          <w:sz w:val="24"/>
          <w:szCs w:val="24"/>
        </w:rPr>
        <w:t>Bratislavský samosprávny kraj, Sabinovská 16, P.O. Box 106, 820 05 Bratislava 25</w:t>
      </w:r>
    </w:p>
    <w:p w14:paraId="299A04C0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2.  alebo na adresu: </w:t>
      </w:r>
      <w:hyperlink r:id="rId13" w:history="1">
        <w:r w:rsidR="00D164D3" w:rsidRPr="00B02D70">
          <w:rPr>
            <w:rStyle w:val="Hypertextovprepojenie"/>
            <w:rFonts w:ascii="Arial" w:hAnsi="Arial" w:cs="Arial"/>
            <w:sz w:val="24"/>
            <w:szCs w:val="24"/>
          </w:rPr>
          <w:t>marek.vlcej@region-bsk.sk</w:t>
        </w:r>
      </w:hyperlink>
    </w:p>
    <w:p w14:paraId="14B4F34C" w14:textId="77777777" w:rsidR="00B02D70" w:rsidRDefault="00D164D3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3. </w:t>
      </w:r>
      <w:r w:rsidR="00CF3E56" w:rsidRPr="00B02D70">
        <w:rPr>
          <w:rFonts w:ascii="Arial" w:hAnsi="Arial" w:cs="Arial"/>
          <w:sz w:val="24"/>
          <w:szCs w:val="24"/>
        </w:rPr>
        <w:t xml:space="preserve"> elektronickým podaním, vyplnením elektronického formulára priamo z portálu elektronických</w:t>
      </w:r>
    </w:p>
    <w:p w14:paraId="7CE67143" w14:textId="77777777" w:rsidR="00D164D3" w:rsidRPr="00B02D70" w:rsidRDefault="00B02D70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3E56" w:rsidRPr="00B02D70">
        <w:rPr>
          <w:rFonts w:ascii="Arial" w:hAnsi="Arial" w:cs="Arial"/>
          <w:sz w:val="24"/>
          <w:szCs w:val="24"/>
        </w:rPr>
        <w:t>služieb BSK</w:t>
      </w:r>
      <w:r w:rsidR="00447BE4" w:rsidRPr="00B02D70">
        <w:rPr>
          <w:rFonts w:ascii="Arial" w:hAnsi="Arial" w:cs="Arial"/>
          <w:sz w:val="24"/>
          <w:szCs w:val="24"/>
        </w:rPr>
        <w:t>.</w:t>
      </w:r>
    </w:p>
    <w:p w14:paraId="2F94228F" w14:textId="77777777" w:rsidR="00CF3E56" w:rsidRPr="00B02D70" w:rsidRDefault="00CF3E56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0FE8E4E" w14:textId="0364D455" w:rsidR="00D164D3" w:rsidRPr="00662167" w:rsidRDefault="00D164D3" w:rsidP="0066216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515B2">
        <w:rPr>
          <w:rFonts w:ascii="Arial" w:hAnsi="Arial" w:cs="Arial"/>
          <w:b/>
          <w:bCs/>
          <w:sz w:val="24"/>
          <w:szCs w:val="24"/>
        </w:rPr>
        <w:t>Lehota na uplatnenie</w:t>
      </w:r>
      <w:r w:rsidR="00447BE4" w:rsidRPr="00E515B2">
        <w:rPr>
          <w:rFonts w:ascii="Arial" w:hAnsi="Arial" w:cs="Arial"/>
          <w:b/>
          <w:bCs/>
          <w:sz w:val="24"/>
          <w:szCs w:val="24"/>
        </w:rPr>
        <w:t xml:space="preserve"> pripomienok</w:t>
      </w:r>
      <w:r w:rsidRPr="00E515B2">
        <w:rPr>
          <w:rFonts w:ascii="Arial" w:hAnsi="Arial" w:cs="Arial"/>
          <w:b/>
          <w:bCs/>
          <w:sz w:val="24"/>
          <w:szCs w:val="24"/>
        </w:rPr>
        <w:t xml:space="preserve">: </w:t>
      </w:r>
      <w:r w:rsidR="00662167" w:rsidRPr="00E515B2">
        <w:rPr>
          <w:rFonts w:ascii="Arial" w:hAnsi="Arial" w:cs="Arial"/>
          <w:b/>
          <w:bCs/>
          <w:color w:val="FF0000"/>
          <w:sz w:val="24"/>
          <w:szCs w:val="24"/>
        </w:rPr>
        <w:t>do</w:t>
      </w:r>
      <w:r w:rsidR="00662167" w:rsidRPr="00E515B2">
        <w:rPr>
          <w:rFonts w:ascii="Arial" w:hAnsi="Arial" w:cs="Arial"/>
          <w:b/>
          <w:bCs/>
          <w:sz w:val="24"/>
          <w:szCs w:val="24"/>
        </w:rPr>
        <w:t xml:space="preserve"> </w:t>
      </w:r>
      <w:r w:rsidR="00E32368" w:rsidRPr="00E515B2"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="00447BE4" w:rsidRPr="00E515B2">
        <w:rPr>
          <w:rFonts w:ascii="Arial" w:hAnsi="Arial" w:cs="Arial"/>
          <w:b/>
          <w:bCs/>
          <w:color w:val="FF0000"/>
          <w:sz w:val="24"/>
          <w:szCs w:val="24"/>
        </w:rPr>
        <w:t>.12.20</w:t>
      </w:r>
      <w:r w:rsidR="00662167" w:rsidRPr="00E515B2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E32368" w:rsidRPr="00E515B2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E515B2">
        <w:rPr>
          <w:rFonts w:ascii="Arial" w:hAnsi="Arial" w:cs="Arial"/>
          <w:b/>
          <w:bCs/>
          <w:color w:val="FF0000"/>
          <w:sz w:val="24"/>
          <w:szCs w:val="24"/>
        </w:rPr>
        <w:t xml:space="preserve"> do </w:t>
      </w:r>
      <w:r w:rsidR="006A4C8A" w:rsidRPr="00E515B2">
        <w:rPr>
          <w:rFonts w:ascii="Arial" w:hAnsi="Arial" w:cs="Arial"/>
          <w:b/>
          <w:bCs/>
          <w:color w:val="FF0000"/>
          <w:sz w:val="24"/>
          <w:szCs w:val="24"/>
        </w:rPr>
        <w:t>15.30</w:t>
      </w:r>
      <w:r w:rsidRPr="00E515B2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Pr="00B02D70">
        <w:rPr>
          <w:rFonts w:ascii="Arial" w:hAnsi="Arial" w:cs="Arial"/>
          <w:color w:val="FF0000"/>
          <w:sz w:val="24"/>
          <w:szCs w:val="24"/>
        </w:rPr>
        <w:t>.</w:t>
      </w:r>
    </w:p>
    <w:p w14:paraId="20A635AE" w14:textId="77777777" w:rsidR="00447BE4" w:rsidRPr="00B02D70" w:rsidRDefault="00447BE4" w:rsidP="00447BE4">
      <w:pPr>
        <w:pStyle w:val="Zkladntext"/>
        <w:jc w:val="center"/>
        <w:rPr>
          <w:rFonts w:ascii="Arial" w:hAnsi="Arial" w:cs="Arial"/>
        </w:rPr>
      </w:pPr>
    </w:p>
    <w:p w14:paraId="23662AE8" w14:textId="77777777" w:rsidR="00D164D3" w:rsidRPr="00B02D70" w:rsidRDefault="00D164D3" w:rsidP="00447BE4">
      <w:pPr>
        <w:pStyle w:val="Zkladntext"/>
        <w:jc w:val="center"/>
        <w:rPr>
          <w:rFonts w:ascii="Arial" w:hAnsi="Arial" w:cs="Arial"/>
        </w:rPr>
      </w:pPr>
    </w:p>
    <w:p w14:paraId="2188BFD4" w14:textId="77777777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</w:p>
    <w:p w14:paraId="1633EEAD" w14:textId="77777777" w:rsidR="00447BE4" w:rsidRDefault="00447BE4" w:rsidP="00447BE4">
      <w:pPr>
        <w:rPr>
          <w:rFonts w:ascii="Arial" w:hAnsi="Arial" w:cs="Arial"/>
        </w:rPr>
      </w:pPr>
    </w:p>
    <w:p w14:paraId="61582156" w14:textId="77777777" w:rsidR="00447BE4" w:rsidRDefault="00447BE4" w:rsidP="00447BE4">
      <w:pPr>
        <w:rPr>
          <w:rFonts w:ascii="Arial" w:hAnsi="Arial" w:cs="Arial"/>
        </w:rPr>
      </w:pPr>
    </w:p>
    <w:p w14:paraId="0D03CCD1" w14:textId="77777777" w:rsidR="00447BE4" w:rsidRPr="004A41AA" w:rsidRDefault="00447BE4" w:rsidP="00447B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47BE4" w:rsidRPr="004A41AA" w:rsidSect="00547967"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EAEA" w14:textId="77777777" w:rsidR="00F11A6F" w:rsidRDefault="00F11A6F">
      <w:pPr>
        <w:spacing w:after="0" w:line="240" w:lineRule="auto"/>
      </w:pPr>
      <w:r>
        <w:separator/>
      </w:r>
    </w:p>
  </w:endnote>
  <w:endnote w:type="continuationSeparator" w:id="0">
    <w:p w14:paraId="4969ED17" w14:textId="77777777" w:rsidR="00F11A6F" w:rsidRDefault="00F1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977FD" w14:textId="77777777" w:rsidR="004E1AED" w:rsidRDefault="004E1AE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CF3E56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9107" w14:textId="77777777" w:rsidR="00F11A6F" w:rsidRDefault="00F11A6F">
      <w:pPr>
        <w:spacing w:after="0" w:line="240" w:lineRule="auto"/>
      </w:pPr>
      <w:r>
        <w:separator/>
      </w:r>
    </w:p>
  </w:footnote>
  <w:footnote w:type="continuationSeparator" w:id="0">
    <w:p w14:paraId="7E6FFF16" w14:textId="77777777" w:rsidR="00F11A6F" w:rsidRDefault="00F1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14721"/>
    <w:multiLevelType w:val="multilevel"/>
    <w:tmpl w:val="1D6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9D47A2"/>
    <w:multiLevelType w:val="hybridMultilevel"/>
    <w:tmpl w:val="0B94AB86"/>
    <w:lvl w:ilvl="0" w:tplc="0728CDD6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67"/>
    <w:rsid w:val="00194DF6"/>
    <w:rsid w:val="00204442"/>
    <w:rsid w:val="002362FD"/>
    <w:rsid w:val="00292A75"/>
    <w:rsid w:val="00335197"/>
    <w:rsid w:val="00416F47"/>
    <w:rsid w:val="00447BE4"/>
    <w:rsid w:val="00451758"/>
    <w:rsid w:val="004A41AA"/>
    <w:rsid w:val="004E1AED"/>
    <w:rsid w:val="00547967"/>
    <w:rsid w:val="005A2306"/>
    <w:rsid w:val="005C12A5"/>
    <w:rsid w:val="00662167"/>
    <w:rsid w:val="006A4C8A"/>
    <w:rsid w:val="00A1310C"/>
    <w:rsid w:val="00B02D70"/>
    <w:rsid w:val="00B7734B"/>
    <w:rsid w:val="00CF3E56"/>
    <w:rsid w:val="00D164D3"/>
    <w:rsid w:val="00D47A97"/>
    <w:rsid w:val="00DA26EC"/>
    <w:rsid w:val="00E32368"/>
    <w:rsid w:val="00E473BC"/>
    <w:rsid w:val="00E515B2"/>
    <w:rsid w:val="00F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E43F"/>
  <w15:docId w15:val="{1F4F3477-4892-4161-8712-6DAC785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AED"/>
  </w:style>
  <w:style w:type="paragraph" w:styleId="Nadpis1">
    <w:name w:val="heading 1"/>
    <w:basedOn w:val="Normlny"/>
    <w:next w:val="Normlny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1AED"/>
    <w:rPr>
      <w:color w:val="404040" w:themeColor="text1" w:themeTint="E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E1AED"/>
    <w:rPr>
      <w:i/>
      <w:iCs/>
      <w:color w:val="806000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7A9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7A9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47A9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A9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A9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7A9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7A9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7A9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A1310C"/>
    <w:rPr>
      <w:color w:val="3C3C3C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4E1AED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ED"/>
  </w:style>
  <w:style w:type="paragraph" w:styleId="Pta">
    <w:name w:val="footer"/>
    <w:basedOn w:val="Normlny"/>
    <w:link w:val="PtaChar"/>
    <w:uiPriority w:val="99"/>
    <w:unhideWhenUsed/>
    <w:rsid w:val="004E1AED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ED"/>
  </w:style>
  <w:style w:type="paragraph" w:styleId="Zkladntext">
    <w:name w:val="Body Text"/>
    <w:basedOn w:val="Normlny"/>
    <w:link w:val="ZkladntextChar"/>
    <w:semiHidden/>
    <w:unhideWhenUsed/>
    <w:rsid w:val="00447BE4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47B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47BE4"/>
    <w:rPr>
      <w:color w:val="005DBA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2A75"/>
    <w:rPr>
      <w:color w:val="6C606A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k.vlcej@region-bsk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gov.region-bsk.sk/-/informovanie-o-navrhu-rozpoctu-bsk-dms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tislavskykraj.sk/otvorena-zupa/uradna-tabul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pasova\AppData\Roaming\Microsoft\&#352;abl&#243;ny\Pr&#225;zdny%20dokument%20s%20pruho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8FABC-4A1B-4023-A77F-99E586628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pruhom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Pipašová</dc:creator>
  <cp:lastModifiedBy>Renáta Pipašová</cp:lastModifiedBy>
  <cp:revision>5</cp:revision>
  <cp:lastPrinted>2020-11-18T09:46:00Z</cp:lastPrinted>
  <dcterms:created xsi:type="dcterms:W3CDTF">2021-09-30T08:42:00Z</dcterms:created>
  <dcterms:modified xsi:type="dcterms:W3CDTF">2021-11-22T06:13:00Z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