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F3E8E" w14:textId="77777777" w:rsidR="00FD6E09" w:rsidRPr="00661924" w:rsidRDefault="00FD6E09" w:rsidP="00FD6E09">
      <w:pPr>
        <w:jc w:val="center"/>
        <w:rPr>
          <w:rFonts w:ascii="Arial Narrow" w:eastAsia="Arial Unicode MS" w:hAnsi="Arial Narrow" w:cs="Arial"/>
          <w:b/>
          <w:sz w:val="32"/>
          <w:szCs w:val="32"/>
        </w:rPr>
      </w:pPr>
      <w:r w:rsidRPr="00661924">
        <w:rPr>
          <w:rFonts w:ascii="Arial Narrow" w:eastAsia="Arial Unicode MS" w:hAnsi="Arial Narrow" w:cs="Arial"/>
          <w:b/>
          <w:sz w:val="32"/>
          <w:szCs w:val="32"/>
        </w:rPr>
        <w:t>Stanoviská komisií Z</w:t>
      </w:r>
      <w:r w:rsidR="00360155">
        <w:rPr>
          <w:rFonts w:ascii="Arial Narrow" w:eastAsia="Arial Unicode MS" w:hAnsi="Arial Narrow" w:cs="Arial"/>
          <w:b/>
          <w:sz w:val="32"/>
          <w:szCs w:val="32"/>
        </w:rPr>
        <w:t>a</w:t>
      </w:r>
      <w:r w:rsidRPr="00661924">
        <w:rPr>
          <w:rFonts w:ascii="Arial Narrow" w:eastAsia="Arial Unicode MS" w:hAnsi="Arial Narrow" w:cs="Arial"/>
          <w:b/>
          <w:sz w:val="32"/>
          <w:szCs w:val="32"/>
        </w:rPr>
        <w:t>stupiteľstva BSK</w:t>
      </w:r>
    </w:p>
    <w:p w14:paraId="2E3F9080" w14:textId="1EF7271D" w:rsidR="00FD6E09" w:rsidRPr="00661924" w:rsidRDefault="00FD6E09" w:rsidP="00CF5CCD">
      <w:pPr>
        <w:autoSpaceDE w:val="0"/>
        <w:autoSpaceDN w:val="0"/>
        <w:adjustRightInd w:val="0"/>
        <w:ind w:firstLine="708"/>
        <w:rPr>
          <w:rFonts w:ascii="Arial Narrow" w:eastAsia="Arial Unicode MS" w:hAnsi="Arial Narrow" w:cs="Arial"/>
          <w:b/>
        </w:rPr>
      </w:pPr>
      <w:r w:rsidRPr="00661924">
        <w:rPr>
          <w:rFonts w:ascii="Arial Narrow" w:eastAsia="Arial Unicode MS" w:hAnsi="Arial Narrow" w:cs="Arial"/>
        </w:rPr>
        <w:t>k materiálu</w:t>
      </w:r>
      <w:r w:rsidRPr="00661924">
        <w:rPr>
          <w:rFonts w:ascii="Arial Narrow" w:eastAsia="Arial Unicode MS" w:hAnsi="Arial Narrow" w:cs="Arial"/>
          <w:b/>
        </w:rPr>
        <w:t xml:space="preserve"> </w:t>
      </w:r>
      <w:r w:rsidR="00CF5CCD" w:rsidRPr="00CF5CCD">
        <w:rPr>
          <w:rFonts w:ascii="Calibri" w:hAnsi="Calibri" w:cs="Calibri"/>
          <w:b/>
        </w:rPr>
        <w:t>Monitorovacia správa</w:t>
      </w:r>
      <w:r w:rsidR="00CF5CCD">
        <w:rPr>
          <w:rFonts w:ascii="Calibri" w:hAnsi="Calibri" w:cs="Calibri"/>
          <w:b/>
        </w:rPr>
        <w:t xml:space="preserve"> </w:t>
      </w:r>
      <w:r w:rsidR="00CF5CCD" w:rsidRPr="00CF5CCD">
        <w:rPr>
          <w:rFonts w:ascii="Calibri" w:hAnsi="Calibri" w:cs="Calibri"/>
          <w:b/>
        </w:rPr>
        <w:t>programového rozpočtu  Bratislavského samosprávneho kraja k 30.6.</w:t>
      </w:r>
      <w:r w:rsidR="0012798B">
        <w:rPr>
          <w:rFonts w:ascii="Calibri" w:hAnsi="Calibri" w:cs="Calibri"/>
          <w:b/>
        </w:rPr>
        <w:t>2022</w:t>
      </w:r>
    </w:p>
    <w:tbl>
      <w:tblPr>
        <w:tblpPr w:leftFromText="141" w:rightFromText="141" w:vertAnchor="page" w:horzAnchor="margin" w:tblpXSpec="right" w:tblpY="1756"/>
        <w:tblW w:w="53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6"/>
        <w:gridCol w:w="6817"/>
        <w:gridCol w:w="2385"/>
        <w:gridCol w:w="1262"/>
        <w:gridCol w:w="1431"/>
      </w:tblGrid>
      <w:tr w:rsidR="00FD6E09" w:rsidRPr="00661924" w14:paraId="3A50636C" w14:textId="77777777" w:rsidTr="00CF5CCD">
        <w:trPr>
          <w:trHeight w:val="378"/>
        </w:trPr>
        <w:tc>
          <w:tcPr>
            <w:tcW w:w="1041" w:type="pct"/>
            <w:shd w:val="clear" w:color="auto" w:fill="auto"/>
          </w:tcPr>
          <w:p w14:paraId="579739D8" w14:textId="77777777" w:rsidR="00FD6E09" w:rsidRPr="00661924" w:rsidRDefault="00FD6E09" w:rsidP="00EB19D2">
            <w:pPr>
              <w:rPr>
                <w:rFonts w:ascii="Arial Narrow" w:eastAsia="Arial Unicode MS" w:hAnsi="Arial Narrow" w:cs="Arial"/>
                <w:b/>
                <w:sz w:val="18"/>
                <w:szCs w:val="18"/>
              </w:rPr>
            </w:pPr>
          </w:p>
          <w:p w14:paraId="5F92E7E9" w14:textId="77777777" w:rsidR="00FD6E09" w:rsidRPr="00661924" w:rsidRDefault="00FD6E09" w:rsidP="00EB19D2">
            <w:pPr>
              <w:rPr>
                <w:rFonts w:ascii="Arial Narrow" w:eastAsia="Arial Unicode MS" w:hAnsi="Arial Narrow" w:cs="Arial"/>
                <w:b/>
                <w:sz w:val="18"/>
                <w:szCs w:val="18"/>
              </w:rPr>
            </w:pPr>
            <w:r w:rsidRPr="00661924">
              <w:rPr>
                <w:rFonts w:ascii="Arial Narrow" w:eastAsia="Arial Unicode MS" w:hAnsi="Arial Narrow" w:cs="Arial"/>
                <w:b/>
                <w:sz w:val="18"/>
                <w:szCs w:val="18"/>
              </w:rPr>
              <w:t>Názov komisie</w:t>
            </w:r>
          </w:p>
        </w:tc>
        <w:tc>
          <w:tcPr>
            <w:tcW w:w="2269" w:type="pct"/>
            <w:shd w:val="clear" w:color="auto" w:fill="auto"/>
          </w:tcPr>
          <w:p w14:paraId="21D7CAAF" w14:textId="77777777" w:rsidR="00FD6E09" w:rsidRPr="00661924" w:rsidRDefault="00FD6E09" w:rsidP="00EB19D2">
            <w:pPr>
              <w:rPr>
                <w:rFonts w:ascii="Arial Narrow" w:eastAsia="Arial Unicode MS" w:hAnsi="Arial Narrow" w:cs="Arial"/>
                <w:b/>
                <w:sz w:val="18"/>
                <w:szCs w:val="18"/>
              </w:rPr>
            </w:pPr>
          </w:p>
          <w:p w14:paraId="6E876AC5" w14:textId="77777777" w:rsidR="00FD6E09" w:rsidRPr="00661924" w:rsidRDefault="00FD6E09" w:rsidP="00EB19D2">
            <w:pPr>
              <w:rPr>
                <w:rFonts w:ascii="Arial Narrow" w:eastAsia="Arial Unicode MS" w:hAnsi="Arial Narrow" w:cs="Arial"/>
                <w:b/>
                <w:sz w:val="18"/>
                <w:szCs w:val="18"/>
              </w:rPr>
            </w:pPr>
            <w:r w:rsidRPr="00661924">
              <w:rPr>
                <w:rFonts w:ascii="Arial Narrow" w:eastAsia="Arial Unicode MS" w:hAnsi="Arial Narrow" w:cs="Arial"/>
                <w:b/>
                <w:sz w:val="18"/>
                <w:szCs w:val="18"/>
              </w:rPr>
              <w:t>Stanovisko komisie k návrhu materiálu</w:t>
            </w:r>
          </w:p>
        </w:tc>
        <w:tc>
          <w:tcPr>
            <w:tcW w:w="794" w:type="pct"/>
            <w:shd w:val="clear" w:color="auto" w:fill="auto"/>
          </w:tcPr>
          <w:p w14:paraId="5C18078B" w14:textId="77777777" w:rsidR="00FD6E09" w:rsidRPr="00661924" w:rsidRDefault="00FD6E09" w:rsidP="00EB19D2">
            <w:pPr>
              <w:rPr>
                <w:rFonts w:ascii="Arial Narrow" w:eastAsia="Arial Unicode MS" w:hAnsi="Arial Narrow" w:cs="Arial"/>
                <w:b/>
              </w:rPr>
            </w:pPr>
          </w:p>
          <w:p w14:paraId="20E642A1" w14:textId="77777777" w:rsidR="00FD6E09" w:rsidRPr="00661924" w:rsidRDefault="00FD6E09" w:rsidP="00EB19D2">
            <w:pPr>
              <w:rPr>
                <w:rFonts w:ascii="Arial Narrow" w:eastAsia="Arial Unicode MS" w:hAnsi="Arial Narrow" w:cs="Arial"/>
                <w:b/>
              </w:rPr>
            </w:pPr>
            <w:r w:rsidRPr="00661924">
              <w:rPr>
                <w:rFonts w:ascii="Arial Narrow" w:eastAsia="Arial Unicode MS" w:hAnsi="Arial Narrow" w:cs="Arial"/>
                <w:b/>
              </w:rPr>
              <w:t>Hlasovanie</w:t>
            </w:r>
          </w:p>
        </w:tc>
        <w:tc>
          <w:tcPr>
            <w:tcW w:w="420" w:type="pct"/>
            <w:shd w:val="clear" w:color="auto" w:fill="auto"/>
          </w:tcPr>
          <w:p w14:paraId="3C96D9E1" w14:textId="77777777" w:rsidR="00FD6E09" w:rsidRPr="00661924" w:rsidRDefault="00FD6E09" w:rsidP="00EB19D2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661924">
              <w:rPr>
                <w:rFonts w:ascii="Arial Narrow" w:eastAsia="Arial Unicode MS" w:hAnsi="Arial Narrow" w:cs="Arial"/>
                <w:b/>
              </w:rPr>
              <w:t xml:space="preserve">Akcept. / </w:t>
            </w:r>
            <w:proofErr w:type="spellStart"/>
            <w:r w:rsidRPr="00661924">
              <w:rPr>
                <w:rFonts w:ascii="Arial Narrow" w:eastAsia="Arial Unicode MS" w:hAnsi="Arial Narrow" w:cs="Arial"/>
                <w:b/>
              </w:rPr>
              <w:t>Neakcept</w:t>
            </w:r>
            <w:proofErr w:type="spellEnd"/>
            <w:r w:rsidRPr="00661924">
              <w:rPr>
                <w:rFonts w:ascii="Arial Narrow" w:eastAsia="Arial Unicode MS" w:hAnsi="Arial Narrow" w:cs="Arial"/>
                <w:b/>
              </w:rPr>
              <w:t>.</w:t>
            </w:r>
          </w:p>
        </w:tc>
        <w:tc>
          <w:tcPr>
            <w:tcW w:w="476" w:type="pct"/>
            <w:shd w:val="clear" w:color="auto" w:fill="auto"/>
          </w:tcPr>
          <w:p w14:paraId="023159D8" w14:textId="77777777" w:rsidR="00FD6E09" w:rsidRPr="00661924" w:rsidRDefault="00FD6E09" w:rsidP="00EB19D2">
            <w:pPr>
              <w:rPr>
                <w:rFonts w:ascii="Arial Narrow" w:eastAsia="Calibri" w:hAnsi="Arial Narrow"/>
                <w:sz w:val="18"/>
                <w:szCs w:val="18"/>
              </w:rPr>
            </w:pPr>
            <w:proofErr w:type="spellStart"/>
            <w:r w:rsidRPr="00661924">
              <w:rPr>
                <w:rFonts w:ascii="Arial Narrow" w:eastAsia="Arial Unicode MS" w:hAnsi="Arial Narrow" w:cs="Arial"/>
                <w:b/>
              </w:rPr>
              <w:t>Zapracov</w:t>
            </w:r>
            <w:proofErr w:type="spellEnd"/>
            <w:r w:rsidRPr="00661924">
              <w:rPr>
                <w:rFonts w:ascii="Arial Narrow" w:eastAsia="Arial Unicode MS" w:hAnsi="Arial Narrow" w:cs="Arial"/>
                <w:b/>
              </w:rPr>
              <w:t>. /</w:t>
            </w:r>
            <w:proofErr w:type="spellStart"/>
            <w:r w:rsidRPr="00661924">
              <w:rPr>
                <w:rFonts w:ascii="Arial Narrow" w:eastAsia="Arial Unicode MS" w:hAnsi="Arial Narrow" w:cs="Arial"/>
                <w:b/>
              </w:rPr>
              <w:t>Nezapracov</w:t>
            </w:r>
            <w:proofErr w:type="spellEnd"/>
            <w:r w:rsidRPr="00661924">
              <w:rPr>
                <w:rFonts w:ascii="Arial Narrow" w:eastAsia="Arial Unicode MS" w:hAnsi="Arial Narrow" w:cs="Arial"/>
                <w:b/>
              </w:rPr>
              <w:t xml:space="preserve">.                                            </w:t>
            </w:r>
          </w:p>
        </w:tc>
      </w:tr>
      <w:tr w:rsidR="004B262B" w:rsidRPr="00661924" w14:paraId="3F4BC6F1" w14:textId="77777777" w:rsidTr="00CF5CCD">
        <w:trPr>
          <w:trHeight w:val="485"/>
        </w:trPr>
        <w:tc>
          <w:tcPr>
            <w:tcW w:w="1041" w:type="pct"/>
            <w:shd w:val="clear" w:color="auto" w:fill="auto"/>
            <w:vAlign w:val="center"/>
          </w:tcPr>
          <w:p w14:paraId="390309AB" w14:textId="77777777" w:rsidR="004B262B" w:rsidRPr="0038155A" w:rsidRDefault="002B543D" w:rsidP="00EB19D2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38155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Komisia sociálnych vecí a zdravotníctva</w:t>
            </w:r>
          </w:p>
        </w:tc>
        <w:tc>
          <w:tcPr>
            <w:tcW w:w="2269" w:type="pct"/>
            <w:shd w:val="clear" w:color="auto" w:fill="auto"/>
            <w:vAlign w:val="center"/>
          </w:tcPr>
          <w:p w14:paraId="4496B106" w14:textId="77777777" w:rsidR="004B262B" w:rsidRPr="00A35765" w:rsidRDefault="004B262B" w:rsidP="00A35765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MT"/>
                <w:sz w:val="22"/>
                <w:szCs w:val="22"/>
                <w:lang w:eastAsia="en-US"/>
              </w:rPr>
            </w:pPr>
          </w:p>
        </w:tc>
        <w:tc>
          <w:tcPr>
            <w:tcW w:w="794" w:type="pct"/>
            <w:shd w:val="clear" w:color="auto" w:fill="auto"/>
          </w:tcPr>
          <w:p w14:paraId="64120D17" w14:textId="77777777" w:rsidR="002B543D" w:rsidRPr="00661924" w:rsidRDefault="002B543D" w:rsidP="002B543D">
            <w:pPr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661924">
              <w:rPr>
                <w:rFonts w:ascii="Arial Narrow" w:eastAsia="Arial Unicode MS" w:hAnsi="Arial Narrow" w:cs="Arial"/>
                <w:sz w:val="18"/>
                <w:szCs w:val="18"/>
              </w:rPr>
              <w:t xml:space="preserve">Prítomní: </w:t>
            </w:r>
          </w:p>
          <w:p w14:paraId="238D2A5C" w14:textId="77777777" w:rsidR="002B543D" w:rsidRPr="00661924" w:rsidRDefault="002B543D" w:rsidP="002B543D">
            <w:pPr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661924">
              <w:rPr>
                <w:rFonts w:ascii="Arial Narrow" w:eastAsia="Arial Unicode MS" w:hAnsi="Arial Narrow" w:cs="Arial"/>
                <w:sz w:val="18"/>
                <w:szCs w:val="18"/>
              </w:rPr>
              <w:t xml:space="preserve">Za:   </w:t>
            </w:r>
          </w:p>
          <w:p w14:paraId="799EE0B0" w14:textId="77777777" w:rsidR="002B543D" w:rsidRPr="00661924" w:rsidRDefault="002B543D" w:rsidP="002B543D">
            <w:pPr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661924">
              <w:rPr>
                <w:rFonts w:ascii="Arial Narrow" w:eastAsia="Arial Unicode MS" w:hAnsi="Arial Narrow" w:cs="Arial"/>
                <w:sz w:val="18"/>
                <w:szCs w:val="18"/>
              </w:rPr>
              <w:t>Proti:</w:t>
            </w:r>
            <w:r w:rsidRPr="00661924">
              <w:rPr>
                <w:rFonts w:ascii="Arial Narrow" w:eastAsia="Arial Unicode MS" w:hAnsi="Arial Narrow" w:cs="Arial"/>
                <w:sz w:val="18"/>
                <w:szCs w:val="18"/>
              </w:rPr>
              <w:tab/>
              <w:t xml:space="preserve">     </w:t>
            </w:r>
          </w:p>
          <w:p w14:paraId="5F1EB4E6" w14:textId="77777777" w:rsidR="002B543D" w:rsidRPr="00661924" w:rsidRDefault="002B543D" w:rsidP="002B543D">
            <w:pPr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661924">
              <w:rPr>
                <w:rFonts w:ascii="Arial Narrow" w:eastAsia="Arial Unicode MS" w:hAnsi="Arial Narrow" w:cs="Arial"/>
                <w:sz w:val="18"/>
                <w:szCs w:val="18"/>
              </w:rPr>
              <w:t xml:space="preserve">Zdržal sa: </w:t>
            </w:r>
          </w:p>
          <w:p w14:paraId="380ECA39" w14:textId="77777777" w:rsidR="004B262B" w:rsidRPr="00661924" w:rsidRDefault="002B543D" w:rsidP="002B543D">
            <w:pPr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661924">
              <w:rPr>
                <w:rFonts w:ascii="Arial Narrow" w:eastAsia="Arial Unicode MS" w:hAnsi="Arial Narrow" w:cs="Arial"/>
                <w:sz w:val="18"/>
                <w:szCs w:val="18"/>
              </w:rPr>
              <w:t xml:space="preserve">Nehlasoval: </w:t>
            </w:r>
          </w:p>
        </w:tc>
        <w:tc>
          <w:tcPr>
            <w:tcW w:w="420" w:type="pct"/>
            <w:shd w:val="clear" w:color="auto" w:fill="auto"/>
          </w:tcPr>
          <w:p w14:paraId="2A70D16A" w14:textId="77777777" w:rsidR="004B262B" w:rsidRPr="00661924" w:rsidRDefault="004B262B" w:rsidP="00EB19D2">
            <w:pPr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476" w:type="pct"/>
            <w:shd w:val="clear" w:color="auto" w:fill="auto"/>
          </w:tcPr>
          <w:p w14:paraId="451E87C7" w14:textId="77777777" w:rsidR="004B262B" w:rsidRPr="00661924" w:rsidRDefault="004B262B" w:rsidP="00EB19D2">
            <w:pPr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FD6E09" w:rsidRPr="00661924" w14:paraId="1BD58FE5" w14:textId="77777777" w:rsidTr="00CF5CCD">
        <w:trPr>
          <w:trHeight w:val="654"/>
        </w:trPr>
        <w:tc>
          <w:tcPr>
            <w:tcW w:w="1041" w:type="pct"/>
            <w:shd w:val="clear" w:color="auto" w:fill="auto"/>
            <w:vAlign w:val="center"/>
          </w:tcPr>
          <w:p w14:paraId="591BE9BC" w14:textId="77777777" w:rsidR="00FD6E09" w:rsidRPr="00D410D0" w:rsidRDefault="00FD6E09" w:rsidP="00EB19D2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D410D0">
              <w:rPr>
                <w:rFonts w:ascii="Arial Narrow" w:eastAsia="Arial Unicode MS" w:hAnsi="Arial Narrow" w:cs="Arial"/>
                <w:b/>
                <w:sz w:val="22"/>
                <w:szCs w:val="22"/>
              </w:rPr>
              <w:t>Komisia majetku, investícií a VO</w:t>
            </w:r>
          </w:p>
        </w:tc>
        <w:tc>
          <w:tcPr>
            <w:tcW w:w="2269" w:type="pct"/>
            <w:shd w:val="clear" w:color="auto" w:fill="auto"/>
            <w:vAlign w:val="center"/>
          </w:tcPr>
          <w:p w14:paraId="63828697" w14:textId="77777777" w:rsidR="00C90051" w:rsidRDefault="00C90051" w:rsidP="00C90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40B5">
              <w:rPr>
                <w:rFonts w:ascii="Arial" w:hAnsi="Arial" w:cs="Arial"/>
                <w:sz w:val="22"/>
                <w:szCs w:val="22"/>
              </w:rPr>
              <w:t>Komisia majetku, investícií a verejného obstarávania odporúča Zastupiteľstvu BSK prerokovať predložený materiál a schváliť v predloženej podobe.</w:t>
            </w:r>
          </w:p>
          <w:p w14:paraId="1EE2B780" w14:textId="5DF2854E" w:rsidR="00FD6E09" w:rsidRPr="0044277A" w:rsidRDefault="00FD6E09" w:rsidP="0044277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4" w:type="pct"/>
            <w:shd w:val="clear" w:color="auto" w:fill="auto"/>
          </w:tcPr>
          <w:p w14:paraId="7AA67A0B" w14:textId="61917B93" w:rsidR="00FA0377" w:rsidRPr="00661924" w:rsidRDefault="00FA0377" w:rsidP="00FA0377">
            <w:pPr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661924">
              <w:rPr>
                <w:rFonts w:ascii="Arial Narrow" w:eastAsia="Arial Unicode MS" w:hAnsi="Arial Narrow" w:cs="Arial"/>
                <w:sz w:val="18"/>
                <w:szCs w:val="18"/>
              </w:rPr>
              <w:t xml:space="preserve">Prítomní: </w:t>
            </w:r>
            <w:r w:rsidR="00C90051">
              <w:rPr>
                <w:rFonts w:ascii="Arial Narrow" w:eastAsia="Arial Unicode MS" w:hAnsi="Arial Narrow" w:cs="Arial"/>
                <w:sz w:val="18"/>
                <w:szCs w:val="18"/>
              </w:rPr>
              <w:t>4</w:t>
            </w:r>
          </w:p>
          <w:p w14:paraId="5FA50250" w14:textId="253E9470" w:rsidR="00FA0377" w:rsidRPr="00661924" w:rsidRDefault="00FA0377" w:rsidP="00FA0377">
            <w:pPr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661924">
              <w:rPr>
                <w:rFonts w:ascii="Arial Narrow" w:eastAsia="Arial Unicode MS" w:hAnsi="Arial Narrow" w:cs="Arial"/>
                <w:sz w:val="18"/>
                <w:szCs w:val="18"/>
              </w:rPr>
              <w:t xml:space="preserve">Za:   </w:t>
            </w:r>
            <w:r w:rsidR="00C90051">
              <w:rPr>
                <w:rFonts w:ascii="Arial Narrow" w:eastAsia="Arial Unicode MS" w:hAnsi="Arial Narrow" w:cs="Arial"/>
                <w:sz w:val="18"/>
                <w:szCs w:val="18"/>
              </w:rPr>
              <w:t>4</w:t>
            </w:r>
          </w:p>
          <w:p w14:paraId="58569CE4" w14:textId="643600B5" w:rsidR="00FA0377" w:rsidRPr="00661924" w:rsidRDefault="00FA0377" w:rsidP="00FA0377">
            <w:pPr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661924">
              <w:rPr>
                <w:rFonts w:ascii="Arial Narrow" w:eastAsia="Arial Unicode MS" w:hAnsi="Arial Narrow" w:cs="Arial"/>
                <w:sz w:val="18"/>
                <w:szCs w:val="18"/>
              </w:rPr>
              <w:t>Proti:</w:t>
            </w:r>
            <w:r w:rsidR="007F59D0">
              <w:rPr>
                <w:rFonts w:ascii="Arial Narrow" w:eastAsia="Arial Unicode MS" w:hAnsi="Arial Narrow" w:cs="Arial"/>
                <w:sz w:val="18"/>
                <w:szCs w:val="18"/>
              </w:rPr>
              <w:t>0</w:t>
            </w:r>
            <w:r w:rsidRPr="00661924">
              <w:rPr>
                <w:rFonts w:ascii="Arial Narrow" w:eastAsia="Arial Unicode MS" w:hAnsi="Arial Narrow" w:cs="Arial"/>
                <w:sz w:val="18"/>
                <w:szCs w:val="18"/>
              </w:rPr>
              <w:tab/>
              <w:t xml:space="preserve">     </w:t>
            </w:r>
          </w:p>
          <w:p w14:paraId="0DCDAAE7" w14:textId="06C61CE3" w:rsidR="00FA0377" w:rsidRPr="00661924" w:rsidRDefault="00FA0377" w:rsidP="00FA0377">
            <w:pPr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661924">
              <w:rPr>
                <w:rFonts w:ascii="Arial Narrow" w:eastAsia="Arial Unicode MS" w:hAnsi="Arial Narrow" w:cs="Arial"/>
                <w:sz w:val="18"/>
                <w:szCs w:val="18"/>
              </w:rPr>
              <w:t xml:space="preserve">Zdržal sa: </w:t>
            </w:r>
            <w:r w:rsidR="007F59D0">
              <w:rPr>
                <w:rFonts w:ascii="Arial Narrow" w:eastAsia="Arial Unicode MS" w:hAnsi="Arial Narrow" w:cs="Arial"/>
                <w:sz w:val="18"/>
                <w:szCs w:val="18"/>
              </w:rPr>
              <w:t>0</w:t>
            </w:r>
          </w:p>
          <w:p w14:paraId="26220BC1" w14:textId="794EF0FA" w:rsidR="00FD6E09" w:rsidRPr="00661924" w:rsidRDefault="00FA0377" w:rsidP="00FA0377">
            <w:pPr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661924">
              <w:rPr>
                <w:rFonts w:ascii="Arial Narrow" w:eastAsia="Arial Unicode MS" w:hAnsi="Arial Narrow" w:cs="Arial"/>
                <w:sz w:val="18"/>
                <w:szCs w:val="18"/>
              </w:rPr>
              <w:t>Nehlasoval:</w:t>
            </w:r>
            <w:r w:rsidR="007F59D0">
              <w:rPr>
                <w:rFonts w:ascii="Arial Narrow" w:eastAsia="Arial Unicode MS" w:hAnsi="Arial Narrow" w:cs="Arial"/>
                <w:sz w:val="18"/>
                <w:szCs w:val="18"/>
              </w:rPr>
              <w:t>0</w:t>
            </w:r>
          </w:p>
        </w:tc>
        <w:tc>
          <w:tcPr>
            <w:tcW w:w="420" w:type="pct"/>
            <w:shd w:val="clear" w:color="auto" w:fill="auto"/>
          </w:tcPr>
          <w:p w14:paraId="0329A88F" w14:textId="77777777" w:rsidR="00FD6E09" w:rsidRPr="00661924" w:rsidRDefault="00FD6E09" w:rsidP="00EB19D2">
            <w:pPr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476" w:type="pct"/>
            <w:shd w:val="clear" w:color="auto" w:fill="auto"/>
          </w:tcPr>
          <w:p w14:paraId="70342753" w14:textId="77777777" w:rsidR="00FD6E09" w:rsidRPr="00661924" w:rsidRDefault="00FD6E09" w:rsidP="00EB19D2">
            <w:pPr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DA7385" w:rsidRPr="00661924" w14:paraId="12220C05" w14:textId="77777777" w:rsidTr="00CF5CCD">
        <w:trPr>
          <w:trHeight w:val="654"/>
        </w:trPr>
        <w:tc>
          <w:tcPr>
            <w:tcW w:w="1041" w:type="pct"/>
            <w:shd w:val="clear" w:color="auto" w:fill="auto"/>
            <w:vAlign w:val="center"/>
          </w:tcPr>
          <w:p w14:paraId="6AFE0E98" w14:textId="77777777" w:rsidR="00DA7385" w:rsidRPr="00D410D0" w:rsidRDefault="00DA7385" w:rsidP="00DA7385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D410D0">
              <w:rPr>
                <w:rFonts w:ascii="Arial Narrow" w:eastAsia="Arial Unicode MS" w:hAnsi="Arial Narrow" w:cs="Arial"/>
                <w:b/>
                <w:sz w:val="22"/>
                <w:szCs w:val="22"/>
              </w:rPr>
              <w:t>Komisia dopravy</w:t>
            </w:r>
          </w:p>
        </w:tc>
        <w:tc>
          <w:tcPr>
            <w:tcW w:w="2269" w:type="pct"/>
            <w:shd w:val="clear" w:color="auto" w:fill="auto"/>
            <w:vAlign w:val="center"/>
          </w:tcPr>
          <w:p w14:paraId="2F82C538" w14:textId="77777777" w:rsidR="00DA7385" w:rsidRPr="00661924" w:rsidRDefault="00DA7385" w:rsidP="00DA7385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94" w:type="pct"/>
            <w:shd w:val="clear" w:color="auto" w:fill="auto"/>
          </w:tcPr>
          <w:p w14:paraId="7B6D0006" w14:textId="5F266343" w:rsidR="0012798B" w:rsidRDefault="00DA7385" w:rsidP="00DA7385">
            <w:pPr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661924">
              <w:rPr>
                <w:rFonts w:ascii="Arial Narrow" w:eastAsia="Arial Unicode MS" w:hAnsi="Arial Narrow" w:cs="Arial"/>
                <w:sz w:val="18"/>
                <w:szCs w:val="18"/>
              </w:rPr>
              <w:t xml:space="preserve">Prítomní: </w:t>
            </w:r>
          </w:p>
          <w:p w14:paraId="6DC987FC" w14:textId="1FA6DAD8" w:rsidR="00DA7385" w:rsidRPr="00661924" w:rsidRDefault="00DA7385" w:rsidP="00DA7385">
            <w:pPr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661924">
              <w:rPr>
                <w:rFonts w:ascii="Arial Narrow" w:eastAsia="Arial Unicode MS" w:hAnsi="Arial Narrow" w:cs="Arial"/>
                <w:sz w:val="18"/>
                <w:szCs w:val="18"/>
              </w:rPr>
              <w:t xml:space="preserve">Za:   </w:t>
            </w:r>
          </w:p>
          <w:p w14:paraId="6772BD37" w14:textId="413D1DFA" w:rsidR="00DA7385" w:rsidRPr="00661924" w:rsidRDefault="00DA7385" w:rsidP="00DA7385">
            <w:pPr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661924">
              <w:rPr>
                <w:rFonts w:ascii="Arial Narrow" w:eastAsia="Arial Unicode MS" w:hAnsi="Arial Narrow" w:cs="Arial"/>
                <w:sz w:val="18"/>
                <w:szCs w:val="18"/>
              </w:rPr>
              <w:t>Proti:</w:t>
            </w:r>
            <w:r w:rsidRPr="00661924">
              <w:rPr>
                <w:rFonts w:ascii="Arial Narrow" w:eastAsia="Arial Unicode MS" w:hAnsi="Arial Narrow" w:cs="Arial"/>
                <w:sz w:val="18"/>
                <w:szCs w:val="18"/>
              </w:rPr>
              <w:tab/>
              <w:t xml:space="preserve">    </w:t>
            </w:r>
          </w:p>
          <w:p w14:paraId="37D1CBC3" w14:textId="60B3CEDE" w:rsidR="00DA7385" w:rsidRPr="00661924" w:rsidRDefault="00DA7385" w:rsidP="00DA7385">
            <w:pPr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661924">
              <w:rPr>
                <w:rFonts w:ascii="Arial Narrow" w:eastAsia="Arial Unicode MS" w:hAnsi="Arial Narrow" w:cs="Arial"/>
                <w:sz w:val="18"/>
                <w:szCs w:val="18"/>
              </w:rPr>
              <w:t xml:space="preserve">Zdržal sa: </w:t>
            </w:r>
          </w:p>
          <w:p w14:paraId="0682B715" w14:textId="6D140CB0" w:rsidR="00DA7385" w:rsidRPr="00661924" w:rsidRDefault="00DA7385" w:rsidP="00DA7385">
            <w:pPr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661924">
              <w:rPr>
                <w:rFonts w:ascii="Arial Narrow" w:eastAsia="Arial Unicode MS" w:hAnsi="Arial Narrow" w:cs="Arial"/>
                <w:sz w:val="18"/>
                <w:szCs w:val="18"/>
              </w:rPr>
              <w:t>Nehlasoval:</w:t>
            </w:r>
          </w:p>
        </w:tc>
        <w:tc>
          <w:tcPr>
            <w:tcW w:w="420" w:type="pct"/>
            <w:shd w:val="clear" w:color="auto" w:fill="auto"/>
          </w:tcPr>
          <w:p w14:paraId="5FB65FCB" w14:textId="77777777" w:rsidR="00DA7385" w:rsidRPr="00661924" w:rsidRDefault="00DA7385" w:rsidP="00DA7385">
            <w:pPr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476" w:type="pct"/>
            <w:shd w:val="clear" w:color="auto" w:fill="auto"/>
          </w:tcPr>
          <w:p w14:paraId="7285CD4E" w14:textId="77777777" w:rsidR="00DA7385" w:rsidRPr="00661924" w:rsidRDefault="00DA7385" w:rsidP="00DA7385">
            <w:pPr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DA7385" w:rsidRPr="00661924" w14:paraId="7A622016" w14:textId="77777777" w:rsidTr="00CF5CCD">
        <w:trPr>
          <w:trHeight w:val="763"/>
        </w:trPr>
        <w:tc>
          <w:tcPr>
            <w:tcW w:w="1041" w:type="pct"/>
            <w:shd w:val="clear" w:color="auto" w:fill="auto"/>
            <w:vAlign w:val="center"/>
          </w:tcPr>
          <w:p w14:paraId="3F33D7D6" w14:textId="77777777" w:rsidR="00DA7385" w:rsidRPr="00D410D0" w:rsidRDefault="00DA7385" w:rsidP="00DA7385">
            <w:pPr>
              <w:ind w:right="-762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D410D0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Komisia európskych záležitostí, </w:t>
            </w:r>
          </w:p>
          <w:p w14:paraId="42EBF32D" w14:textId="77777777" w:rsidR="00DA7385" w:rsidRPr="00D410D0" w:rsidRDefault="00DA7385" w:rsidP="00DA7385">
            <w:pPr>
              <w:ind w:right="-762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D410D0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regionálnej spolupráce </w:t>
            </w:r>
          </w:p>
          <w:p w14:paraId="70DCD54B" w14:textId="77777777" w:rsidR="00DA7385" w:rsidRPr="00D410D0" w:rsidRDefault="00DA7385" w:rsidP="00DA7385">
            <w:pPr>
              <w:ind w:right="-762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D410D0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a cestovného ruchu </w:t>
            </w:r>
          </w:p>
          <w:p w14:paraId="62EF972E" w14:textId="77777777" w:rsidR="00DA7385" w:rsidRPr="00D410D0" w:rsidRDefault="00DA7385" w:rsidP="00DA7385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269" w:type="pct"/>
            <w:shd w:val="clear" w:color="auto" w:fill="auto"/>
            <w:vAlign w:val="center"/>
          </w:tcPr>
          <w:p w14:paraId="1C87A025" w14:textId="77777777" w:rsidR="00DA7385" w:rsidRPr="00F77A6D" w:rsidRDefault="00DA7385" w:rsidP="00DA7385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MT"/>
                <w:sz w:val="22"/>
                <w:szCs w:val="22"/>
                <w:lang w:eastAsia="en-US"/>
              </w:rPr>
            </w:pPr>
          </w:p>
        </w:tc>
        <w:tc>
          <w:tcPr>
            <w:tcW w:w="794" w:type="pct"/>
            <w:shd w:val="clear" w:color="auto" w:fill="auto"/>
          </w:tcPr>
          <w:p w14:paraId="1A177C84" w14:textId="77777777" w:rsidR="00DA7385" w:rsidRPr="00661924" w:rsidRDefault="00DA7385" w:rsidP="00DA7385">
            <w:pPr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661924">
              <w:rPr>
                <w:rFonts w:ascii="Arial Narrow" w:eastAsia="Arial Unicode MS" w:hAnsi="Arial Narrow" w:cs="Arial"/>
                <w:sz w:val="18"/>
                <w:szCs w:val="18"/>
              </w:rPr>
              <w:t xml:space="preserve">Prítomní: </w:t>
            </w:r>
          </w:p>
          <w:p w14:paraId="12109BF6" w14:textId="77777777" w:rsidR="00DA7385" w:rsidRPr="00661924" w:rsidRDefault="00DA7385" w:rsidP="00DA7385">
            <w:pPr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661924">
              <w:rPr>
                <w:rFonts w:ascii="Arial Narrow" w:eastAsia="Arial Unicode MS" w:hAnsi="Arial Narrow" w:cs="Arial"/>
                <w:sz w:val="18"/>
                <w:szCs w:val="18"/>
              </w:rPr>
              <w:t xml:space="preserve">Za:   </w:t>
            </w:r>
          </w:p>
          <w:p w14:paraId="223BF533" w14:textId="77777777" w:rsidR="00DA7385" w:rsidRPr="00661924" w:rsidRDefault="00DA7385" w:rsidP="00DA7385">
            <w:pPr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661924">
              <w:rPr>
                <w:rFonts w:ascii="Arial Narrow" w:eastAsia="Arial Unicode MS" w:hAnsi="Arial Narrow" w:cs="Arial"/>
                <w:sz w:val="18"/>
                <w:szCs w:val="18"/>
              </w:rPr>
              <w:t>Proti:</w:t>
            </w:r>
            <w:r w:rsidRPr="00661924">
              <w:rPr>
                <w:rFonts w:ascii="Arial Narrow" w:eastAsia="Arial Unicode MS" w:hAnsi="Arial Narrow" w:cs="Arial"/>
                <w:sz w:val="18"/>
                <w:szCs w:val="18"/>
              </w:rPr>
              <w:tab/>
              <w:t xml:space="preserve">     </w:t>
            </w:r>
          </w:p>
          <w:p w14:paraId="713A6E48" w14:textId="77777777" w:rsidR="00DA7385" w:rsidRPr="00661924" w:rsidRDefault="00DA7385" w:rsidP="00DA7385">
            <w:pPr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661924">
              <w:rPr>
                <w:rFonts w:ascii="Arial Narrow" w:eastAsia="Arial Unicode MS" w:hAnsi="Arial Narrow" w:cs="Arial"/>
                <w:sz w:val="18"/>
                <w:szCs w:val="18"/>
              </w:rPr>
              <w:t xml:space="preserve">Zdržal sa: </w:t>
            </w:r>
          </w:p>
          <w:p w14:paraId="69A5A84E" w14:textId="77777777" w:rsidR="00DA7385" w:rsidRPr="00661924" w:rsidRDefault="00DA7385" w:rsidP="00DA7385">
            <w:pPr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661924">
              <w:rPr>
                <w:rFonts w:ascii="Arial Narrow" w:eastAsia="Arial Unicode MS" w:hAnsi="Arial Narrow" w:cs="Arial"/>
                <w:sz w:val="18"/>
                <w:szCs w:val="18"/>
              </w:rPr>
              <w:t>Nehlasoval:</w:t>
            </w:r>
          </w:p>
        </w:tc>
        <w:tc>
          <w:tcPr>
            <w:tcW w:w="420" w:type="pct"/>
            <w:shd w:val="clear" w:color="auto" w:fill="auto"/>
          </w:tcPr>
          <w:p w14:paraId="1336A4C3" w14:textId="77777777" w:rsidR="00DA7385" w:rsidRPr="00661924" w:rsidRDefault="00DA7385" w:rsidP="00DA7385">
            <w:pPr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476" w:type="pct"/>
            <w:shd w:val="clear" w:color="auto" w:fill="auto"/>
          </w:tcPr>
          <w:p w14:paraId="325B79F3" w14:textId="77777777" w:rsidR="00DA7385" w:rsidRPr="00661924" w:rsidRDefault="00DA7385" w:rsidP="00DA7385">
            <w:pPr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DA7385" w:rsidRPr="00661924" w14:paraId="5EBF36F0" w14:textId="77777777" w:rsidTr="00CF5CCD">
        <w:trPr>
          <w:trHeight w:val="790"/>
        </w:trPr>
        <w:tc>
          <w:tcPr>
            <w:tcW w:w="1041" w:type="pct"/>
            <w:shd w:val="clear" w:color="auto" w:fill="auto"/>
            <w:vAlign w:val="center"/>
          </w:tcPr>
          <w:p w14:paraId="2175F0C4" w14:textId="77777777" w:rsidR="00DA7385" w:rsidRPr="00D410D0" w:rsidRDefault="00DA7385" w:rsidP="00DA7385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D410D0">
              <w:rPr>
                <w:rFonts w:ascii="Arial Narrow" w:eastAsia="Arial Unicode MS" w:hAnsi="Arial Narrow" w:cs="Arial"/>
                <w:b/>
                <w:sz w:val="22"/>
                <w:szCs w:val="22"/>
              </w:rPr>
              <w:t>Komisia kultúry</w:t>
            </w:r>
          </w:p>
          <w:p w14:paraId="44A263F2" w14:textId="77777777" w:rsidR="00DA7385" w:rsidRPr="00D410D0" w:rsidRDefault="00DA7385" w:rsidP="00DA7385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269" w:type="pct"/>
            <w:shd w:val="clear" w:color="auto" w:fill="auto"/>
            <w:vAlign w:val="center"/>
          </w:tcPr>
          <w:p w14:paraId="24E12577" w14:textId="77777777" w:rsidR="00DA7385" w:rsidRPr="00F77A6D" w:rsidRDefault="00DA7385" w:rsidP="00DA7385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MT"/>
                <w:sz w:val="22"/>
                <w:szCs w:val="22"/>
                <w:lang w:eastAsia="en-US"/>
              </w:rPr>
            </w:pPr>
          </w:p>
        </w:tc>
        <w:tc>
          <w:tcPr>
            <w:tcW w:w="794" w:type="pct"/>
            <w:shd w:val="clear" w:color="auto" w:fill="auto"/>
          </w:tcPr>
          <w:p w14:paraId="6C6704F1" w14:textId="77777777" w:rsidR="00DA7385" w:rsidRPr="00661924" w:rsidRDefault="00DA7385" w:rsidP="00DA7385">
            <w:pPr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661924">
              <w:rPr>
                <w:rFonts w:ascii="Arial Narrow" w:eastAsia="Arial Unicode MS" w:hAnsi="Arial Narrow" w:cs="Arial"/>
                <w:sz w:val="18"/>
                <w:szCs w:val="18"/>
              </w:rPr>
              <w:t xml:space="preserve">Prítomní: </w:t>
            </w:r>
          </w:p>
          <w:p w14:paraId="47359307" w14:textId="77777777" w:rsidR="00DA7385" w:rsidRPr="00661924" w:rsidRDefault="00DA7385" w:rsidP="00DA7385">
            <w:pPr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661924">
              <w:rPr>
                <w:rFonts w:ascii="Arial Narrow" w:eastAsia="Arial Unicode MS" w:hAnsi="Arial Narrow" w:cs="Arial"/>
                <w:sz w:val="18"/>
                <w:szCs w:val="18"/>
              </w:rPr>
              <w:t xml:space="preserve">Za:   </w:t>
            </w:r>
          </w:p>
          <w:p w14:paraId="6D564896" w14:textId="77777777" w:rsidR="00DA7385" w:rsidRPr="00661924" w:rsidRDefault="00DA7385" w:rsidP="00DA7385">
            <w:pPr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661924">
              <w:rPr>
                <w:rFonts w:ascii="Arial Narrow" w:eastAsia="Arial Unicode MS" w:hAnsi="Arial Narrow" w:cs="Arial"/>
                <w:sz w:val="18"/>
                <w:szCs w:val="18"/>
              </w:rPr>
              <w:t>Proti:</w:t>
            </w:r>
            <w:r w:rsidRPr="00661924">
              <w:rPr>
                <w:rFonts w:ascii="Arial Narrow" w:eastAsia="Arial Unicode MS" w:hAnsi="Arial Narrow" w:cs="Arial"/>
                <w:sz w:val="18"/>
                <w:szCs w:val="18"/>
              </w:rPr>
              <w:tab/>
              <w:t xml:space="preserve">     </w:t>
            </w:r>
          </w:p>
          <w:p w14:paraId="222B828D" w14:textId="77777777" w:rsidR="00DA7385" w:rsidRPr="00661924" w:rsidRDefault="00DA7385" w:rsidP="00DA7385">
            <w:pPr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661924">
              <w:rPr>
                <w:rFonts w:ascii="Arial Narrow" w:eastAsia="Arial Unicode MS" w:hAnsi="Arial Narrow" w:cs="Arial"/>
                <w:sz w:val="18"/>
                <w:szCs w:val="18"/>
              </w:rPr>
              <w:t xml:space="preserve">Zdržal sa: </w:t>
            </w:r>
          </w:p>
          <w:p w14:paraId="7A3C2FF7" w14:textId="77777777" w:rsidR="00DA7385" w:rsidRPr="00661924" w:rsidRDefault="00DA7385" w:rsidP="00DA7385">
            <w:pPr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661924">
              <w:rPr>
                <w:rFonts w:ascii="Arial Narrow" w:eastAsia="Arial Unicode MS" w:hAnsi="Arial Narrow" w:cs="Arial"/>
                <w:sz w:val="18"/>
                <w:szCs w:val="18"/>
              </w:rPr>
              <w:t>Nehlasoval:</w:t>
            </w:r>
          </w:p>
        </w:tc>
        <w:tc>
          <w:tcPr>
            <w:tcW w:w="420" w:type="pct"/>
            <w:shd w:val="clear" w:color="auto" w:fill="auto"/>
          </w:tcPr>
          <w:p w14:paraId="72090147" w14:textId="77777777" w:rsidR="00DA7385" w:rsidRPr="00661924" w:rsidRDefault="00DA7385" w:rsidP="00DA7385">
            <w:pPr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476" w:type="pct"/>
            <w:shd w:val="clear" w:color="auto" w:fill="auto"/>
          </w:tcPr>
          <w:p w14:paraId="5E82E605" w14:textId="77777777" w:rsidR="00DA7385" w:rsidRPr="00661924" w:rsidRDefault="00DA7385" w:rsidP="00DA7385">
            <w:pPr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DA7385" w:rsidRPr="00661924" w14:paraId="71F2535A" w14:textId="77777777" w:rsidTr="00CF5CCD">
        <w:trPr>
          <w:trHeight w:val="818"/>
        </w:trPr>
        <w:tc>
          <w:tcPr>
            <w:tcW w:w="1041" w:type="pct"/>
            <w:shd w:val="clear" w:color="auto" w:fill="auto"/>
            <w:vAlign w:val="center"/>
          </w:tcPr>
          <w:p w14:paraId="68AB8F52" w14:textId="77777777" w:rsidR="00DA7385" w:rsidRPr="00D410D0" w:rsidRDefault="00DA7385" w:rsidP="00DA7385">
            <w:pPr>
              <w:ind w:right="-762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D410D0">
              <w:rPr>
                <w:rFonts w:ascii="Arial Narrow" w:eastAsia="Arial Unicode MS" w:hAnsi="Arial Narrow" w:cs="Arial"/>
                <w:b/>
                <w:sz w:val="22"/>
                <w:szCs w:val="22"/>
              </w:rPr>
              <w:t>Komisi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a</w:t>
            </w:r>
            <w:r w:rsidRPr="00D410D0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životného prostredia, </w:t>
            </w:r>
          </w:p>
          <w:p w14:paraId="18A6197A" w14:textId="77777777" w:rsidR="00DA7385" w:rsidRPr="00D410D0" w:rsidRDefault="00DA7385" w:rsidP="00DA7385">
            <w:pPr>
              <w:ind w:right="-762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D410D0">
              <w:rPr>
                <w:rFonts w:ascii="Arial Narrow" w:eastAsia="Arial Unicode MS" w:hAnsi="Arial Narrow" w:cs="Arial"/>
                <w:b/>
                <w:sz w:val="22"/>
                <w:szCs w:val="22"/>
              </w:rPr>
              <w:t>regionálneho rozvoja a územného plánovania</w:t>
            </w:r>
          </w:p>
        </w:tc>
        <w:tc>
          <w:tcPr>
            <w:tcW w:w="2269" w:type="pct"/>
            <w:shd w:val="clear" w:color="auto" w:fill="auto"/>
            <w:vAlign w:val="center"/>
          </w:tcPr>
          <w:p w14:paraId="372C2B3F" w14:textId="77777777" w:rsidR="00DA7385" w:rsidRPr="0038155A" w:rsidRDefault="00DA7385" w:rsidP="00DA7385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794" w:type="pct"/>
            <w:shd w:val="clear" w:color="auto" w:fill="auto"/>
          </w:tcPr>
          <w:p w14:paraId="3483E621" w14:textId="77777777" w:rsidR="00DA7385" w:rsidRPr="00661924" w:rsidRDefault="00DA7385" w:rsidP="00DA7385">
            <w:pPr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661924">
              <w:rPr>
                <w:rFonts w:ascii="Arial Narrow" w:eastAsia="Arial Unicode MS" w:hAnsi="Arial Narrow" w:cs="Arial"/>
                <w:sz w:val="18"/>
                <w:szCs w:val="18"/>
              </w:rPr>
              <w:t xml:space="preserve">Prítomní: </w:t>
            </w:r>
          </w:p>
          <w:p w14:paraId="43205C73" w14:textId="77777777" w:rsidR="00DA7385" w:rsidRPr="00661924" w:rsidRDefault="00DA7385" w:rsidP="00DA7385">
            <w:pPr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661924">
              <w:rPr>
                <w:rFonts w:ascii="Arial Narrow" w:eastAsia="Arial Unicode MS" w:hAnsi="Arial Narrow" w:cs="Arial"/>
                <w:sz w:val="18"/>
                <w:szCs w:val="18"/>
              </w:rPr>
              <w:t xml:space="preserve">Za:   </w:t>
            </w:r>
          </w:p>
          <w:p w14:paraId="4B878729" w14:textId="77777777" w:rsidR="00DA7385" w:rsidRPr="00661924" w:rsidRDefault="00DA7385" w:rsidP="00DA7385">
            <w:pPr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661924">
              <w:rPr>
                <w:rFonts w:ascii="Arial Narrow" w:eastAsia="Arial Unicode MS" w:hAnsi="Arial Narrow" w:cs="Arial"/>
                <w:sz w:val="18"/>
                <w:szCs w:val="18"/>
              </w:rPr>
              <w:t>Proti:</w:t>
            </w:r>
            <w:r w:rsidRPr="00661924">
              <w:rPr>
                <w:rFonts w:ascii="Arial Narrow" w:eastAsia="Arial Unicode MS" w:hAnsi="Arial Narrow" w:cs="Arial"/>
                <w:sz w:val="18"/>
                <w:szCs w:val="18"/>
              </w:rPr>
              <w:tab/>
              <w:t xml:space="preserve">     </w:t>
            </w:r>
          </w:p>
          <w:p w14:paraId="29591280" w14:textId="77777777" w:rsidR="00DA7385" w:rsidRPr="00661924" w:rsidRDefault="00DA7385" w:rsidP="00DA7385">
            <w:pPr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661924">
              <w:rPr>
                <w:rFonts w:ascii="Arial Narrow" w:eastAsia="Arial Unicode MS" w:hAnsi="Arial Narrow" w:cs="Arial"/>
                <w:sz w:val="18"/>
                <w:szCs w:val="18"/>
              </w:rPr>
              <w:t xml:space="preserve">Zdržal sa: </w:t>
            </w:r>
          </w:p>
          <w:p w14:paraId="592793D6" w14:textId="77777777" w:rsidR="00DA7385" w:rsidRPr="00661924" w:rsidRDefault="00DA7385" w:rsidP="00DA7385">
            <w:pPr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661924">
              <w:rPr>
                <w:rFonts w:ascii="Arial Narrow" w:eastAsia="Arial Unicode MS" w:hAnsi="Arial Narrow" w:cs="Arial"/>
                <w:sz w:val="18"/>
                <w:szCs w:val="18"/>
              </w:rPr>
              <w:t>Nehlasoval:</w:t>
            </w:r>
          </w:p>
        </w:tc>
        <w:tc>
          <w:tcPr>
            <w:tcW w:w="420" w:type="pct"/>
            <w:shd w:val="clear" w:color="auto" w:fill="auto"/>
          </w:tcPr>
          <w:p w14:paraId="5E5F62B0" w14:textId="77777777" w:rsidR="00DA7385" w:rsidRPr="00661924" w:rsidRDefault="00DA7385" w:rsidP="00DA7385">
            <w:pPr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476" w:type="pct"/>
            <w:shd w:val="clear" w:color="auto" w:fill="auto"/>
          </w:tcPr>
          <w:p w14:paraId="0C59F400" w14:textId="77777777" w:rsidR="00DA7385" w:rsidRPr="00661924" w:rsidRDefault="00DA7385" w:rsidP="00DA7385">
            <w:pPr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DA7385" w:rsidRPr="00661924" w14:paraId="360A0496" w14:textId="77777777" w:rsidTr="00CF5CCD">
        <w:trPr>
          <w:trHeight w:val="680"/>
        </w:trPr>
        <w:tc>
          <w:tcPr>
            <w:tcW w:w="1041" w:type="pct"/>
            <w:shd w:val="clear" w:color="auto" w:fill="auto"/>
            <w:vAlign w:val="center"/>
          </w:tcPr>
          <w:p w14:paraId="78749C1A" w14:textId="77777777" w:rsidR="00DA7385" w:rsidRPr="00D410D0" w:rsidRDefault="00DA7385" w:rsidP="00DA7385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D410D0">
              <w:rPr>
                <w:rFonts w:ascii="Arial Narrow" w:eastAsia="Arial Unicode MS" w:hAnsi="Arial Narrow" w:cs="Arial"/>
                <w:b/>
                <w:sz w:val="22"/>
                <w:szCs w:val="22"/>
              </w:rPr>
              <w:t>Komisia školstva, športu a mládeže</w:t>
            </w:r>
          </w:p>
        </w:tc>
        <w:tc>
          <w:tcPr>
            <w:tcW w:w="2269" w:type="pct"/>
            <w:shd w:val="clear" w:color="auto" w:fill="auto"/>
            <w:vAlign w:val="center"/>
          </w:tcPr>
          <w:p w14:paraId="2C958DC1" w14:textId="77777777" w:rsidR="00DA7385" w:rsidRPr="005D655C" w:rsidRDefault="00DA7385" w:rsidP="00DA738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94" w:type="pct"/>
            <w:shd w:val="clear" w:color="auto" w:fill="auto"/>
          </w:tcPr>
          <w:p w14:paraId="006BE5C8" w14:textId="77777777" w:rsidR="00DA7385" w:rsidRPr="00661924" w:rsidRDefault="00DA7385" w:rsidP="00DA7385">
            <w:pPr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661924">
              <w:rPr>
                <w:rFonts w:ascii="Arial Narrow" w:eastAsia="Arial Unicode MS" w:hAnsi="Arial Narrow" w:cs="Arial"/>
                <w:sz w:val="18"/>
                <w:szCs w:val="18"/>
              </w:rPr>
              <w:t xml:space="preserve">Prítomní: </w:t>
            </w:r>
          </w:p>
          <w:p w14:paraId="465AD3C4" w14:textId="77777777" w:rsidR="00DA7385" w:rsidRPr="00661924" w:rsidRDefault="00DA7385" w:rsidP="00DA7385">
            <w:pPr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661924">
              <w:rPr>
                <w:rFonts w:ascii="Arial Narrow" w:eastAsia="Arial Unicode MS" w:hAnsi="Arial Narrow" w:cs="Arial"/>
                <w:sz w:val="18"/>
                <w:szCs w:val="18"/>
              </w:rPr>
              <w:t xml:space="preserve">Za:   </w:t>
            </w:r>
          </w:p>
          <w:p w14:paraId="257AE331" w14:textId="77777777" w:rsidR="00DA7385" w:rsidRPr="00661924" w:rsidRDefault="00DA7385" w:rsidP="00DA7385">
            <w:pPr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661924">
              <w:rPr>
                <w:rFonts w:ascii="Arial Narrow" w:eastAsia="Arial Unicode MS" w:hAnsi="Arial Narrow" w:cs="Arial"/>
                <w:sz w:val="18"/>
                <w:szCs w:val="18"/>
              </w:rPr>
              <w:t>Proti:</w:t>
            </w:r>
            <w:r w:rsidRPr="00661924">
              <w:rPr>
                <w:rFonts w:ascii="Arial Narrow" w:eastAsia="Arial Unicode MS" w:hAnsi="Arial Narrow" w:cs="Arial"/>
                <w:sz w:val="18"/>
                <w:szCs w:val="18"/>
              </w:rPr>
              <w:tab/>
              <w:t xml:space="preserve">     </w:t>
            </w:r>
          </w:p>
          <w:p w14:paraId="766A9DB3" w14:textId="77777777" w:rsidR="00DA7385" w:rsidRPr="00661924" w:rsidRDefault="00DA7385" w:rsidP="00DA7385">
            <w:pPr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661924">
              <w:rPr>
                <w:rFonts w:ascii="Arial Narrow" w:eastAsia="Arial Unicode MS" w:hAnsi="Arial Narrow" w:cs="Arial"/>
                <w:sz w:val="18"/>
                <w:szCs w:val="18"/>
              </w:rPr>
              <w:t xml:space="preserve">Zdržal sa: </w:t>
            </w:r>
          </w:p>
          <w:p w14:paraId="7330C021" w14:textId="77777777" w:rsidR="00DA7385" w:rsidRPr="00661924" w:rsidRDefault="00DA7385" w:rsidP="00DA7385">
            <w:pPr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661924">
              <w:rPr>
                <w:rFonts w:ascii="Arial Narrow" w:eastAsia="Arial Unicode MS" w:hAnsi="Arial Narrow" w:cs="Arial"/>
                <w:sz w:val="18"/>
                <w:szCs w:val="18"/>
              </w:rPr>
              <w:t>Nehlasoval:</w:t>
            </w:r>
          </w:p>
        </w:tc>
        <w:tc>
          <w:tcPr>
            <w:tcW w:w="420" w:type="pct"/>
            <w:shd w:val="clear" w:color="auto" w:fill="auto"/>
          </w:tcPr>
          <w:p w14:paraId="3047A59B" w14:textId="77777777" w:rsidR="00DA7385" w:rsidRPr="00661924" w:rsidRDefault="00DA7385" w:rsidP="00DA7385">
            <w:pPr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476" w:type="pct"/>
            <w:shd w:val="clear" w:color="auto" w:fill="auto"/>
          </w:tcPr>
          <w:p w14:paraId="47A8E946" w14:textId="77777777" w:rsidR="00DA7385" w:rsidRPr="00661924" w:rsidRDefault="00DA7385" w:rsidP="00DA7385">
            <w:pPr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DA7385" w:rsidRPr="00661924" w14:paraId="1A3F2A90" w14:textId="77777777" w:rsidTr="00CF5CCD">
        <w:trPr>
          <w:trHeight w:val="132"/>
        </w:trPr>
        <w:tc>
          <w:tcPr>
            <w:tcW w:w="1041" w:type="pct"/>
            <w:shd w:val="clear" w:color="auto" w:fill="auto"/>
            <w:vAlign w:val="center"/>
          </w:tcPr>
          <w:p w14:paraId="395EC662" w14:textId="77777777" w:rsidR="00DA7385" w:rsidRPr="00D410D0" w:rsidRDefault="00DA7385" w:rsidP="00DA7385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D410D0">
              <w:rPr>
                <w:rFonts w:ascii="Arial Narrow" w:eastAsia="Arial Unicode MS" w:hAnsi="Arial Narrow" w:cs="Arial"/>
                <w:b/>
                <w:sz w:val="22"/>
                <w:szCs w:val="22"/>
              </w:rPr>
              <w:t>Finančná komisia</w:t>
            </w:r>
          </w:p>
          <w:p w14:paraId="03ED79EB" w14:textId="77777777" w:rsidR="00DA7385" w:rsidRPr="00D410D0" w:rsidRDefault="00DA7385" w:rsidP="00DA7385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269" w:type="pct"/>
            <w:shd w:val="clear" w:color="auto" w:fill="auto"/>
            <w:vAlign w:val="center"/>
          </w:tcPr>
          <w:p w14:paraId="486AD774" w14:textId="7DB39202" w:rsidR="00DA7385" w:rsidRPr="004B262B" w:rsidRDefault="00CD6A1F" w:rsidP="00DA738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D6A1F">
              <w:rPr>
                <w:rFonts w:ascii="Arial" w:hAnsi="Arial" w:cs="Arial"/>
                <w:sz w:val="22"/>
                <w:szCs w:val="22"/>
              </w:rPr>
              <w:t>Finančná komisia odporúča Zastupiteľstvu BSK prerokovať predložený materiál a schváliť v predloženej podobe.</w:t>
            </w:r>
          </w:p>
        </w:tc>
        <w:tc>
          <w:tcPr>
            <w:tcW w:w="794" w:type="pct"/>
            <w:shd w:val="clear" w:color="auto" w:fill="auto"/>
          </w:tcPr>
          <w:p w14:paraId="45D867FD" w14:textId="04576DCA" w:rsidR="00DA7385" w:rsidRPr="00661924" w:rsidRDefault="00DA7385" w:rsidP="00DA7385">
            <w:pPr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661924">
              <w:rPr>
                <w:rFonts w:ascii="Arial Narrow" w:eastAsia="Arial Unicode MS" w:hAnsi="Arial Narrow" w:cs="Arial"/>
                <w:sz w:val="18"/>
                <w:szCs w:val="18"/>
              </w:rPr>
              <w:t xml:space="preserve">Prítomní: </w:t>
            </w:r>
            <w:r w:rsidR="00780B8E">
              <w:rPr>
                <w:rFonts w:ascii="Arial Narrow" w:eastAsia="Arial Unicode MS" w:hAnsi="Arial Narrow" w:cs="Arial"/>
                <w:sz w:val="18"/>
                <w:szCs w:val="18"/>
              </w:rPr>
              <w:t>6</w:t>
            </w:r>
          </w:p>
          <w:p w14:paraId="1A1A2F80" w14:textId="240A7BD3" w:rsidR="00DA7385" w:rsidRPr="00661924" w:rsidRDefault="00DA7385" w:rsidP="00DA7385">
            <w:pPr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661924">
              <w:rPr>
                <w:rFonts w:ascii="Arial Narrow" w:eastAsia="Arial Unicode MS" w:hAnsi="Arial Narrow" w:cs="Arial"/>
                <w:sz w:val="18"/>
                <w:szCs w:val="18"/>
              </w:rPr>
              <w:t xml:space="preserve">Za: </w:t>
            </w:r>
            <w:r w:rsidR="00780B8E">
              <w:rPr>
                <w:rFonts w:ascii="Arial Narrow" w:eastAsia="Arial Unicode MS" w:hAnsi="Arial Narrow" w:cs="Arial"/>
                <w:sz w:val="18"/>
                <w:szCs w:val="18"/>
              </w:rPr>
              <w:t>6</w:t>
            </w:r>
            <w:r w:rsidRPr="00661924">
              <w:rPr>
                <w:rFonts w:ascii="Arial Narrow" w:eastAsia="Arial Unicode MS" w:hAnsi="Arial Narrow" w:cs="Arial"/>
                <w:sz w:val="18"/>
                <w:szCs w:val="18"/>
              </w:rPr>
              <w:t xml:space="preserve">   </w:t>
            </w:r>
          </w:p>
          <w:p w14:paraId="799D0C20" w14:textId="77777777" w:rsidR="00DA7385" w:rsidRPr="00661924" w:rsidRDefault="00DA7385" w:rsidP="00DA7385">
            <w:pPr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661924">
              <w:rPr>
                <w:rFonts w:ascii="Arial Narrow" w:eastAsia="Arial Unicode MS" w:hAnsi="Arial Narrow" w:cs="Arial"/>
                <w:sz w:val="18"/>
                <w:szCs w:val="18"/>
              </w:rPr>
              <w:t xml:space="preserve">Proti: 0 </w:t>
            </w:r>
            <w:r w:rsidRPr="00661924">
              <w:rPr>
                <w:rFonts w:ascii="Arial Narrow" w:eastAsia="Arial Unicode MS" w:hAnsi="Arial Narrow" w:cs="Arial"/>
                <w:sz w:val="18"/>
                <w:szCs w:val="18"/>
              </w:rPr>
              <w:tab/>
              <w:t xml:space="preserve">     </w:t>
            </w:r>
          </w:p>
          <w:p w14:paraId="18E72488" w14:textId="77777777" w:rsidR="00DA7385" w:rsidRPr="00661924" w:rsidRDefault="00DA7385" w:rsidP="00DA7385">
            <w:pPr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661924">
              <w:rPr>
                <w:rFonts w:ascii="Arial Narrow" w:eastAsia="Arial Unicode MS" w:hAnsi="Arial Narrow" w:cs="Arial"/>
                <w:sz w:val="18"/>
                <w:szCs w:val="18"/>
              </w:rPr>
              <w:t xml:space="preserve">Zdržal sa: </w:t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t>0</w:t>
            </w:r>
          </w:p>
          <w:p w14:paraId="76714773" w14:textId="77777777" w:rsidR="00DA7385" w:rsidRPr="00661924" w:rsidRDefault="00DA7385" w:rsidP="00DA7385">
            <w:pPr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661924">
              <w:rPr>
                <w:rFonts w:ascii="Arial Narrow" w:eastAsia="Arial Unicode MS" w:hAnsi="Arial Narrow" w:cs="Arial"/>
                <w:sz w:val="18"/>
                <w:szCs w:val="18"/>
              </w:rPr>
              <w:t>Nehlasoval: 0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72CF0301" w14:textId="77777777" w:rsidR="00DA7385" w:rsidRPr="00661924" w:rsidRDefault="00DA7385" w:rsidP="00DA7385">
            <w:pPr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0AB343DD" w14:textId="77777777" w:rsidR="00DA7385" w:rsidRPr="00661924" w:rsidRDefault="00DA7385" w:rsidP="00DA7385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04508F69" w14:textId="77777777" w:rsidR="008B64DB" w:rsidRDefault="00000000" w:rsidP="00CF5CCD"/>
    <w:sectPr w:rsidR="008B64DB" w:rsidSect="002B543D">
      <w:pgSz w:w="16838" w:h="11906" w:orient="landscape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EC65F" w14:textId="77777777" w:rsidR="00A97C2A" w:rsidRDefault="00A97C2A" w:rsidP="00360155">
      <w:r>
        <w:separator/>
      </w:r>
    </w:p>
  </w:endnote>
  <w:endnote w:type="continuationSeparator" w:id="0">
    <w:p w14:paraId="3D23D1E3" w14:textId="77777777" w:rsidR="00A97C2A" w:rsidRDefault="00A97C2A" w:rsidP="00360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33FBB" w14:textId="77777777" w:rsidR="00A97C2A" w:rsidRDefault="00A97C2A" w:rsidP="00360155">
      <w:r>
        <w:separator/>
      </w:r>
    </w:p>
  </w:footnote>
  <w:footnote w:type="continuationSeparator" w:id="0">
    <w:p w14:paraId="07889832" w14:textId="77777777" w:rsidR="00A97C2A" w:rsidRDefault="00A97C2A" w:rsidP="00360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E09"/>
    <w:rsid w:val="00040CEA"/>
    <w:rsid w:val="0012798B"/>
    <w:rsid w:val="001E39D7"/>
    <w:rsid w:val="00235F17"/>
    <w:rsid w:val="0025179D"/>
    <w:rsid w:val="002B543D"/>
    <w:rsid w:val="00360155"/>
    <w:rsid w:val="003722C0"/>
    <w:rsid w:val="0038155A"/>
    <w:rsid w:val="0044277A"/>
    <w:rsid w:val="004B262B"/>
    <w:rsid w:val="004B4FD5"/>
    <w:rsid w:val="004D7DDF"/>
    <w:rsid w:val="005D655C"/>
    <w:rsid w:val="00634ED9"/>
    <w:rsid w:val="006467C2"/>
    <w:rsid w:val="00682F5C"/>
    <w:rsid w:val="00780B8E"/>
    <w:rsid w:val="007F59D0"/>
    <w:rsid w:val="00817321"/>
    <w:rsid w:val="00A35765"/>
    <w:rsid w:val="00A9628F"/>
    <w:rsid w:val="00A97C2A"/>
    <w:rsid w:val="00BD6FB9"/>
    <w:rsid w:val="00C90051"/>
    <w:rsid w:val="00CD6A1F"/>
    <w:rsid w:val="00CF5CCD"/>
    <w:rsid w:val="00D410D0"/>
    <w:rsid w:val="00D65CE9"/>
    <w:rsid w:val="00DA7385"/>
    <w:rsid w:val="00DB10BF"/>
    <w:rsid w:val="00E42C58"/>
    <w:rsid w:val="00E804F2"/>
    <w:rsid w:val="00EF6274"/>
    <w:rsid w:val="00F77A6D"/>
    <w:rsid w:val="00FA0377"/>
    <w:rsid w:val="00FD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19AE58"/>
  <w15:chartTrackingRefBased/>
  <w15:docId w15:val="{EEEA9358-BB5F-426F-9E3A-5E27D6A9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6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D6E0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6015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601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6015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601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andard">
    <w:name w:val="Standard"/>
    <w:rsid w:val="00A357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5FEC9D18D8D249A7928735BB81A790" ma:contentTypeVersion="13" ma:contentTypeDescription="Umožňuje vytvoriť nový dokument." ma:contentTypeScope="" ma:versionID="e9f3d9f7ba437261b34cbf0c037d30a9">
  <xsd:schema xmlns:xsd="http://www.w3.org/2001/XMLSchema" xmlns:xs="http://www.w3.org/2001/XMLSchema" xmlns:p="http://schemas.microsoft.com/office/2006/metadata/properties" xmlns:ns2="0014d50b-6f30-4926-8a1c-6def29c85054" xmlns:ns3="d2b3a78c-f50d-4d33-bb34-bf1e0d9854f1" targetNamespace="http://schemas.microsoft.com/office/2006/metadata/properties" ma:root="true" ma:fieldsID="210e0b8788c64c00e6c5b91246bafbcd" ns2:_="" ns3:_="">
    <xsd:import namespace="0014d50b-6f30-4926-8a1c-6def29c85054"/>
    <xsd:import namespace="d2b3a78c-f50d-4d33-bb34-bf1e0d9854f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d50b-6f30-4926-8a1c-6def29c850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3a78c-f50d-4d33-bb34-bf1e0d985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14d50b-6f30-4926-8a1c-6def29c85054">XMSUKZJ42ZE7-844373114-13011</_dlc_DocId>
    <_dlc_DocIdUrl xmlns="0014d50b-6f30-4926-8a1c-6def29c85054">
      <Url>https://vucba.sharepoint.com/sites/Dokumenty/KP/oorg/_layouts/15/DocIdRedir.aspx?ID=XMSUKZJ42ZE7-844373114-13011</Url>
      <Description>XMSUKZJ42ZE7-844373114-13011</Description>
    </_dlc_DocIdUrl>
  </documentManagement>
</p:properties>
</file>

<file path=customXml/itemProps1.xml><?xml version="1.0" encoding="utf-8"?>
<ds:datastoreItem xmlns:ds="http://schemas.openxmlformats.org/officeDocument/2006/customXml" ds:itemID="{505CA0F2-F911-456B-BF5F-E4D77216F57F}"/>
</file>

<file path=customXml/itemProps2.xml><?xml version="1.0" encoding="utf-8"?>
<ds:datastoreItem xmlns:ds="http://schemas.openxmlformats.org/officeDocument/2006/customXml" ds:itemID="{EF586DD0-5A34-4939-A48B-CA57399EDC1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EC500E9-81CB-425D-A4A4-BD7B2E45FE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529920-5A19-43E7-99DB-DBCDC57C7B1B}">
  <ds:schemaRefs>
    <ds:schemaRef ds:uri="http://schemas.microsoft.com/office/2006/metadata/properties"/>
    <ds:schemaRef ds:uri="http://schemas.microsoft.com/office/infopath/2007/PartnerControls"/>
    <ds:schemaRef ds:uri="0014d50b-6f30-4926-8a1c-6def29c850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Vlčej</dc:creator>
  <cp:keywords/>
  <dc:description/>
  <cp:lastModifiedBy>Renáta Pipašová</cp:lastModifiedBy>
  <cp:revision>6</cp:revision>
  <dcterms:created xsi:type="dcterms:W3CDTF">2022-08-17T06:19:00Z</dcterms:created>
  <dcterms:modified xsi:type="dcterms:W3CDTF">2022-08-18T04:33:00Z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0x010100345FEC9D18D8D249A7928735BB81A790</vt:lpwstr>
  </property>
  <property fmtid="{D5CDD505-2E9C-101B-9397-08002B2CF9AE}" pid="3" name="_dlc_DocIdItemGuid">
    <vt:lpwstr>7cbc90ba-011d-4a8f-a313-09777aad77b9</vt:lpwstr>
  </property>
</Properties>
</file>