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0919" w14:textId="77777777" w:rsidR="00042215" w:rsidRDefault="009F6B9A" w:rsidP="00042215">
      <w:pPr>
        <w:ind w:left="6372"/>
        <w:jc w:val="both"/>
        <w:rPr>
          <w:rFonts w:ascii="Arial" w:hAnsi="Arial" w:cs="Arial"/>
          <w:b/>
          <w:sz w:val="36"/>
          <w:szCs w:val="36"/>
        </w:rPr>
      </w:pPr>
      <w:r>
        <w:rPr>
          <w:rFonts w:ascii="Arial" w:hAnsi="Arial" w:cs="Arial"/>
          <w:b/>
          <w:sz w:val="36"/>
          <w:szCs w:val="36"/>
        </w:rPr>
        <w:t xml:space="preserve">Bod č. </w:t>
      </w:r>
    </w:p>
    <w:p w14:paraId="59D040F8" w14:textId="438E0A9D" w:rsidR="00BD23A1" w:rsidRPr="00927275" w:rsidRDefault="00BD23A1" w:rsidP="00042215">
      <w:pPr>
        <w:ind w:left="6372"/>
        <w:jc w:val="both"/>
        <w:rPr>
          <w:rFonts w:ascii="Arial" w:hAnsi="Arial" w:cs="Arial"/>
          <w:b/>
          <w:sz w:val="22"/>
          <w:szCs w:val="22"/>
        </w:rPr>
      </w:pPr>
    </w:p>
    <w:p w14:paraId="25594163" w14:textId="77777777" w:rsidR="00792960" w:rsidRPr="00963159" w:rsidRDefault="00792960" w:rsidP="00593955">
      <w:pPr>
        <w:jc w:val="center"/>
        <w:rPr>
          <w:rFonts w:ascii="Arial" w:hAnsi="Arial" w:cs="Arial"/>
          <w:sz w:val="22"/>
          <w:szCs w:val="22"/>
        </w:rPr>
      </w:pPr>
      <w:r>
        <w:rPr>
          <w:rFonts w:ascii="Arial" w:hAnsi="Arial" w:cs="Arial"/>
          <w:b/>
          <w:sz w:val="36"/>
          <w:szCs w:val="36"/>
        </w:rPr>
        <w:t>Zastupiteľstvo Bratislavského samosprávneho kraja</w:t>
      </w:r>
    </w:p>
    <w:p w14:paraId="4509463E" w14:textId="77777777" w:rsidR="00792960" w:rsidRDefault="00792960" w:rsidP="00792960">
      <w:pPr>
        <w:rPr>
          <w:rFonts w:ascii="Arial" w:hAnsi="Arial" w:cs="Arial"/>
        </w:rPr>
      </w:pPr>
    </w:p>
    <w:p w14:paraId="0FD8A074" w14:textId="77777777" w:rsidR="00792960" w:rsidRDefault="00792960" w:rsidP="00792960">
      <w:pPr>
        <w:rPr>
          <w:rFonts w:ascii="Arial" w:hAnsi="Arial" w:cs="Arial"/>
        </w:rPr>
      </w:pPr>
    </w:p>
    <w:p w14:paraId="04903326" w14:textId="77777777" w:rsidR="00792960" w:rsidRDefault="00792960" w:rsidP="00792960">
      <w:pPr>
        <w:rPr>
          <w:rFonts w:ascii="Arial" w:hAnsi="Arial" w:cs="Arial"/>
          <w:sz w:val="22"/>
          <w:szCs w:val="22"/>
        </w:rPr>
      </w:pPr>
      <w:r>
        <w:rPr>
          <w:rFonts w:ascii="Arial" w:hAnsi="Arial" w:cs="Arial"/>
          <w:sz w:val="22"/>
          <w:szCs w:val="22"/>
        </w:rPr>
        <w:t>Materiál na rokovanie Zastupiteľstva</w:t>
      </w:r>
    </w:p>
    <w:p w14:paraId="2B06E457" w14:textId="77777777" w:rsidR="00792960" w:rsidRDefault="00792960" w:rsidP="00792960">
      <w:pPr>
        <w:rPr>
          <w:rFonts w:ascii="Arial" w:hAnsi="Arial" w:cs="Arial"/>
          <w:sz w:val="22"/>
          <w:szCs w:val="22"/>
        </w:rPr>
      </w:pPr>
      <w:r>
        <w:rPr>
          <w:rFonts w:ascii="Arial" w:hAnsi="Arial" w:cs="Arial"/>
          <w:sz w:val="22"/>
          <w:szCs w:val="22"/>
        </w:rPr>
        <w:t>Bratislavského samosprávneho kraja</w:t>
      </w:r>
    </w:p>
    <w:p w14:paraId="4272A589" w14:textId="77777777" w:rsidR="00792960" w:rsidRDefault="00792960" w:rsidP="00792960">
      <w:pPr>
        <w:rPr>
          <w:rFonts w:ascii="Arial" w:hAnsi="Arial" w:cs="Arial"/>
          <w:sz w:val="22"/>
          <w:szCs w:val="22"/>
        </w:rPr>
      </w:pPr>
    </w:p>
    <w:p w14:paraId="434560FF" w14:textId="01AC8FD5" w:rsidR="00792960" w:rsidRPr="005817DB" w:rsidRDefault="00042215" w:rsidP="00792960">
      <w:pPr>
        <w:rPr>
          <w:rFonts w:ascii="Arial" w:hAnsi="Arial" w:cs="Arial"/>
          <w:sz w:val="22"/>
          <w:szCs w:val="22"/>
        </w:rPr>
      </w:pPr>
      <w:r>
        <w:rPr>
          <w:rFonts w:ascii="Arial" w:hAnsi="Arial" w:cs="Arial"/>
          <w:sz w:val="22"/>
          <w:szCs w:val="22"/>
        </w:rPr>
        <w:t>9. septembra 2022</w:t>
      </w:r>
    </w:p>
    <w:p w14:paraId="57A6E383" w14:textId="77777777" w:rsidR="00963159" w:rsidRDefault="00963159" w:rsidP="00792960">
      <w:pPr>
        <w:rPr>
          <w:rFonts w:ascii="Arial" w:hAnsi="Arial" w:cs="Arial"/>
          <w:sz w:val="22"/>
          <w:szCs w:val="22"/>
        </w:rPr>
      </w:pPr>
    </w:p>
    <w:p w14:paraId="1BEE2D77" w14:textId="77777777" w:rsidR="00792960" w:rsidRDefault="00792960" w:rsidP="00792960">
      <w:pPr>
        <w:rPr>
          <w:rFonts w:ascii="Arial" w:hAnsi="Arial" w:cs="Arial"/>
        </w:rPr>
      </w:pPr>
    </w:p>
    <w:p w14:paraId="1B52F723" w14:textId="00C33AB2" w:rsidR="00792960" w:rsidRDefault="0004120D" w:rsidP="00792960">
      <w:pPr>
        <w:jc w:val="center"/>
        <w:rPr>
          <w:rFonts w:ascii="Arial" w:hAnsi="Arial" w:cs="Arial"/>
          <w:b/>
          <w:sz w:val="32"/>
          <w:szCs w:val="32"/>
        </w:rPr>
      </w:pPr>
      <w:r>
        <w:rPr>
          <w:rFonts w:ascii="Arial" w:hAnsi="Arial" w:cs="Arial"/>
          <w:b/>
          <w:sz w:val="32"/>
          <w:szCs w:val="32"/>
        </w:rPr>
        <w:t>Návrh</w:t>
      </w:r>
    </w:p>
    <w:p w14:paraId="1C3FB1B8" w14:textId="27DD5DBC" w:rsidR="00792960" w:rsidRDefault="00792960" w:rsidP="00792960">
      <w:pPr>
        <w:jc w:val="center"/>
        <w:rPr>
          <w:rFonts w:ascii="Arial" w:hAnsi="Arial" w:cs="Arial"/>
          <w:b/>
          <w:color w:val="FF0000"/>
          <w:sz w:val="20"/>
          <w:szCs w:val="20"/>
        </w:rPr>
      </w:pPr>
    </w:p>
    <w:p w14:paraId="5291A620" w14:textId="4244CC97" w:rsidR="00792960" w:rsidRDefault="00042215" w:rsidP="00593955">
      <w:pPr>
        <w:pBdr>
          <w:bottom w:val="single" w:sz="4" w:space="1" w:color="auto"/>
        </w:pBdr>
        <w:jc w:val="both"/>
        <w:rPr>
          <w:rFonts w:ascii="Arial" w:hAnsi="Arial" w:cs="Arial"/>
          <w:b/>
        </w:rPr>
      </w:pPr>
      <w:bookmarkStart w:id="0" w:name="_Hlk112152606"/>
      <w:r>
        <w:rPr>
          <w:rFonts w:ascii="Arial" w:hAnsi="Arial" w:cs="Arial"/>
          <w:b/>
        </w:rPr>
        <w:t xml:space="preserve">Zmluvy o poskytnutí finančného príspevku pre projekt cezhraničnej autobusovej dopravy Bratislava – </w:t>
      </w:r>
      <w:proofErr w:type="spellStart"/>
      <w:r>
        <w:rPr>
          <w:rFonts w:ascii="Arial" w:hAnsi="Arial" w:cs="Arial"/>
          <w:b/>
        </w:rPr>
        <w:t>Hainburg</w:t>
      </w:r>
      <w:proofErr w:type="spellEnd"/>
      <w:r>
        <w:rPr>
          <w:rFonts w:ascii="Arial" w:hAnsi="Arial" w:cs="Arial"/>
          <w:b/>
        </w:rPr>
        <w:t>/</w:t>
      </w:r>
      <w:proofErr w:type="spellStart"/>
      <w:r>
        <w:rPr>
          <w:rFonts w:ascii="Arial" w:hAnsi="Arial" w:cs="Arial"/>
          <w:b/>
        </w:rPr>
        <w:t>Donau</w:t>
      </w:r>
      <w:proofErr w:type="spellEnd"/>
      <w:r w:rsidR="00593955">
        <w:rPr>
          <w:rFonts w:ascii="Arial" w:hAnsi="Arial" w:cs="Arial"/>
          <w:b/>
        </w:rPr>
        <w:t xml:space="preserve"> od spolkovej krajiny Dolné Rakúsko pre Bratislavský samosprávny kraj</w:t>
      </w:r>
    </w:p>
    <w:bookmarkEnd w:id="0"/>
    <w:p w14:paraId="471C94D0" w14:textId="77777777" w:rsidR="00792960" w:rsidRDefault="00792960" w:rsidP="00792960">
      <w:pPr>
        <w:rPr>
          <w:rFonts w:ascii="Arial" w:hAnsi="Arial" w:cs="Arial"/>
        </w:rPr>
      </w:pPr>
    </w:p>
    <w:p w14:paraId="5E66BC42" w14:textId="77777777" w:rsidR="00792960" w:rsidRDefault="00792960" w:rsidP="00792960">
      <w:pPr>
        <w:rPr>
          <w:rFonts w:ascii="Arial" w:hAnsi="Arial" w:cs="Arial"/>
          <w:sz w:val="22"/>
          <w:szCs w:val="22"/>
        </w:rPr>
      </w:pPr>
      <w:r>
        <w:rPr>
          <w:rFonts w:ascii="Arial" w:hAnsi="Arial" w:cs="Arial"/>
          <w:sz w:val="22"/>
          <w:szCs w:val="22"/>
          <w:u w:val="single"/>
        </w:rPr>
        <w:t>Materiál predkladá: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Materiál obsahuje:</w:t>
      </w:r>
    </w:p>
    <w:p w14:paraId="26512970" w14:textId="77777777" w:rsidR="00792960" w:rsidRDefault="00792960" w:rsidP="00792960">
      <w:pPr>
        <w:rPr>
          <w:rFonts w:ascii="Arial" w:hAnsi="Arial" w:cs="Arial"/>
          <w:sz w:val="22"/>
          <w:szCs w:val="22"/>
        </w:rPr>
      </w:pPr>
    </w:p>
    <w:p w14:paraId="12AF7206" w14:textId="77777777" w:rsidR="00792960" w:rsidRDefault="0004120D" w:rsidP="00792960">
      <w:pPr>
        <w:rPr>
          <w:rFonts w:ascii="Arial" w:hAnsi="Arial" w:cs="Arial"/>
          <w:sz w:val="22"/>
          <w:szCs w:val="22"/>
        </w:rPr>
      </w:pPr>
      <w:r>
        <w:rPr>
          <w:rFonts w:ascii="Arial" w:hAnsi="Arial" w:cs="Arial"/>
          <w:sz w:val="22"/>
          <w:szCs w:val="22"/>
        </w:rPr>
        <w:t>Mgr. Juraj Droba, MBA, MA</w:t>
      </w:r>
      <w:r>
        <w:rPr>
          <w:rFonts w:ascii="Arial" w:hAnsi="Arial" w:cs="Arial"/>
          <w:sz w:val="22"/>
          <w:szCs w:val="22"/>
        </w:rPr>
        <w:tab/>
      </w:r>
      <w:r>
        <w:rPr>
          <w:rFonts w:ascii="Arial" w:hAnsi="Arial" w:cs="Arial"/>
          <w:sz w:val="22"/>
          <w:szCs w:val="22"/>
        </w:rPr>
        <w:tab/>
      </w:r>
      <w:r w:rsidR="00792960">
        <w:rPr>
          <w:rFonts w:ascii="Arial" w:hAnsi="Arial" w:cs="Arial"/>
          <w:sz w:val="22"/>
          <w:szCs w:val="22"/>
        </w:rPr>
        <w:tab/>
      </w:r>
      <w:r w:rsidR="00792960">
        <w:rPr>
          <w:rFonts w:ascii="Arial" w:hAnsi="Arial" w:cs="Arial"/>
          <w:sz w:val="22"/>
          <w:szCs w:val="22"/>
        </w:rPr>
        <w:tab/>
      </w:r>
      <w:r w:rsidR="00792960">
        <w:rPr>
          <w:rFonts w:ascii="Arial" w:hAnsi="Arial" w:cs="Arial"/>
          <w:sz w:val="22"/>
          <w:szCs w:val="22"/>
        </w:rPr>
        <w:tab/>
        <w:t>1. Návrh uznesenia</w:t>
      </w:r>
    </w:p>
    <w:p w14:paraId="6FB61CD4" w14:textId="535EDB8A" w:rsidR="00792960" w:rsidRDefault="0004120D" w:rsidP="00792960">
      <w:pPr>
        <w:rPr>
          <w:rFonts w:ascii="Arial" w:hAnsi="Arial" w:cs="Arial"/>
          <w:sz w:val="22"/>
          <w:szCs w:val="22"/>
        </w:rPr>
      </w:pPr>
      <w:r>
        <w:rPr>
          <w:rFonts w:ascii="Arial" w:hAnsi="Arial" w:cs="Arial"/>
          <w:sz w:val="22"/>
          <w:szCs w:val="22"/>
        </w:rPr>
        <w:t>predseda</w:t>
      </w:r>
      <w:r w:rsidR="00792960">
        <w:rPr>
          <w:rFonts w:ascii="Arial" w:hAnsi="Arial" w:cs="Arial"/>
          <w:sz w:val="22"/>
          <w:szCs w:val="22"/>
        </w:rPr>
        <w:tab/>
        <w:t xml:space="preserve"> </w:t>
      </w:r>
      <w:r w:rsidR="00792960">
        <w:rPr>
          <w:rFonts w:ascii="Arial" w:hAnsi="Arial" w:cs="Arial"/>
          <w:sz w:val="22"/>
          <w:szCs w:val="22"/>
        </w:rPr>
        <w:tab/>
      </w:r>
      <w:r w:rsidR="00792960">
        <w:rPr>
          <w:rFonts w:ascii="Arial" w:hAnsi="Arial" w:cs="Arial"/>
          <w:sz w:val="22"/>
          <w:szCs w:val="22"/>
        </w:rPr>
        <w:tab/>
      </w:r>
      <w:r w:rsidR="00792960">
        <w:rPr>
          <w:rFonts w:ascii="Arial" w:hAnsi="Arial" w:cs="Arial"/>
          <w:sz w:val="22"/>
          <w:szCs w:val="22"/>
        </w:rPr>
        <w:tab/>
      </w:r>
      <w:r w:rsidR="00792960">
        <w:rPr>
          <w:rFonts w:ascii="Arial" w:hAnsi="Arial" w:cs="Arial"/>
          <w:sz w:val="22"/>
          <w:szCs w:val="22"/>
        </w:rPr>
        <w:tab/>
      </w:r>
      <w:r w:rsidR="00792960">
        <w:rPr>
          <w:rFonts w:ascii="Arial" w:hAnsi="Arial" w:cs="Arial"/>
          <w:sz w:val="22"/>
          <w:szCs w:val="22"/>
        </w:rPr>
        <w:tab/>
      </w:r>
      <w:r w:rsidR="00792960">
        <w:rPr>
          <w:rFonts w:ascii="Arial" w:hAnsi="Arial" w:cs="Arial"/>
          <w:sz w:val="22"/>
          <w:szCs w:val="22"/>
        </w:rPr>
        <w:tab/>
        <w:t>2. Dôvodov</w:t>
      </w:r>
      <w:r w:rsidR="00042215">
        <w:rPr>
          <w:rFonts w:ascii="Arial" w:hAnsi="Arial" w:cs="Arial"/>
          <w:sz w:val="22"/>
          <w:szCs w:val="22"/>
        </w:rPr>
        <w:t>ú</w:t>
      </w:r>
      <w:r w:rsidR="00792960">
        <w:rPr>
          <w:rFonts w:ascii="Arial" w:hAnsi="Arial" w:cs="Arial"/>
          <w:sz w:val="22"/>
          <w:szCs w:val="22"/>
        </w:rPr>
        <w:t xml:space="preserve"> správ</w:t>
      </w:r>
      <w:r w:rsidR="00042215">
        <w:rPr>
          <w:rFonts w:ascii="Arial" w:hAnsi="Arial" w:cs="Arial"/>
          <w:sz w:val="22"/>
          <w:szCs w:val="22"/>
        </w:rPr>
        <w:t>u</w:t>
      </w:r>
    </w:p>
    <w:p w14:paraId="387CEA40" w14:textId="319DD398" w:rsidR="00792960" w:rsidRDefault="0004120D" w:rsidP="00792960">
      <w:pPr>
        <w:rPr>
          <w:rFonts w:ascii="Arial" w:hAnsi="Arial" w:cs="Arial"/>
          <w:sz w:val="22"/>
          <w:szCs w:val="22"/>
        </w:rPr>
      </w:pPr>
      <w:r>
        <w:rPr>
          <w:rFonts w:ascii="Arial" w:hAnsi="Arial" w:cs="Arial"/>
          <w:sz w:val="22"/>
          <w:szCs w:val="22"/>
        </w:rPr>
        <w:t>Bratislavského samosprávneho kraja</w:t>
      </w:r>
      <w:r w:rsidR="00792960">
        <w:rPr>
          <w:rFonts w:ascii="Arial" w:hAnsi="Arial" w:cs="Arial"/>
          <w:sz w:val="22"/>
          <w:szCs w:val="22"/>
        </w:rPr>
        <w:tab/>
      </w:r>
      <w:r w:rsidR="00792960">
        <w:rPr>
          <w:rFonts w:ascii="Arial" w:hAnsi="Arial" w:cs="Arial"/>
          <w:sz w:val="22"/>
          <w:szCs w:val="22"/>
        </w:rPr>
        <w:tab/>
      </w:r>
      <w:r w:rsidR="00792960">
        <w:rPr>
          <w:rFonts w:ascii="Arial" w:hAnsi="Arial" w:cs="Arial"/>
          <w:sz w:val="22"/>
          <w:szCs w:val="22"/>
        </w:rPr>
        <w:tab/>
      </w:r>
      <w:r w:rsidR="00042215">
        <w:rPr>
          <w:rFonts w:ascii="Arial" w:hAnsi="Arial" w:cs="Arial"/>
          <w:sz w:val="22"/>
          <w:szCs w:val="22"/>
        </w:rPr>
        <w:t>3. Prílohy</w:t>
      </w:r>
    </w:p>
    <w:p w14:paraId="2B336F32" w14:textId="758A28EA" w:rsidR="00792960" w:rsidRDefault="00792960" w:rsidP="00792960">
      <w:pPr>
        <w:ind w:left="5940" w:hanging="276"/>
        <w:rPr>
          <w:rFonts w:ascii="Arial" w:hAnsi="Arial" w:cs="Arial"/>
          <w:sz w:val="22"/>
          <w:szCs w:val="22"/>
        </w:rPr>
      </w:pPr>
      <w:r>
        <w:rPr>
          <w:rFonts w:ascii="Arial" w:hAnsi="Arial" w:cs="Arial"/>
          <w:sz w:val="22"/>
          <w:szCs w:val="22"/>
        </w:rPr>
        <w:t xml:space="preserve">4. </w:t>
      </w:r>
      <w:r w:rsidR="00042215">
        <w:rPr>
          <w:rFonts w:ascii="Arial" w:hAnsi="Arial" w:cs="Arial"/>
          <w:sz w:val="22"/>
          <w:szCs w:val="22"/>
        </w:rPr>
        <w:t>Stanoviská komisií</w:t>
      </w:r>
    </w:p>
    <w:p w14:paraId="50508D85" w14:textId="77777777" w:rsidR="00042215" w:rsidRDefault="00042215" w:rsidP="00792960">
      <w:pPr>
        <w:ind w:left="5940" w:hanging="276"/>
        <w:rPr>
          <w:rFonts w:ascii="Arial" w:hAnsi="Arial" w:cs="Arial"/>
          <w:sz w:val="22"/>
          <w:szCs w:val="22"/>
        </w:rPr>
      </w:pPr>
    </w:p>
    <w:p w14:paraId="280D629F" w14:textId="77777777" w:rsidR="00792960" w:rsidRDefault="0004120D" w:rsidP="00792960">
      <w:pPr>
        <w:rPr>
          <w:rFonts w:ascii="Arial" w:hAnsi="Arial" w:cs="Arial"/>
          <w:sz w:val="22"/>
          <w:szCs w:val="22"/>
          <w:u w:val="single"/>
        </w:rPr>
      </w:pPr>
      <w:r>
        <w:rPr>
          <w:rFonts w:ascii="Arial" w:hAnsi="Arial" w:cs="Arial"/>
          <w:sz w:val="22"/>
          <w:szCs w:val="22"/>
          <w:u w:val="single"/>
        </w:rPr>
        <w:t>Zodpovedn</w:t>
      </w:r>
      <w:r w:rsidR="000B0A30">
        <w:rPr>
          <w:rFonts w:ascii="Arial" w:hAnsi="Arial" w:cs="Arial"/>
          <w:sz w:val="22"/>
          <w:szCs w:val="22"/>
          <w:u w:val="single"/>
        </w:rPr>
        <w:t>í</w:t>
      </w:r>
      <w:r w:rsidR="00792960">
        <w:rPr>
          <w:rFonts w:ascii="Arial" w:hAnsi="Arial" w:cs="Arial"/>
          <w:sz w:val="22"/>
          <w:szCs w:val="22"/>
          <w:u w:val="single"/>
        </w:rPr>
        <w:t>:</w:t>
      </w:r>
    </w:p>
    <w:p w14:paraId="248D2895" w14:textId="77777777" w:rsidR="00792960" w:rsidRDefault="00792960" w:rsidP="00792960">
      <w:pPr>
        <w:rPr>
          <w:rFonts w:ascii="Arial" w:hAnsi="Arial" w:cs="Arial"/>
          <w:sz w:val="22"/>
          <w:szCs w:val="22"/>
        </w:rPr>
      </w:pPr>
    </w:p>
    <w:p w14:paraId="565AA628" w14:textId="77777777" w:rsidR="0004120D" w:rsidRDefault="0004120D" w:rsidP="00792960">
      <w:pPr>
        <w:rPr>
          <w:rFonts w:ascii="Arial" w:hAnsi="Arial" w:cs="Arial"/>
          <w:sz w:val="22"/>
          <w:szCs w:val="22"/>
        </w:rPr>
      </w:pPr>
      <w:r>
        <w:rPr>
          <w:rFonts w:ascii="Arial" w:hAnsi="Arial" w:cs="Arial"/>
          <w:sz w:val="22"/>
          <w:szCs w:val="22"/>
        </w:rPr>
        <w:t xml:space="preserve">Ing. </w:t>
      </w:r>
      <w:r w:rsidR="005B4A9F">
        <w:rPr>
          <w:rFonts w:ascii="Arial" w:hAnsi="Arial" w:cs="Arial"/>
          <w:sz w:val="22"/>
          <w:szCs w:val="22"/>
        </w:rPr>
        <w:t>Patrícia Mešťan, MA</w:t>
      </w:r>
      <w:r>
        <w:rPr>
          <w:rFonts w:ascii="Arial" w:hAnsi="Arial" w:cs="Arial"/>
          <w:sz w:val="22"/>
          <w:szCs w:val="22"/>
        </w:rPr>
        <w:t xml:space="preserve"> </w:t>
      </w:r>
    </w:p>
    <w:p w14:paraId="6EA5380D" w14:textId="77777777" w:rsidR="0004120D" w:rsidRDefault="0004120D" w:rsidP="00792960">
      <w:pPr>
        <w:rPr>
          <w:rFonts w:ascii="Arial" w:hAnsi="Arial" w:cs="Arial"/>
          <w:sz w:val="22"/>
          <w:szCs w:val="22"/>
        </w:rPr>
      </w:pPr>
      <w:r>
        <w:rPr>
          <w:rFonts w:ascii="Arial" w:hAnsi="Arial" w:cs="Arial"/>
          <w:sz w:val="22"/>
          <w:szCs w:val="22"/>
        </w:rPr>
        <w:t>riaditeľ</w:t>
      </w:r>
      <w:r w:rsidR="005B4A9F">
        <w:rPr>
          <w:rFonts w:ascii="Arial" w:hAnsi="Arial" w:cs="Arial"/>
          <w:sz w:val="22"/>
          <w:szCs w:val="22"/>
        </w:rPr>
        <w:t>ka</w:t>
      </w:r>
    </w:p>
    <w:p w14:paraId="53643DA9" w14:textId="77777777" w:rsidR="00792960" w:rsidRDefault="0004120D" w:rsidP="00792960">
      <w:pPr>
        <w:rPr>
          <w:rFonts w:ascii="Arial" w:hAnsi="Arial" w:cs="Arial"/>
          <w:sz w:val="22"/>
          <w:szCs w:val="22"/>
        </w:rPr>
      </w:pPr>
      <w:r>
        <w:rPr>
          <w:rFonts w:ascii="Arial" w:hAnsi="Arial" w:cs="Arial"/>
          <w:sz w:val="22"/>
          <w:szCs w:val="22"/>
        </w:rPr>
        <w:t>Úradu Bratislavského samosprávneho kraja</w:t>
      </w:r>
    </w:p>
    <w:p w14:paraId="479E6ECF" w14:textId="77777777" w:rsidR="0004120D" w:rsidRDefault="0004120D" w:rsidP="00792960">
      <w:pPr>
        <w:rPr>
          <w:rFonts w:ascii="Arial" w:hAnsi="Arial" w:cs="Arial"/>
          <w:sz w:val="22"/>
          <w:szCs w:val="22"/>
        </w:rPr>
      </w:pPr>
    </w:p>
    <w:p w14:paraId="240DE30D" w14:textId="36078D31" w:rsidR="0004120D" w:rsidRDefault="00042215" w:rsidP="00792960">
      <w:pPr>
        <w:rPr>
          <w:rFonts w:ascii="Arial" w:hAnsi="Arial" w:cs="Arial"/>
          <w:sz w:val="22"/>
          <w:szCs w:val="22"/>
        </w:rPr>
      </w:pPr>
      <w:r>
        <w:rPr>
          <w:rFonts w:ascii="Arial" w:hAnsi="Arial" w:cs="Arial"/>
          <w:sz w:val="22"/>
          <w:szCs w:val="22"/>
        </w:rPr>
        <w:t>Mgr. Michal Halabica</w:t>
      </w:r>
    </w:p>
    <w:p w14:paraId="43CC3A1F" w14:textId="63FEB0C2" w:rsidR="0004120D" w:rsidRDefault="0004120D" w:rsidP="00792960">
      <w:pPr>
        <w:rPr>
          <w:rFonts w:ascii="Arial" w:hAnsi="Arial" w:cs="Arial"/>
          <w:sz w:val="22"/>
          <w:szCs w:val="22"/>
        </w:rPr>
      </w:pPr>
      <w:r>
        <w:rPr>
          <w:rFonts w:ascii="Arial" w:hAnsi="Arial" w:cs="Arial"/>
          <w:sz w:val="22"/>
          <w:szCs w:val="22"/>
        </w:rPr>
        <w:t xml:space="preserve">riaditeľ Odboru </w:t>
      </w:r>
      <w:r w:rsidR="00042215">
        <w:rPr>
          <w:rFonts w:ascii="Arial" w:hAnsi="Arial" w:cs="Arial"/>
          <w:sz w:val="22"/>
          <w:szCs w:val="22"/>
        </w:rPr>
        <w:t>dopravy</w:t>
      </w:r>
    </w:p>
    <w:p w14:paraId="0CDE8D48" w14:textId="77777777" w:rsidR="0004120D" w:rsidRDefault="0004120D" w:rsidP="00792960">
      <w:pPr>
        <w:rPr>
          <w:rFonts w:ascii="Arial" w:hAnsi="Arial" w:cs="Arial"/>
          <w:sz w:val="22"/>
          <w:szCs w:val="22"/>
        </w:rPr>
      </w:pPr>
      <w:r>
        <w:rPr>
          <w:rFonts w:ascii="Arial" w:hAnsi="Arial" w:cs="Arial"/>
          <w:sz w:val="22"/>
          <w:szCs w:val="22"/>
        </w:rPr>
        <w:t>Úradu Bratislavského samosprávneho kraja</w:t>
      </w:r>
    </w:p>
    <w:p w14:paraId="50DECAB6" w14:textId="77777777" w:rsidR="0004120D" w:rsidRDefault="0004120D" w:rsidP="00792960">
      <w:pPr>
        <w:rPr>
          <w:rFonts w:ascii="Arial" w:hAnsi="Arial" w:cs="Arial"/>
          <w:sz w:val="22"/>
          <w:szCs w:val="22"/>
        </w:rPr>
      </w:pPr>
    </w:p>
    <w:p w14:paraId="0E1393DE" w14:textId="391ECC1F" w:rsidR="00792960" w:rsidRDefault="00792960" w:rsidP="00792960">
      <w:pPr>
        <w:rPr>
          <w:rFonts w:ascii="Arial" w:hAnsi="Arial" w:cs="Arial"/>
          <w:sz w:val="22"/>
          <w:szCs w:val="22"/>
          <w:u w:val="single"/>
        </w:rPr>
      </w:pPr>
      <w:r>
        <w:rPr>
          <w:rFonts w:ascii="Arial" w:hAnsi="Arial" w:cs="Arial"/>
          <w:sz w:val="22"/>
          <w:szCs w:val="22"/>
          <w:u w:val="single"/>
        </w:rPr>
        <w:t>Spracovate</w:t>
      </w:r>
      <w:r w:rsidR="00042215">
        <w:rPr>
          <w:rFonts w:ascii="Arial" w:hAnsi="Arial" w:cs="Arial"/>
          <w:sz w:val="22"/>
          <w:szCs w:val="22"/>
          <w:u w:val="single"/>
        </w:rPr>
        <w:t>ľ</w:t>
      </w:r>
      <w:r>
        <w:rPr>
          <w:rFonts w:ascii="Arial" w:hAnsi="Arial" w:cs="Arial"/>
          <w:sz w:val="22"/>
          <w:szCs w:val="22"/>
          <w:u w:val="single"/>
        </w:rPr>
        <w:t>:</w:t>
      </w:r>
      <w:r w:rsidR="0004120D" w:rsidRPr="0004120D">
        <w:rPr>
          <w:rFonts w:ascii="Arial" w:hAnsi="Arial" w:cs="Arial"/>
          <w:sz w:val="22"/>
          <w:szCs w:val="22"/>
        </w:rPr>
        <w:t xml:space="preserve"> </w:t>
      </w:r>
    </w:p>
    <w:p w14:paraId="201C66C5" w14:textId="63A2C98A" w:rsidR="0004120D" w:rsidRDefault="0004120D" w:rsidP="00792960">
      <w:pPr>
        <w:rPr>
          <w:rFonts w:ascii="Arial" w:hAnsi="Arial" w:cs="Arial"/>
          <w:sz w:val="22"/>
          <w:szCs w:val="22"/>
        </w:rPr>
      </w:pPr>
    </w:p>
    <w:p w14:paraId="1589001C" w14:textId="1ACC1B2F" w:rsidR="00042215" w:rsidRDefault="00042215" w:rsidP="00792960">
      <w:pPr>
        <w:rPr>
          <w:rFonts w:ascii="Arial" w:hAnsi="Arial" w:cs="Arial"/>
          <w:sz w:val="22"/>
          <w:szCs w:val="22"/>
        </w:rPr>
      </w:pPr>
      <w:r>
        <w:rPr>
          <w:rFonts w:ascii="Arial" w:hAnsi="Arial" w:cs="Arial"/>
          <w:sz w:val="22"/>
          <w:szCs w:val="22"/>
        </w:rPr>
        <w:t>Ing. Matúš Bukovčák</w:t>
      </w:r>
    </w:p>
    <w:p w14:paraId="233BA90D" w14:textId="41E325F8" w:rsidR="00042215" w:rsidRDefault="00042215" w:rsidP="00792960">
      <w:pPr>
        <w:rPr>
          <w:rFonts w:ascii="Arial" w:hAnsi="Arial" w:cs="Arial"/>
          <w:sz w:val="22"/>
          <w:szCs w:val="22"/>
        </w:rPr>
      </w:pPr>
      <w:r>
        <w:rPr>
          <w:rFonts w:ascii="Arial" w:hAnsi="Arial" w:cs="Arial"/>
          <w:sz w:val="22"/>
          <w:szCs w:val="22"/>
        </w:rPr>
        <w:t>vedúci oddelenia cestnej dopravy a dráh</w:t>
      </w:r>
    </w:p>
    <w:p w14:paraId="5C7E988E" w14:textId="3502C523" w:rsidR="00963159" w:rsidRDefault="00963159" w:rsidP="00EF5D78">
      <w:pPr>
        <w:jc w:val="center"/>
        <w:rPr>
          <w:rFonts w:ascii="Arial" w:hAnsi="Arial" w:cs="Arial"/>
          <w:sz w:val="22"/>
          <w:szCs w:val="22"/>
        </w:rPr>
      </w:pPr>
    </w:p>
    <w:p w14:paraId="4651909A" w14:textId="42254953" w:rsidR="00042215" w:rsidRDefault="00042215" w:rsidP="00EF5D78">
      <w:pPr>
        <w:jc w:val="center"/>
        <w:rPr>
          <w:rFonts w:ascii="Arial" w:hAnsi="Arial" w:cs="Arial"/>
          <w:sz w:val="22"/>
          <w:szCs w:val="22"/>
        </w:rPr>
      </w:pPr>
    </w:p>
    <w:p w14:paraId="2B7AC5C7" w14:textId="200227DB" w:rsidR="00042215" w:rsidRDefault="00042215" w:rsidP="00EF5D78">
      <w:pPr>
        <w:jc w:val="center"/>
        <w:rPr>
          <w:rFonts w:ascii="Arial" w:hAnsi="Arial" w:cs="Arial"/>
          <w:sz w:val="22"/>
          <w:szCs w:val="22"/>
        </w:rPr>
      </w:pPr>
    </w:p>
    <w:p w14:paraId="0DBFB7C1" w14:textId="0EF92DA0" w:rsidR="00042215" w:rsidRDefault="00042215" w:rsidP="00EF5D78">
      <w:pPr>
        <w:jc w:val="center"/>
        <w:rPr>
          <w:rFonts w:ascii="Arial" w:hAnsi="Arial" w:cs="Arial"/>
          <w:sz w:val="22"/>
          <w:szCs w:val="22"/>
        </w:rPr>
      </w:pPr>
    </w:p>
    <w:p w14:paraId="085803AF" w14:textId="3391F8A9" w:rsidR="00042215" w:rsidRDefault="00042215" w:rsidP="00EF5D78">
      <w:pPr>
        <w:jc w:val="center"/>
        <w:rPr>
          <w:rFonts w:ascii="Arial" w:hAnsi="Arial" w:cs="Arial"/>
          <w:sz w:val="22"/>
          <w:szCs w:val="22"/>
        </w:rPr>
      </w:pPr>
    </w:p>
    <w:p w14:paraId="01FD4C0E" w14:textId="6D5B74B3" w:rsidR="00042215" w:rsidRDefault="00042215" w:rsidP="00EF5D78">
      <w:pPr>
        <w:jc w:val="center"/>
        <w:rPr>
          <w:rFonts w:ascii="Arial" w:hAnsi="Arial" w:cs="Arial"/>
          <w:sz w:val="22"/>
          <w:szCs w:val="22"/>
        </w:rPr>
      </w:pPr>
    </w:p>
    <w:p w14:paraId="6898D909" w14:textId="4ACB0F4D" w:rsidR="00042215" w:rsidRDefault="00042215" w:rsidP="00EF5D78">
      <w:pPr>
        <w:jc w:val="center"/>
        <w:rPr>
          <w:rFonts w:ascii="Arial" w:hAnsi="Arial" w:cs="Arial"/>
          <w:sz w:val="22"/>
          <w:szCs w:val="22"/>
        </w:rPr>
      </w:pPr>
    </w:p>
    <w:p w14:paraId="6B16DF6D" w14:textId="67864C5C" w:rsidR="00042215" w:rsidRDefault="00042215" w:rsidP="00EF5D78">
      <w:pPr>
        <w:jc w:val="center"/>
        <w:rPr>
          <w:rFonts w:ascii="Arial" w:hAnsi="Arial" w:cs="Arial"/>
          <w:sz w:val="22"/>
          <w:szCs w:val="22"/>
        </w:rPr>
      </w:pPr>
    </w:p>
    <w:p w14:paraId="262C57B0" w14:textId="0E2CD4DB" w:rsidR="00042215" w:rsidRDefault="00042215" w:rsidP="00EF5D78">
      <w:pPr>
        <w:jc w:val="center"/>
        <w:rPr>
          <w:rFonts w:ascii="Arial" w:hAnsi="Arial" w:cs="Arial"/>
          <w:sz w:val="22"/>
          <w:szCs w:val="22"/>
        </w:rPr>
      </w:pPr>
    </w:p>
    <w:p w14:paraId="68EE87D5" w14:textId="2F447568" w:rsidR="00042215" w:rsidRDefault="00042215" w:rsidP="00EF5D78">
      <w:pPr>
        <w:jc w:val="center"/>
        <w:rPr>
          <w:rFonts w:ascii="Arial" w:hAnsi="Arial" w:cs="Arial"/>
          <w:sz w:val="22"/>
          <w:szCs w:val="22"/>
        </w:rPr>
      </w:pPr>
    </w:p>
    <w:p w14:paraId="57C75824" w14:textId="158D3FD6" w:rsidR="00042215" w:rsidRDefault="00042215" w:rsidP="00EF5D78">
      <w:pPr>
        <w:jc w:val="center"/>
        <w:rPr>
          <w:rFonts w:ascii="Arial" w:hAnsi="Arial" w:cs="Arial"/>
          <w:sz w:val="22"/>
          <w:szCs w:val="22"/>
        </w:rPr>
      </w:pPr>
    </w:p>
    <w:p w14:paraId="2BAF7A6E" w14:textId="77777777" w:rsidR="00042215" w:rsidRDefault="00042215" w:rsidP="00EF5D78">
      <w:pPr>
        <w:jc w:val="center"/>
        <w:rPr>
          <w:rFonts w:ascii="Arial" w:hAnsi="Arial" w:cs="Arial"/>
          <w:sz w:val="22"/>
          <w:szCs w:val="22"/>
        </w:rPr>
      </w:pPr>
    </w:p>
    <w:p w14:paraId="7FAF69D5" w14:textId="77777777" w:rsidR="00792960" w:rsidRDefault="00792960" w:rsidP="00663722">
      <w:pPr>
        <w:jc w:val="center"/>
        <w:rPr>
          <w:rFonts w:ascii="Arial" w:hAnsi="Arial" w:cs="Arial"/>
          <w:sz w:val="22"/>
          <w:szCs w:val="22"/>
        </w:rPr>
      </w:pPr>
      <w:r>
        <w:rPr>
          <w:rFonts w:ascii="Arial" w:hAnsi="Arial" w:cs="Arial"/>
          <w:sz w:val="22"/>
          <w:szCs w:val="22"/>
        </w:rPr>
        <w:t>Bratislava</w:t>
      </w:r>
    </w:p>
    <w:p w14:paraId="75999F01" w14:textId="05F8A7A7" w:rsidR="0004120D" w:rsidRDefault="005B4A9F" w:rsidP="00042215">
      <w:pPr>
        <w:jc w:val="center"/>
        <w:rPr>
          <w:rFonts w:ascii="Arial" w:hAnsi="Arial" w:cs="Arial"/>
          <w:sz w:val="22"/>
          <w:szCs w:val="22"/>
        </w:rPr>
      </w:pPr>
      <w:r>
        <w:rPr>
          <w:rFonts w:ascii="Arial" w:hAnsi="Arial" w:cs="Arial"/>
          <w:sz w:val="22"/>
          <w:szCs w:val="22"/>
        </w:rPr>
        <w:t>september</w:t>
      </w:r>
      <w:r w:rsidR="00EF5D78">
        <w:rPr>
          <w:rFonts w:ascii="Arial" w:hAnsi="Arial" w:cs="Arial"/>
          <w:sz w:val="22"/>
          <w:szCs w:val="22"/>
        </w:rPr>
        <w:t xml:space="preserve"> 20</w:t>
      </w:r>
      <w:r w:rsidR="00C24C0C">
        <w:rPr>
          <w:rFonts w:ascii="Arial" w:hAnsi="Arial" w:cs="Arial"/>
          <w:sz w:val="22"/>
          <w:szCs w:val="22"/>
        </w:rPr>
        <w:t>2</w:t>
      </w:r>
      <w:r w:rsidR="00042215">
        <w:rPr>
          <w:rFonts w:ascii="Arial" w:hAnsi="Arial" w:cs="Arial"/>
          <w:sz w:val="22"/>
          <w:szCs w:val="22"/>
        </w:rPr>
        <w:t>2</w:t>
      </w:r>
      <w:r w:rsidR="00927275">
        <w:rPr>
          <w:rFonts w:ascii="Arial" w:hAnsi="Arial" w:cs="Arial"/>
          <w:sz w:val="22"/>
          <w:szCs w:val="22"/>
        </w:rPr>
        <w:t xml:space="preserve"> </w:t>
      </w:r>
      <w:r w:rsidR="0004120D">
        <w:rPr>
          <w:rFonts w:ascii="Arial" w:hAnsi="Arial" w:cs="Arial"/>
          <w:sz w:val="22"/>
          <w:szCs w:val="22"/>
        </w:rPr>
        <w:br w:type="page"/>
      </w:r>
    </w:p>
    <w:p w14:paraId="2175D364" w14:textId="77777777" w:rsidR="00792960" w:rsidRDefault="00792960" w:rsidP="00792960">
      <w:pPr>
        <w:jc w:val="center"/>
        <w:rPr>
          <w:rFonts w:ascii="Arial" w:hAnsi="Arial" w:cs="Arial"/>
          <w:spacing w:val="70"/>
        </w:rPr>
      </w:pPr>
      <w:r>
        <w:rPr>
          <w:rFonts w:ascii="Arial" w:hAnsi="Arial" w:cs="Arial"/>
          <w:spacing w:val="70"/>
        </w:rPr>
        <w:lastRenderedPageBreak/>
        <w:t>Návrh uznesenia</w:t>
      </w:r>
    </w:p>
    <w:p w14:paraId="0880C14F" w14:textId="646990D9" w:rsidR="00792960" w:rsidRDefault="00792960" w:rsidP="00792960">
      <w:pPr>
        <w:jc w:val="center"/>
        <w:rPr>
          <w:rFonts w:ascii="Arial" w:hAnsi="Arial" w:cs="Arial"/>
          <w:color w:val="FF0000"/>
          <w:sz w:val="20"/>
          <w:szCs w:val="20"/>
        </w:rPr>
      </w:pPr>
    </w:p>
    <w:p w14:paraId="40E6C66C" w14:textId="77777777" w:rsidR="00593955" w:rsidRDefault="00593955" w:rsidP="00792960">
      <w:pPr>
        <w:jc w:val="center"/>
        <w:rPr>
          <w:rFonts w:ascii="Arial" w:hAnsi="Arial" w:cs="Arial"/>
        </w:rPr>
      </w:pPr>
    </w:p>
    <w:p w14:paraId="6DA08CD5" w14:textId="1BDC204E" w:rsidR="00593955" w:rsidRDefault="00B637D0" w:rsidP="00593955">
      <w:pPr>
        <w:spacing w:line="276" w:lineRule="auto"/>
        <w:jc w:val="center"/>
        <w:rPr>
          <w:rFonts w:ascii="Arial" w:hAnsi="Arial" w:cs="Arial"/>
          <w:b/>
        </w:rPr>
      </w:pPr>
      <w:r>
        <w:rPr>
          <w:rFonts w:ascii="Arial" w:hAnsi="Arial" w:cs="Arial"/>
          <w:b/>
        </w:rPr>
        <w:t>UZNESENIE č. ........</w:t>
      </w:r>
      <w:r w:rsidR="004D37AB">
        <w:rPr>
          <w:rFonts w:ascii="Arial" w:hAnsi="Arial" w:cs="Arial"/>
          <w:b/>
        </w:rPr>
        <w:t>/</w:t>
      </w:r>
      <w:r w:rsidR="005D33A6">
        <w:rPr>
          <w:rFonts w:ascii="Arial" w:hAnsi="Arial" w:cs="Arial"/>
          <w:b/>
        </w:rPr>
        <w:t>20</w:t>
      </w:r>
      <w:r w:rsidR="00C24C0C">
        <w:rPr>
          <w:rFonts w:ascii="Arial" w:hAnsi="Arial" w:cs="Arial"/>
          <w:b/>
        </w:rPr>
        <w:t>2</w:t>
      </w:r>
      <w:r w:rsidR="00593955">
        <w:rPr>
          <w:rFonts w:ascii="Arial" w:hAnsi="Arial" w:cs="Arial"/>
          <w:b/>
        </w:rPr>
        <w:t>2</w:t>
      </w:r>
    </w:p>
    <w:p w14:paraId="66D0223B" w14:textId="03016007" w:rsidR="00593955" w:rsidRPr="00593955" w:rsidRDefault="00593955" w:rsidP="00593955">
      <w:pPr>
        <w:spacing w:line="276" w:lineRule="auto"/>
        <w:jc w:val="center"/>
        <w:rPr>
          <w:rFonts w:ascii="Arial" w:hAnsi="Arial" w:cs="Arial"/>
          <w:bCs/>
          <w:sz w:val="22"/>
          <w:szCs w:val="22"/>
        </w:rPr>
      </w:pPr>
      <w:r w:rsidRPr="00593955">
        <w:rPr>
          <w:rFonts w:ascii="Arial" w:hAnsi="Arial" w:cs="Arial"/>
          <w:bCs/>
          <w:sz w:val="22"/>
          <w:szCs w:val="22"/>
        </w:rPr>
        <w:t>zo dňa 09. 09. 2022</w:t>
      </w:r>
    </w:p>
    <w:p w14:paraId="2892F18E" w14:textId="77777777" w:rsidR="00792960" w:rsidRDefault="00792960" w:rsidP="00792960">
      <w:pPr>
        <w:jc w:val="center"/>
        <w:rPr>
          <w:rFonts w:ascii="Arial" w:hAnsi="Arial" w:cs="Arial"/>
        </w:rPr>
      </w:pPr>
    </w:p>
    <w:p w14:paraId="28499CF8" w14:textId="77777777" w:rsidR="00792960" w:rsidRDefault="00792960" w:rsidP="00EF5D78">
      <w:pPr>
        <w:jc w:val="center"/>
        <w:rPr>
          <w:rFonts w:ascii="Arial" w:hAnsi="Arial" w:cs="Arial"/>
          <w:sz w:val="22"/>
          <w:szCs w:val="22"/>
        </w:rPr>
      </w:pPr>
      <w:r>
        <w:rPr>
          <w:rFonts w:ascii="Arial" w:hAnsi="Arial" w:cs="Arial"/>
          <w:sz w:val="22"/>
          <w:szCs w:val="22"/>
        </w:rPr>
        <w:t>Zastupiteľstvo Bratislavského samosprávneho kraja po prerokovaní materiálu</w:t>
      </w:r>
    </w:p>
    <w:p w14:paraId="7DB5F54C" w14:textId="48906B68" w:rsidR="00831B32" w:rsidRDefault="00831B32" w:rsidP="00EF5D78">
      <w:pPr>
        <w:jc w:val="center"/>
        <w:rPr>
          <w:rFonts w:ascii="Arial" w:hAnsi="Arial" w:cs="Arial"/>
          <w:color w:val="FF0000"/>
          <w:sz w:val="22"/>
          <w:szCs w:val="22"/>
        </w:rPr>
      </w:pPr>
    </w:p>
    <w:p w14:paraId="677545ED" w14:textId="77777777" w:rsidR="00831B32" w:rsidRPr="0004120D" w:rsidRDefault="00831B32" w:rsidP="00EF5D78">
      <w:pPr>
        <w:jc w:val="center"/>
        <w:rPr>
          <w:rFonts w:ascii="Arial" w:hAnsi="Arial" w:cs="Arial"/>
          <w:color w:val="FF0000"/>
          <w:sz w:val="22"/>
          <w:szCs w:val="22"/>
        </w:rPr>
      </w:pPr>
    </w:p>
    <w:p w14:paraId="1BAD96B7" w14:textId="04ECDC9D" w:rsidR="00792960" w:rsidRDefault="00AE2C1B" w:rsidP="00593955">
      <w:pPr>
        <w:jc w:val="center"/>
        <w:rPr>
          <w:rFonts w:ascii="Arial" w:hAnsi="Arial" w:cs="Arial"/>
          <w:b/>
          <w:spacing w:val="70"/>
        </w:rPr>
      </w:pPr>
      <w:r>
        <w:rPr>
          <w:rFonts w:ascii="Arial" w:hAnsi="Arial" w:cs="Arial"/>
          <w:b/>
          <w:spacing w:val="70"/>
        </w:rPr>
        <w:t>A</w:t>
      </w:r>
      <w:r w:rsidR="00593955">
        <w:rPr>
          <w:rFonts w:ascii="Arial" w:hAnsi="Arial" w:cs="Arial"/>
          <w:b/>
          <w:spacing w:val="70"/>
        </w:rPr>
        <w:t xml:space="preserve"> schvaľuje </w:t>
      </w:r>
    </w:p>
    <w:p w14:paraId="0DD83341" w14:textId="3A32EB47" w:rsidR="00593955" w:rsidRDefault="00593955" w:rsidP="00593955">
      <w:pPr>
        <w:jc w:val="center"/>
        <w:rPr>
          <w:rFonts w:ascii="Arial" w:hAnsi="Arial" w:cs="Arial"/>
          <w:b/>
          <w:spacing w:val="70"/>
        </w:rPr>
      </w:pPr>
    </w:p>
    <w:p w14:paraId="4E78D224" w14:textId="77777777" w:rsidR="00593955" w:rsidRPr="00593955" w:rsidRDefault="00593955" w:rsidP="00593955">
      <w:pPr>
        <w:jc w:val="center"/>
        <w:rPr>
          <w:rFonts w:ascii="Arial" w:hAnsi="Arial" w:cs="Arial"/>
          <w:bCs/>
          <w:sz w:val="22"/>
          <w:szCs w:val="22"/>
        </w:rPr>
      </w:pPr>
    </w:p>
    <w:p w14:paraId="318CC3AB" w14:textId="20F534C3" w:rsidR="00593955" w:rsidRPr="00593955" w:rsidRDefault="00593955" w:rsidP="00593955">
      <w:pPr>
        <w:jc w:val="both"/>
        <w:rPr>
          <w:rFonts w:ascii="Arial" w:hAnsi="Arial" w:cs="Arial"/>
          <w:bCs/>
          <w:sz w:val="22"/>
          <w:szCs w:val="22"/>
        </w:rPr>
      </w:pPr>
      <w:r w:rsidRPr="00593955">
        <w:rPr>
          <w:rFonts w:ascii="Arial" w:hAnsi="Arial" w:cs="Arial"/>
          <w:bCs/>
          <w:sz w:val="22"/>
          <w:szCs w:val="22"/>
        </w:rPr>
        <w:t>Zmluv</w:t>
      </w:r>
      <w:r w:rsidR="00123850">
        <w:rPr>
          <w:rFonts w:ascii="Arial" w:hAnsi="Arial" w:cs="Arial"/>
          <w:bCs/>
          <w:sz w:val="22"/>
          <w:szCs w:val="22"/>
        </w:rPr>
        <w:t>u</w:t>
      </w:r>
      <w:r w:rsidRPr="00593955">
        <w:rPr>
          <w:rFonts w:ascii="Arial" w:hAnsi="Arial" w:cs="Arial"/>
          <w:bCs/>
          <w:sz w:val="22"/>
          <w:szCs w:val="22"/>
        </w:rPr>
        <w:t xml:space="preserve"> o poskytnutí finančného príspevku pre projekt cezhraničnej autobusovej dopravy Bratislava – </w:t>
      </w:r>
      <w:proofErr w:type="spellStart"/>
      <w:r w:rsidRPr="00593955">
        <w:rPr>
          <w:rFonts w:ascii="Arial" w:hAnsi="Arial" w:cs="Arial"/>
          <w:bCs/>
          <w:sz w:val="22"/>
          <w:szCs w:val="22"/>
        </w:rPr>
        <w:t>Hainburg</w:t>
      </w:r>
      <w:proofErr w:type="spellEnd"/>
      <w:r w:rsidRPr="00593955">
        <w:rPr>
          <w:rFonts w:ascii="Arial" w:hAnsi="Arial" w:cs="Arial"/>
          <w:bCs/>
          <w:sz w:val="22"/>
          <w:szCs w:val="22"/>
        </w:rPr>
        <w:t>/</w:t>
      </w:r>
      <w:proofErr w:type="spellStart"/>
      <w:r w:rsidRPr="00593955">
        <w:rPr>
          <w:rFonts w:ascii="Arial" w:hAnsi="Arial" w:cs="Arial"/>
          <w:bCs/>
          <w:sz w:val="22"/>
          <w:szCs w:val="22"/>
        </w:rPr>
        <w:t>Donau</w:t>
      </w:r>
      <w:proofErr w:type="spellEnd"/>
      <w:r w:rsidRPr="00593955">
        <w:rPr>
          <w:rFonts w:ascii="Arial" w:hAnsi="Arial" w:cs="Arial"/>
          <w:bCs/>
          <w:sz w:val="22"/>
          <w:szCs w:val="22"/>
        </w:rPr>
        <w:t xml:space="preserve"> od spolkovej krajiny Dolné Rakúsko pre Bratislavský samosprávny kraj</w:t>
      </w:r>
    </w:p>
    <w:p w14:paraId="3F0ABC44" w14:textId="79F5F16E" w:rsidR="00927275" w:rsidRDefault="00927275" w:rsidP="00792960">
      <w:pPr>
        <w:jc w:val="both"/>
        <w:rPr>
          <w:rFonts w:ascii="Arial" w:hAnsi="Arial" w:cs="Arial"/>
          <w:bCs/>
          <w:sz w:val="22"/>
          <w:szCs w:val="22"/>
        </w:rPr>
      </w:pPr>
    </w:p>
    <w:p w14:paraId="6B3C0BEF" w14:textId="77777777" w:rsidR="00123850" w:rsidRPr="00593955" w:rsidRDefault="00123850" w:rsidP="00792960">
      <w:pPr>
        <w:jc w:val="both"/>
        <w:rPr>
          <w:rFonts w:ascii="Arial" w:hAnsi="Arial" w:cs="Arial"/>
          <w:bCs/>
          <w:sz w:val="22"/>
          <w:szCs w:val="22"/>
        </w:rPr>
      </w:pPr>
    </w:p>
    <w:p w14:paraId="1302F9A8" w14:textId="7630BC9A" w:rsidR="00792960" w:rsidRDefault="00593955" w:rsidP="00792960">
      <w:pPr>
        <w:jc w:val="center"/>
        <w:rPr>
          <w:rFonts w:ascii="Arial" w:hAnsi="Arial" w:cs="Arial"/>
          <w:b/>
          <w:spacing w:val="70"/>
        </w:rPr>
      </w:pPr>
      <w:r>
        <w:rPr>
          <w:rFonts w:ascii="Arial" w:hAnsi="Arial" w:cs="Arial"/>
          <w:b/>
          <w:spacing w:val="70"/>
        </w:rPr>
        <w:t>B</w:t>
      </w:r>
      <w:r w:rsidR="003F24FC">
        <w:rPr>
          <w:rFonts w:ascii="Arial" w:hAnsi="Arial" w:cs="Arial"/>
          <w:b/>
          <w:spacing w:val="70"/>
        </w:rPr>
        <w:t xml:space="preserve"> </w:t>
      </w:r>
      <w:r w:rsidR="00792960">
        <w:rPr>
          <w:rFonts w:ascii="Arial" w:hAnsi="Arial" w:cs="Arial"/>
          <w:b/>
          <w:spacing w:val="70"/>
        </w:rPr>
        <w:t>ukladá</w:t>
      </w:r>
    </w:p>
    <w:p w14:paraId="46C06253" w14:textId="79A2BD24" w:rsidR="00593955" w:rsidRDefault="00593955" w:rsidP="00792960">
      <w:pPr>
        <w:jc w:val="center"/>
        <w:rPr>
          <w:rFonts w:ascii="Arial" w:hAnsi="Arial" w:cs="Arial"/>
          <w:b/>
          <w:spacing w:val="70"/>
        </w:rPr>
      </w:pPr>
    </w:p>
    <w:p w14:paraId="733F0EE1" w14:textId="77777777" w:rsidR="00123850" w:rsidRDefault="00123850" w:rsidP="00792960">
      <w:pPr>
        <w:jc w:val="center"/>
        <w:rPr>
          <w:rFonts w:ascii="Arial" w:hAnsi="Arial" w:cs="Arial"/>
          <w:b/>
          <w:spacing w:val="70"/>
        </w:rPr>
      </w:pPr>
    </w:p>
    <w:p w14:paraId="777DDEB2" w14:textId="4BED75F4" w:rsidR="00593955" w:rsidRPr="00593955" w:rsidRDefault="00593955" w:rsidP="00593955">
      <w:pPr>
        <w:jc w:val="both"/>
        <w:rPr>
          <w:rFonts w:ascii="Arial" w:hAnsi="Arial" w:cs="Arial"/>
          <w:bCs/>
          <w:sz w:val="22"/>
          <w:szCs w:val="22"/>
        </w:rPr>
      </w:pPr>
      <w:r>
        <w:rPr>
          <w:rFonts w:ascii="Arial" w:hAnsi="Arial" w:cs="Arial"/>
          <w:bCs/>
          <w:sz w:val="22"/>
          <w:szCs w:val="22"/>
        </w:rPr>
        <w:t xml:space="preserve">riaditeľke Úradu Bratislavského samosprávneho kraja zabezpečiť podpis </w:t>
      </w:r>
      <w:r w:rsidRPr="00593955">
        <w:rPr>
          <w:rFonts w:ascii="Arial" w:hAnsi="Arial" w:cs="Arial"/>
          <w:bCs/>
          <w:sz w:val="22"/>
          <w:szCs w:val="22"/>
        </w:rPr>
        <w:t xml:space="preserve">Zmluvy o poskytnutí finančného príspevku pre projekt cezhraničnej autobusovej dopravy Bratislava – </w:t>
      </w:r>
      <w:proofErr w:type="spellStart"/>
      <w:r w:rsidRPr="00593955">
        <w:rPr>
          <w:rFonts w:ascii="Arial" w:hAnsi="Arial" w:cs="Arial"/>
          <w:bCs/>
          <w:sz w:val="22"/>
          <w:szCs w:val="22"/>
        </w:rPr>
        <w:t>Hainburg</w:t>
      </w:r>
      <w:proofErr w:type="spellEnd"/>
      <w:r w:rsidRPr="00593955">
        <w:rPr>
          <w:rFonts w:ascii="Arial" w:hAnsi="Arial" w:cs="Arial"/>
          <w:bCs/>
          <w:sz w:val="22"/>
          <w:szCs w:val="22"/>
        </w:rPr>
        <w:t>/</w:t>
      </w:r>
      <w:proofErr w:type="spellStart"/>
      <w:r w:rsidRPr="00593955">
        <w:rPr>
          <w:rFonts w:ascii="Arial" w:hAnsi="Arial" w:cs="Arial"/>
          <w:bCs/>
          <w:sz w:val="22"/>
          <w:szCs w:val="22"/>
        </w:rPr>
        <w:t>Donau</w:t>
      </w:r>
      <w:proofErr w:type="spellEnd"/>
      <w:r w:rsidRPr="00593955">
        <w:rPr>
          <w:rFonts w:ascii="Arial" w:hAnsi="Arial" w:cs="Arial"/>
          <w:bCs/>
          <w:sz w:val="22"/>
          <w:szCs w:val="22"/>
        </w:rPr>
        <w:t xml:space="preserve"> od spolkovej krajiny Dolné Rakúsko pre Bratislavský samosprávny kraj</w:t>
      </w:r>
      <w:r>
        <w:rPr>
          <w:rFonts w:ascii="Arial" w:hAnsi="Arial" w:cs="Arial"/>
          <w:bCs/>
          <w:sz w:val="22"/>
          <w:szCs w:val="22"/>
        </w:rPr>
        <w:t xml:space="preserve"> štatutárnym zástupcom Bratislavského samosprávneho kraja, Mgr. Juraj Droba, MBA, MA</w:t>
      </w:r>
    </w:p>
    <w:p w14:paraId="0137D93A" w14:textId="552AB0DE" w:rsidR="00593955" w:rsidRDefault="00593955" w:rsidP="00593955">
      <w:pPr>
        <w:jc w:val="both"/>
        <w:rPr>
          <w:rFonts w:ascii="Arial" w:hAnsi="Arial" w:cs="Arial"/>
          <w:bCs/>
          <w:sz w:val="22"/>
          <w:szCs w:val="22"/>
        </w:rPr>
      </w:pPr>
    </w:p>
    <w:p w14:paraId="61D01A79" w14:textId="3531DF14" w:rsidR="00123850" w:rsidRPr="00593955" w:rsidRDefault="00123850" w:rsidP="00123850">
      <w:pPr>
        <w:jc w:val="right"/>
        <w:rPr>
          <w:rFonts w:ascii="Arial" w:hAnsi="Arial" w:cs="Arial"/>
          <w:bCs/>
          <w:sz w:val="22"/>
          <w:szCs w:val="22"/>
        </w:rPr>
      </w:pPr>
      <w:r>
        <w:rPr>
          <w:rFonts w:ascii="Arial" w:hAnsi="Arial" w:cs="Arial"/>
          <w:bCs/>
          <w:sz w:val="22"/>
          <w:szCs w:val="22"/>
        </w:rPr>
        <w:t>Termín: 31. 10. 2022</w:t>
      </w:r>
    </w:p>
    <w:p w14:paraId="15CB0CF4" w14:textId="6274159E" w:rsidR="00792960" w:rsidRPr="00123850" w:rsidRDefault="00792960" w:rsidP="00123850">
      <w:pPr>
        <w:spacing w:after="200" w:line="276" w:lineRule="auto"/>
        <w:jc w:val="both"/>
        <w:rPr>
          <w:rFonts w:ascii="Arial" w:hAnsi="Arial" w:cs="Arial"/>
          <w:color w:val="00B050"/>
        </w:rPr>
      </w:pPr>
    </w:p>
    <w:p w14:paraId="29BCAECE" w14:textId="6838A8C1" w:rsidR="00773802" w:rsidRDefault="00773802" w:rsidP="00792960"/>
    <w:p w14:paraId="60AEDFC9" w14:textId="2FCBFC89" w:rsidR="001A19E8" w:rsidRDefault="001A19E8" w:rsidP="00792960"/>
    <w:p w14:paraId="3FA3D76E" w14:textId="0B8C71A1" w:rsidR="001A19E8" w:rsidRDefault="001A19E8" w:rsidP="00792960"/>
    <w:p w14:paraId="25EFD8B9" w14:textId="7D5A03A0" w:rsidR="001A19E8" w:rsidRDefault="001A19E8" w:rsidP="00792960"/>
    <w:p w14:paraId="014A09D7" w14:textId="10682233" w:rsidR="001A19E8" w:rsidRDefault="001A19E8" w:rsidP="00792960"/>
    <w:p w14:paraId="05F4AEA3" w14:textId="16DC535C" w:rsidR="001A19E8" w:rsidRDefault="001A19E8" w:rsidP="00792960"/>
    <w:p w14:paraId="1D76ABBB" w14:textId="6CA6E2B6" w:rsidR="001A19E8" w:rsidRDefault="001A19E8" w:rsidP="00792960"/>
    <w:p w14:paraId="59544408" w14:textId="10C2DC52" w:rsidR="001A19E8" w:rsidRDefault="001A19E8" w:rsidP="00792960"/>
    <w:p w14:paraId="1E8B0178" w14:textId="55C41D9A" w:rsidR="001A19E8" w:rsidRDefault="001A19E8" w:rsidP="00792960"/>
    <w:p w14:paraId="5FB081F2" w14:textId="11761B6D" w:rsidR="001A19E8" w:rsidRDefault="001A19E8" w:rsidP="00792960"/>
    <w:p w14:paraId="7B06D765" w14:textId="508243BD" w:rsidR="001A19E8" w:rsidRDefault="001A19E8" w:rsidP="00792960"/>
    <w:p w14:paraId="306D81DA" w14:textId="741B5A04" w:rsidR="001A19E8" w:rsidRDefault="001A19E8" w:rsidP="00792960"/>
    <w:p w14:paraId="585932C7" w14:textId="70FDE8B6" w:rsidR="001A19E8" w:rsidRDefault="001A19E8" w:rsidP="00792960"/>
    <w:p w14:paraId="57D587F3" w14:textId="35CD5C9B" w:rsidR="001A19E8" w:rsidRDefault="001A19E8" w:rsidP="00792960"/>
    <w:p w14:paraId="22666C4B" w14:textId="4E5545BF" w:rsidR="001A19E8" w:rsidRDefault="001A19E8" w:rsidP="00792960"/>
    <w:p w14:paraId="38619BAF" w14:textId="139E669D" w:rsidR="001A19E8" w:rsidRDefault="001A19E8" w:rsidP="00792960"/>
    <w:p w14:paraId="3ED346F0" w14:textId="4A553DFA" w:rsidR="001A19E8" w:rsidRDefault="001A19E8" w:rsidP="00792960"/>
    <w:p w14:paraId="43378307" w14:textId="43AA69E7" w:rsidR="001A19E8" w:rsidRDefault="001A19E8" w:rsidP="00792960"/>
    <w:p w14:paraId="7BAD8BE5" w14:textId="4BDCCD3F" w:rsidR="001A19E8" w:rsidRDefault="001A19E8" w:rsidP="00792960"/>
    <w:p w14:paraId="70BAC9DE" w14:textId="48DF3DA3" w:rsidR="001A19E8" w:rsidRDefault="001A19E8" w:rsidP="00792960"/>
    <w:p w14:paraId="374C76F3" w14:textId="0B7C0EDD" w:rsidR="001A19E8" w:rsidRDefault="001A19E8" w:rsidP="00792960"/>
    <w:p w14:paraId="3152EBCF" w14:textId="552D2E87" w:rsidR="001A19E8" w:rsidRDefault="001A19E8" w:rsidP="00792960"/>
    <w:p w14:paraId="415ED213" w14:textId="6DAE055B" w:rsidR="001A19E8" w:rsidRDefault="001A19E8" w:rsidP="00792960"/>
    <w:p w14:paraId="3D6AD759" w14:textId="46D43FEF" w:rsidR="001A19E8" w:rsidRDefault="001A19E8" w:rsidP="00792960"/>
    <w:p w14:paraId="32A8A513" w14:textId="77777777" w:rsidR="001A19E8" w:rsidRPr="001A19E8" w:rsidRDefault="001A19E8" w:rsidP="001A19E8">
      <w:pPr>
        <w:jc w:val="center"/>
        <w:rPr>
          <w:rFonts w:ascii="Arial" w:hAnsi="Arial" w:cs="Arial"/>
          <w:b/>
          <w:bCs/>
        </w:rPr>
      </w:pPr>
      <w:r w:rsidRPr="001A19E8">
        <w:rPr>
          <w:rFonts w:ascii="Arial" w:hAnsi="Arial" w:cs="Arial"/>
          <w:b/>
          <w:bCs/>
        </w:rPr>
        <w:lastRenderedPageBreak/>
        <w:t>D ô v o d o v á  s p r á v a</w:t>
      </w:r>
    </w:p>
    <w:p w14:paraId="0AD1A638" w14:textId="77777777" w:rsidR="001A19E8" w:rsidRPr="001A19E8" w:rsidRDefault="001A19E8" w:rsidP="001A19E8">
      <w:pPr>
        <w:jc w:val="center"/>
        <w:rPr>
          <w:rFonts w:ascii="Arial" w:hAnsi="Arial" w:cs="Arial"/>
          <w:b/>
          <w:bCs/>
          <w:sz w:val="22"/>
          <w:szCs w:val="22"/>
        </w:rPr>
      </w:pPr>
    </w:p>
    <w:p w14:paraId="27E25D6E" w14:textId="77777777" w:rsidR="001A19E8" w:rsidRPr="001A19E8" w:rsidRDefault="001A19E8" w:rsidP="001A19E8">
      <w:pPr>
        <w:jc w:val="both"/>
        <w:rPr>
          <w:rFonts w:ascii="Arial" w:hAnsi="Arial" w:cs="Arial"/>
          <w:sz w:val="22"/>
          <w:szCs w:val="22"/>
        </w:rPr>
      </w:pPr>
      <w:r w:rsidRPr="001A19E8">
        <w:rPr>
          <w:rFonts w:ascii="Arial" w:hAnsi="Arial" w:cs="Arial"/>
          <w:sz w:val="22"/>
          <w:szCs w:val="22"/>
        </w:rPr>
        <w:t>Geografická poloha mesta Bratislava, na styku štátnych hraníc troch štátov začlenených do Európskej únie a Schengenského priestoru, je veľkou výzvou pre zabezpečenie dostupnosti celého jeho bezprostredného okolia verejnou osobnou dopravou. Kvôli unikátnemu priestorovému usporiadaniu hraníc štátov a administratívnych celkov dlhý čas nebolo jednoznačne dané, koho úlohou je objednávanie výkonov vo verejnom záujme prímestskej autobusovej dopravy na zabezpečenie spojenia medzi hlavným mestom Slovenska a prihraničnými obcami v Rakúsku, ktoré nemajú žiadne spojenie so Slovenskom železničnou dopravou.</w:t>
      </w:r>
    </w:p>
    <w:p w14:paraId="32270972" w14:textId="77777777" w:rsidR="001A19E8" w:rsidRPr="001A19E8" w:rsidRDefault="001A19E8" w:rsidP="001A19E8">
      <w:pPr>
        <w:jc w:val="both"/>
        <w:rPr>
          <w:rFonts w:ascii="Arial" w:hAnsi="Arial" w:cs="Arial"/>
          <w:sz w:val="22"/>
          <w:szCs w:val="22"/>
        </w:rPr>
      </w:pPr>
      <w:r w:rsidRPr="001A19E8">
        <w:rPr>
          <w:rFonts w:ascii="Arial" w:hAnsi="Arial" w:cs="Arial"/>
          <w:sz w:val="22"/>
          <w:szCs w:val="22"/>
        </w:rPr>
        <w:t>Cezhraničná mobilita obyvateľov začala prirodzene rásť po umožnení voľného prechodu cez štátne hranice v roku 2007. Požiadavky obyvateľov žijúcich na obidvoch stranách hranice dochádzajúcich cez ňu denne za zamestnaním, vzdelaním, či službami, ukazovali, že je nutné zabezpečiť dopravnú obslužnosť tohto územia verejnou osobnou dopravou v nadväznosti na mesto Bratislava. Okrem mobility obyvateľov spojenej s pravidelnou dochádzkou existuje v tomto regióne aj veľký záujem cestovať za rekreačnými účelmi, napríklad za pobytom v prírode, za športom, za historickými pamiatkami, prípadne za nákupmi.</w:t>
      </w:r>
    </w:p>
    <w:p w14:paraId="1EA23501" w14:textId="77777777" w:rsidR="001A19E8" w:rsidRPr="001A19E8" w:rsidRDefault="001A19E8" w:rsidP="001A19E8">
      <w:pPr>
        <w:jc w:val="both"/>
        <w:rPr>
          <w:rFonts w:ascii="Arial" w:hAnsi="Arial" w:cs="Arial"/>
          <w:sz w:val="22"/>
          <w:szCs w:val="22"/>
        </w:rPr>
      </w:pPr>
      <w:r w:rsidRPr="001A19E8">
        <w:rPr>
          <w:rFonts w:ascii="Arial" w:hAnsi="Arial" w:cs="Arial"/>
          <w:sz w:val="22"/>
          <w:szCs w:val="22"/>
        </w:rPr>
        <w:t xml:space="preserve">Dopyt po vzniku cezhraničného prímestského autobusového spojenia bol prvýkrát pokrytý v roku 2008 dopravcom Dopravný podnik Bratislava, a. s., ktorý začal 24. mája 2008 prevádzkovať linku s číslom 901 na komerčnej báze. Linka bola najskôr prevádzkovaná na trase Bratislava – </w:t>
      </w:r>
      <w:proofErr w:type="spellStart"/>
      <w:r w:rsidRPr="001A19E8">
        <w:rPr>
          <w:rFonts w:ascii="Arial" w:hAnsi="Arial" w:cs="Arial"/>
          <w:sz w:val="22"/>
          <w:szCs w:val="22"/>
        </w:rPr>
        <w:t>Wolfsthal</w:t>
      </w:r>
      <w:proofErr w:type="spellEnd"/>
      <w:r w:rsidRPr="001A19E8">
        <w:rPr>
          <w:rFonts w:ascii="Arial" w:hAnsi="Arial" w:cs="Arial"/>
          <w:sz w:val="22"/>
          <w:szCs w:val="22"/>
        </w:rPr>
        <w:t xml:space="preserve">, kde nadväzovala na vlaky linky S7 prevádzkované rakúskym železničným dopravcom ÖBB. Od 21. marca 2009 bol každý druhý spoj predĺžený až do mesta </w:t>
      </w:r>
      <w:proofErr w:type="spellStart"/>
      <w:r w:rsidRPr="001A19E8">
        <w:rPr>
          <w:rFonts w:ascii="Arial" w:hAnsi="Arial" w:cs="Arial"/>
          <w:sz w:val="22"/>
          <w:szCs w:val="22"/>
        </w:rPr>
        <w:t>Hainburg</w:t>
      </w:r>
      <w:proofErr w:type="spellEnd"/>
      <w:r w:rsidRPr="001A19E8">
        <w:rPr>
          <w:rFonts w:ascii="Arial" w:hAnsi="Arial" w:cs="Arial"/>
          <w:sz w:val="22"/>
          <w:szCs w:val="22"/>
        </w:rPr>
        <w:t xml:space="preserve"> </w:t>
      </w:r>
      <w:proofErr w:type="spellStart"/>
      <w:r w:rsidRPr="001A19E8">
        <w:rPr>
          <w:rFonts w:ascii="Arial" w:hAnsi="Arial" w:cs="Arial"/>
          <w:sz w:val="22"/>
          <w:szCs w:val="22"/>
        </w:rPr>
        <w:t>an</w:t>
      </w:r>
      <w:proofErr w:type="spellEnd"/>
      <w:r w:rsidRPr="001A19E8">
        <w:rPr>
          <w:rFonts w:ascii="Arial" w:hAnsi="Arial" w:cs="Arial"/>
          <w:sz w:val="22"/>
          <w:szCs w:val="22"/>
        </w:rPr>
        <w:t xml:space="preserve"> der </w:t>
      </w:r>
      <w:proofErr w:type="spellStart"/>
      <w:r w:rsidRPr="001A19E8">
        <w:rPr>
          <w:rFonts w:ascii="Arial" w:hAnsi="Arial" w:cs="Arial"/>
          <w:sz w:val="22"/>
          <w:szCs w:val="22"/>
        </w:rPr>
        <w:t>Donau</w:t>
      </w:r>
      <w:proofErr w:type="spellEnd"/>
      <w:r w:rsidRPr="001A19E8">
        <w:rPr>
          <w:rFonts w:ascii="Arial" w:hAnsi="Arial" w:cs="Arial"/>
          <w:sz w:val="22"/>
          <w:szCs w:val="22"/>
        </w:rPr>
        <w:t xml:space="preserve">, od júna 2009 už do </w:t>
      </w:r>
      <w:proofErr w:type="spellStart"/>
      <w:r w:rsidRPr="001A19E8">
        <w:rPr>
          <w:rFonts w:ascii="Arial" w:hAnsi="Arial" w:cs="Arial"/>
          <w:sz w:val="22"/>
          <w:szCs w:val="22"/>
        </w:rPr>
        <w:t>Hainburgu</w:t>
      </w:r>
      <w:proofErr w:type="spellEnd"/>
      <w:r w:rsidRPr="001A19E8">
        <w:rPr>
          <w:rFonts w:ascii="Arial" w:hAnsi="Arial" w:cs="Arial"/>
          <w:sz w:val="22"/>
          <w:szCs w:val="22"/>
        </w:rPr>
        <w:t xml:space="preserve"> premávala väčšina spojov.</w:t>
      </w:r>
    </w:p>
    <w:p w14:paraId="4FD831FE" w14:textId="77777777" w:rsidR="001A19E8" w:rsidRPr="001A19E8" w:rsidRDefault="001A19E8" w:rsidP="001A19E8">
      <w:pPr>
        <w:jc w:val="both"/>
        <w:rPr>
          <w:rFonts w:ascii="Arial" w:hAnsi="Arial" w:cs="Arial"/>
          <w:sz w:val="22"/>
          <w:szCs w:val="22"/>
        </w:rPr>
      </w:pPr>
      <w:r w:rsidRPr="001A19E8">
        <w:rPr>
          <w:rFonts w:ascii="Arial" w:hAnsi="Arial" w:cs="Arial"/>
          <w:sz w:val="22"/>
          <w:szCs w:val="22"/>
        </w:rPr>
        <w:t xml:space="preserve">Vzhľadom na </w:t>
      </w:r>
      <w:proofErr w:type="spellStart"/>
      <w:r w:rsidRPr="001A19E8">
        <w:rPr>
          <w:rFonts w:ascii="Arial" w:hAnsi="Arial" w:cs="Arial"/>
          <w:sz w:val="22"/>
          <w:szCs w:val="22"/>
        </w:rPr>
        <w:t>nerentabilitu</w:t>
      </w:r>
      <w:proofErr w:type="spellEnd"/>
      <w:r w:rsidRPr="001A19E8">
        <w:rPr>
          <w:rFonts w:ascii="Arial" w:hAnsi="Arial" w:cs="Arial"/>
          <w:sz w:val="22"/>
          <w:szCs w:val="22"/>
        </w:rPr>
        <w:t xml:space="preserve"> prevádzky, spôsobenej </w:t>
      </w:r>
      <w:proofErr w:type="spellStart"/>
      <w:r w:rsidRPr="001A19E8">
        <w:rPr>
          <w:rFonts w:ascii="Arial" w:hAnsi="Arial" w:cs="Arial"/>
          <w:sz w:val="22"/>
          <w:szCs w:val="22"/>
        </w:rPr>
        <w:t>o.i</w:t>
      </w:r>
      <w:proofErr w:type="spellEnd"/>
      <w:r w:rsidRPr="001A19E8">
        <w:rPr>
          <w:rFonts w:ascii="Arial" w:hAnsi="Arial" w:cs="Arial"/>
          <w:sz w:val="22"/>
          <w:szCs w:val="22"/>
        </w:rPr>
        <w:t xml:space="preserve">. tým, že cena cestovného sa počas celej doby prevádzky nezmenila, a to ani pri predĺžení trasy do </w:t>
      </w:r>
      <w:proofErr w:type="spellStart"/>
      <w:r w:rsidRPr="001A19E8">
        <w:rPr>
          <w:rFonts w:ascii="Arial" w:hAnsi="Arial" w:cs="Arial"/>
          <w:sz w:val="22"/>
          <w:szCs w:val="22"/>
        </w:rPr>
        <w:t>Hainburgu</w:t>
      </w:r>
      <w:proofErr w:type="spellEnd"/>
      <w:r w:rsidRPr="001A19E8">
        <w:rPr>
          <w:rFonts w:ascii="Arial" w:hAnsi="Arial" w:cs="Arial"/>
          <w:sz w:val="22"/>
          <w:szCs w:val="22"/>
        </w:rPr>
        <w:t xml:space="preserve">, zvažoval DPB v roku 2016 ukončenie jej prevádzky. Po viacerých rokovaniach bolo dohodnuté, že prevádzku prevezme spoločnosť Slovak </w:t>
      </w:r>
      <w:proofErr w:type="spellStart"/>
      <w:r w:rsidRPr="001A19E8">
        <w:rPr>
          <w:rFonts w:ascii="Arial" w:hAnsi="Arial" w:cs="Arial"/>
          <w:sz w:val="22"/>
          <w:szCs w:val="22"/>
        </w:rPr>
        <w:t>Lines</w:t>
      </w:r>
      <w:proofErr w:type="spellEnd"/>
      <w:r w:rsidRPr="001A19E8">
        <w:rPr>
          <w:rFonts w:ascii="Arial" w:hAnsi="Arial" w:cs="Arial"/>
          <w:sz w:val="22"/>
          <w:szCs w:val="22"/>
        </w:rPr>
        <w:t xml:space="preserve"> Expres, </w:t>
      </w:r>
      <w:proofErr w:type="spellStart"/>
      <w:r w:rsidRPr="001A19E8">
        <w:rPr>
          <w:rFonts w:ascii="Arial" w:hAnsi="Arial" w:cs="Arial"/>
          <w:sz w:val="22"/>
          <w:szCs w:val="22"/>
        </w:rPr>
        <w:t>a.s</w:t>
      </w:r>
      <w:proofErr w:type="spellEnd"/>
      <w:r w:rsidRPr="001A19E8">
        <w:rPr>
          <w:rFonts w:ascii="Arial" w:hAnsi="Arial" w:cs="Arial"/>
          <w:sz w:val="22"/>
          <w:szCs w:val="22"/>
        </w:rPr>
        <w:t>. (SLE). Tá svoju linku s trasou na strane Bratislavy predĺženou až na Autobusovú stanicu spustila 15. januára 2017. DPB však napriek predpokladom prevádzkovanie neukončil, čo spôsobilo, že premávali autobusy oboch spoločností s takmer identickým cestovným poriadkom (odstup odchodov bol 5 minút). SLE neskôr prevádzku obmedzil a 27. januára 2019 ju úplne zrušil.</w:t>
      </w:r>
    </w:p>
    <w:p w14:paraId="3402B3D1" w14:textId="77777777" w:rsidR="001A19E8" w:rsidRPr="001A19E8" w:rsidRDefault="001A19E8" w:rsidP="001A19E8">
      <w:pPr>
        <w:jc w:val="both"/>
        <w:rPr>
          <w:rFonts w:ascii="Arial" w:hAnsi="Arial" w:cs="Arial"/>
          <w:sz w:val="22"/>
          <w:szCs w:val="22"/>
        </w:rPr>
      </w:pPr>
      <w:r w:rsidRPr="001A19E8">
        <w:rPr>
          <w:rFonts w:ascii="Arial" w:hAnsi="Arial" w:cs="Arial"/>
          <w:sz w:val="22"/>
          <w:szCs w:val="22"/>
        </w:rPr>
        <w:t xml:space="preserve">28. decembra 2019 však došlo k naplneniu plánov z roku 2016, DPB linku 901 zrušil úplne a prevádzku prevzal SLE, avšak už s vyššou cenou cestovného a s menším rozsahom spojov. Počas pandémie Covid-19 došlo vzhľadom na obmedzenia v cestovaní k niekoľkým prerušeniam prevádzky linky, a k 14. novembru 2021 prišlo k jej úplnému zrušeniu (identický dátum s termínom skončenia zmluvy o službách medzi BSK a Slovak </w:t>
      </w:r>
      <w:proofErr w:type="spellStart"/>
      <w:r w:rsidRPr="001A19E8">
        <w:rPr>
          <w:rFonts w:ascii="Arial" w:hAnsi="Arial" w:cs="Arial"/>
          <w:sz w:val="22"/>
          <w:szCs w:val="22"/>
        </w:rPr>
        <w:t>Lines</w:t>
      </w:r>
      <w:proofErr w:type="spellEnd"/>
      <w:r w:rsidRPr="001A19E8">
        <w:rPr>
          <w:rFonts w:ascii="Arial" w:hAnsi="Arial" w:cs="Arial"/>
          <w:sz w:val="22"/>
          <w:szCs w:val="22"/>
        </w:rPr>
        <w:t xml:space="preserve">, </w:t>
      </w:r>
      <w:proofErr w:type="spellStart"/>
      <w:r w:rsidRPr="001A19E8">
        <w:rPr>
          <w:rFonts w:ascii="Arial" w:hAnsi="Arial" w:cs="Arial"/>
          <w:sz w:val="22"/>
          <w:szCs w:val="22"/>
        </w:rPr>
        <w:t>a.s</w:t>
      </w:r>
      <w:proofErr w:type="spellEnd"/>
      <w:r w:rsidRPr="001A19E8">
        <w:rPr>
          <w:rFonts w:ascii="Arial" w:hAnsi="Arial" w:cs="Arial"/>
          <w:sz w:val="22"/>
          <w:szCs w:val="22"/>
        </w:rPr>
        <w:t>.). Verejná doprava medzi Bratislavou a </w:t>
      </w:r>
      <w:proofErr w:type="spellStart"/>
      <w:r w:rsidRPr="001A19E8">
        <w:rPr>
          <w:rFonts w:ascii="Arial" w:hAnsi="Arial" w:cs="Arial"/>
          <w:sz w:val="22"/>
          <w:szCs w:val="22"/>
        </w:rPr>
        <w:t>Hainburgom</w:t>
      </w:r>
      <w:proofErr w:type="spellEnd"/>
      <w:r w:rsidRPr="001A19E8">
        <w:rPr>
          <w:rFonts w:ascii="Arial" w:hAnsi="Arial" w:cs="Arial"/>
          <w:sz w:val="22"/>
          <w:szCs w:val="22"/>
        </w:rPr>
        <w:t xml:space="preserve"> tak definitívne zanikla.</w:t>
      </w:r>
    </w:p>
    <w:p w14:paraId="66B92AE5" w14:textId="77777777" w:rsidR="001A19E8" w:rsidRPr="001A19E8" w:rsidRDefault="001A19E8" w:rsidP="001A19E8">
      <w:pPr>
        <w:jc w:val="both"/>
        <w:rPr>
          <w:rFonts w:ascii="Arial" w:hAnsi="Arial" w:cs="Arial"/>
          <w:sz w:val="22"/>
          <w:szCs w:val="22"/>
        </w:rPr>
      </w:pPr>
      <w:r w:rsidRPr="001A19E8">
        <w:rPr>
          <w:rFonts w:ascii="Arial" w:hAnsi="Arial" w:cs="Arial"/>
          <w:sz w:val="22"/>
          <w:szCs w:val="22"/>
        </w:rPr>
        <w:t>Paralelne so živelným fungovaním komerčnej autobusovej linky medzi Bratislavou a </w:t>
      </w:r>
      <w:proofErr w:type="spellStart"/>
      <w:r w:rsidRPr="001A19E8">
        <w:rPr>
          <w:rFonts w:ascii="Arial" w:hAnsi="Arial" w:cs="Arial"/>
          <w:sz w:val="22"/>
          <w:szCs w:val="22"/>
        </w:rPr>
        <w:t>Hainburgom</w:t>
      </w:r>
      <w:proofErr w:type="spellEnd"/>
      <w:r w:rsidRPr="001A19E8">
        <w:rPr>
          <w:rFonts w:ascii="Arial" w:hAnsi="Arial" w:cs="Arial"/>
          <w:sz w:val="22"/>
          <w:szCs w:val="22"/>
        </w:rPr>
        <w:t xml:space="preserve"> prebiehali interné procesy, ktorými sa Bratislavský samosprávny kraj (BSK), Bratislavská integrovaná doprava, </w:t>
      </w:r>
      <w:proofErr w:type="spellStart"/>
      <w:r w:rsidRPr="001A19E8">
        <w:rPr>
          <w:rFonts w:ascii="Arial" w:hAnsi="Arial" w:cs="Arial"/>
          <w:sz w:val="22"/>
          <w:szCs w:val="22"/>
        </w:rPr>
        <w:t>a.s</w:t>
      </w:r>
      <w:proofErr w:type="spellEnd"/>
      <w:r w:rsidRPr="001A19E8">
        <w:rPr>
          <w:rFonts w:ascii="Arial" w:hAnsi="Arial" w:cs="Arial"/>
          <w:sz w:val="22"/>
          <w:szCs w:val="22"/>
        </w:rPr>
        <w:t xml:space="preserve">. (BID), Hlavné mesto SR Bratislava (HMB) a zástupcovia projektu baum2020 (tiež za HMB a rakúski partneri) pokúšali nájsť trvalo udržateľné riešenie pre prevádzku tejto linky. Dôležitým počinom bolo zaradenie opcie na objednávku výkonov pre prevádzku linky do </w:t>
      </w:r>
      <w:proofErr w:type="spellStart"/>
      <w:r w:rsidRPr="001A19E8">
        <w:rPr>
          <w:rFonts w:ascii="Arial" w:hAnsi="Arial" w:cs="Arial"/>
          <w:sz w:val="22"/>
          <w:szCs w:val="22"/>
        </w:rPr>
        <w:t>Hainburgu</w:t>
      </w:r>
      <w:proofErr w:type="spellEnd"/>
      <w:r w:rsidRPr="001A19E8">
        <w:rPr>
          <w:rFonts w:ascii="Arial" w:hAnsi="Arial" w:cs="Arial"/>
          <w:sz w:val="22"/>
          <w:szCs w:val="22"/>
        </w:rPr>
        <w:t xml:space="preserve"> do verejného obstarávania nového dopravcu na zabezpečenie prímestskej autobusovej dopravy v Bratislavskom kraji. Objednávka výkonov na cezhraničnú linku zo strany BSK začala prichádzať do úvahy aj vďaka novele zákona o cestnej doprave, ktorá definovala, že vyššie územné celky majú vo svojej kompetencii zabezpečovanie dopravnej obslužnosti na svojom záujmovom území, pričom panuje všeobecná zhoda, že prihraničné územie v Rakúsku spadá do záujmového územia BSK z pohľadu nevyhnutnosti zabezpečenia spojenia verejnou dopravou s územím Slovenska, resp. Bratislavského kraja a mesta Bratislava. V rámci spoločných rozhovorov partnerských inštitúcií spoločnosť BID deklarovala, že v prípade objednávky linky zo strany Úradu BSK, bude linka zaradená do IDS BK. </w:t>
      </w:r>
    </w:p>
    <w:p w14:paraId="68AF8874" w14:textId="77777777" w:rsidR="001A19E8" w:rsidRPr="001A19E8" w:rsidRDefault="001A19E8" w:rsidP="001A19E8">
      <w:pPr>
        <w:jc w:val="both"/>
        <w:rPr>
          <w:rFonts w:ascii="Arial" w:hAnsi="Arial" w:cs="Arial"/>
          <w:sz w:val="22"/>
          <w:szCs w:val="22"/>
        </w:rPr>
      </w:pPr>
      <w:r w:rsidRPr="001A19E8">
        <w:rPr>
          <w:rFonts w:ascii="Arial" w:hAnsi="Arial" w:cs="Arial"/>
          <w:sz w:val="22"/>
          <w:szCs w:val="22"/>
        </w:rPr>
        <w:t xml:space="preserve">Zo stretnutí a intenzívnej vzájomnej komunikácie vyššie uvedených inštitúcii vyplynula potreba hľadať riešenie, pri ktorom sa budú na financovaní linky podieľať viacerí partneri. Na slovenskej strane sa postupne vykryštalizovali ako relevantní partneri na spolufinancovanie </w:t>
      </w:r>
      <w:r w:rsidRPr="001A19E8">
        <w:rPr>
          <w:rFonts w:ascii="Arial" w:hAnsi="Arial" w:cs="Arial"/>
          <w:sz w:val="22"/>
          <w:szCs w:val="22"/>
        </w:rPr>
        <w:lastRenderedPageBreak/>
        <w:t xml:space="preserve">BSK a HMB. Významný posun v rokovaniach priniesli partneri v Rakúsku, keď pripustili možnosť ich finančnej spoluúčasti na prevádzke predmetnej autobusovej linky. Stalo sa tak prvýkrát na stretnutí v januári 2020 v priestoroch spoločnosti </w:t>
      </w:r>
      <w:proofErr w:type="spellStart"/>
      <w:r w:rsidRPr="001A19E8">
        <w:rPr>
          <w:rFonts w:ascii="Arial" w:hAnsi="Arial" w:cs="Arial"/>
          <w:sz w:val="22"/>
          <w:szCs w:val="22"/>
        </w:rPr>
        <w:t>Verkehrsverbund</w:t>
      </w:r>
      <w:proofErr w:type="spellEnd"/>
      <w:r w:rsidRPr="001A19E8">
        <w:rPr>
          <w:rFonts w:ascii="Arial" w:hAnsi="Arial" w:cs="Arial"/>
          <w:sz w:val="22"/>
          <w:szCs w:val="22"/>
        </w:rPr>
        <w:t xml:space="preserve"> </w:t>
      </w:r>
      <w:proofErr w:type="spellStart"/>
      <w:r w:rsidRPr="001A19E8">
        <w:rPr>
          <w:rFonts w:ascii="Arial" w:hAnsi="Arial" w:cs="Arial"/>
          <w:sz w:val="22"/>
          <w:szCs w:val="22"/>
        </w:rPr>
        <w:t>Ostregion</w:t>
      </w:r>
      <w:proofErr w:type="spellEnd"/>
      <w:r w:rsidRPr="001A19E8">
        <w:rPr>
          <w:rFonts w:ascii="Arial" w:hAnsi="Arial" w:cs="Arial"/>
          <w:sz w:val="22"/>
          <w:szCs w:val="22"/>
        </w:rPr>
        <w:t xml:space="preserve"> (VOR) vo Viedni za účasti zástupcov VOR, spoločnosti BID, HMB, Burgenlandu a Dolného Rakúska. Od daného stretnutia uplynul čas, ale nádejne začaté procesy pribrzdilo dianie okolo pandémie ochorenia COVID-19 a s tým súvisiace nečakané zmeny v rozpočtoch dotknutých inštitúcií. </w:t>
      </w:r>
    </w:p>
    <w:p w14:paraId="3112AE3F" w14:textId="77777777" w:rsidR="001A19E8" w:rsidRPr="001A19E8" w:rsidRDefault="001A19E8" w:rsidP="001A19E8">
      <w:pPr>
        <w:jc w:val="both"/>
        <w:rPr>
          <w:rFonts w:ascii="Arial" w:hAnsi="Arial" w:cs="Arial"/>
          <w:sz w:val="22"/>
          <w:szCs w:val="22"/>
        </w:rPr>
      </w:pPr>
      <w:r w:rsidRPr="001A19E8">
        <w:rPr>
          <w:rFonts w:ascii="Arial" w:hAnsi="Arial" w:cs="Arial"/>
          <w:sz w:val="22"/>
          <w:szCs w:val="22"/>
        </w:rPr>
        <w:t xml:space="preserve">Nanešťastie pre cestujúcich, problematika začala byť akútne opäť riešená až potom, ako spoločnosť SLE oznámila ukončenie prevádzky linky k 14. novembru 2021 len zopár dní pred týmto termínom. V záujme kontinuálneho zabezpečenia prevádzky linky sa pozornosť okamžite obrátila na možnosť uplatnenia opcie na jej objednávku zo strany BSK. Táto alternatíva, ako okamžité zabezpečenie prevádzky zo dňa na deň, však bola z objektívnych príčin nemožná. Zmluvné podmienky medzi BSK a novým dopravcom, spoločnosťou ARRIVA Mobility Solutions (AMS), stanovujú minimálne 6 mesačnú lehotu (ak je potrebné obstarať ďalšie vozidlo) medzi rozhodnutím o objednaní linky a začatím jej prevádzky. Takýmto sledom udalostí sa dostávame k súčasnému stavu, v ktorom neexistuje žiadne priame pravidelné spojenie verejnou osobnou dopravou medzi Bratislavou, obcou </w:t>
      </w:r>
      <w:proofErr w:type="spellStart"/>
      <w:r w:rsidRPr="001A19E8">
        <w:rPr>
          <w:rFonts w:ascii="Arial" w:hAnsi="Arial" w:cs="Arial"/>
          <w:sz w:val="22"/>
          <w:szCs w:val="22"/>
        </w:rPr>
        <w:t>Wolfsthal</w:t>
      </w:r>
      <w:proofErr w:type="spellEnd"/>
      <w:r w:rsidRPr="001A19E8">
        <w:rPr>
          <w:rFonts w:ascii="Arial" w:hAnsi="Arial" w:cs="Arial"/>
          <w:sz w:val="22"/>
          <w:szCs w:val="22"/>
        </w:rPr>
        <w:t xml:space="preserve"> a mestom </w:t>
      </w:r>
      <w:proofErr w:type="spellStart"/>
      <w:r w:rsidRPr="001A19E8">
        <w:rPr>
          <w:rFonts w:ascii="Arial" w:hAnsi="Arial" w:cs="Arial"/>
          <w:sz w:val="22"/>
          <w:szCs w:val="22"/>
        </w:rPr>
        <w:t>Hainburg</w:t>
      </w:r>
      <w:proofErr w:type="spellEnd"/>
      <w:r w:rsidRPr="001A19E8">
        <w:rPr>
          <w:rFonts w:ascii="Arial" w:hAnsi="Arial" w:cs="Arial"/>
          <w:sz w:val="22"/>
          <w:szCs w:val="22"/>
        </w:rPr>
        <w:t xml:space="preserve"> </w:t>
      </w:r>
      <w:proofErr w:type="spellStart"/>
      <w:r w:rsidRPr="001A19E8">
        <w:rPr>
          <w:rFonts w:ascii="Arial" w:hAnsi="Arial" w:cs="Arial"/>
          <w:sz w:val="22"/>
          <w:szCs w:val="22"/>
        </w:rPr>
        <w:t>an</w:t>
      </w:r>
      <w:proofErr w:type="spellEnd"/>
      <w:r w:rsidRPr="001A19E8">
        <w:rPr>
          <w:rFonts w:ascii="Arial" w:hAnsi="Arial" w:cs="Arial"/>
          <w:sz w:val="22"/>
          <w:szCs w:val="22"/>
        </w:rPr>
        <w:t xml:space="preserve"> der </w:t>
      </w:r>
      <w:proofErr w:type="spellStart"/>
      <w:r w:rsidRPr="001A19E8">
        <w:rPr>
          <w:rFonts w:ascii="Arial" w:hAnsi="Arial" w:cs="Arial"/>
          <w:sz w:val="22"/>
          <w:szCs w:val="22"/>
        </w:rPr>
        <w:t>Donau</w:t>
      </w:r>
      <w:proofErr w:type="spellEnd"/>
      <w:r w:rsidRPr="001A19E8">
        <w:rPr>
          <w:rFonts w:ascii="Arial" w:hAnsi="Arial" w:cs="Arial"/>
          <w:sz w:val="22"/>
          <w:szCs w:val="22"/>
        </w:rPr>
        <w:t>.</w:t>
      </w:r>
    </w:p>
    <w:p w14:paraId="34B37424" w14:textId="77777777" w:rsidR="001A19E8" w:rsidRPr="001A19E8" w:rsidRDefault="001A19E8" w:rsidP="001A19E8">
      <w:pPr>
        <w:jc w:val="both"/>
        <w:rPr>
          <w:rFonts w:ascii="Arial" w:hAnsi="Arial" w:cs="Arial"/>
          <w:sz w:val="22"/>
          <w:szCs w:val="22"/>
        </w:rPr>
      </w:pPr>
      <w:r w:rsidRPr="001A19E8">
        <w:rPr>
          <w:rFonts w:ascii="Arial" w:hAnsi="Arial" w:cs="Arial"/>
          <w:b/>
          <w:bCs/>
          <w:sz w:val="22"/>
          <w:szCs w:val="22"/>
        </w:rPr>
        <w:t xml:space="preserve">Rokovania partnerov BSK, HMB a spolkovej krajiny Dolné Rakúsko (DL) o spolufinancovaní a uplatnení opcie zo zmluvy medzi BSK a AMS na linku do </w:t>
      </w:r>
      <w:proofErr w:type="spellStart"/>
      <w:r w:rsidRPr="001A19E8">
        <w:rPr>
          <w:rFonts w:ascii="Arial" w:hAnsi="Arial" w:cs="Arial"/>
          <w:b/>
          <w:bCs/>
          <w:sz w:val="22"/>
          <w:szCs w:val="22"/>
        </w:rPr>
        <w:t>Hainburgu</w:t>
      </w:r>
      <w:proofErr w:type="spellEnd"/>
      <w:r w:rsidRPr="001A19E8">
        <w:rPr>
          <w:rFonts w:ascii="Arial" w:hAnsi="Arial" w:cs="Arial"/>
          <w:b/>
          <w:bCs/>
          <w:sz w:val="22"/>
          <w:szCs w:val="22"/>
        </w:rPr>
        <w:t xml:space="preserve"> </w:t>
      </w:r>
      <w:r w:rsidRPr="001A19E8">
        <w:rPr>
          <w:rFonts w:ascii="Arial" w:hAnsi="Arial" w:cs="Arial"/>
          <w:sz w:val="22"/>
          <w:szCs w:val="22"/>
        </w:rPr>
        <w:t xml:space="preserve">pokračovali. </w:t>
      </w:r>
      <w:r w:rsidRPr="001A19E8">
        <w:rPr>
          <w:rFonts w:ascii="Arial" w:hAnsi="Arial" w:cs="Arial"/>
          <w:b/>
          <w:bCs/>
          <w:sz w:val="22"/>
          <w:szCs w:val="22"/>
        </w:rPr>
        <w:t>Začiatkom roka 2022 sa partneri dohodli na spolufinancovaní v pomere BSK 42,6%, HMB 24,1% a DL 33,3% doplatku</w:t>
      </w:r>
      <w:r w:rsidRPr="001A19E8">
        <w:rPr>
          <w:rFonts w:ascii="Arial" w:hAnsi="Arial" w:cs="Arial"/>
          <w:sz w:val="22"/>
          <w:szCs w:val="22"/>
        </w:rPr>
        <w:t xml:space="preserve"> (rozdiel nákladov a tržieb). </w:t>
      </w:r>
      <w:r w:rsidRPr="001A19E8">
        <w:rPr>
          <w:rFonts w:ascii="Arial" w:hAnsi="Arial" w:cs="Arial"/>
          <w:b/>
          <w:bCs/>
          <w:sz w:val="22"/>
          <w:szCs w:val="22"/>
        </w:rPr>
        <w:t xml:space="preserve">Začiatok prevádzky linky Bratislava – </w:t>
      </w:r>
      <w:proofErr w:type="spellStart"/>
      <w:r w:rsidRPr="001A19E8">
        <w:rPr>
          <w:rFonts w:ascii="Arial" w:hAnsi="Arial" w:cs="Arial"/>
          <w:b/>
          <w:bCs/>
          <w:sz w:val="22"/>
          <w:szCs w:val="22"/>
        </w:rPr>
        <w:t>Hainburg</w:t>
      </w:r>
      <w:proofErr w:type="spellEnd"/>
      <w:r w:rsidRPr="001A19E8">
        <w:rPr>
          <w:rFonts w:ascii="Arial" w:hAnsi="Arial" w:cs="Arial"/>
          <w:b/>
          <w:bCs/>
          <w:sz w:val="22"/>
          <w:szCs w:val="22"/>
        </w:rPr>
        <w:t>,</w:t>
      </w:r>
      <w:r w:rsidRPr="001A19E8">
        <w:rPr>
          <w:rFonts w:ascii="Arial" w:hAnsi="Arial" w:cs="Arial"/>
          <w:sz w:val="22"/>
          <w:szCs w:val="22"/>
        </w:rPr>
        <w:t xml:space="preserve"> ako služby vo verejnom záujme, </w:t>
      </w:r>
      <w:r w:rsidRPr="001A19E8">
        <w:rPr>
          <w:rFonts w:ascii="Arial" w:hAnsi="Arial" w:cs="Arial"/>
          <w:b/>
          <w:bCs/>
          <w:sz w:val="22"/>
          <w:szCs w:val="22"/>
        </w:rPr>
        <w:t>bol dohodnutý na začiatok školského roka</w:t>
      </w:r>
      <w:r w:rsidRPr="001A19E8">
        <w:rPr>
          <w:rFonts w:ascii="Arial" w:hAnsi="Arial" w:cs="Arial"/>
          <w:sz w:val="22"/>
          <w:szCs w:val="22"/>
        </w:rPr>
        <w:t xml:space="preserve"> (na Slovensku aj v Rakúsku) </w:t>
      </w:r>
      <w:r w:rsidRPr="001A19E8">
        <w:rPr>
          <w:rFonts w:ascii="Arial" w:hAnsi="Arial" w:cs="Arial"/>
          <w:b/>
          <w:bCs/>
          <w:sz w:val="22"/>
          <w:szCs w:val="22"/>
        </w:rPr>
        <w:t>dňa 5. septembra 2022</w:t>
      </w:r>
      <w:r w:rsidRPr="001A19E8">
        <w:rPr>
          <w:rFonts w:ascii="Arial" w:hAnsi="Arial" w:cs="Arial"/>
          <w:sz w:val="22"/>
          <w:szCs w:val="22"/>
        </w:rPr>
        <w:t>. V marci 2022, pol roka pred začiatkom prevádzky, požiadal BSK dopravcu AMS o uplatnenie opcie zo zmluvy.</w:t>
      </w:r>
    </w:p>
    <w:p w14:paraId="637B46F8" w14:textId="77777777" w:rsidR="001A19E8" w:rsidRPr="001A19E8" w:rsidRDefault="001A19E8" w:rsidP="001A19E8">
      <w:pPr>
        <w:jc w:val="both"/>
        <w:rPr>
          <w:rFonts w:ascii="Arial" w:hAnsi="Arial" w:cs="Arial"/>
          <w:sz w:val="22"/>
          <w:szCs w:val="22"/>
        </w:rPr>
      </w:pPr>
      <w:r w:rsidRPr="001A19E8">
        <w:rPr>
          <w:rFonts w:ascii="Arial" w:hAnsi="Arial" w:cs="Arial"/>
          <w:b/>
          <w:bCs/>
          <w:sz w:val="22"/>
          <w:szCs w:val="22"/>
        </w:rPr>
        <w:t>Cestovný poriadok</w:t>
      </w:r>
      <w:r w:rsidRPr="001A19E8">
        <w:rPr>
          <w:rFonts w:ascii="Arial" w:hAnsi="Arial" w:cs="Arial"/>
          <w:sz w:val="22"/>
          <w:szCs w:val="22"/>
        </w:rPr>
        <w:t xml:space="preserve"> bol </w:t>
      </w:r>
      <w:r w:rsidRPr="001A19E8">
        <w:rPr>
          <w:rFonts w:ascii="Arial" w:hAnsi="Arial" w:cs="Arial"/>
          <w:b/>
          <w:bCs/>
          <w:sz w:val="22"/>
          <w:szCs w:val="22"/>
        </w:rPr>
        <w:t>na prvý rok prevádzky</w:t>
      </w:r>
      <w:r w:rsidRPr="001A19E8">
        <w:rPr>
          <w:rFonts w:ascii="Arial" w:hAnsi="Arial" w:cs="Arial"/>
          <w:sz w:val="22"/>
          <w:szCs w:val="22"/>
        </w:rPr>
        <w:t xml:space="preserve"> dohodnutý tzv. </w:t>
      </w:r>
      <w:r w:rsidRPr="001A19E8">
        <w:rPr>
          <w:rFonts w:ascii="Arial" w:hAnsi="Arial" w:cs="Arial"/>
          <w:b/>
          <w:bCs/>
          <w:sz w:val="22"/>
          <w:szCs w:val="22"/>
        </w:rPr>
        <w:t>redukovaný variant</w:t>
      </w:r>
      <w:r w:rsidRPr="001A19E8">
        <w:rPr>
          <w:rFonts w:ascii="Arial" w:hAnsi="Arial" w:cs="Arial"/>
          <w:sz w:val="22"/>
          <w:szCs w:val="22"/>
        </w:rPr>
        <w:t xml:space="preserve"> – hodinový takt spojov. Tento rozsah predstavuje 16 párov spojov v pracovných dňoch, 15 párov spojov v sobotu a 10 párov spojov v nedeľu. Prevádzku by v priebehu dňa zabezpečilo 1 vozidlo a 2 vodiči. Objem dopravných výkonov v zmysle tohto variantu predstavuje 178.200 km/rok. CP približne zodpovedá pôvodnému rozsahu prevádzky v réžii DPB.</w:t>
      </w:r>
    </w:p>
    <w:p w14:paraId="0B5E7349" w14:textId="77777777" w:rsidR="001A19E8" w:rsidRPr="001A19E8" w:rsidRDefault="001A19E8" w:rsidP="001A19E8">
      <w:pPr>
        <w:jc w:val="both"/>
        <w:rPr>
          <w:rFonts w:ascii="Arial" w:hAnsi="Arial" w:cs="Arial"/>
          <w:sz w:val="22"/>
          <w:szCs w:val="22"/>
        </w:rPr>
      </w:pPr>
      <w:r w:rsidRPr="001A19E8">
        <w:rPr>
          <w:rFonts w:ascii="Arial" w:hAnsi="Arial" w:cs="Arial"/>
          <w:sz w:val="22"/>
          <w:szCs w:val="22"/>
        </w:rPr>
        <w:t xml:space="preserve">V budúcom období, ak sa linka ukáže ako úspešná, </w:t>
      </w:r>
      <w:r w:rsidRPr="001A19E8">
        <w:rPr>
          <w:rFonts w:ascii="Arial" w:hAnsi="Arial" w:cs="Arial"/>
          <w:b/>
          <w:bCs/>
          <w:sz w:val="22"/>
          <w:szCs w:val="22"/>
        </w:rPr>
        <w:t>môže</w:t>
      </w:r>
      <w:r w:rsidRPr="001A19E8">
        <w:rPr>
          <w:rFonts w:ascii="Arial" w:hAnsi="Arial" w:cs="Arial"/>
          <w:sz w:val="22"/>
          <w:szCs w:val="22"/>
        </w:rPr>
        <w:t xml:space="preserve"> po dohode partnerov </w:t>
      </w:r>
      <w:r w:rsidRPr="001A19E8">
        <w:rPr>
          <w:rFonts w:ascii="Arial" w:hAnsi="Arial" w:cs="Arial"/>
          <w:b/>
          <w:bCs/>
          <w:sz w:val="22"/>
          <w:szCs w:val="22"/>
        </w:rPr>
        <w:t>prísť k navýšeniu</w:t>
      </w:r>
      <w:r w:rsidRPr="001A19E8">
        <w:rPr>
          <w:rFonts w:ascii="Arial" w:hAnsi="Arial" w:cs="Arial"/>
          <w:sz w:val="22"/>
          <w:szCs w:val="22"/>
        </w:rPr>
        <w:t xml:space="preserve"> spojov na tzv. </w:t>
      </w:r>
      <w:r w:rsidRPr="001A19E8">
        <w:rPr>
          <w:rFonts w:ascii="Arial" w:hAnsi="Arial" w:cs="Arial"/>
          <w:b/>
          <w:bCs/>
          <w:sz w:val="22"/>
          <w:szCs w:val="22"/>
        </w:rPr>
        <w:t>optimálny variant</w:t>
      </w:r>
      <w:r w:rsidRPr="001A19E8">
        <w:rPr>
          <w:rFonts w:ascii="Arial" w:hAnsi="Arial" w:cs="Arial"/>
          <w:sz w:val="22"/>
          <w:szCs w:val="22"/>
        </w:rPr>
        <w:t xml:space="preserve"> – hodinový takt spojov, navýšený počas rannej a poobednej špičky pracovných dní na 30 min. interval spojov. Tento rozsah predstavuje 23 párov spojov v pracovných dňoch, 15 párov spojov v sobotu a 10 párov spojov v nedeľu. Prevádzku by v priebehu dňa zabezpečili 2 vozidlá a 3 vodiči. Objem dopravných výkonov v zmysle tohto variantu predstavuje 235.950 km/rok.</w:t>
      </w:r>
    </w:p>
    <w:p w14:paraId="41796D2B" w14:textId="77777777" w:rsidR="001A19E8" w:rsidRPr="001A19E8" w:rsidRDefault="001A19E8" w:rsidP="001A19E8">
      <w:pPr>
        <w:jc w:val="both"/>
        <w:rPr>
          <w:rFonts w:ascii="Arial" w:hAnsi="Arial" w:cs="Arial"/>
          <w:sz w:val="22"/>
          <w:szCs w:val="22"/>
        </w:rPr>
      </w:pPr>
      <w:r w:rsidRPr="001A19E8">
        <w:rPr>
          <w:rFonts w:ascii="Arial" w:hAnsi="Arial" w:cs="Arial"/>
          <w:b/>
          <w:bCs/>
          <w:sz w:val="22"/>
          <w:szCs w:val="22"/>
        </w:rPr>
        <w:t>Náklady na prevádzku</w:t>
      </w:r>
      <w:r w:rsidRPr="001A19E8">
        <w:rPr>
          <w:rFonts w:ascii="Arial" w:hAnsi="Arial" w:cs="Arial"/>
          <w:sz w:val="22"/>
          <w:szCs w:val="22"/>
        </w:rPr>
        <w:t xml:space="preserve"> – doplatok po odpočítaní tržieb (očakáva sa 25% pokrytie tržbami) predstavuje </w:t>
      </w:r>
      <w:r w:rsidRPr="001A19E8">
        <w:rPr>
          <w:rFonts w:ascii="Arial" w:hAnsi="Arial" w:cs="Arial"/>
          <w:b/>
          <w:bCs/>
          <w:sz w:val="22"/>
          <w:szCs w:val="22"/>
        </w:rPr>
        <w:t>pri redukovanom variante 246 256,76 EUR ročne</w:t>
      </w:r>
      <w:r w:rsidRPr="001A19E8">
        <w:rPr>
          <w:rFonts w:ascii="Arial" w:hAnsi="Arial" w:cs="Arial"/>
          <w:sz w:val="22"/>
          <w:szCs w:val="22"/>
        </w:rPr>
        <w:t xml:space="preserve"> (jedná sa o základ k 1.1.2022 – vysúťažená cena na km vozidla štandard, náklady budú štvrťročne valorizované v zmysle zmluvy BSK s AMS, pričom k prvej valorizácii dochádza 1.4.2022). Z toho BSK 104.905,38 EUR, MHB 59.347,88 EUR, DL 82.003,50 EUR.</w:t>
      </w:r>
    </w:p>
    <w:p w14:paraId="6A5DE68E" w14:textId="77777777" w:rsidR="001A19E8" w:rsidRPr="001A19E8" w:rsidRDefault="001A19E8" w:rsidP="001A19E8">
      <w:pPr>
        <w:jc w:val="both"/>
        <w:rPr>
          <w:rFonts w:ascii="Arial" w:hAnsi="Arial" w:cs="Arial"/>
          <w:sz w:val="22"/>
          <w:szCs w:val="22"/>
        </w:rPr>
      </w:pPr>
      <w:r w:rsidRPr="001A19E8">
        <w:rPr>
          <w:rFonts w:ascii="Arial" w:hAnsi="Arial" w:cs="Arial"/>
          <w:sz w:val="22"/>
          <w:szCs w:val="22"/>
        </w:rPr>
        <w:t xml:space="preserve">Doplatok pri prejdení na </w:t>
      </w:r>
      <w:r w:rsidRPr="001A19E8">
        <w:rPr>
          <w:rFonts w:ascii="Arial" w:hAnsi="Arial" w:cs="Arial"/>
          <w:b/>
          <w:bCs/>
          <w:sz w:val="22"/>
          <w:szCs w:val="22"/>
        </w:rPr>
        <w:t>optimálny variant predstavuje 352 325,73 EUR ročne</w:t>
      </w:r>
      <w:r w:rsidRPr="001A19E8">
        <w:rPr>
          <w:rFonts w:ascii="Arial" w:hAnsi="Arial" w:cs="Arial"/>
          <w:sz w:val="22"/>
          <w:szCs w:val="22"/>
        </w:rPr>
        <w:t xml:space="preserve"> (jedná sa o základ k 1.1.2022 – vysúťažená cena na km vozidla štandard, náklady budú štvrťročne valorizované v zmysle zmluvy BSK s AMS, pričom k prvej valorizácii dochádza 1.4.2022). Z toho BSK 150.090,76 EUR, HMB 84.910,50 EUR, DL 117.324,47 EUR.</w:t>
      </w:r>
    </w:p>
    <w:p w14:paraId="2F62D0EB" w14:textId="77777777" w:rsidR="001A19E8" w:rsidRPr="001A19E8" w:rsidRDefault="001A19E8" w:rsidP="001A19E8">
      <w:pPr>
        <w:jc w:val="both"/>
        <w:rPr>
          <w:rFonts w:ascii="Arial" w:hAnsi="Arial" w:cs="Arial"/>
          <w:sz w:val="22"/>
          <w:szCs w:val="22"/>
        </w:rPr>
      </w:pPr>
      <w:r w:rsidRPr="001A19E8">
        <w:rPr>
          <w:rFonts w:ascii="Arial" w:hAnsi="Arial" w:cs="Arial"/>
          <w:sz w:val="22"/>
          <w:szCs w:val="22"/>
        </w:rPr>
        <w:t xml:space="preserve">Na linke bude platiť </w:t>
      </w:r>
      <w:r w:rsidRPr="001A19E8">
        <w:rPr>
          <w:rFonts w:ascii="Arial" w:hAnsi="Arial" w:cs="Arial"/>
          <w:b/>
          <w:bCs/>
          <w:sz w:val="22"/>
          <w:szCs w:val="22"/>
        </w:rPr>
        <w:t>prepravný poriadok a tarifné podmienky IDS BK</w:t>
      </w:r>
      <w:r w:rsidRPr="001A19E8">
        <w:rPr>
          <w:rFonts w:ascii="Arial" w:hAnsi="Arial" w:cs="Arial"/>
          <w:sz w:val="22"/>
          <w:szCs w:val="22"/>
        </w:rPr>
        <w:t>. Vnútroštátna preprava na území Rakúska bude vylúčená. Cestujúci bude môcť využiť ako cestovné lístky na jednu cestu, tak aj predplatné cestovné lístky.</w:t>
      </w:r>
    </w:p>
    <w:p w14:paraId="7CF5A075" w14:textId="77777777" w:rsidR="001A19E8" w:rsidRPr="001A19E8" w:rsidRDefault="001A19E8" w:rsidP="001A19E8">
      <w:pPr>
        <w:jc w:val="both"/>
        <w:rPr>
          <w:rFonts w:ascii="Arial" w:hAnsi="Arial" w:cs="Arial"/>
          <w:sz w:val="22"/>
          <w:szCs w:val="22"/>
        </w:rPr>
      </w:pPr>
      <w:r w:rsidRPr="001A19E8">
        <w:rPr>
          <w:rFonts w:ascii="Arial" w:hAnsi="Arial" w:cs="Arial"/>
          <w:b/>
          <w:bCs/>
          <w:sz w:val="22"/>
          <w:szCs w:val="22"/>
        </w:rPr>
        <w:t>Návrh zmluvy o spolufinancovaní</w:t>
      </w:r>
      <w:r w:rsidRPr="001A19E8">
        <w:rPr>
          <w:rFonts w:ascii="Arial" w:hAnsi="Arial" w:cs="Arial"/>
          <w:sz w:val="22"/>
          <w:szCs w:val="22"/>
        </w:rPr>
        <w:t xml:space="preserve"> vychádza zo vzoru uzatvorenej zmluvy medzi DL a Juhomoravským krajom, kde rovnako je objednávaná cezhraničná linka. Zmluva medzi BSK a DL bude podpísaná ako v slovenskom, tak aj v nemeckom jazyku. Prílohou k zmluve bude Cenník cestovných lístkov a základné tarifné podmienky, cestovný poriadok pre základný redukovaný variant a výhľadový cestovný poriadok pre optimálny variant. So spolufinancovaním sa počíta na celé obdobie platnosti zmluvy medzi BSK a AMS (tzn. 10 </w:t>
      </w:r>
      <w:r w:rsidRPr="001A19E8">
        <w:rPr>
          <w:rFonts w:ascii="Arial" w:hAnsi="Arial" w:cs="Arial"/>
          <w:sz w:val="22"/>
          <w:szCs w:val="22"/>
        </w:rPr>
        <w:lastRenderedPageBreak/>
        <w:t xml:space="preserve">rokov od 15. novembra 2021). K schváleniu spolufinancovania na rakúskej strane má prísť Uznesením Krajinskej vlády Dolného Rakúska na konci augusta 2022. Rovnaká zmluva o spolufinancovaní bude uzatvorená medzi BSK a HMB. K schváleniu spolufinancovania prišlo na HMB dňa 31. marca 2022 Uznesením </w:t>
      </w:r>
      <w:proofErr w:type="spellStart"/>
      <w:r w:rsidRPr="001A19E8">
        <w:rPr>
          <w:rFonts w:ascii="Arial" w:hAnsi="Arial" w:cs="Arial"/>
          <w:sz w:val="22"/>
          <w:szCs w:val="22"/>
        </w:rPr>
        <w:t>MsZ</w:t>
      </w:r>
      <w:proofErr w:type="spellEnd"/>
      <w:r w:rsidRPr="001A19E8">
        <w:rPr>
          <w:rFonts w:ascii="Arial" w:hAnsi="Arial" w:cs="Arial"/>
          <w:sz w:val="22"/>
          <w:szCs w:val="22"/>
        </w:rPr>
        <w:t xml:space="preserve"> č. 1185/2022.</w:t>
      </w:r>
    </w:p>
    <w:p w14:paraId="7619A794" w14:textId="77777777" w:rsidR="001A19E8" w:rsidRPr="001A19E8" w:rsidRDefault="001A19E8" w:rsidP="001A19E8">
      <w:pPr>
        <w:rPr>
          <w:rFonts w:ascii="Arial" w:hAnsi="Arial" w:cs="Arial"/>
          <w:sz w:val="22"/>
          <w:szCs w:val="22"/>
        </w:rPr>
      </w:pPr>
    </w:p>
    <w:p w14:paraId="513EDB5D" w14:textId="77777777" w:rsidR="001A19E8" w:rsidRPr="001A19E8" w:rsidRDefault="001A19E8" w:rsidP="001A19E8">
      <w:pPr>
        <w:rPr>
          <w:rFonts w:ascii="Arial" w:hAnsi="Arial" w:cs="Arial"/>
          <w:sz w:val="22"/>
          <w:szCs w:val="22"/>
        </w:rPr>
      </w:pPr>
      <w:r w:rsidRPr="001A19E8">
        <w:rPr>
          <w:rFonts w:ascii="Arial" w:hAnsi="Arial" w:cs="Arial"/>
          <w:sz w:val="22"/>
          <w:szCs w:val="22"/>
        </w:rPr>
        <w:t>Prílohy:</w:t>
      </w:r>
    </w:p>
    <w:p w14:paraId="73726FB3" w14:textId="77777777" w:rsidR="001A19E8" w:rsidRPr="001A19E8" w:rsidRDefault="001A19E8" w:rsidP="001A19E8">
      <w:pPr>
        <w:rPr>
          <w:rFonts w:ascii="Arial" w:hAnsi="Arial" w:cs="Arial"/>
          <w:sz w:val="22"/>
          <w:szCs w:val="22"/>
        </w:rPr>
      </w:pPr>
      <w:r w:rsidRPr="001A19E8">
        <w:rPr>
          <w:rFonts w:ascii="Arial" w:hAnsi="Arial" w:cs="Arial"/>
          <w:sz w:val="22"/>
          <w:szCs w:val="22"/>
        </w:rPr>
        <w:t>1. Zmluva o spolufinancovaní BSK s DL – SJ</w:t>
      </w:r>
    </w:p>
    <w:p w14:paraId="08341BF8" w14:textId="77777777" w:rsidR="001A19E8" w:rsidRPr="001A19E8" w:rsidRDefault="001A19E8" w:rsidP="001A19E8">
      <w:pPr>
        <w:pStyle w:val="Odsekzoznamu"/>
        <w:numPr>
          <w:ilvl w:val="0"/>
          <w:numId w:val="1"/>
        </w:numPr>
        <w:rPr>
          <w:rFonts w:cs="Arial"/>
          <w:szCs w:val="22"/>
        </w:rPr>
      </w:pPr>
      <w:r w:rsidRPr="001A19E8">
        <w:rPr>
          <w:rFonts w:cs="Arial"/>
          <w:szCs w:val="22"/>
        </w:rPr>
        <w:t xml:space="preserve">Príloha č. 1 Cenník a zákl. </w:t>
      </w:r>
      <w:proofErr w:type="spellStart"/>
      <w:r w:rsidRPr="001A19E8">
        <w:rPr>
          <w:rFonts w:cs="Arial"/>
          <w:szCs w:val="22"/>
        </w:rPr>
        <w:t>tarif</w:t>
      </w:r>
      <w:proofErr w:type="spellEnd"/>
      <w:r w:rsidRPr="001A19E8">
        <w:rPr>
          <w:rFonts w:cs="Arial"/>
          <w:szCs w:val="22"/>
        </w:rPr>
        <w:t>. podmienky – SJ</w:t>
      </w:r>
    </w:p>
    <w:p w14:paraId="5221A8F9" w14:textId="77777777" w:rsidR="001A19E8" w:rsidRPr="001A19E8" w:rsidRDefault="001A19E8" w:rsidP="001A19E8">
      <w:pPr>
        <w:pStyle w:val="Odsekzoznamu"/>
        <w:numPr>
          <w:ilvl w:val="0"/>
          <w:numId w:val="1"/>
        </w:numPr>
        <w:rPr>
          <w:rFonts w:cs="Arial"/>
          <w:szCs w:val="22"/>
        </w:rPr>
      </w:pPr>
      <w:r w:rsidRPr="001A19E8">
        <w:rPr>
          <w:rFonts w:cs="Arial"/>
          <w:szCs w:val="22"/>
        </w:rPr>
        <w:t>Príloha č. 2a Cestovný poriadok – redukovaný var.</w:t>
      </w:r>
    </w:p>
    <w:p w14:paraId="705C34EA" w14:textId="77777777" w:rsidR="001A19E8" w:rsidRPr="001A19E8" w:rsidRDefault="001A19E8" w:rsidP="001A19E8">
      <w:pPr>
        <w:pStyle w:val="Odsekzoznamu"/>
        <w:numPr>
          <w:ilvl w:val="0"/>
          <w:numId w:val="1"/>
        </w:numPr>
        <w:rPr>
          <w:rFonts w:cs="Arial"/>
          <w:szCs w:val="22"/>
        </w:rPr>
      </w:pPr>
      <w:r w:rsidRPr="001A19E8">
        <w:rPr>
          <w:rFonts w:cs="Arial"/>
          <w:szCs w:val="22"/>
        </w:rPr>
        <w:t>Príloha č. 2b Cestovný poriadok – optimálny var.</w:t>
      </w:r>
    </w:p>
    <w:p w14:paraId="1C66FAC2" w14:textId="77777777" w:rsidR="001A19E8" w:rsidRPr="001A19E8" w:rsidRDefault="001A19E8" w:rsidP="001A19E8">
      <w:pPr>
        <w:rPr>
          <w:rFonts w:ascii="Arial" w:hAnsi="Arial" w:cs="Arial"/>
          <w:sz w:val="22"/>
          <w:szCs w:val="22"/>
        </w:rPr>
      </w:pPr>
      <w:r w:rsidRPr="001A19E8">
        <w:rPr>
          <w:rFonts w:ascii="Arial" w:hAnsi="Arial" w:cs="Arial"/>
          <w:sz w:val="22"/>
          <w:szCs w:val="22"/>
        </w:rPr>
        <w:t>2. Zmluva o spolufinancovaní BSK s DL – NJ</w:t>
      </w:r>
    </w:p>
    <w:p w14:paraId="35AEA0CB" w14:textId="77777777" w:rsidR="001A19E8" w:rsidRPr="001A19E8" w:rsidRDefault="001A19E8" w:rsidP="001A19E8">
      <w:pPr>
        <w:pStyle w:val="Odsekzoznamu"/>
        <w:numPr>
          <w:ilvl w:val="0"/>
          <w:numId w:val="1"/>
        </w:numPr>
        <w:rPr>
          <w:rFonts w:cs="Arial"/>
          <w:szCs w:val="22"/>
        </w:rPr>
      </w:pPr>
      <w:r w:rsidRPr="001A19E8">
        <w:rPr>
          <w:rFonts w:cs="Arial"/>
          <w:szCs w:val="22"/>
        </w:rPr>
        <w:t xml:space="preserve">Príloha č. 1 Cenník a zákl. </w:t>
      </w:r>
      <w:proofErr w:type="spellStart"/>
      <w:r w:rsidRPr="001A19E8">
        <w:rPr>
          <w:rFonts w:cs="Arial"/>
          <w:szCs w:val="22"/>
        </w:rPr>
        <w:t>tarif</w:t>
      </w:r>
      <w:proofErr w:type="spellEnd"/>
      <w:r w:rsidRPr="001A19E8">
        <w:rPr>
          <w:rFonts w:cs="Arial"/>
          <w:szCs w:val="22"/>
        </w:rPr>
        <w:t>. podmienky – NJ</w:t>
      </w:r>
    </w:p>
    <w:p w14:paraId="075B6E0E" w14:textId="77777777" w:rsidR="001A19E8" w:rsidRPr="001A19E8" w:rsidRDefault="001A19E8" w:rsidP="001A19E8">
      <w:pPr>
        <w:pStyle w:val="Odsekzoznamu"/>
        <w:numPr>
          <w:ilvl w:val="0"/>
          <w:numId w:val="1"/>
        </w:numPr>
        <w:rPr>
          <w:rFonts w:cs="Arial"/>
          <w:szCs w:val="22"/>
        </w:rPr>
      </w:pPr>
      <w:r w:rsidRPr="001A19E8">
        <w:rPr>
          <w:rFonts w:cs="Arial"/>
          <w:szCs w:val="22"/>
        </w:rPr>
        <w:t>Príloha č. 2a Cestovný poriadok – redukovaný var.</w:t>
      </w:r>
    </w:p>
    <w:p w14:paraId="5999CE8D" w14:textId="77777777" w:rsidR="001A19E8" w:rsidRPr="001A19E8" w:rsidRDefault="001A19E8" w:rsidP="001A19E8">
      <w:pPr>
        <w:pStyle w:val="Odsekzoznamu"/>
        <w:numPr>
          <w:ilvl w:val="0"/>
          <w:numId w:val="1"/>
        </w:numPr>
        <w:rPr>
          <w:rFonts w:cs="Arial"/>
          <w:szCs w:val="22"/>
        </w:rPr>
      </w:pPr>
      <w:r w:rsidRPr="001A19E8">
        <w:rPr>
          <w:rFonts w:cs="Arial"/>
          <w:szCs w:val="22"/>
        </w:rPr>
        <w:t>Príloha č. 2b Cestovný poriadok – optimálny var.</w:t>
      </w:r>
    </w:p>
    <w:p w14:paraId="57A57C0E" w14:textId="77777777" w:rsidR="001A19E8" w:rsidRPr="00792960" w:rsidRDefault="001A19E8" w:rsidP="00792960"/>
    <w:sectPr w:rsidR="001A19E8" w:rsidRPr="00792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B3225"/>
    <w:multiLevelType w:val="hybridMultilevel"/>
    <w:tmpl w:val="908274F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9008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8A"/>
    <w:rsid w:val="0002169B"/>
    <w:rsid w:val="0004120D"/>
    <w:rsid w:val="00042215"/>
    <w:rsid w:val="000B0A30"/>
    <w:rsid w:val="00123850"/>
    <w:rsid w:val="001A19E8"/>
    <w:rsid w:val="001A754F"/>
    <w:rsid w:val="0039050B"/>
    <w:rsid w:val="003B550B"/>
    <w:rsid w:val="003C478A"/>
    <w:rsid w:val="003F24FC"/>
    <w:rsid w:val="004D37AB"/>
    <w:rsid w:val="00546FF8"/>
    <w:rsid w:val="00560DE7"/>
    <w:rsid w:val="005817DB"/>
    <w:rsid w:val="00593955"/>
    <w:rsid w:val="005B4A9F"/>
    <w:rsid w:val="005D33A6"/>
    <w:rsid w:val="00647CF9"/>
    <w:rsid w:val="00663722"/>
    <w:rsid w:val="006D58CE"/>
    <w:rsid w:val="0070089B"/>
    <w:rsid w:val="00700BD0"/>
    <w:rsid w:val="00773802"/>
    <w:rsid w:val="00792960"/>
    <w:rsid w:val="00821B82"/>
    <w:rsid w:val="00831B32"/>
    <w:rsid w:val="008746DC"/>
    <w:rsid w:val="008A576E"/>
    <w:rsid w:val="00927275"/>
    <w:rsid w:val="00963159"/>
    <w:rsid w:val="009F6B9A"/>
    <w:rsid w:val="00A607FF"/>
    <w:rsid w:val="00AE2C1B"/>
    <w:rsid w:val="00B637D0"/>
    <w:rsid w:val="00BD23A1"/>
    <w:rsid w:val="00C24C0C"/>
    <w:rsid w:val="00EF5D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4B53"/>
  <w15:docId w15:val="{C606030D-BC2D-4F94-A8BE-EA2C5ABE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C47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46FF8"/>
    <w:rPr>
      <w:rFonts w:ascii="Tahoma" w:hAnsi="Tahoma" w:cs="Tahoma"/>
      <w:sz w:val="16"/>
      <w:szCs w:val="16"/>
    </w:rPr>
  </w:style>
  <w:style w:type="character" w:customStyle="1" w:styleId="TextbublinyChar">
    <w:name w:val="Text bubliny Char"/>
    <w:basedOn w:val="Predvolenpsmoodseku"/>
    <w:link w:val="Textbubliny"/>
    <w:uiPriority w:val="99"/>
    <w:semiHidden/>
    <w:rsid w:val="00546FF8"/>
    <w:rPr>
      <w:rFonts w:ascii="Tahoma" w:eastAsia="Times New Roman" w:hAnsi="Tahoma" w:cs="Tahoma"/>
      <w:sz w:val="16"/>
      <w:szCs w:val="16"/>
      <w:lang w:eastAsia="sk-SK"/>
    </w:rPr>
  </w:style>
  <w:style w:type="paragraph" w:customStyle="1" w:styleId="tl1">
    <w:name w:val="Štýl1"/>
    <w:basedOn w:val="Normlny"/>
    <w:link w:val="tl1Char"/>
    <w:rsid w:val="0004120D"/>
    <w:pPr>
      <w:jc w:val="center"/>
    </w:pPr>
    <w:rPr>
      <w:rFonts w:ascii="Arial" w:hAnsi="Arial" w:cs="Arial"/>
      <w:color w:val="FF0000"/>
      <w:sz w:val="20"/>
      <w:szCs w:val="20"/>
    </w:rPr>
  </w:style>
  <w:style w:type="character" w:customStyle="1" w:styleId="tl1Char">
    <w:name w:val="Štýl1 Char"/>
    <w:basedOn w:val="Predvolenpsmoodseku"/>
    <w:link w:val="tl1"/>
    <w:rsid w:val="0004120D"/>
    <w:rPr>
      <w:rFonts w:ascii="Arial" w:eastAsia="Times New Roman" w:hAnsi="Arial" w:cs="Arial"/>
      <w:color w:val="FF0000"/>
      <w:sz w:val="20"/>
      <w:szCs w:val="20"/>
      <w:lang w:eastAsia="sk-SK"/>
    </w:rPr>
  </w:style>
  <w:style w:type="paragraph" w:styleId="Odsekzoznamu">
    <w:name w:val="List Paragraph"/>
    <w:basedOn w:val="Normlny"/>
    <w:uiPriority w:val="34"/>
    <w:qFormat/>
    <w:rsid w:val="001A19E8"/>
    <w:pPr>
      <w:spacing w:after="120" w:line="276" w:lineRule="auto"/>
      <w:ind w:left="720"/>
      <w:contextualSpacing/>
      <w:jc w:val="both"/>
    </w:pPr>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69749">
      <w:bodyDiv w:val="1"/>
      <w:marLeft w:val="0"/>
      <w:marRight w:val="0"/>
      <w:marTop w:val="0"/>
      <w:marBottom w:val="0"/>
      <w:divBdr>
        <w:top w:val="none" w:sz="0" w:space="0" w:color="auto"/>
        <w:left w:val="none" w:sz="0" w:space="0" w:color="auto"/>
        <w:bottom w:val="none" w:sz="0" w:space="0" w:color="auto"/>
        <w:right w:val="none" w:sz="0" w:space="0" w:color="auto"/>
      </w:divBdr>
    </w:div>
    <w:div w:id="173102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345FEC9D18D8D249A7928735BB81A790" ma:contentTypeVersion="13" ma:contentTypeDescription="Umožňuje vytvoriť nový dokument." ma:contentTypeScope="" ma:versionID="e9f3d9f7ba437261b34cbf0c037d30a9">
  <xsd:schema xmlns:xsd="http://www.w3.org/2001/XMLSchema" xmlns:xs="http://www.w3.org/2001/XMLSchema" xmlns:p="http://schemas.microsoft.com/office/2006/metadata/properties" xmlns:ns2="0014d50b-6f30-4926-8a1c-6def29c85054" xmlns:ns3="d2b3a78c-f50d-4d33-bb34-bf1e0d9854f1" targetNamespace="http://schemas.microsoft.com/office/2006/metadata/properties" ma:root="true" ma:fieldsID="210e0b8788c64c00e6c5b91246bafbcd" ns2:_="" ns3:_="">
    <xsd:import namespace="0014d50b-6f30-4926-8a1c-6def29c85054"/>
    <xsd:import namespace="d2b3a78c-f50d-4d33-bb34-bf1e0d9854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d50b-6f30-4926-8a1c-6def29c85054"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3a78c-f50d-4d33-bb34-bf1e0d9854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014d50b-6f30-4926-8a1c-6def29c85054">XMSUKZJ42ZE7-844373114-12906</_dlc_DocId>
    <_dlc_DocIdUrl xmlns="0014d50b-6f30-4926-8a1c-6def29c85054">
      <Url>https://vucba.sharepoint.com/sites/Dokumenty/KP/oorg/_layouts/15/DocIdRedir.aspx?ID=XMSUKZJ42ZE7-844373114-12906</Url>
      <Description>XMSUKZJ42ZE7-844373114-12906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35A7B-A638-482E-9EDB-A916A40D5299}">
  <ds:schemaRefs>
    <ds:schemaRef ds:uri="http://schemas.microsoft.com/sharepoint/events"/>
  </ds:schemaRefs>
</ds:datastoreItem>
</file>

<file path=customXml/itemProps2.xml><?xml version="1.0" encoding="utf-8"?>
<ds:datastoreItem xmlns:ds="http://schemas.openxmlformats.org/officeDocument/2006/customXml" ds:itemID="{AD87750F-DD0F-4552-BD21-76CA76F213FF}"/>
</file>

<file path=customXml/itemProps3.xml><?xml version="1.0" encoding="utf-8"?>
<ds:datastoreItem xmlns:ds="http://schemas.openxmlformats.org/officeDocument/2006/customXml" ds:itemID="{266A3FFB-9C7D-4BB2-A119-77BF057C3755}">
  <ds:schemaRefs>
    <ds:schemaRef ds:uri="http://schemas.microsoft.com/office/2006/metadata/properties"/>
    <ds:schemaRef ds:uri="http://schemas.microsoft.com/office/infopath/2007/PartnerControls"/>
    <ds:schemaRef ds:uri="0014d50b-6f30-4926-8a1c-6def29c85054"/>
  </ds:schemaRefs>
</ds:datastoreItem>
</file>

<file path=customXml/itemProps4.xml><?xml version="1.0" encoding="utf-8"?>
<ds:datastoreItem xmlns:ds="http://schemas.openxmlformats.org/officeDocument/2006/customXml" ds:itemID="{7A48D869-ED7C-4C7A-9040-7A55A6645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1648</Words>
  <Characters>9394</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 Lovíšková</dc:creator>
  <cp:lastModifiedBy>Matúš Bukovčák</cp:lastModifiedBy>
  <cp:revision>3</cp:revision>
  <cp:lastPrinted>2018-11-27T13:44:00Z</cp:lastPrinted>
  <dcterms:created xsi:type="dcterms:W3CDTF">2022-08-23T11:20:00Z</dcterms:created>
  <dcterms:modified xsi:type="dcterms:W3CDTF">2022-08-24T06:14:00Z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0x010100345FEC9D18D8D249A7928735BB81A790</vt:lpwstr>
  </property>
  <property fmtid="{D5CDD505-2E9C-101B-9397-08002B2CF9AE}" pid="3" name="_dlc_DocIdItemGuid">
    <vt:lpwstr>19b20bb1-81a9-43b7-b6ab-1376ee6dc8a7</vt:lpwstr>
  </property>
</Properties>
</file>