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2D4E" w:rsidR="00333700" w:rsidP="00333700" w:rsidRDefault="00333700" w14:paraId="54F672F2" w14:textId="77777777">
      <w:pPr>
        <w:jc w:val="center"/>
        <w:rPr>
          <w:rFonts w:ascii="Arial" w:hAnsi="Arial" w:eastAsia="Arial Unicode MS" w:cs="Arial"/>
          <w:b/>
          <w:sz w:val="32"/>
          <w:szCs w:val="32"/>
        </w:rPr>
      </w:pPr>
      <w:r w:rsidRPr="00D62D4E">
        <w:rPr>
          <w:rFonts w:ascii="Arial" w:hAnsi="Arial" w:eastAsia="Arial Unicode MS" w:cs="Arial"/>
          <w:b/>
          <w:sz w:val="32"/>
          <w:szCs w:val="32"/>
        </w:rPr>
        <w:t>Stanoviská komisií Zastupiteľstva BSK</w:t>
      </w:r>
    </w:p>
    <w:p w:rsidRPr="00D62D4E" w:rsidR="00333700" w:rsidP="00333700" w:rsidRDefault="00333700" w14:paraId="0DA48968" w14:textId="77777777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193E2F21" w:rsidP="3FD4900A" w:rsidRDefault="193E2F21" w14:paraId="3F62032F" w14:textId="6820BDF9">
      <w:pPr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5B6D3DEB" w:rsidR="193E2F21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Záverečná správa</w:t>
      </w:r>
    </w:p>
    <w:p w:rsidR="3FD4900A" w:rsidP="3FD4900A" w:rsidRDefault="3FD4900A" w14:paraId="0D639AB4" w14:textId="5F9054BA">
      <w:pPr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193E2F21" w:rsidP="3FD4900A" w:rsidRDefault="193E2F21" w14:paraId="5F2B0AEE" w14:textId="189C5C31">
      <w:pPr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5B6D3DEB" w:rsidR="193E2F21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o plnení Stratégie rozvoja vidieka Bratislavského samosprávneho kraja 2016 – 2020 za rok 2021</w:t>
      </w:r>
    </w:p>
    <w:p w:rsidR="00333700" w:rsidP="00333700" w:rsidRDefault="00333700" w14:paraId="5D148EE7" w14:textId="77777777">
      <w:pPr>
        <w:jc w:val="center"/>
        <w:rPr>
          <w:rFonts w:ascii="Arial" w:hAnsi="Arial" w:cs="Arial"/>
          <w:b/>
          <w:szCs w:val="22"/>
        </w:rPr>
      </w:pPr>
    </w:p>
    <w:p w:rsidRPr="00D62D4E" w:rsidR="00333700" w:rsidP="00333700" w:rsidRDefault="00333700" w14:paraId="78BB2C40" w14:textId="77777777">
      <w:pPr>
        <w:jc w:val="center"/>
        <w:rPr>
          <w:rFonts w:ascii="Arial" w:hAnsi="Arial" w:cs="Arial"/>
          <w:b/>
          <w:szCs w:val="22"/>
        </w:rPr>
      </w:pPr>
    </w:p>
    <w:tbl>
      <w:tblPr>
        <w:tblW w:w="15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  <w:gridCol w:w="1559"/>
        <w:gridCol w:w="2694"/>
        <w:gridCol w:w="2013"/>
      </w:tblGrid>
      <w:tr w:rsidRPr="00D62D4E" w:rsidR="00333700" w:rsidTr="0684A1BE" w14:paraId="0F4BD33B" w14:textId="77777777">
        <w:tc>
          <w:tcPr>
            <w:tcW w:w="2518" w:type="dxa"/>
            <w:shd w:val="clear" w:color="auto" w:fill="auto"/>
            <w:tcMar/>
            <w:vAlign w:val="center"/>
          </w:tcPr>
          <w:p w:rsidRPr="00232DE8" w:rsidR="00333700" w:rsidP="00232DE8" w:rsidRDefault="00333700" w14:paraId="198AEDC6" w14:textId="4A284C87">
            <w:pPr>
              <w:rPr>
                <w:rFonts w:ascii="Arial" w:hAnsi="Arial" w:eastAsia="Arial Unicode MS" w:cs="Arial"/>
                <w:b/>
                <w:sz w:val="22"/>
                <w:szCs w:val="22"/>
              </w:rPr>
            </w:pPr>
            <w:r w:rsidRPr="00D62D4E">
              <w:rPr>
                <w:rFonts w:ascii="Arial" w:hAnsi="Arial" w:eastAsia="Arial Unicode MS" w:cs="Arial"/>
                <w:b/>
                <w:sz w:val="22"/>
                <w:szCs w:val="22"/>
              </w:rPr>
              <w:t>Názov komisie</w:t>
            </w:r>
          </w:p>
        </w:tc>
        <w:tc>
          <w:tcPr>
            <w:tcW w:w="6804" w:type="dxa"/>
            <w:shd w:val="clear" w:color="auto" w:fill="auto"/>
            <w:tcMar/>
            <w:vAlign w:val="center"/>
          </w:tcPr>
          <w:p w:rsidRPr="00862C57" w:rsidR="00333700" w:rsidP="00232DE8" w:rsidRDefault="00333700" w14:paraId="01D072CA" w14:textId="77777777">
            <w:r w:rsidRPr="00D62D4E">
              <w:rPr>
                <w:rFonts w:ascii="Arial" w:hAnsi="Arial" w:eastAsia="Arial Unicode MS" w:cs="Arial"/>
                <w:b/>
                <w:sz w:val="22"/>
                <w:szCs w:val="22"/>
              </w:rPr>
              <w:t>Stanovisko komisie k návrhu materiálu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D62D4E" w:rsidR="00333700" w:rsidP="00232DE8" w:rsidRDefault="00333700" w14:paraId="34D0692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D4E">
              <w:rPr>
                <w:rFonts w:ascii="Arial" w:hAnsi="Arial" w:cs="Arial"/>
                <w:b/>
                <w:sz w:val="22"/>
                <w:szCs w:val="22"/>
              </w:rPr>
              <w:t xml:space="preserve">Hlasovanie 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62D4E" w:rsidR="00333700" w:rsidP="00232DE8" w:rsidRDefault="00333700" w14:paraId="3A5ED8BC" w14:textId="77777777">
            <w:pPr>
              <w:rPr>
                <w:rFonts w:ascii="Arial" w:hAnsi="Arial" w:eastAsia="Arial Unicode MS" w:cs="Arial"/>
                <w:b/>
                <w:sz w:val="22"/>
                <w:szCs w:val="22"/>
              </w:rPr>
            </w:pPr>
            <w:r w:rsidRPr="00D62D4E">
              <w:rPr>
                <w:rFonts w:ascii="Arial" w:hAnsi="Arial" w:eastAsia="Arial Unicode MS" w:cs="Arial"/>
                <w:b/>
                <w:sz w:val="22"/>
                <w:szCs w:val="22"/>
              </w:rPr>
              <w:t>Akceptované / Neakceptované</w:t>
            </w:r>
          </w:p>
        </w:tc>
        <w:tc>
          <w:tcPr>
            <w:tcW w:w="2013" w:type="dxa"/>
            <w:shd w:val="clear" w:color="auto" w:fill="auto"/>
            <w:tcMar/>
            <w:vAlign w:val="center"/>
          </w:tcPr>
          <w:p w:rsidRPr="00D62D4E" w:rsidR="00333700" w:rsidP="00232DE8" w:rsidRDefault="00333700" w14:paraId="63AD6D6D" w14:textId="77777777">
            <w:r w:rsidRPr="00D62D4E">
              <w:rPr>
                <w:rFonts w:ascii="Arial" w:hAnsi="Arial" w:eastAsia="Arial Unicode MS" w:cs="Arial"/>
                <w:b/>
                <w:sz w:val="22"/>
                <w:szCs w:val="22"/>
              </w:rPr>
              <w:t>Zapracované / Nezapracované</w:t>
            </w:r>
          </w:p>
        </w:tc>
      </w:tr>
      <w:tr w:rsidRPr="00D62D4E" w:rsidR="00333700" w:rsidTr="0684A1BE" w14:paraId="6D1BD2C1" w14:textId="77777777">
        <w:trPr>
          <w:trHeight w:val="1228"/>
        </w:trPr>
        <w:tc>
          <w:tcPr>
            <w:tcW w:w="2518" w:type="dxa"/>
            <w:shd w:val="clear" w:color="auto" w:fill="FFFFFF" w:themeFill="background1"/>
            <w:tcMar/>
            <w:vAlign w:val="center"/>
          </w:tcPr>
          <w:p w:rsidRPr="00FA739F" w:rsidR="00333700" w:rsidP="00232DE8" w:rsidRDefault="00333700" w14:paraId="267CC31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A739F">
              <w:rPr>
                <w:rFonts w:ascii="Arial" w:hAnsi="Arial" w:cs="Arial"/>
                <w:sz w:val="22"/>
                <w:szCs w:val="22"/>
              </w:rPr>
              <w:t>Finančná komisia</w:t>
            </w:r>
          </w:p>
        </w:tc>
        <w:tc>
          <w:tcPr>
            <w:tcW w:w="6804" w:type="dxa"/>
            <w:shd w:val="clear" w:color="auto" w:fill="FFFFFF" w:themeFill="background1"/>
            <w:tcMar/>
            <w:vAlign w:val="center"/>
          </w:tcPr>
          <w:p w:rsidRPr="00D62D4E" w:rsidR="00333700" w:rsidP="31D47C6B" w:rsidRDefault="0042517E" w14:paraId="1B540725" w14:textId="45AF2EE1">
            <w:pPr>
              <w:pStyle w:val="Normlny"/>
              <w:rPr>
                <w:rFonts w:ascii="Arial" w:hAnsi="Arial" w:eastAsia="Arial" w:cs="Arial"/>
                <w:sz w:val="22"/>
                <w:szCs w:val="22"/>
              </w:rPr>
            </w:pPr>
            <w:r w:rsidRPr="31D47C6B" w:rsidR="31D47C6B">
              <w:rPr>
                <w:rFonts w:ascii="Arial" w:hAnsi="Arial" w:eastAsia="Arial" w:cs="Arial"/>
                <w:sz w:val="22"/>
                <w:szCs w:val="22"/>
              </w:rPr>
              <w:t>Finančná komisia odporúča Zastupiteľstvu BSK prerokovať predložený materiál a zobrať na vedomie v predloženej podobe.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="00333700" w:rsidP="5DCA9DE3" w:rsidRDefault="00333700" w14:paraId="01A2D11D" w14:textId="08AA72B1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5DCA9DE3">
              <w:rPr>
                <w:rFonts w:ascii="Arial" w:hAnsi="Arial" w:cs="Arial"/>
                <w:sz w:val="21"/>
                <w:szCs w:val="21"/>
              </w:rPr>
              <w:t>Prítomní:</w:t>
            </w:r>
            <w:r w:rsidR="00640914">
              <w:rPr>
                <w:rFonts w:ascii="Arial" w:hAnsi="Arial" w:cs="Arial"/>
                <w:sz w:val="21"/>
                <w:szCs w:val="21"/>
              </w:rPr>
              <w:t xml:space="preserve"> 6</w:t>
            </w:r>
            <w:r w:rsidRPr="5DCA9DE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Pr="00D62D4E" w:rsidR="00333700" w:rsidP="5DCA9DE3" w:rsidRDefault="00333700" w14:paraId="5E3D01A0" w14:textId="0DFEA9C6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5DCA9DE3">
              <w:rPr>
                <w:rFonts w:ascii="Arial" w:hAnsi="Arial" w:cs="Arial"/>
                <w:sz w:val="21"/>
                <w:szCs w:val="21"/>
              </w:rPr>
              <w:t xml:space="preserve">Za: </w:t>
            </w:r>
            <w:r w:rsidR="00640914">
              <w:rPr>
                <w:rFonts w:ascii="Arial" w:hAnsi="Arial" w:cs="Arial"/>
                <w:sz w:val="21"/>
                <w:szCs w:val="21"/>
              </w:rPr>
              <w:t>6</w:t>
            </w:r>
          </w:p>
          <w:p w:rsidRPr="00D62D4E" w:rsidR="00333700" w:rsidP="5DCA9DE3" w:rsidRDefault="00333700" w14:paraId="65744AE3" w14:textId="5C27265F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5DCA9DE3">
              <w:rPr>
                <w:rFonts w:ascii="Arial" w:hAnsi="Arial" w:cs="Arial"/>
                <w:sz w:val="21"/>
                <w:szCs w:val="21"/>
              </w:rPr>
              <w:t>Proti:</w:t>
            </w:r>
            <w:r w:rsidR="00640914">
              <w:rPr>
                <w:rFonts w:ascii="Arial" w:hAnsi="Arial" w:cs="Arial"/>
                <w:sz w:val="21"/>
                <w:szCs w:val="21"/>
              </w:rPr>
              <w:t xml:space="preserve"> 0</w:t>
            </w:r>
            <w:r w:rsidRPr="5DCA9DE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Pr="00D62D4E" w:rsidR="00333700" w:rsidP="5DCA9DE3" w:rsidRDefault="00333700" w14:paraId="3969E41F" w14:textId="12EE133E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5DCA9DE3">
              <w:rPr>
                <w:rFonts w:ascii="Arial" w:hAnsi="Arial" w:cs="Arial"/>
                <w:sz w:val="21"/>
                <w:szCs w:val="21"/>
              </w:rPr>
              <w:t>Zdržal sa hlasovania:</w:t>
            </w:r>
            <w:r w:rsidR="00640914">
              <w:rPr>
                <w:rFonts w:ascii="Arial" w:hAnsi="Arial" w:cs="Arial"/>
                <w:sz w:val="21"/>
                <w:szCs w:val="21"/>
              </w:rPr>
              <w:t xml:space="preserve"> 0</w:t>
            </w:r>
            <w:r w:rsidRPr="5DCA9DE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Pr="00D62D4E" w:rsidR="00333700" w:rsidP="5DCA9DE3" w:rsidRDefault="00333700" w14:paraId="2E614431" w14:textId="03FCBF50">
            <w:pPr>
              <w:rPr>
                <w:rFonts w:ascii="Arial" w:hAnsi="Arial" w:cs="Arial"/>
                <w:sz w:val="21"/>
                <w:szCs w:val="21"/>
              </w:rPr>
            </w:pPr>
            <w:r w:rsidRPr="5DCA9DE3">
              <w:rPr>
                <w:rFonts w:ascii="Arial" w:hAnsi="Arial" w:cs="Arial"/>
                <w:sz w:val="21"/>
                <w:szCs w:val="21"/>
              </w:rPr>
              <w:t>Nehlasoval:</w:t>
            </w:r>
            <w:r w:rsidR="00640914">
              <w:rPr>
                <w:rFonts w:ascii="Arial" w:hAnsi="Arial" w:cs="Arial"/>
                <w:sz w:val="21"/>
                <w:szCs w:val="21"/>
              </w:rPr>
              <w:t xml:space="preserve"> 0</w:t>
            </w:r>
            <w:r w:rsidRPr="5DCA9DE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62D4E" w:rsidR="00333700" w:rsidP="00F366FA" w:rsidRDefault="00E17B8F" w14:paraId="6481D7DA" w14:textId="2FE8D023">
            <w:pPr>
              <w:jc w:val="center"/>
            </w:pPr>
            <w:r>
              <w:t>-</w:t>
            </w:r>
          </w:p>
        </w:tc>
        <w:tc>
          <w:tcPr>
            <w:tcW w:w="2013" w:type="dxa"/>
            <w:shd w:val="clear" w:color="auto" w:fill="auto"/>
            <w:tcMar/>
            <w:vAlign w:val="center"/>
          </w:tcPr>
          <w:p w:rsidRPr="00D62D4E" w:rsidR="00333700" w:rsidP="00F366FA" w:rsidRDefault="00E17B8F" w14:paraId="6442AE0B" w14:textId="11858EDB">
            <w:pPr>
              <w:jc w:val="center"/>
            </w:pPr>
            <w:r>
              <w:t>-</w:t>
            </w:r>
          </w:p>
        </w:tc>
      </w:tr>
      <w:tr w:rsidRPr="00D62D4E" w:rsidR="00333700" w:rsidTr="0684A1BE" w14:paraId="7A59312A" w14:textId="77777777">
        <w:trPr>
          <w:trHeight w:val="1063"/>
        </w:trPr>
        <w:tc>
          <w:tcPr>
            <w:tcW w:w="2518" w:type="dxa"/>
            <w:shd w:val="clear" w:color="auto" w:fill="FFFFFF" w:themeFill="background1"/>
            <w:tcMar/>
            <w:vAlign w:val="center"/>
          </w:tcPr>
          <w:p w:rsidRPr="00D62C17" w:rsidR="00333700" w:rsidP="00232DE8" w:rsidRDefault="00333700" w14:paraId="14AAF9B2" w14:textId="77777777">
            <w:pPr>
              <w:rPr>
                <w:rFonts w:ascii="Arial" w:hAnsi="Arial" w:eastAsia="Arial Unicode MS" w:cs="Arial"/>
                <w:color w:val="00B050"/>
                <w:sz w:val="22"/>
                <w:szCs w:val="22"/>
              </w:rPr>
            </w:pPr>
            <w:r w:rsidRPr="00934E52">
              <w:rPr>
                <w:rFonts w:ascii="Arial" w:hAnsi="Arial" w:cs="Arial"/>
                <w:sz w:val="22"/>
                <w:szCs w:val="22"/>
              </w:rPr>
              <w:t>Komisia európskych záležitostí, regionálnej spolupráce a cestovného ruchu</w:t>
            </w:r>
          </w:p>
        </w:tc>
        <w:tc>
          <w:tcPr>
            <w:tcW w:w="6804" w:type="dxa"/>
            <w:shd w:val="clear" w:color="auto" w:fill="auto"/>
            <w:tcMar/>
            <w:vAlign w:val="center"/>
          </w:tcPr>
          <w:p w:rsidRPr="005E4CE5" w:rsidR="00333700" w:rsidP="31D47C6B" w:rsidRDefault="46527A9F" w14:paraId="60A3C167" w14:textId="66CE6F6C">
            <w:pPr>
              <w:jc w:val="both"/>
            </w:pPr>
            <w:proofErr w:type="spellStart"/>
            <w:r w:rsidRPr="31D47C6B" w:rsidR="31D47C6B">
              <w:rPr>
                <w:rFonts w:ascii="Arial" w:hAnsi="Arial" w:eastAsia="Arial" w:cs="Arial"/>
                <w:noProof w:val="0"/>
                <w:sz w:val="22"/>
                <w:szCs w:val="22"/>
                <w:lang w:val="sk-SK"/>
              </w:rPr>
              <w:t>KEZRSaCR</w:t>
            </w:r>
            <w:proofErr w:type="spellEnd"/>
            <w:r w:rsidRPr="31D47C6B" w:rsidR="31D47C6B">
              <w:rPr>
                <w:rFonts w:ascii="Arial" w:hAnsi="Arial" w:eastAsia="Arial" w:cs="Arial"/>
                <w:noProof w:val="0"/>
                <w:sz w:val="22"/>
                <w:szCs w:val="22"/>
                <w:lang w:val="sk-SK"/>
              </w:rPr>
              <w:t xml:space="preserve"> berie materiál na vedomie a odporúča zastupiteľstvu BSK prerokovať predložený materiál. </w:t>
            </w:r>
          </w:p>
          <w:p w:rsidRPr="005E4CE5" w:rsidR="00333700" w:rsidP="31D47C6B" w:rsidRDefault="46527A9F" w14:paraId="0E6198D8" w14:textId="06343F91">
            <w:pPr>
              <w:pStyle w:val="Normlny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="00333700" w:rsidP="5DCA9DE3" w:rsidRDefault="00333700" w14:paraId="51315615" w14:textId="7BDD17B7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5DCA9DE3">
              <w:rPr>
                <w:rFonts w:ascii="Arial" w:hAnsi="Arial" w:cs="Arial"/>
                <w:sz w:val="21"/>
                <w:szCs w:val="21"/>
              </w:rPr>
              <w:t xml:space="preserve">Prítomní: </w:t>
            </w:r>
            <w:r w:rsidRPr="5DCA9DE3" w:rsidR="74FB8F72">
              <w:rPr>
                <w:rFonts w:ascii="Arial" w:hAnsi="Arial" w:cs="Arial"/>
                <w:sz w:val="21"/>
                <w:szCs w:val="21"/>
              </w:rPr>
              <w:t>6</w:t>
            </w:r>
          </w:p>
          <w:p w:rsidRPr="00D62D4E" w:rsidR="00333700" w:rsidP="5DCA9DE3" w:rsidRDefault="00333700" w14:paraId="6CC045A2" w14:textId="4C64FEF2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5DCA9DE3">
              <w:rPr>
                <w:rFonts w:ascii="Arial" w:hAnsi="Arial" w:cs="Arial"/>
                <w:sz w:val="21"/>
                <w:szCs w:val="21"/>
              </w:rPr>
              <w:t xml:space="preserve">Za: </w:t>
            </w:r>
            <w:r w:rsidRPr="5DCA9DE3" w:rsidR="51CCBD06">
              <w:rPr>
                <w:rFonts w:ascii="Arial" w:hAnsi="Arial" w:cs="Arial"/>
                <w:sz w:val="21"/>
                <w:szCs w:val="21"/>
              </w:rPr>
              <w:t>6</w:t>
            </w:r>
          </w:p>
          <w:p w:rsidRPr="00D62D4E" w:rsidR="00333700" w:rsidP="5DCA9DE3" w:rsidRDefault="00333700" w14:paraId="273C482C" w14:textId="4F1586FA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5DCA9DE3">
              <w:rPr>
                <w:rFonts w:ascii="Arial" w:hAnsi="Arial" w:cs="Arial"/>
                <w:sz w:val="21"/>
                <w:szCs w:val="21"/>
              </w:rPr>
              <w:t xml:space="preserve">Proti: </w:t>
            </w:r>
            <w:r w:rsidRPr="5DCA9DE3" w:rsidR="3A1362BF">
              <w:rPr>
                <w:rFonts w:ascii="Arial" w:hAnsi="Arial" w:cs="Arial"/>
                <w:sz w:val="21"/>
                <w:szCs w:val="21"/>
              </w:rPr>
              <w:t>0</w:t>
            </w:r>
          </w:p>
          <w:p w:rsidRPr="00D62D4E" w:rsidR="00333700" w:rsidP="5DCA9DE3" w:rsidRDefault="00333700" w14:paraId="4EA97E40" w14:textId="42FD39D2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5DCA9DE3">
              <w:rPr>
                <w:rFonts w:ascii="Arial" w:hAnsi="Arial" w:cs="Arial"/>
                <w:sz w:val="21"/>
                <w:szCs w:val="21"/>
              </w:rPr>
              <w:t xml:space="preserve">Zdržal sa hlasovania: </w:t>
            </w:r>
            <w:r w:rsidRPr="5DCA9DE3" w:rsidR="6EDEA41D">
              <w:rPr>
                <w:rFonts w:ascii="Arial" w:hAnsi="Arial" w:cs="Arial"/>
                <w:sz w:val="21"/>
                <w:szCs w:val="21"/>
              </w:rPr>
              <w:t>0</w:t>
            </w:r>
          </w:p>
          <w:p w:rsidRPr="00D62D4E" w:rsidR="00333700" w:rsidP="5DCA9DE3" w:rsidRDefault="00333700" w14:paraId="575D34EA" w14:textId="7C952121">
            <w:pPr>
              <w:tabs>
                <w:tab w:val="left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5DCA9DE3">
              <w:rPr>
                <w:rFonts w:ascii="Arial" w:hAnsi="Arial" w:cs="Arial"/>
                <w:sz w:val="21"/>
                <w:szCs w:val="21"/>
              </w:rPr>
              <w:t>Nehlasoval</w:t>
            </w:r>
            <w:r w:rsidRPr="5DCA9DE3" w:rsidR="78995B5F">
              <w:rPr>
                <w:rFonts w:ascii="Arial" w:hAnsi="Arial" w:cs="Arial"/>
                <w:sz w:val="21"/>
                <w:szCs w:val="21"/>
              </w:rPr>
              <w:t>: 0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Pr="00D62D4E" w:rsidR="00333700" w:rsidP="00F366FA" w:rsidRDefault="00E17B8F" w14:paraId="2DC3E2C7" w14:textId="4BC62D9E">
            <w:pPr>
              <w:jc w:val="center"/>
            </w:pPr>
            <w:r>
              <w:t>-</w:t>
            </w:r>
          </w:p>
        </w:tc>
        <w:tc>
          <w:tcPr>
            <w:tcW w:w="2013" w:type="dxa"/>
            <w:shd w:val="clear" w:color="auto" w:fill="auto"/>
            <w:tcMar/>
            <w:vAlign w:val="center"/>
          </w:tcPr>
          <w:p w:rsidRPr="00D62D4E" w:rsidR="00333700" w:rsidP="00F366FA" w:rsidRDefault="00E17B8F" w14:paraId="4EDFCA1A" w14:textId="0CD0D9DF">
            <w:pPr>
              <w:jc w:val="center"/>
            </w:pPr>
            <w:r>
              <w:t>-</w:t>
            </w:r>
          </w:p>
        </w:tc>
      </w:tr>
      <w:tr w:rsidR="31D47C6B" w:rsidTr="0684A1BE" w14:paraId="114191F2">
        <w:trPr>
          <w:trHeight w:val="1063"/>
        </w:trPr>
        <w:tc>
          <w:tcPr>
            <w:tcW w:w="2518" w:type="dxa"/>
            <w:shd w:val="clear" w:color="auto" w:fill="FFFFFF" w:themeFill="background1"/>
            <w:tcMar/>
            <w:vAlign w:val="center"/>
          </w:tcPr>
          <w:p w:rsidR="31D47C6B" w:rsidP="31D47C6B" w:rsidRDefault="31D47C6B" w14:paraId="777D21B7" w14:textId="2CABB20A">
            <w:pPr>
              <w:pStyle w:val="Normlny"/>
              <w:rPr>
                <w:rFonts w:ascii="Arial" w:hAnsi="Arial" w:eastAsia="Arial" w:cs="Arial"/>
                <w:noProof w:val="0"/>
                <w:sz w:val="22"/>
                <w:szCs w:val="22"/>
                <w:lang w:val="sk-SK"/>
              </w:rPr>
            </w:pPr>
            <w:r w:rsidRPr="31D47C6B" w:rsidR="31D47C6B">
              <w:rPr>
                <w:rFonts w:ascii="Arial" w:hAnsi="Arial" w:eastAsia="Arial" w:cs="Arial"/>
                <w:noProof w:val="0"/>
                <w:sz w:val="24"/>
                <w:szCs w:val="24"/>
                <w:lang w:val="sk-SK"/>
              </w:rPr>
              <w:t>Komisia životného prostredia, regionálneho rozvoja a územného plánovania</w:t>
            </w:r>
          </w:p>
        </w:tc>
        <w:tc>
          <w:tcPr>
            <w:tcW w:w="6804" w:type="dxa"/>
            <w:shd w:val="clear" w:color="auto" w:fill="auto"/>
            <w:tcMar/>
            <w:vAlign w:val="center"/>
          </w:tcPr>
          <w:p w:rsidR="31D47C6B" w:rsidP="31D47C6B" w:rsidRDefault="31D47C6B" w14:paraId="28F69674" w14:textId="2F5A5BCE">
            <w:pPr>
              <w:pStyle w:val="Normlny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sk-SK"/>
              </w:rPr>
            </w:pPr>
            <w:r w:rsidRPr="31D47C6B" w:rsidR="31D47C6B">
              <w:rPr>
                <w:rFonts w:ascii="Arial" w:hAnsi="Arial" w:eastAsia="Arial" w:cs="Arial"/>
                <w:noProof w:val="0"/>
                <w:sz w:val="24"/>
                <w:szCs w:val="24"/>
                <w:lang w:val="sk-SK"/>
              </w:rPr>
              <w:t>Komisia ŽP, RR a ÚP nebola uznášaniaschopná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="00333700" w:rsidP="31D47C6B" w:rsidRDefault="00333700" w14:paraId="4A719651" w14:textId="044A30FB">
            <w:pPr>
              <w:tabs>
                <w:tab w:val="left" w:leader="none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0684A1BE" w:rsidR="00333700">
              <w:rPr>
                <w:rFonts w:ascii="Arial" w:hAnsi="Arial" w:cs="Arial"/>
                <w:sz w:val="21"/>
                <w:szCs w:val="21"/>
              </w:rPr>
              <w:t xml:space="preserve">Prítomní: </w:t>
            </w:r>
            <w:r w:rsidRPr="0684A1BE" w:rsidR="0840257D"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333700" w:rsidP="31D47C6B" w:rsidRDefault="00333700" w14:paraId="1CFE6440" w14:textId="198C0F47">
            <w:pPr>
              <w:tabs>
                <w:tab w:val="left" w:leader="none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0684A1BE" w:rsidR="00333700">
              <w:rPr>
                <w:rFonts w:ascii="Arial" w:hAnsi="Arial" w:cs="Arial"/>
                <w:sz w:val="21"/>
                <w:szCs w:val="21"/>
              </w:rPr>
              <w:t xml:space="preserve">Za: </w:t>
            </w:r>
            <w:r w:rsidRPr="0684A1BE" w:rsidR="2E1D6E7D"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333700" w:rsidP="31D47C6B" w:rsidRDefault="00333700" w14:paraId="150A3F1C" w14:textId="4F1586FA">
            <w:pPr>
              <w:tabs>
                <w:tab w:val="left" w:leader="none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31D47C6B" w:rsidR="00333700">
              <w:rPr>
                <w:rFonts w:ascii="Arial" w:hAnsi="Arial" w:cs="Arial"/>
                <w:sz w:val="21"/>
                <w:szCs w:val="21"/>
              </w:rPr>
              <w:t xml:space="preserve">Proti: </w:t>
            </w:r>
            <w:r w:rsidRPr="31D47C6B" w:rsidR="3A1362BF"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333700" w:rsidP="31D47C6B" w:rsidRDefault="00333700" w14:paraId="72ED41D6" w14:textId="42FD39D2">
            <w:pPr>
              <w:tabs>
                <w:tab w:val="left" w:leader="none" w:pos="9498"/>
              </w:tabs>
              <w:ind w:right="-75"/>
              <w:rPr>
                <w:rFonts w:ascii="Arial" w:hAnsi="Arial" w:cs="Arial"/>
                <w:sz w:val="21"/>
                <w:szCs w:val="21"/>
              </w:rPr>
            </w:pPr>
            <w:r w:rsidRPr="31D47C6B" w:rsidR="00333700">
              <w:rPr>
                <w:rFonts w:ascii="Arial" w:hAnsi="Arial" w:cs="Arial"/>
                <w:sz w:val="21"/>
                <w:szCs w:val="21"/>
              </w:rPr>
              <w:t xml:space="preserve">Zdržal sa hlasovania: </w:t>
            </w:r>
            <w:r w:rsidRPr="31D47C6B" w:rsidR="6EDEA41D"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333700" w:rsidP="31D47C6B" w:rsidRDefault="00333700" w14:paraId="74730D99" w14:textId="227196D8">
            <w:pPr>
              <w:pStyle w:val="Normlny"/>
              <w:rPr>
                <w:rFonts w:ascii="Arial" w:hAnsi="Arial" w:cs="Arial"/>
                <w:sz w:val="21"/>
                <w:szCs w:val="21"/>
              </w:rPr>
            </w:pPr>
            <w:r w:rsidRPr="31D47C6B" w:rsidR="00333700">
              <w:rPr>
                <w:rFonts w:ascii="Arial" w:hAnsi="Arial" w:cs="Arial"/>
                <w:sz w:val="21"/>
                <w:szCs w:val="21"/>
              </w:rPr>
              <w:t>Nehlasoval</w:t>
            </w:r>
            <w:r w:rsidRPr="31D47C6B" w:rsidR="78995B5F">
              <w:rPr>
                <w:rFonts w:ascii="Arial" w:hAnsi="Arial" w:cs="Arial"/>
                <w:sz w:val="21"/>
                <w:szCs w:val="21"/>
              </w:rPr>
              <w:t>: 0</w:t>
            </w:r>
          </w:p>
        </w:tc>
        <w:tc>
          <w:tcPr>
            <w:tcW w:w="2694" w:type="dxa"/>
            <w:shd w:val="clear" w:color="auto" w:fill="auto"/>
            <w:tcMar/>
            <w:vAlign w:val="center"/>
          </w:tcPr>
          <w:p w:rsidR="31D47C6B" w:rsidP="31D47C6B" w:rsidRDefault="31D47C6B" w14:paraId="0E868D4C" w14:textId="29838539">
            <w:pPr>
              <w:pStyle w:val="Normlny"/>
              <w:jc w:val="center"/>
            </w:pPr>
            <w:r w:rsidR="31D47C6B">
              <w:rPr/>
              <w:t>-</w:t>
            </w:r>
          </w:p>
        </w:tc>
        <w:tc>
          <w:tcPr>
            <w:tcW w:w="2013" w:type="dxa"/>
            <w:shd w:val="clear" w:color="auto" w:fill="auto"/>
            <w:tcMar/>
            <w:vAlign w:val="center"/>
          </w:tcPr>
          <w:p w:rsidR="31D47C6B" w:rsidP="31D47C6B" w:rsidRDefault="31D47C6B" w14:paraId="49ACA95E" w14:textId="1F33234E">
            <w:pPr>
              <w:pStyle w:val="Normlny"/>
              <w:jc w:val="center"/>
            </w:pPr>
            <w:r w:rsidR="31D47C6B">
              <w:rPr/>
              <w:t>-</w:t>
            </w:r>
          </w:p>
        </w:tc>
      </w:tr>
    </w:tbl>
    <w:p w:rsidR="3FD4900A" w:rsidRDefault="3FD4900A" w14:paraId="05172E86" w14:textId="65D7737B"/>
    <w:p w:rsidRPr="00D62D4E" w:rsidR="00333700" w:rsidP="00333700" w:rsidRDefault="00333700" w14:paraId="37BCE28F" w14:textId="77777777">
      <w:pPr>
        <w:rPr>
          <w:rFonts w:ascii="Arial" w:hAnsi="Arial" w:eastAsia="Arial Unicode MS" w:cs="Arial"/>
          <w:sz w:val="22"/>
          <w:szCs w:val="22"/>
        </w:rPr>
      </w:pPr>
    </w:p>
    <w:p w:rsidR="00333700" w:rsidP="00333700" w:rsidRDefault="00333700" w14:paraId="644C684E" w14:textId="77777777">
      <w:r w:rsidRPr="00D62D4E">
        <w:rPr>
          <w:rFonts w:ascii="Arial" w:hAnsi="Arial" w:eastAsia="Arial Unicode MS" w:cs="Arial"/>
          <w:sz w:val="22"/>
          <w:szCs w:val="22"/>
        </w:rPr>
        <w:t xml:space="preserve">V stĺpci </w:t>
      </w:r>
      <w:r w:rsidRPr="00D62D4E">
        <w:rPr>
          <w:rFonts w:ascii="Arial" w:hAnsi="Arial" w:eastAsia="Arial Unicode MS" w:cs="Arial"/>
          <w:b/>
          <w:sz w:val="22"/>
          <w:szCs w:val="22"/>
        </w:rPr>
        <w:t>zapracované / nezapracované pripomienky</w:t>
      </w:r>
      <w:r w:rsidRPr="00D62D4E">
        <w:rPr>
          <w:rFonts w:ascii="Arial" w:hAnsi="Arial" w:eastAsia="Arial Unicode MS" w:cs="Arial"/>
          <w:sz w:val="22"/>
          <w:szCs w:val="22"/>
        </w:rPr>
        <w:t xml:space="preserve">  uviesť či boli / neboli zapracované, ak nie, uviesť dôvod.</w:t>
      </w:r>
    </w:p>
    <w:p w:rsidR="00333700" w:rsidP="00333700" w:rsidRDefault="00333700" w14:paraId="624A68CD" w14:textId="77777777"/>
    <w:p w:rsidRPr="008C2485" w:rsidR="00333700" w:rsidP="00333700" w:rsidRDefault="00333700" w14:paraId="5BA372F6" w14:textId="777777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8C2485" w:rsidR="004D67C2" w:rsidP="00F92890" w:rsidRDefault="004D67C2" w14:paraId="67C07FA2" w14:textId="48FB7B0C">
      <w:pPr>
        <w:rPr>
          <w:rFonts w:ascii="Arial" w:hAnsi="Arial" w:cs="Arial"/>
          <w:sz w:val="22"/>
          <w:szCs w:val="22"/>
        </w:rPr>
      </w:pPr>
    </w:p>
    <w:sectPr w:rsidRPr="008C2485" w:rsidR="004D67C2" w:rsidSect="000E0DBA">
      <w:footerReference w:type="default" r:id="rId12"/>
      <w:pgSz w:w="16838" w:h="11906" w:orient="landscape" w:code="9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6BB" w:rsidRDefault="004076BB" w14:paraId="1E4FA276" w14:textId="77777777">
      <w:r>
        <w:separator/>
      </w:r>
    </w:p>
  </w:endnote>
  <w:endnote w:type="continuationSeparator" w:id="0">
    <w:p w:rsidR="004076BB" w:rsidRDefault="004076BB" w14:paraId="6F4DF0ED" w14:textId="77777777">
      <w:r>
        <w:continuationSeparator/>
      </w:r>
    </w:p>
  </w:endnote>
  <w:endnote w:type="continuationNotice" w:id="1">
    <w:p w:rsidR="004076BB" w:rsidRDefault="004076BB" w14:paraId="2E80B66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A50DE" w:rsidR="003C068A" w:rsidP="005A50DE" w:rsidRDefault="003C068A" w14:paraId="0F868954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6BB" w:rsidRDefault="004076BB" w14:paraId="48B944DB" w14:textId="77777777">
      <w:r>
        <w:separator/>
      </w:r>
    </w:p>
  </w:footnote>
  <w:footnote w:type="continuationSeparator" w:id="0">
    <w:p w:rsidR="004076BB" w:rsidRDefault="004076BB" w14:paraId="602F8D2C" w14:textId="77777777">
      <w:r>
        <w:continuationSeparator/>
      </w:r>
    </w:p>
  </w:footnote>
  <w:footnote w:type="continuationNotice" w:id="1">
    <w:p w:rsidR="004076BB" w:rsidRDefault="004076BB" w14:paraId="28CFE28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6AE"/>
    <w:multiLevelType w:val="hybridMultilevel"/>
    <w:tmpl w:val="79CE34E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7028C2"/>
    <w:multiLevelType w:val="hybridMultilevel"/>
    <w:tmpl w:val="86B8CE58"/>
    <w:lvl w:ilvl="0" w:tplc="8000067E">
      <w:numFmt w:val="bullet"/>
      <w:lvlText w:val="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C7C7E"/>
    <w:multiLevelType w:val="hybridMultilevel"/>
    <w:tmpl w:val="831A05BC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54A2844"/>
    <w:multiLevelType w:val="hybridMultilevel"/>
    <w:tmpl w:val="EAD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BB52FF"/>
    <w:multiLevelType w:val="hybridMultilevel"/>
    <w:tmpl w:val="78467628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7F57F02"/>
    <w:multiLevelType w:val="hybridMultilevel"/>
    <w:tmpl w:val="A23438C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757E0A"/>
    <w:multiLevelType w:val="hybridMultilevel"/>
    <w:tmpl w:val="51300612"/>
    <w:lvl w:ilvl="0" w:tplc="5234EE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3C26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52FB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1649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B640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24BC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727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0A3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F625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7C7819"/>
    <w:multiLevelType w:val="hybridMultilevel"/>
    <w:tmpl w:val="55BEC8B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865286"/>
    <w:multiLevelType w:val="hybridMultilevel"/>
    <w:tmpl w:val="4E50E2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E67D78"/>
    <w:multiLevelType w:val="hybridMultilevel"/>
    <w:tmpl w:val="4C5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D96CF9"/>
    <w:multiLevelType w:val="hybridMultilevel"/>
    <w:tmpl w:val="45EA90EC"/>
    <w:lvl w:ilvl="0" w:tplc="9A74C1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D442E7"/>
    <w:multiLevelType w:val="hybridMultilevel"/>
    <w:tmpl w:val="D5442770"/>
    <w:lvl w:ilvl="0" w:tplc="14A20F1A">
      <w:start w:val="812"/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Trebuchet M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067516"/>
    <w:multiLevelType w:val="hybridMultilevel"/>
    <w:tmpl w:val="783C1044"/>
    <w:lvl w:ilvl="0" w:tplc="8000067E">
      <w:numFmt w:val="bullet"/>
      <w:lvlText w:val="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5100BD"/>
    <w:multiLevelType w:val="hybridMultilevel"/>
    <w:tmpl w:val="F272B0B2"/>
    <w:lvl w:ilvl="0" w:tplc="041B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 w15:restartNumberingAfterBreak="0">
    <w:nsid w:val="254036CA"/>
    <w:multiLevelType w:val="hybridMultilevel"/>
    <w:tmpl w:val="49E0A3EA"/>
    <w:lvl w:ilvl="0" w:tplc="57CEEEFC">
      <w:start w:val="2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A4556B0"/>
    <w:multiLevelType w:val="hybridMultilevel"/>
    <w:tmpl w:val="F154EE64"/>
    <w:lvl w:ilvl="0" w:tplc="0409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6" w15:restartNumberingAfterBreak="0">
    <w:nsid w:val="2C01504D"/>
    <w:multiLevelType w:val="hybridMultilevel"/>
    <w:tmpl w:val="D09EF684"/>
    <w:lvl w:ilvl="0" w:tplc="75640B6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A65857"/>
    <w:multiLevelType w:val="hybridMultilevel"/>
    <w:tmpl w:val="4CA81986"/>
    <w:lvl w:ilvl="0" w:tplc="EBEA178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084075F"/>
    <w:multiLevelType w:val="hybridMultilevel"/>
    <w:tmpl w:val="29D2E2B4"/>
    <w:lvl w:ilvl="0" w:tplc="39C0C56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15D0B31"/>
    <w:multiLevelType w:val="hybridMultilevel"/>
    <w:tmpl w:val="F2F665B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77443F"/>
    <w:multiLevelType w:val="hybridMultilevel"/>
    <w:tmpl w:val="DB725234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3F27F88"/>
    <w:multiLevelType w:val="hybridMultilevel"/>
    <w:tmpl w:val="4C7E11A2"/>
    <w:lvl w:ilvl="0" w:tplc="8000067E">
      <w:numFmt w:val="bullet"/>
      <w:lvlText w:val="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6C232E"/>
    <w:multiLevelType w:val="hybridMultilevel"/>
    <w:tmpl w:val="FBBA98C6"/>
    <w:lvl w:ilvl="0" w:tplc="66FE78F6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5857C71"/>
    <w:multiLevelType w:val="hybridMultilevel"/>
    <w:tmpl w:val="5776D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A0366"/>
    <w:multiLevelType w:val="hybridMultilevel"/>
    <w:tmpl w:val="0C685C5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AAF1204"/>
    <w:multiLevelType w:val="hybridMultilevel"/>
    <w:tmpl w:val="CB9841B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D187EC3"/>
    <w:multiLevelType w:val="hybridMultilevel"/>
    <w:tmpl w:val="63A42504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3D977BBE"/>
    <w:multiLevelType w:val="hybridMultilevel"/>
    <w:tmpl w:val="F46C8CC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EC97536"/>
    <w:multiLevelType w:val="hybridMultilevel"/>
    <w:tmpl w:val="7136AC76"/>
    <w:lvl w:ilvl="0" w:tplc="041B0001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29" w15:restartNumberingAfterBreak="0">
    <w:nsid w:val="3EEA4AAC"/>
    <w:multiLevelType w:val="hybridMultilevel"/>
    <w:tmpl w:val="7E40C8A6"/>
    <w:lvl w:ilvl="0" w:tplc="2AEAA222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3F95DF1"/>
    <w:multiLevelType w:val="hybridMultilevel"/>
    <w:tmpl w:val="EEFCB994"/>
    <w:lvl w:ilvl="0" w:tplc="DABAAE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D77F8"/>
    <w:multiLevelType w:val="hybridMultilevel"/>
    <w:tmpl w:val="526A46D4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4290D3E"/>
    <w:multiLevelType w:val="hybridMultilevel"/>
    <w:tmpl w:val="AC1AE632"/>
    <w:lvl w:ilvl="0" w:tplc="8000067E">
      <w:numFmt w:val="bullet"/>
      <w:lvlText w:val="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5A926E4"/>
    <w:multiLevelType w:val="multilevel"/>
    <w:tmpl w:val="5CB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47BB10B8"/>
    <w:multiLevelType w:val="hybridMultilevel"/>
    <w:tmpl w:val="42A8A0E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8EA7BF5"/>
    <w:multiLevelType w:val="hybridMultilevel"/>
    <w:tmpl w:val="656C67DA"/>
    <w:lvl w:ilvl="0" w:tplc="57CEEEFC">
      <w:start w:val="2"/>
      <w:numFmt w:val="bullet"/>
      <w:lvlText w:val="-"/>
      <w:lvlJc w:val="left"/>
      <w:pPr>
        <w:ind w:left="862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36" w15:restartNumberingAfterBreak="0">
    <w:nsid w:val="49E62FDC"/>
    <w:multiLevelType w:val="hybridMultilevel"/>
    <w:tmpl w:val="AEBAA6A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4DE45BFA"/>
    <w:multiLevelType w:val="hybridMultilevel"/>
    <w:tmpl w:val="B026200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4EBE0D9A"/>
    <w:multiLevelType w:val="multilevel"/>
    <w:tmpl w:val="FD7E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52803465"/>
    <w:multiLevelType w:val="hybridMultilevel"/>
    <w:tmpl w:val="67BE70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4FB799C"/>
    <w:multiLevelType w:val="hybridMultilevel"/>
    <w:tmpl w:val="E3F02272"/>
    <w:lvl w:ilvl="0" w:tplc="8000067E">
      <w:numFmt w:val="bullet"/>
      <w:lvlText w:val="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6525996"/>
    <w:multiLevelType w:val="hybridMultilevel"/>
    <w:tmpl w:val="42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5A762B50"/>
    <w:multiLevelType w:val="hybridMultilevel"/>
    <w:tmpl w:val="CEAACE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B120CC7"/>
    <w:multiLevelType w:val="hybridMultilevel"/>
    <w:tmpl w:val="B79C7852"/>
    <w:lvl w:ilvl="0" w:tplc="57CEEEF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5E791CD7"/>
    <w:multiLevelType w:val="hybridMultilevel"/>
    <w:tmpl w:val="5BA08E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5EA934FD"/>
    <w:multiLevelType w:val="hybridMultilevel"/>
    <w:tmpl w:val="2F0685B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1280135"/>
    <w:multiLevelType w:val="hybridMultilevel"/>
    <w:tmpl w:val="4E4AD630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63557AD1"/>
    <w:multiLevelType w:val="hybridMultilevel"/>
    <w:tmpl w:val="E6F276C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67335E9D"/>
    <w:multiLevelType w:val="hybridMultilevel"/>
    <w:tmpl w:val="0374B1F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6A55054D"/>
    <w:multiLevelType w:val="hybridMultilevel"/>
    <w:tmpl w:val="639E0AA4"/>
    <w:lvl w:ilvl="0" w:tplc="0824890E">
      <w:start w:val="3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0" w15:restartNumberingAfterBreak="0">
    <w:nsid w:val="6D69167C"/>
    <w:multiLevelType w:val="hybridMultilevel"/>
    <w:tmpl w:val="7CC63E7E"/>
    <w:lvl w:ilvl="0" w:tplc="57CEEEF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6DFF1ADE"/>
    <w:multiLevelType w:val="hybridMultilevel"/>
    <w:tmpl w:val="C3EE0A7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6F6B1DF3"/>
    <w:multiLevelType w:val="hybridMultilevel"/>
    <w:tmpl w:val="7882B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36"/>
  </w:num>
  <w:num w:numId="3">
    <w:abstractNumId w:val="19"/>
  </w:num>
  <w:num w:numId="4">
    <w:abstractNumId w:val="45"/>
  </w:num>
  <w:num w:numId="5">
    <w:abstractNumId w:val="47"/>
  </w:num>
  <w:num w:numId="6">
    <w:abstractNumId w:val="34"/>
  </w:num>
  <w:num w:numId="7">
    <w:abstractNumId w:val="25"/>
  </w:num>
  <w:num w:numId="8">
    <w:abstractNumId w:val="0"/>
  </w:num>
  <w:num w:numId="9">
    <w:abstractNumId w:val="31"/>
  </w:num>
  <w:num w:numId="10">
    <w:abstractNumId w:val="27"/>
  </w:num>
  <w:num w:numId="11">
    <w:abstractNumId w:val="24"/>
  </w:num>
  <w:num w:numId="12">
    <w:abstractNumId w:val="37"/>
  </w:num>
  <w:num w:numId="13">
    <w:abstractNumId w:val="44"/>
  </w:num>
  <w:num w:numId="14">
    <w:abstractNumId w:val="18"/>
  </w:num>
  <w:num w:numId="15">
    <w:abstractNumId w:val="38"/>
  </w:num>
  <w:num w:numId="16">
    <w:abstractNumId w:val="33"/>
  </w:num>
  <w:num w:numId="17">
    <w:abstractNumId w:val="39"/>
  </w:num>
  <w:num w:numId="18">
    <w:abstractNumId w:val="43"/>
  </w:num>
  <w:num w:numId="19">
    <w:abstractNumId w:val="35"/>
  </w:num>
  <w:num w:numId="20">
    <w:abstractNumId w:val="50"/>
  </w:num>
  <w:num w:numId="21">
    <w:abstractNumId w:val="14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9"/>
  </w:num>
  <w:num w:numId="26">
    <w:abstractNumId w:val="52"/>
  </w:num>
  <w:num w:numId="27">
    <w:abstractNumId w:val="21"/>
  </w:num>
  <w:num w:numId="28">
    <w:abstractNumId w:val="9"/>
  </w:num>
  <w:num w:numId="29">
    <w:abstractNumId w:val="32"/>
  </w:num>
  <w:num w:numId="30">
    <w:abstractNumId w:val="3"/>
  </w:num>
  <w:num w:numId="31">
    <w:abstractNumId w:val="12"/>
  </w:num>
  <w:num w:numId="32">
    <w:abstractNumId w:val="41"/>
  </w:num>
  <w:num w:numId="33">
    <w:abstractNumId w:val="40"/>
  </w:num>
  <w:num w:numId="34">
    <w:abstractNumId w:val="8"/>
  </w:num>
  <w:num w:numId="35">
    <w:abstractNumId w:val="1"/>
  </w:num>
  <w:num w:numId="36">
    <w:abstractNumId w:val="23"/>
  </w:num>
  <w:num w:numId="37">
    <w:abstractNumId w:val="22"/>
  </w:num>
  <w:num w:numId="38">
    <w:abstractNumId w:val="49"/>
  </w:num>
  <w:num w:numId="39">
    <w:abstractNumId w:val="5"/>
  </w:num>
  <w:num w:numId="40">
    <w:abstractNumId w:val="51"/>
  </w:num>
  <w:num w:numId="41">
    <w:abstractNumId w:val="13"/>
  </w:num>
  <w:num w:numId="42">
    <w:abstractNumId w:val="46"/>
  </w:num>
  <w:num w:numId="43">
    <w:abstractNumId w:val="11"/>
  </w:num>
  <w:num w:numId="44">
    <w:abstractNumId w:val="20"/>
  </w:num>
  <w:num w:numId="45">
    <w:abstractNumId w:val="26"/>
  </w:num>
  <w:num w:numId="46">
    <w:abstractNumId w:val="4"/>
  </w:num>
  <w:num w:numId="47">
    <w:abstractNumId w:val="2"/>
  </w:num>
  <w:num w:numId="48">
    <w:abstractNumId w:val="17"/>
  </w:num>
  <w:num w:numId="49">
    <w:abstractNumId w:val="42"/>
  </w:num>
  <w:num w:numId="50">
    <w:abstractNumId w:val="15"/>
  </w:num>
  <w:num w:numId="51">
    <w:abstractNumId w:val="7"/>
  </w:num>
  <w:num w:numId="52">
    <w:abstractNumId w:val="6"/>
  </w:num>
  <w:num w:numId="53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05"/>
    <w:rsid w:val="00002501"/>
    <w:rsid w:val="00007826"/>
    <w:rsid w:val="00013A91"/>
    <w:rsid w:val="00014633"/>
    <w:rsid w:val="00021107"/>
    <w:rsid w:val="00032400"/>
    <w:rsid w:val="00032D4F"/>
    <w:rsid w:val="00033182"/>
    <w:rsid w:val="0003673A"/>
    <w:rsid w:val="00040579"/>
    <w:rsid w:val="000617E7"/>
    <w:rsid w:val="00071815"/>
    <w:rsid w:val="0008536F"/>
    <w:rsid w:val="00087818"/>
    <w:rsid w:val="000B4987"/>
    <w:rsid w:val="000B6FDB"/>
    <w:rsid w:val="000C12DE"/>
    <w:rsid w:val="000C6025"/>
    <w:rsid w:val="000C6F45"/>
    <w:rsid w:val="000D51D6"/>
    <w:rsid w:val="000F0A74"/>
    <w:rsid w:val="000F62A0"/>
    <w:rsid w:val="00104AA9"/>
    <w:rsid w:val="001064ED"/>
    <w:rsid w:val="001070C9"/>
    <w:rsid w:val="001113AE"/>
    <w:rsid w:val="0012107A"/>
    <w:rsid w:val="00123E28"/>
    <w:rsid w:val="00142767"/>
    <w:rsid w:val="00152854"/>
    <w:rsid w:val="0015369B"/>
    <w:rsid w:val="001555EE"/>
    <w:rsid w:val="00175E1D"/>
    <w:rsid w:val="00175E57"/>
    <w:rsid w:val="00185F04"/>
    <w:rsid w:val="001873E7"/>
    <w:rsid w:val="00191480"/>
    <w:rsid w:val="001A0F34"/>
    <w:rsid w:val="001A4D45"/>
    <w:rsid w:val="001A5DB1"/>
    <w:rsid w:val="001B2607"/>
    <w:rsid w:val="001C46BA"/>
    <w:rsid w:val="001C7884"/>
    <w:rsid w:val="001D0608"/>
    <w:rsid w:val="001E1286"/>
    <w:rsid w:val="001F10E4"/>
    <w:rsid w:val="001F1D80"/>
    <w:rsid w:val="001F2D27"/>
    <w:rsid w:val="001F2E10"/>
    <w:rsid w:val="0022531E"/>
    <w:rsid w:val="00231AFC"/>
    <w:rsid w:val="00232DE8"/>
    <w:rsid w:val="00242187"/>
    <w:rsid w:val="002441A2"/>
    <w:rsid w:val="00245F1A"/>
    <w:rsid w:val="0027090F"/>
    <w:rsid w:val="00274CF4"/>
    <w:rsid w:val="00282184"/>
    <w:rsid w:val="00285ADE"/>
    <w:rsid w:val="00286965"/>
    <w:rsid w:val="002A41B9"/>
    <w:rsid w:val="002A51BC"/>
    <w:rsid w:val="002B54A7"/>
    <w:rsid w:val="002C1B77"/>
    <w:rsid w:val="002C4BC0"/>
    <w:rsid w:val="002D5F06"/>
    <w:rsid w:val="002D7556"/>
    <w:rsid w:val="002E1F70"/>
    <w:rsid w:val="002E27ED"/>
    <w:rsid w:val="002E54D1"/>
    <w:rsid w:val="002E5867"/>
    <w:rsid w:val="002E6BE8"/>
    <w:rsid w:val="002F298F"/>
    <w:rsid w:val="0030214A"/>
    <w:rsid w:val="00305329"/>
    <w:rsid w:val="00313184"/>
    <w:rsid w:val="00313613"/>
    <w:rsid w:val="00325A51"/>
    <w:rsid w:val="00333700"/>
    <w:rsid w:val="0034259B"/>
    <w:rsid w:val="003477A3"/>
    <w:rsid w:val="003567ED"/>
    <w:rsid w:val="0036512D"/>
    <w:rsid w:val="00365645"/>
    <w:rsid w:val="003707C1"/>
    <w:rsid w:val="00396F03"/>
    <w:rsid w:val="003A1329"/>
    <w:rsid w:val="003B7CAE"/>
    <w:rsid w:val="003C068A"/>
    <w:rsid w:val="003D031C"/>
    <w:rsid w:val="003D7A7B"/>
    <w:rsid w:val="003E3F51"/>
    <w:rsid w:val="003F0876"/>
    <w:rsid w:val="003F1D00"/>
    <w:rsid w:val="00401A3E"/>
    <w:rsid w:val="00403844"/>
    <w:rsid w:val="00404B54"/>
    <w:rsid w:val="00404F62"/>
    <w:rsid w:val="004076BB"/>
    <w:rsid w:val="00411963"/>
    <w:rsid w:val="00413294"/>
    <w:rsid w:val="00414660"/>
    <w:rsid w:val="00424F9F"/>
    <w:rsid w:val="0042517E"/>
    <w:rsid w:val="0044169F"/>
    <w:rsid w:val="00447444"/>
    <w:rsid w:val="0046295B"/>
    <w:rsid w:val="0046777F"/>
    <w:rsid w:val="00470DA3"/>
    <w:rsid w:val="00473B81"/>
    <w:rsid w:val="004779DA"/>
    <w:rsid w:val="00487F89"/>
    <w:rsid w:val="0049381D"/>
    <w:rsid w:val="004A1242"/>
    <w:rsid w:val="004A1A0C"/>
    <w:rsid w:val="004A351F"/>
    <w:rsid w:val="004A471A"/>
    <w:rsid w:val="004A4D36"/>
    <w:rsid w:val="004B462E"/>
    <w:rsid w:val="004C06FD"/>
    <w:rsid w:val="004D5099"/>
    <w:rsid w:val="004D67C2"/>
    <w:rsid w:val="004D69F0"/>
    <w:rsid w:val="004F3779"/>
    <w:rsid w:val="004F5C0E"/>
    <w:rsid w:val="00504906"/>
    <w:rsid w:val="005130D3"/>
    <w:rsid w:val="00533058"/>
    <w:rsid w:val="00536059"/>
    <w:rsid w:val="00541CF8"/>
    <w:rsid w:val="00542F42"/>
    <w:rsid w:val="00551B9A"/>
    <w:rsid w:val="005537D2"/>
    <w:rsid w:val="00561A85"/>
    <w:rsid w:val="00562703"/>
    <w:rsid w:val="005727B3"/>
    <w:rsid w:val="005728D3"/>
    <w:rsid w:val="005964A6"/>
    <w:rsid w:val="005A32A2"/>
    <w:rsid w:val="005A45C4"/>
    <w:rsid w:val="005A48DC"/>
    <w:rsid w:val="005A53C6"/>
    <w:rsid w:val="005B2E53"/>
    <w:rsid w:val="005B517D"/>
    <w:rsid w:val="005B6A50"/>
    <w:rsid w:val="005C46E8"/>
    <w:rsid w:val="005C7A8C"/>
    <w:rsid w:val="00601F8A"/>
    <w:rsid w:val="006078A0"/>
    <w:rsid w:val="006107D4"/>
    <w:rsid w:val="00611921"/>
    <w:rsid w:val="00611DCE"/>
    <w:rsid w:val="00633532"/>
    <w:rsid w:val="006404CA"/>
    <w:rsid w:val="00640914"/>
    <w:rsid w:val="00642522"/>
    <w:rsid w:val="00654869"/>
    <w:rsid w:val="00674F73"/>
    <w:rsid w:val="00690385"/>
    <w:rsid w:val="00694375"/>
    <w:rsid w:val="006A4725"/>
    <w:rsid w:val="006B4CE7"/>
    <w:rsid w:val="006C2ABF"/>
    <w:rsid w:val="006C45B7"/>
    <w:rsid w:val="006C5176"/>
    <w:rsid w:val="006C7847"/>
    <w:rsid w:val="006F31E4"/>
    <w:rsid w:val="00703575"/>
    <w:rsid w:val="00726647"/>
    <w:rsid w:val="0073060B"/>
    <w:rsid w:val="00732119"/>
    <w:rsid w:val="00741D2A"/>
    <w:rsid w:val="00741FB4"/>
    <w:rsid w:val="00747200"/>
    <w:rsid w:val="0076379D"/>
    <w:rsid w:val="00764E8A"/>
    <w:rsid w:val="007840A2"/>
    <w:rsid w:val="007A3309"/>
    <w:rsid w:val="007C146C"/>
    <w:rsid w:val="007E5B29"/>
    <w:rsid w:val="007F0BA4"/>
    <w:rsid w:val="007F370E"/>
    <w:rsid w:val="008023E9"/>
    <w:rsid w:val="008032C5"/>
    <w:rsid w:val="00811082"/>
    <w:rsid w:val="008130F3"/>
    <w:rsid w:val="00815487"/>
    <w:rsid w:val="0082301E"/>
    <w:rsid w:val="008259D1"/>
    <w:rsid w:val="00827DCB"/>
    <w:rsid w:val="00833505"/>
    <w:rsid w:val="0083567F"/>
    <w:rsid w:val="00842408"/>
    <w:rsid w:val="008450B4"/>
    <w:rsid w:val="00851BCA"/>
    <w:rsid w:val="00861FE6"/>
    <w:rsid w:val="00864A07"/>
    <w:rsid w:val="00865C22"/>
    <w:rsid w:val="008663CF"/>
    <w:rsid w:val="0086720B"/>
    <w:rsid w:val="0089248B"/>
    <w:rsid w:val="008933EA"/>
    <w:rsid w:val="008A2B44"/>
    <w:rsid w:val="008B0907"/>
    <w:rsid w:val="008B383B"/>
    <w:rsid w:val="008B5E3A"/>
    <w:rsid w:val="008B724C"/>
    <w:rsid w:val="008C2485"/>
    <w:rsid w:val="008D0657"/>
    <w:rsid w:val="008E1D6E"/>
    <w:rsid w:val="008E57E8"/>
    <w:rsid w:val="008E785C"/>
    <w:rsid w:val="008F77E8"/>
    <w:rsid w:val="00900EE2"/>
    <w:rsid w:val="00901B6C"/>
    <w:rsid w:val="009038A2"/>
    <w:rsid w:val="009155ED"/>
    <w:rsid w:val="00933888"/>
    <w:rsid w:val="00936D17"/>
    <w:rsid w:val="00956F04"/>
    <w:rsid w:val="0096030B"/>
    <w:rsid w:val="00960E38"/>
    <w:rsid w:val="00961F08"/>
    <w:rsid w:val="0096236A"/>
    <w:rsid w:val="00970803"/>
    <w:rsid w:val="00977B89"/>
    <w:rsid w:val="00983A8D"/>
    <w:rsid w:val="00992161"/>
    <w:rsid w:val="00992DE0"/>
    <w:rsid w:val="009B3C92"/>
    <w:rsid w:val="009B4253"/>
    <w:rsid w:val="009B6407"/>
    <w:rsid w:val="009B659A"/>
    <w:rsid w:val="009C028A"/>
    <w:rsid w:val="009C6FEC"/>
    <w:rsid w:val="009E1E17"/>
    <w:rsid w:val="009E4D2B"/>
    <w:rsid w:val="009F2C42"/>
    <w:rsid w:val="009F6826"/>
    <w:rsid w:val="00A02217"/>
    <w:rsid w:val="00A062D5"/>
    <w:rsid w:val="00A10EF9"/>
    <w:rsid w:val="00A21805"/>
    <w:rsid w:val="00A22C72"/>
    <w:rsid w:val="00A31DC7"/>
    <w:rsid w:val="00A34BF6"/>
    <w:rsid w:val="00A350D0"/>
    <w:rsid w:val="00A432D2"/>
    <w:rsid w:val="00A435F8"/>
    <w:rsid w:val="00A52641"/>
    <w:rsid w:val="00A571A5"/>
    <w:rsid w:val="00A5795D"/>
    <w:rsid w:val="00A73CB4"/>
    <w:rsid w:val="00A7622B"/>
    <w:rsid w:val="00A96932"/>
    <w:rsid w:val="00AA7DC5"/>
    <w:rsid w:val="00AB3BB8"/>
    <w:rsid w:val="00AB5D85"/>
    <w:rsid w:val="00AC7670"/>
    <w:rsid w:val="00AD2BE0"/>
    <w:rsid w:val="00B05376"/>
    <w:rsid w:val="00B0669F"/>
    <w:rsid w:val="00B071B5"/>
    <w:rsid w:val="00B21D25"/>
    <w:rsid w:val="00B267E9"/>
    <w:rsid w:val="00B33740"/>
    <w:rsid w:val="00B357D2"/>
    <w:rsid w:val="00B37604"/>
    <w:rsid w:val="00B655E0"/>
    <w:rsid w:val="00B71EFA"/>
    <w:rsid w:val="00B806A2"/>
    <w:rsid w:val="00B82E08"/>
    <w:rsid w:val="00B836A1"/>
    <w:rsid w:val="00B8417F"/>
    <w:rsid w:val="00B849B2"/>
    <w:rsid w:val="00B9066B"/>
    <w:rsid w:val="00B94782"/>
    <w:rsid w:val="00BA5664"/>
    <w:rsid w:val="00BB0AC6"/>
    <w:rsid w:val="00BD2EBB"/>
    <w:rsid w:val="00BD4828"/>
    <w:rsid w:val="00BD5423"/>
    <w:rsid w:val="00BD6EF8"/>
    <w:rsid w:val="00BF6CD4"/>
    <w:rsid w:val="00BF785E"/>
    <w:rsid w:val="00C01B19"/>
    <w:rsid w:val="00C216F8"/>
    <w:rsid w:val="00C263BA"/>
    <w:rsid w:val="00C34CAC"/>
    <w:rsid w:val="00C35B7B"/>
    <w:rsid w:val="00C44D22"/>
    <w:rsid w:val="00C46473"/>
    <w:rsid w:val="00C54380"/>
    <w:rsid w:val="00C760DA"/>
    <w:rsid w:val="00C8166B"/>
    <w:rsid w:val="00C83681"/>
    <w:rsid w:val="00C90CBD"/>
    <w:rsid w:val="00C90DF8"/>
    <w:rsid w:val="00C97657"/>
    <w:rsid w:val="00CA2B08"/>
    <w:rsid w:val="00CA3C08"/>
    <w:rsid w:val="00CA49F2"/>
    <w:rsid w:val="00CA51DC"/>
    <w:rsid w:val="00CA60C7"/>
    <w:rsid w:val="00CB1981"/>
    <w:rsid w:val="00CB4E8C"/>
    <w:rsid w:val="00CB7E56"/>
    <w:rsid w:val="00CD3E36"/>
    <w:rsid w:val="00CD6D39"/>
    <w:rsid w:val="00D027C9"/>
    <w:rsid w:val="00D107DE"/>
    <w:rsid w:val="00D112A2"/>
    <w:rsid w:val="00D1187C"/>
    <w:rsid w:val="00D21CA3"/>
    <w:rsid w:val="00D229B5"/>
    <w:rsid w:val="00D31992"/>
    <w:rsid w:val="00D31DB8"/>
    <w:rsid w:val="00D32B10"/>
    <w:rsid w:val="00D36057"/>
    <w:rsid w:val="00D3797D"/>
    <w:rsid w:val="00D41E86"/>
    <w:rsid w:val="00D44226"/>
    <w:rsid w:val="00D45A5F"/>
    <w:rsid w:val="00D53131"/>
    <w:rsid w:val="00D62F61"/>
    <w:rsid w:val="00D65055"/>
    <w:rsid w:val="00D95832"/>
    <w:rsid w:val="00DB1073"/>
    <w:rsid w:val="00DB1790"/>
    <w:rsid w:val="00DB6ECF"/>
    <w:rsid w:val="00DC47EE"/>
    <w:rsid w:val="00DE432F"/>
    <w:rsid w:val="00DF2C6B"/>
    <w:rsid w:val="00DF3D50"/>
    <w:rsid w:val="00E036D5"/>
    <w:rsid w:val="00E06FA9"/>
    <w:rsid w:val="00E11390"/>
    <w:rsid w:val="00E17B8F"/>
    <w:rsid w:val="00E32B4B"/>
    <w:rsid w:val="00E33CBA"/>
    <w:rsid w:val="00E37131"/>
    <w:rsid w:val="00E4741C"/>
    <w:rsid w:val="00E4750D"/>
    <w:rsid w:val="00E73B4F"/>
    <w:rsid w:val="00E763DD"/>
    <w:rsid w:val="00E7654B"/>
    <w:rsid w:val="00E8178B"/>
    <w:rsid w:val="00E834F5"/>
    <w:rsid w:val="00E83AB4"/>
    <w:rsid w:val="00E965AC"/>
    <w:rsid w:val="00EA37BB"/>
    <w:rsid w:val="00EB471A"/>
    <w:rsid w:val="00EC0944"/>
    <w:rsid w:val="00ED3598"/>
    <w:rsid w:val="00EE1012"/>
    <w:rsid w:val="00EE35EE"/>
    <w:rsid w:val="00F019BE"/>
    <w:rsid w:val="00F1332B"/>
    <w:rsid w:val="00F150AB"/>
    <w:rsid w:val="00F16360"/>
    <w:rsid w:val="00F211B5"/>
    <w:rsid w:val="00F33F3A"/>
    <w:rsid w:val="00F44B3D"/>
    <w:rsid w:val="00F51FDA"/>
    <w:rsid w:val="00F5469B"/>
    <w:rsid w:val="00F56669"/>
    <w:rsid w:val="00F642A7"/>
    <w:rsid w:val="00F64F05"/>
    <w:rsid w:val="00F81BE9"/>
    <w:rsid w:val="00F92890"/>
    <w:rsid w:val="00F96A0A"/>
    <w:rsid w:val="00F9797B"/>
    <w:rsid w:val="00FA23F9"/>
    <w:rsid w:val="00FA30B9"/>
    <w:rsid w:val="00FB3FF0"/>
    <w:rsid w:val="00FB6D23"/>
    <w:rsid w:val="00FB7F21"/>
    <w:rsid w:val="00FE1017"/>
    <w:rsid w:val="00FE585E"/>
    <w:rsid w:val="00FE6A65"/>
    <w:rsid w:val="00FF5B62"/>
    <w:rsid w:val="00FF5C1C"/>
    <w:rsid w:val="0684A1BE"/>
    <w:rsid w:val="0840257D"/>
    <w:rsid w:val="172EC81C"/>
    <w:rsid w:val="193E2F21"/>
    <w:rsid w:val="1D15E22A"/>
    <w:rsid w:val="1F20B1A4"/>
    <w:rsid w:val="1F20B1A4"/>
    <w:rsid w:val="29963625"/>
    <w:rsid w:val="2E1D6E7D"/>
    <w:rsid w:val="31D47C6B"/>
    <w:rsid w:val="3303574A"/>
    <w:rsid w:val="3A1362BF"/>
    <w:rsid w:val="3FD4900A"/>
    <w:rsid w:val="46527A9F"/>
    <w:rsid w:val="51CCBD06"/>
    <w:rsid w:val="5B6D3DEB"/>
    <w:rsid w:val="5C7C1AB8"/>
    <w:rsid w:val="5DCA9DE3"/>
    <w:rsid w:val="6A01137D"/>
    <w:rsid w:val="6E48D05A"/>
    <w:rsid w:val="6EDEA41D"/>
    <w:rsid w:val="74FB8F72"/>
    <w:rsid w:val="7899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00CA3"/>
  <w15:chartTrackingRefBased/>
  <w15:docId w15:val="{39A77350-0D2F-4B57-8B2F-CE79C834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AD2BE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33505"/>
    <w:pPr>
      <w:keepNext/>
      <w:keepLines/>
      <w:pBdr>
        <w:top w:val="single" w:color="44546A" w:themeColor="text2" w:sz="12" w:space="1"/>
        <w:left w:val="single" w:color="44546A" w:themeColor="text2" w:sz="12" w:space="4"/>
        <w:bottom w:val="single" w:color="44546A" w:themeColor="text2" w:sz="12" w:space="1"/>
        <w:right w:val="single" w:color="44546A" w:themeColor="text2" w:sz="12" w:space="4"/>
      </w:pBdr>
      <w:spacing w:before="120" w:after="120"/>
      <w:outlineLvl w:val="2"/>
    </w:pPr>
    <w:rPr>
      <w:rFonts w:asciiTheme="minorHAnsi" w:hAnsiTheme="minorHAnsi" w:eastAsiaTheme="majorEastAsia" w:cstheme="majorBidi"/>
      <w:b/>
      <w:bCs/>
      <w:color w:val="5B9BD5" w:themeColor="accent1"/>
      <w:sz w:val="26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33505"/>
    <w:pPr>
      <w:keepNext/>
      <w:keepLines/>
      <w:spacing w:line="360" w:lineRule="auto"/>
      <w:outlineLvl w:val="3"/>
    </w:pPr>
    <w:rPr>
      <w:rFonts w:ascii="Arial" w:hAnsi="Arial" w:eastAsiaTheme="majorEastAsia" w:cstheme="majorBidi"/>
      <w:b/>
      <w:bCs/>
      <w:iCs/>
      <w:color w:val="000000" w:themeColor="text1"/>
      <w:sz w:val="22"/>
      <w:szCs w:val="22"/>
      <w:lang w:eastAsia="en-US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3Char" w:customStyle="1">
    <w:name w:val="Nadpis 3 Char"/>
    <w:basedOn w:val="Predvolenpsmoodseku"/>
    <w:link w:val="Nadpis3"/>
    <w:uiPriority w:val="9"/>
    <w:rsid w:val="00833505"/>
    <w:rPr>
      <w:rFonts w:eastAsiaTheme="majorEastAsia" w:cstheme="majorBidi"/>
      <w:b/>
      <w:bCs/>
      <w:color w:val="5B9BD5" w:themeColor="accent1"/>
      <w:sz w:val="26"/>
      <w:lang w:val="sk-SK"/>
    </w:rPr>
  </w:style>
  <w:style w:type="character" w:styleId="Nadpis4Char" w:customStyle="1">
    <w:name w:val="Nadpis 4 Char"/>
    <w:basedOn w:val="Predvolenpsmoodseku"/>
    <w:link w:val="Nadpis4"/>
    <w:uiPriority w:val="9"/>
    <w:rsid w:val="00833505"/>
    <w:rPr>
      <w:rFonts w:ascii="Arial" w:hAnsi="Arial" w:eastAsiaTheme="majorEastAsia" w:cstheme="majorBidi"/>
      <w:b/>
      <w:bCs/>
      <w:iCs/>
      <w:color w:val="000000" w:themeColor="text1"/>
      <w:lang w:val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335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33505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833505"/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833505"/>
    <w:pPr>
      <w:spacing w:after="0" w:line="240" w:lineRule="auto"/>
    </w:pPr>
    <w:rPr>
      <w:lang w:val="sk-SK"/>
    </w:rPr>
  </w:style>
  <w:style w:type="character" w:styleId="Vrazn">
    <w:name w:val="Strong"/>
    <w:basedOn w:val="Predvolenpsmoodseku"/>
    <w:uiPriority w:val="22"/>
    <w:qFormat/>
    <w:rsid w:val="00833505"/>
    <w:rPr>
      <w:b/>
      <w:bCs/>
    </w:rPr>
  </w:style>
  <w:style w:type="paragraph" w:styleId="Normlnywebov">
    <w:name w:val="Normal (Web)"/>
    <w:basedOn w:val="Normlny"/>
    <w:uiPriority w:val="99"/>
    <w:unhideWhenUsed/>
    <w:rsid w:val="001D0608"/>
    <w:pPr>
      <w:suppressAutoHyphens/>
      <w:spacing w:before="280" w:after="280"/>
    </w:pPr>
    <w:rPr>
      <w:lang w:eastAsia="ar-SA"/>
    </w:rPr>
  </w:style>
  <w:style w:type="character" w:styleId="h1a4" w:customStyle="1">
    <w:name w:val="h1a4"/>
    <w:basedOn w:val="Predvolenpsmoodseku"/>
    <w:rsid w:val="005A53C6"/>
    <w:rPr>
      <w:rFonts w:hint="default" w:ascii="Trebuchet MS" w:hAnsi="Trebuchet MS"/>
      <w:vanish w:val="0"/>
      <w:webHidden w:val="0"/>
      <w:color w:val="50505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2A2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D112A2"/>
    <w:rPr>
      <w:rFonts w:ascii="Segoe UI" w:hAnsi="Segoe UI" w:eastAsia="Times New Roman" w:cs="Segoe UI"/>
      <w:sz w:val="18"/>
      <w:szCs w:val="18"/>
      <w:lang w:val="sk-SK"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C7A8C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ZvraznencitciaChar" w:customStyle="1">
    <w:name w:val="Zvýraznená citácia Char"/>
    <w:basedOn w:val="Predvolenpsmoodseku"/>
    <w:link w:val="Zvraznencitcia"/>
    <w:uiPriority w:val="30"/>
    <w:rsid w:val="005C7A8C"/>
    <w:rPr>
      <w:rFonts w:ascii="Times New Roman" w:hAnsi="Times New Roman" w:eastAsia="Times New Roman" w:cs="Times New Roman"/>
      <w:i/>
      <w:iCs/>
      <w:color w:val="5B9BD5" w:themeColor="accent1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709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7090F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27090F"/>
    <w:rPr>
      <w:rFonts w:ascii="Times New Roman" w:hAnsi="Times New Roman" w:eastAsia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090F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27090F"/>
    <w:rPr>
      <w:rFonts w:ascii="Times New Roman" w:hAnsi="Times New Roman" w:eastAsia="Times New Roman" w:cs="Times New Roman"/>
      <w:b/>
      <w:bCs/>
      <w:sz w:val="20"/>
      <w:szCs w:val="20"/>
      <w:lang w:val="sk-SK" w:eastAsia="sk-SK"/>
    </w:rPr>
  </w:style>
  <w:style w:type="paragraph" w:styleId="Default" w:customStyle="1">
    <w:name w:val="Default"/>
    <w:rsid w:val="000C6F45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4C06F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character" w:styleId="OdsekzoznamuChar" w:customStyle="1">
    <w:name w:val="Odsek zoznamu Char"/>
    <w:aliases w:val="body Char,Odsek zoznamu2 Char"/>
    <w:link w:val="Odsekzoznamu"/>
    <w:uiPriority w:val="34"/>
    <w:locked/>
    <w:rsid w:val="00285ADE"/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23E28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123E28"/>
    <w:rPr>
      <w:rFonts w:ascii="Times New Roman" w:hAnsi="Times New Roman" w:eastAsia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39"/>
    <w:rsid w:val="005728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ukasmriekou1svetlzvraznenie5">
    <w:name w:val="Grid Table 1 Light Accent 5"/>
    <w:basedOn w:val="Normlnatabuka"/>
    <w:uiPriority w:val="46"/>
    <w:rsid w:val="005728D3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kladntext3">
    <w:name w:val="Body Text 3"/>
    <w:basedOn w:val="Normlny"/>
    <w:link w:val="Zkladntext3Char"/>
    <w:rsid w:val="00002501"/>
    <w:pPr>
      <w:jc w:val="both"/>
    </w:pPr>
    <w:rPr>
      <w:sz w:val="22"/>
      <w:szCs w:val="22"/>
      <w:lang w:val="cs-CZ" w:eastAsia="cs-CZ"/>
    </w:rPr>
  </w:style>
  <w:style w:type="character" w:styleId="Zkladntext3Char" w:customStyle="1">
    <w:name w:val="Základný text 3 Char"/>
    <w:basedOn w:val="Predvolenpsmoodseku"/>
    <w:link w:val="Zkladntext3"/>
    <w:rsid w:val="00002501"/>
    <w:rPr>
      <w:rFonts w:ascii="Times New Roman" w:hAnsi="Times New Roman" w:eastAsia="Times New Roman" w:cs="Times New Roman"/>
      <w:lang w:val="cs-CZ" w:eastAsia="cs-CZ"/>
    </w:rPr>
  </w:style>
  <w:style w:type="paragraph" w:styleId="reduce-width" w:customStyle="1">
    <w:name w:val="reduce-width"/>
    <w:basedOn w:val="Normlny"/>
    <w:rsid w:val="00F21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3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3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0822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81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8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96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8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0812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23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7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XMSUKZJ42ZE7-844373114-12995</_dlc_DocId>
    <_dlc_DocIdUrl xmlns="0014d50b-6f30-4926-8a1c-6def29c85054">
      <Url>https://vucba.sharepoint.com/sites/Dokumenty/KP/oorg/_layouts/15/DocIdRedir.aspx?ID=XMSUKZJ42ZE7-844373114-12995</Url>
      <Description>XMSUKZJ42ZE7-844373114-12995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A04420-D9E3-4643-8205-1CF45323A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140D1-28CB-48ED-A9DD-0239E8573F0E}">
  <ds:schemaRefs>
    <ds:schemaRef ds:uri="http://schemas.microsoft.com/office/2006/metadata/properties"/>
    <ds:schemaRef ds:uri="http://schemas.microsoft.com/office/infopath/2007/PartnerControls"/>
    <ds:schemaRef ds:uri="0014d50b-6f30-4926-8a1c-6def29c85054"/>
    <ds:schemaRef ds:uri="5fe63739-6d27-4481-9e63-9698ed0279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874443-F044-4171-9FF3-30E75C3E4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D0E16-BC95-41F1-93F8-56D003BA877B}"/>
</file>

<file path=customXml/itemProps5.xml><?xml version="1.0" encoding="utf-8"?>
<ds:datastoreItem xmlns:ds="http://schemas.openxmlformats.org/officeDocument/2006/customXml" ds:itemID="{2CB0FE2E-A3AA-4216-A86D-65B530FAD85B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Dobošová</dc:creator>
  <cp:keywords/>
  <dc:description/>
  <cp:lastModifiedBy>Martin Adámik</cp:lastModifiedBy>
  <cp:revision>16</cp:revision>
  <cp:lastPrinted>2020-02-13T08:38:00Z</cp:lastPrinted>
  <dcterms:created xsi:type="dcterms:W3CDTF">2021-04-29T10:42:00Z</dcterms:created>
  <dcterms:modified xsi:type="dcterms:W3CDTF">2022-08-19T08:05:53Z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0x010100345FEC9D18D8D249A7928735BB81A790</vt:lpwstr>
  </property>
  <property fmtid="{D5CDD505-2E9C-101B-9397-08002B2CF9AE}" pid="3" name="_dlc_DocIdItemGuid">
    <vt:lpwstr>52ae76ea-dd1d-4a2b-b749-92fa7c70db67</vt:lpwstr>
  </property>
</Properties>
</file>