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EB975" w14:textId="34826F6B" w:rsidR="00B173FA" w:rsidRPr="00FA4FD7" w:rsidRDefault="00445467" w:rsidP="00445467">
      <w:pPr>
        <w:jc w:val="center"/>
        <w:rPr>
          <w:b/>
          <w:bCs/>
          <w:color w:val="000000"/>
          <w:sz w:val="40"/>
          <w:szCs w:val="40"/>
          <w:u w:val="single"/>
        </w:rPr>
      </w:pPr>
      <w:r w:rsidRPr="00FA4FD7">
        <w:rPr>
          <w:b/>
          <w:bCs/>
          <w:color w:val="000000"/>
          <w:sz w:val="40"/>
          <w:szCs w:val="40"/>
          <w:u w:val="single"/>
        </w:rPr>
        <w:t>P</w:t>
      </w:r>
      <w:r w:rsidRPr="00FA4FD7">
        <w:rPr>
          <w:b/>
          <w:bCs/>
          <w:color w:val="000000"/>
          <w:sz w:val="40"/>
          <w:szCs w:val="40"/>
          <w:u w:val="single"/>
        </w:rPr>
        <w:t>otvrdenie poskytovateľa zdravotnej starostlivosti</w:t>
      </w:r>
    </w:p>
    <w:p w14:paraId="6F6CD923" w14:textId="3DD30ED3" w:rsidR="00445467" w:rsidRPr="00276B2F" w:rsidRDefault="00445467" w:rsidP="00445467">
      <w:pPr>
        <w:jc w:val="center"/>
        <w:rPr>
          <w:color w:val="000000"/>
          <w:u w:val="single"/>
        </w:rPr>
      </w:pPr>
    </w:p>
    <w:p w14:paraId="64EC78E9" w14:textId="6A09B3F4" w:rsidR="00445467" w:rsidRDefault="00445467" w:rsidP="00445467">
      <w:pPr>
        <w:jc w:val="both"/>
        <w:rPr>
          <w:color w:val="000000"/>
        </w:rPr>
      </w:pPr>
      <w:r w:rsidRPr="00276B2F">
        <w:rPr>
          <w:color w:val="000000"/>
        </w:rPr>
        <w:t>Potrebu poskytovania sociálnej služby podľa § 52 zákona</w:t>
      </w:r>
      <w:r w:rsidR="00FA4FD7">
        <w:rPr>
          <w:color w:val="000000"/>
        </w:rPr>
        <w:t xml:space="preserve"> č. 448/2008 Z. z.</w:t>
      </w:r>
      <w:r w:rsidRPr="00276B2F">
        <w:rPr>
          <w:color w:val="000000"/>
        </w:rPr>
        <w:t xml:space="preserve"> o sociálnych službách</w:t>
      </w:r>
      <w:r w:rsidR="00FA4FD7">
        <w:rPr>
          <w:color w:val="000000"/>
        </w:rPr>
        <w:t xml:space="preserve"> </w:t>
      </w:r>
      <w:r w:rsidR="002933E6">
        <w:rPr>
          <w:color w:val="000000"/>
        </w:rPr>
        <w:t xml:space="preserve">                 </w:t>
      </w:r>
      <w:r w:rsidR="00FA4FD7" w:rsidRPr="0082129A">
        <w:rPr>
          <w:rFonts w:cstheme="minorHAnsi"/>
          <w:color w:val="000000" w:themeColor="text1"/>
        </w:rPr>
        <w:t>a o zmene a doplnení zákona č. 455/1991 Zb. o živnostenskom podnikaní (živnostenský zákon) v znení neskorších predpisov (ďalej ako „zákon o sociálnych službách“)</w:t>
      </w:r>
      <w:r w:rsidR="00FA4FD7">
        <w:rPr>
          <w:rFonts w:cstheme="minorHAnsi"/>
          <w:color w:val="000000" w:themeColor="text1"/>
        </w:rPr>
        <w:t xml:space="preserve"> </w:t>
      </w:r>
      <w:r w:rsidRPr="00276B2F">
        <w:rPr>
          <w:color w:val="000000"/>
        </w:rPr>
        <w:t xml:space="preserve"> - Monitorovanie a signalizácia potreby pomoci fyzická osoba preukazuje potvrdením poskytovateľa zdravotnej starostlivosti</w:t>
      </w:r>
      <w:r w:rsidR="00276B2F" w:rsidRPr="00276B2F">
        <w:rPr>
          <w:color w:val="000000"/>
        </w:rPr>
        <w:t xml:space="preserve"> </w:t>
      </w:r>
      <w:r w:rsidR="00680290">
        <w:rPr>
          <w:color w:val="000000"/>
        </w:rPr>
        <w:t>podľa osobitného predpisu.</w:t>
      </w:r>
    </w:p>
    <w:p w14:paraId="27A0AC4A" w14:textId="51FABEBA" w:rsidR="00FA4FD7" w:rsidRDefault="00FA4FD7" w:rsidP="00445467">
      <w:pPr>
        <w:jc w:val="both"/>
        <w:rPr>
          <w:color w:val="000000"/>
        </w:rPr>
      </w:pPr>
    </w:p>
    <w:p w14:paraId="1B73CD80" w14:textId="77777777" w:rsidR="00955282" w:rsidRDefault="00955282" w:rsidP="00445467">
      <w:pPr>
        <w:jc w:val="both"/>
        <w:rPr>
          <w:color w:val="000000"/>
        </w:rPr>
      </w:pPr>
    </w:p>
    <w:p w14:paraId="0D6D6B9C" w14:textId="3057CAEC" w:rsidR="00FA4FD7" w:rsidRDefault="00FA4FD7" w:rsidP="009B5CE7">
      <w:pPr>
        <w:tabs>
          <w:tab w:val="left" w:pos="2127"/>
        </w:tabs>
        <w:jc w:val="both"/>
        <w:rPr>
          <w:color w:val="000000"/>
        </w:rPr>
      </w:pPr>
      <w:r>
        <w:rPr>
          <w:color w:val="000000"/>
        </w:rPr>
        <w:t>Meno a priezvisko:</w:t>
      </w:r>
      <w:r w:rsidR="00955282">
        <w:rPr>
          <w:color w:val="000000"/>
        </w:rPr>
        <w:t xml:space="preserve">          </w:t>
      </w:r>
      <w:r>
        <w:rPr>
          <w:color w:val="000000"/>
        </w:rPr>
        <w:t>_____________________________________________________________</w:t>
      </w:r>
      <w:r w:rsidR="009B5CE7">
        <w:rPr>
          <w:color w:val="000000"/>
        </w:rPr>
        <w:t>__</w:t>
      </w:r>
    </w:p>
    <w:p w14:paraId="1EB350D2" w14:textId="77777777" w:rsidR="00FA4FD7" w:rsidRDefault="00FA4FD7" w:rsidP="00445467">
      <w:pPr>
        <w:jc w:val="both"/>
        <w:rPr>
          <w:color w:val="000000"/>
        </w:rPr>
      </w:pPr>
    </w:p>
    <w:p w14:paraId="023099C5" w14:textId="45D7BE6E" w:rsidR="00FA4FD7" w:rsidRDefault="00FA4FD7" w:rsidP="00445467">
      <w:pPr>
        <w:jc w:val="both"/>
        <w:rPr>
          <w:color w:val="000000"/>
        </w:rPr>
      </w:pPr>
      <w:r>
        <w:rPr>
          <w:color w:val="000000"/>
        </w:rPr>
        <w:t>Dátum narodenia:</w:t>
      </w:r>
      <w:r w:rsidR="00955282">
        <w:rPr>
          <w:color w:val="000000"/>
        </w:rPr>
        <w:t xml:space="preserve">           </w:t>
      </w:r>
      <w:r>
        <w:rPr>
          <w:color w:val="000000"/>
        </w:rPr>
        <w:t>______________________________________________________________</w:t>
      </w:r>
      <w:r w:rsidR="009B5CE7">
        <w:rPr>
          <w:color w:val="000000"/>
        </w:rPr>
        <w:t>_</w:t>
      </w:r>
    </w:p>
    <w:p w14:paraId="1E41FBA2" w14:textId="77777777" w:rsidR="00955282" w:rsidRDefault="00955282" w:rsidP="00445467">
      <w:pPr>
        <w:jc w:val="both"/>
        <w:rPr>
          <w:color w:val="000000"/>
        </w:rPr>
      </w:pPr>
    </w:p>
    <w:p w14:paraId="76282446" w14:textId="00B1640C" w:rsidR="00FA4FD7" w:rsidRDefault="00FA4FD7" w:rsidP="009B5CE7">
      <w:pPr>
        <w:tabs>
          <w:tab w:val="left" w:pos="1985"/>
        </w:tabs>
        <w:jc w:val="both"/>
        <w:rPr>
          <w:color w:val="000000"/>
        </w:rPr>
      </w:pPr>
      <w:r>
        <w:rPr>
          <w:color w:val="000000"/>
        </w:rPr>
        <w:t>Trvalý pobyt:</w:t>
      </w:r>
      <w:r w:rsidR="00955282">
        <w:rPr>
          <w:color w:val="000000"/>
        </w:rPr>
        <w:t xml:space="preserve">                    ______________________________________________________________</w:t>
      </w:r>
      <w:r w:rsidR="009B5CE7">
        <w:rPr>
          <w:color w:val="000000"/>
        </w:rPr>
        <w:t>_</w:t>
      </w:r>
    </w:p>
    <w:p w14:paraId="31CAEAF9" w14:textId="3B7BB2BE" w:rsidR="00955282" w:rsidRDefault="00955282" w:rsidP="00445467">
      <w:pPr>
        <w:jc w:val="both"/>
        <w:rPr>
          <w:color w:val="000000"/>
        </w:rPr>
      </w:pPr>
    </w:p>
    <w:p w14:paraId="780D58A5" w14:textId="3E9FC53A" w:rsidR="009B5CE7" w:rsidRPr="002933E6" w:rsidRDefault="00955282" w:rsidP="002933E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141"/>
        <w:jc w:val="both"/>
        <w:rPr>
          <w:sz w:val="25"/>
          <w:szCs w:val="25"/>
        </w:rPr>
      </w:pPr>
      <w:r w:rsidRPr="002933E6">
        <w:rPr>
          <w:sz w:val="25"/>
          <w:szCs w:val="25"/>
        </w:rPr>
        <w:t xml:space="preserve">Na základe aktuálneho nepriaznivého zdravotného stavu </w:t>
      </w:r>
      <w:r w:rsidRPr="002933E6">
        <w:rPr>
          <w:b/>
          <w:bCs/>
          <w:sz w:val="25"/>
          <w:szCs w:val="25"/>
        </w:rPr>
        <w:t xml:space="preserve">odporúčam sociálnu službu </w:t>
      </w:r>
      <w:r w:rsidRPr="002933E6">
        <w:rPr>
          <w:sz w:val="25"/>
          <w:szCs w:val="25"/>
        </w:rPr>
        <w:t xml:space="preserve">podľa § 52 zákona č. 448/2008 Z. z. o sociálnych službách </w:t>
      </w:r>
      <w:r w:rsidRPr="002933E6">
        <w:rPr>
          <w:rFonts w:cstheme="minorHAnsi"/>
          <w:sz w:val="25"/>
          <w:szCs w:val="25"/>
        </w:rPr>
        <w:t xml:space="preserve">a o zmene a doplnení zákona č. 455/1991 Zb. o živnostenskom podnikaní (živnostenský zákon) v znení neskorších predpisov (ďalej ako „zákon o sociálnych službách“) </w:t>
      </w:r>
      <w:r w:rsidRPr="002933E6">
        <w:rPr>
          <w:sz w:val="25"/>
          <w:szCs w:val="25"/>
        </w:rPr>
        <w:t xml:space="preserve"> - Monitorovanie a signalizácia potreby pomoci</w:t>
      </w:r>
    </w:p>
    <w:p w14:paraId="22C417A8" w14:textId="330EB810" w:rsidR="001912D9" w:rsidRDefault="001912D9" w:rsidP="001912D9">
      <w:pPr>
        <w:rPr>
          <w:sz w:val="26"/>
          <w:szCs w:val="26"/>
        </w:rPr>
      </w:pPr>
    </w:p>
    <w:p w14:paraId="56B81D0C" w14:textId="77777777" w:rsidR="009B5CE7" w:rsidRDefault="009B5CE7" w:rsidP="001912D9">
      <w:pPr>
        <w:rPr>
          <w:sz w:val="26"/>
          <w:szCs w:val="26"/>
        </w:rPr>
      </w:pPr>
    </w:p>
    <w:tbl>
      <w:tblPr>
        <w:tblStyle w:val="Mriekatabuky"/>
        <w:tblW w:w="9072" w:type="dxa"/>
        <w:tblInd w:w="-5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9B5CE7" w14:paraId="711433A7" w14:textId="77777777" w:rsidTr="00AB7680">
        <w:trPr>
          <w:trHeight w:val="479"/>
        </w:trPr>
        <w:tc>
          <w:tcPr>
            <w:tcW w:w="4536" w:type="dxa"/>
            <w:vAlign w:val="center"/>
          </w:tcPr>
          <w:p w14:paraId="0F89C1FF" w14:textId="0177FB3F" w:rsidR="002933E6" w:rsidRDefault="009B5CE7" w:rsidP="009B5C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</w:t>
            </w:r>
          </w:p>
        </w:tc>
        <w:tc>
          <w:tcPr>
            <w:tcW w:w="4536" w:type="dxa"/>
            <w:vAlign w:val="center"/>
          </w:tcPr>
          <w:p w14:paraId="32E40803" w14:textId="4187A630" w:rsidR="009B5CE7" w:rsidRDefault="009B5CE7" w:rsidP="00AB7680">
            <w:pPr>
              <w:ind w:right="-10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Dňa</w:t>
            </w:r>
          </w:p>
        </w:tc>
      </w:tr>
    </w:tbl>
    <w:p w14:paraId="3A93F23C" w14:textId="7BE020EF" w:rsidR="009B5CE7" w:rsidRDefault="009B5CE7" w:rsidP="009B5CE7">
      <w:pPr>
        <w:rPr>
          <w:sz w:val="26"/>
          <w:szCs w:val="26"/>
        </w:rPr>
      </w:pPr>
    </w:p>
    <w:p w14:paraId="605C70CD" w14:textId="306C0C29" w:rsidR="009B5CE7" w:rsidRDefault="009B5CE7" w:rsidP="002933E6">
      <w:pPr>
        <w:tabs>
          <w:tab w:val="left" w:pos="5010"/>
        </w:tabs>
        <w:ind w:right="-142"/>
        <w:rPr>
          <w:sz w:val="26"/>
          <w:szCs w:val="26"/>
        </w:rPr>
      </w:pPr>
      <w:r>
        <w:rPr>
          <w:sz w:val="26"/>
          <w:szCs w:val="26"/>
        </w:rPr>
        <w:tab/>
      </w:r>
    </w:p>
    <w:p w14:paraId="3C1B3D36" w14:textId="7C0822EB" w:rsidR="009B5CE7" w:rsidRDefault="009B5CE7" w:rsidP="009B5CE7">
      <w:pPr>
        <w:tabs>
          <w:tab w:val="left" w:pos="5010"/>
        </w:tabs>
        <w:rPr>
          <w:sz w:val="26"/>
          <w:szCs w:val="26"/>
        </w:rPr>
      </w:pPr>
    </w:p>
    <w:p w14:paraId="5F309D8F" w14:textId="284E6E61" w:rsidR="009B5CE7" w:rsidRDefault="009B5CE7" w:rsidP="009B5CE7">
      <w:pPr>
        <w:tabs>
          <w:tab w:val="left" w:pos="5010"/>
        </w:tabs>
        <w:rPr>
          <w:sz w:val="26"/>
          <w:szCs w:val="26"/>
        </w:rPr>
      </w:pPr>
      <w:r>
        <w:rPr>
          <w:sz w:val="26"/>
          <w:szCs w:val="26"/>
        </w:rPr>
        <w:tab/>
        <w:t>_______________________________</w:t>
      </w:r>
    </w:p>
    <w:p w14:paraId="6A4138B2" w14:textId="76BB5B4E" w:rsidR="009B5CE7" w:rsidRPr="009B5CE7" w:rsidRDefault="009B5CE7" w:rsidP="009B5CE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pečiatka a podpis lekára</w:t>
      </w:r>
    </w:p>
    <w:sectPr w:rsidR="009B5CE7" w:rsidRPr="009B5CE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00CF0" w14:textId="77777777" w:rsidR="00FA41C2" w:rsidRDefault="00FA41C2" w:rsidP="002C387B">
      <w:pPr>
        <w:spacing w:after="0" w:line="240" w:lineRule="auto"/>
      </w:pPr>
      <w:r>
        <w:separator/>
      </w:r>
    </w:p>
  </w:endnote>
  <w:endnote w:type="continuationSeparator" w:id="0">
    <w:p w14:paraId="2C9B797D" w14:textId="77777777" w:rsidR="00FA41C2" w:rsidRDefault="00FA41C2" w:rsidP="002C3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63BC8" w14:textId="6FF09C01" w:rsidR="002C387B" w:rsidRPr="002933E6" w:rsidRDefault="002933E6" w:rsidP="002933E6">
    <w:pPr>
      <w:pStyle w:val="Pta"/>
      <w:jc w:val="both"/>
      <w:rPr>
        <w:sz w:val="20"/>
        <w:szCs w:val="20"/>
      </w:rPr>
    </w:pPr>
    <w:r>
      <w:rPr>
        <w:sz w:val="20"/>
        <w:szCs w:val="20"/>
      </w:rPr>
      <w:t xml:space="preserve">§ 52 zákona o sociálnych službách - </w:t>
    </w:r>
    <w:r w:rsidR="002C387B" w:rsidRPr="002933E6">
      <w:rPr>
        <w:sz w:val="20"/>
        <w:szCs w:val="20"/>
      </w:rPr>
      <w:t xml:space="preserve">Monitorovanie a signalizácia potreby pomoci je sociálna služba poskytovaná fyzickej osobe, ktorá má nepriaznivý zdravotný stav, s cieľom zabrániť vzniku krízovej sociálnej situácie alebo zabezpečiť jej riešenie. Monitorovanie a signalizácia potreby pomoci je poskytovanie nepretržitej dištančnej, hlasovej, písomnej (krátka textová správa) alebo elektronickej komunikácie s fyzickou osobou prostredníctvom signalizačného </w:t>
    </w:r>
    <w:r w:rsidRPr="002933E6">
      <w:rPr>
        <w:sz w:val="20"/>
        <w:szCs w:val="20"/>
      </w:rPr>
      <w:t>zariadenia</w:t>
    </w:r>
    <w:r w:rsidR="002C387B" w:rsidRPr="002933E6">
      <w:rPr>
        <w:sz w:val="20"/>
        <w:szCs w:val="20"/>
      </w:rPr>
      <w:t xml:space="preserve"> alebo audiovizuálneho zariadenia napojeného na centrálny dispečing, ktorý zabezpečí potrebnú pomoc na základe vyslaného signálu potreby pomoc</w:t>
    </w:r>
    <w:r w:rsidRPr="002933E6">
      <w:rPr>
        <w:sz w:val="20"/>
        <w:szCs w:val="20"/>
      </w:rPr>
      <w:t>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F31FD" w14:textId="77777777" w:rsidR="00FA41C2" w:rsidRDefault="00FA41C2" w:rsidP="002C387B">
      <w:pPr>
        <w:spacing w:after="0" w:line="240" w:lineRule="auto"/>
      </w:pPr>
      <w:r>
        <w:separator/>
      </w:r>
    </w:p>
  </w:footnote>
  <w:footnote w:type="continuationSeparator" w:id="0">
    <w:p w14:paraId="51577EC2" w14:textId="77777777" w:rsidR="00FA41C2" w:rsidRDefault="00FA41C2" w:rsidP="002C38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467"/>
    <w:rsid w:val="001912D9"/>
    <w:rsid w:val="00276B2F"/>
    <w:rsid w:val="002933E6"/>
    <w:rsid w:val="002C387B"/>
    <w:rsid w:val="00445467"/>
    <w:rsid w:val="00487170"/>
    <w:rsid w:val="00680290"/>
    <w:rsid w:val="00955282"/>
    <w:rsid w:val="009B5CE7"/>
    <w:rsid w:val="00AB7680"/>
    <w:rsid w:val="00B173FA"/>
    <w:rsid w:val="00D57F03"/>
    <w:rsid w:val="00FA41C2"/>
    <w:rsid w:val="00FA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ADCC08"/>
  <w15:chartTrackingRefBased/>
  <w15:docId w15:val="{2BA18E95-E9C9-4923-9486-5E863FA54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9B5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2C3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C387B"/>
  </w:style>
  <w:style w:type="paragraph" w:styleId="Pta">
    <w:name w:val="footer"/>
    <w:basedOn w:val="Normlny"/>
    <w:link w:val="PtaChar"/>
    <w:uiPriority w:val="99"/>
    <w:unhideWhenUsed/>
    <w:rsid w:val="002C3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C3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99DC1-E830-4C09-987F-2F8C68F96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Valentinová</dc:creator>
  <cp:keywords/>
  <dc:description/>
  <cp:lastModifiedBy>Katarína Valentinová</cp:lastModifiedBy>
  <cp:revision>3</cp:revision>
  <cp:lastPrinted>2022-09-06T06:58:00Z</cp:lastPrinted>
  <dcterms:created xsi:type="dcterms:W3CDTF">2022-09-06T05:58:00Z</dcterms:created>
  <dcterms:modified xsi:type="dcterms:W3CDTF">2022-09-06T10:39:00Z</dcterms:modified>
</cp:coreProperties>
</file>