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FEB2" w14:textId="77777777" w:rsidR="00793A8D" w:rsidRPr="00181DB5" w:rsidRDefault="00C408ED" w:rsidP="00793A8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E29F4C" wp14:editId="1705FE81">
                <wp:simplePos x="0" y="0"/>
                <wp:positionH relativeFrom="column">
                  <wp:posOffset>-220345</wp:posOffset>
                </wp:positionH>
                <wp:positionV relativeFrom="paragraph">
                  <wp:posOffset>560704</wp:posOffset>
                </wp:positionV>
                <wp:extent cx="640715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7F9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35pt,44.15pt" to="487.1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98267C" w:rsidRPr="00181DB5">
        <w:rPr>
          <w:sz w:val="48"/>
          <w:szCs w:val="48"/>
        </w:rPr>
        <w:t>Stredná od</w:t>
      </w:r>
      <w:r w:rsidR="005207B2" w:rsidRPr="00181DB5">
        <w:rPr>
          <w:sz w:val="48"/>
          <w:szCs w:val="48"/>
        </w:rPr>
        <w:t>b</w:t>
      </w:r>
      <w:r w:rsidR="0098267C" w:rsidRPr="00181DB5">
        <w:rPr>
          <w:sz w:val="48"/>
          <w:szCs w:val="48"/>
        </w:rPr>
        <w:t>orná škola</w:t>
      </w:r>
      <w:r w:rsidR="00181DB5" w:rsidRPr="00181DB5">
        <w:rPr>
          <w:sz w:val="48"/>
          <w:szCs w:val="48"/>
        </w:rPr>
        <w:t xml:space="preserve"> technológií a </w:t>
      </w:r>
      <w:r w:rsidR="00181DB5">
        <w:rPr>
          <w:sz w:val="48"/>
          <w:szCs w:val="48"/>
        </w:rPr>
        <w:t>remesiel</w:t>
      </w:r>
    </w:p>
    <w:p w14:paraId="71F8C8E7" w14:textId="77777777" w:rsidR="00793A8D" w:rsidRDefault="00793A8D" w:rsidP="00962CC0">
      <w:pPr>
        <w:spacing w:after="120"/>
        <w:jc w:val="center"/>
        <w:rPr>
          <w:b/>
          <w:sz w:val="24"/>
          <w:szCs w:val="24"/>
        </w:rPr>
      </w:pPr>
    </w:p>
    <w:p w14:paraId="704048BD" w14:textId="77777777" w:rsidR="0098267C" w:rsidRDefault="0098267C" w:rsidP="00654224">
      <w:pPr>
        <w:spacing w:after="0" w:line="240" w:lineRule="auto"/>
        <w:jc w:val="center"/>
        <w:rPr>
          <w:b/>
          <w:sz w:val="24"/>
          <w:szCs w:val="24"/>
        </w:rPr>
      </w:pPr>
      <w:r w:rsidRPr="0098267C">
        <w:rPr>
          <w:b/>
          <w:sz w:val="24"/>
          <w:szCs w:val="24"/>
        </w:rPr>
        <w:t>Oznámenie o vyhlásení obchodnej verejnej súťaže</w:t>
      </w:r>
    </w:p>
    <w:p w14:paraId="6D33808E" w14:textId="77777777" w:rsidR="0098267C" w:rsidRDefault="0098267C" w:rsidP="00654224">
      <w:pPr>
        <w:spacing w:after="0" w:line="240" w:lineRule="auto"/>
        <w:jc w:val="center"/>
        <w:rPr>
          <w:sz w:val="24"/>
          <w:szCs w:val="24"/>
        </w:rPr>
      </w:pPr>
      <w:r w:rsidRPr="00092339">
        <w:rPr>
          <w:b/>
          <w:sz w:val="24"/>
          <w:szCs w:val="24"/>
        </w:rPr>
        <w:t>podľa ustanovení § 281 až §288 Obchodného zákonníka v znení neskorších predpisov</w:t>
      </w:r>
    </w:p>
    <w:p w14:paraId="6BD7B833" w14:textId="77777777" w:rsidR="0098267C" w:rsidRDefault="0098267C" w:rsidP="009826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podávanie návrhov na uzavretie Nájomnej zmluvy za účelom prenechania do užívania  majetku vo vlastníctve Bratislavského samosprávneho kraja, z</w:t>
      </w:r>
      <w:r w:rsidR="007D459E">
        <w:rPr>
          <w:sz w:val="24"/>
          <w:szCs w:val="24"/>
        </w:rPr>
        <w:t>vereného do správy vyhlasovateľa</w:t>
      </w:r>
    </w:p>
    <w:p w14:paraId="4DC27D07" w14:textId="77777777" w:rsidR="0098267C" w:rsidRDefault="0098267C" w:rsidP="00092339">
      <w:pPr>
        <w:spacing w:line="240" w:lineRule="auto"/>
        <w:jc w:val="center"/>
        <w:rPr>
          <w:sz w:val="24"/>
          <w:szCs w:val="24"/>
        </w:rPr>
      </w:pPr>
      <w:r w:rsidRPr="0098267C">
        <w:rPr>
          <w:b/>
          <w:sz w:val="32"/>
          <w:szCs w:val="32"/>
        </w:rPr>
        <w:t>PODMIENKY OBCHODNEJ VEREJNEJ SÚŤAŽE</w:t>
      </w:r>
    </w:p>
    <w:p w14:paraId="3943632A" w14:textId="77777777" w:rsidR="0098267C" w:rsidRPr="009676AC" w:rsidRDefault="009676AC" w:rsidP="00962CC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11C35">
        <w:rPr>
          <w:b/>
          <w:sz w:val="24"/>
          <w:szCs w:val="24"/>
        </w:rPr>
        <w:t xml:space="preserve"> </w:t>
      </w:r>
      <w:r w:rsidR="0098267C" w:rsidRPr="009676AC">
        <w:rPr>
          <w:b/>
          <w:sz w:val="24"/>
          <w:szCs w:val="24"/>
        </w:rPr>
        <w:t>Identifikácia vyhlasovateľa</w:t>
      </w:r>
    </w:p>
    <w:p w14:paraId="69401221" w14:textId="77777777" w:rsidR="0098267C" w:rsidRPr="0098267C" w:rsidRDefault="0098267C" w:rsidP="00D12CD8">
      <w:pPr>
        <w:spacing w:after="0" w:line="240" w:lineRule="auto"/>
        <w:rPr>
          <w:b/>
          <w:sz w:val="24"/>
          <w:szCs w:val="24"/>
        </w:rPr>
      </w:pPr>
      <w:r w:rsidRPr="0098267C">
        <w:rPr>
          <w:b/>
          <w:sz w:val="24"/>
          <w:szCs w:val="24"/>
        </w:rPr>
        <w:t>Názov :</w:t>
      </w:r>
      <w:r>
        <w:rPr>
          <w:b/>
          <w:sz w:val="24"/>
          <w:szCs w:val="24"/>
        </w:rPr>
        <w:t xml:space="preserve"> 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 w:rsidRPr="0098267C">
        <w:rPr>
          <w:sz w:val="24"/>
          <w:szCs w:val="24"/>
        </w:rPr>
        <w:t>Stredná odborná škola</w:t>
      </w:r>
      <w:r w:rsidR="00181DB5">
        <w:rPr>
          <w:sz w:val="24"/>
          <w:szCs w:val="24"/>
        </w:rPr>
        <w:t xml:space="preserve"> technológií a remesiel</w:t>
      </w:r>
    </w:p>
    <w:p w14:paraId="5A046DF4" w14:textId="77777777" w:rsidR="0098267C" w:rsidRPr="0098267C" w:rsidRDefault="0098267C" w:rsidP="00D12CD8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Sídlo :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793A8D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Ivanská</w:t>
      </w:r>
      <w:proofErr w:type="spellEnd"/>
      <w:r>
        <w:rPr>
          <w:sz w:val="24"/>
          <w:szCs w:val="24"/>
        </w:rPr>
        <w:t xml:space="preserve"> cesta 21, 823</w:t>
      </w:r>
      <w:r w:rsidR="00625FDE">
        <w:rPr>
          <w:sz w:val="24"/>
          <w:szCs w:val="24"/>
        </w:rPr>
        <w:t xml:space="preserve"> </w:t>
      </w:r>
      <w:r>
        <w:rPr>
          <w:sz w:val="24"/>
          <w:szCs w:val="24"/>
        </w:rPr>
        <w:t>75 Bratislava</w:t>
      </w:r>
    </w:p>
    <w:p w14:paraId="76FB0E0B" w14:textId="77777777" w:rsidR="0098267C" w:rsidRPr="0098267C" w:rsidRDefault="0098267C" w:rsidP="00D12CD8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IČO :</w:t>
      </w:r>
      <w:r w:rsidR="003A5076">
        <w:rPr>
          <w:b/>
          <w:sz w:val="24"/>
          <w:szCs w:val="24"/>
        </w:rPr>
        <w:tab/>
      </w:r>
      <w:r w:rsidR="003A5076">
        <w:rPr>
          <w:b/>
          <w:sz w:val="24"/>
          <w:szCs w:val="24"/>
        </w:rPr>
        <w:tab/>
        <w:t xml:space="preserve">     </w:t>
      </w:r>
      <w:r w:rsidR="003A5076">
        <w:rPr>
          <w:b/>
          <w:sz w:val="24"/>
          <w:szCs w:val="24"/>
        </w:rPr>
        <w:tab/>
      </w:r>
      <w:r>
        <w:rPr>
          <w:sz w:val="24"/>
          <w:szCs w:val="24"/>
        </w:rPr>
        <w:t>42128790</w:t>
      </w:r>
    </w:p>
    <w:p w14:paraId="1856A520" w14:textId="5F24461A" w:rsidR="0098267C" w:rsidRDefault="0098267C" w:rsidP="00D12CD8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V zastúpení :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 w:rsidR="009676AC">
        <w:rPr>
          <w:sz w:val="24"/>
          <w:szCs w:val="24"/>
        </w:rPr>
        <w:t xml:space="preserve">Ing. </w:t>
      </w:r>
      <w:r w:rsidR="001C47E0">
        <w:rPr>
          <w:sz w:val="24"/>
          <w:szCs w:val="24"/>
        </w:rPr>
        <w:t>Peter  Č o r d á š</w:t>
      </w:r>
      <w:r w:rsidR="009676AC">
        <w:rPr>
          <w:sz w:val="24"/>
          <w:szCs w:val="24"/>
        </w:rPr>
        <w:t>, riaditeľ</w:t>
      </w:r>
    </w:p>
    <w:p w14:paraId="4F096A1B" w14:textId="77777777" w:rsidR="009676AC" w:rsidRPr="0098267C" w:rsidRDefault="009676AC" w:rsidP="00D12C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Kontaktná osoba :</w:t>
      </w:r>
      <w:r>
        <w:rPr>
          <w:sz w:val="24"/>
          <w:szCs w:val="24"/>
        </w:rPr>
        <w:t xml:space="preserve"> </w:t>
      </w:r>
      <w:r w:rsidR="00793A8D">
        <w:rPr>
          <w:sz w:val="24"/>
          <w:szCs w:val="24"/>
        </w:rPr>
        <w:tab/>
      </w:r>
      <w:r>
        <w:rPr>
          <w:sz w:val="24"/>
          <w:szCs w:val="24"/>
        </w:rPr>
        <w:t>Gablovská Iveta – prevádzka ŠI</w:t>
      </w:r>
    </w:p>
    <w:p w14:paraId="37387177" w14:textId="4AAC16B4" w:rsidR="009676AC" w:rsidRDefault="0098267C" w:rsidP="00D12CD8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 xml:space="preserve">Tel. č. : 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 w:rsidR="00D3132F" w:rsidRPr="00D3132F">
        <w:rPr>
          <w:sz w:val="24"/>
          <w:szCs w:val="24"/>
        </w:rPr>
        <w:t>0948968827</w:t>
      </w:r>
    </w:p>
    <w:p w14:paraId="46EFE1DD" w14:textId="77777777" w:rsidR="00D12CD8" w:rsidRDefault="00D12CD8" w:rsidP="00D12CD8">
      <w:pPr>
        <w:spacing w:after="0" w:line="240" w:lineRule="auto"/>
        <w:rPr>
          <w:sz w:val="24"/>
          <w:szCs w:val="24"/>
        </w:rPr>
      </w:pPr>
    </w:p>
    <w:p w14:paraId="0B65AC0A" w14:textId="77777777" w:rsidR="009676AC" w:rsidRDefault="009676AC" w:rsidP="00962C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vyhlasuje </w:t>
      </w:r>
      <w:r w:rsidRPr="009676AC">
        <w:rPr>
          <w:b/>
          <w:sz w:val="24"/>
          <w:szCs w:val="24"/>
        </w:rPr>
        <w:t>obchodnú verejnú súťaž</w:t>
      </w:r>
    </w:p>
    <w:p w14:paraId="5685ABE3" w14:textId="77777777" w:rsidR="009676AC" w:rsidRDefault="009676AC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výber</w:t>
      </w:r>
      <w:r w:rsidR="00F40383">
        <w:rPr>
          <w:sz w:val="24"/>
          <w:szCs w:val="24"/>
        </w:rPr>
        <w:t xml:space="preserve"> </w:t>
      </w:r>
      <w:r>
        <w:rPr>
          <w:sz w:val="24"/>
          <w:szCs w:val="24"/>
        </w:rPr>
        <w:t>navrhovateľa na uzavretie Nájomnej zmluvy za účelom prenechania do užívania majetku vo vlastníctve Bratislavského samosprávneho kraja, zverenému vyhlasovateľovi do správy.</w:t>
      </w:r>
    </w:p>
    <w:p w14:paraId="611FFC67" w14:textId="77777777" w:rsidR="009676AC" w:rsidRDefault="009676AC" w:rsidP="00962CC0">
      <w:pPr>
        <w:spacing w:after="120" w:line="240" w:lineRule="auto"/>
        <w:jc w:val="both"/>
        <w:rPr>
          <w:sz w:val="24"/>
          <w:szCs w:val="24"/>
        </w:rPr>
      </w:pPr>
      <w:r w:rsidRPr="009676AC">
        <w:rPr>
          <w:b/>
          <w:sz w:val="24"/>
          <w:szCs w:val="24"/>
        </w:rPr>
        <w:t>2.</w:t>
      </w:r>
      <w:r w:rsidR="00511C35">
        <w:rPr>
          <w:b/>
          <w:sz w:val="24"/>
          <w:szCs w:val="24"/>
        </w:rPr>
        <w:t xml:space="preserve"> </w:t>
      </w:r>
      <w:r w:rsidRPr="009676AC">
        <w:rPr>
          <w:b/>
          <w:sz w:val="24"/>
          <w:szCs w:val="24"/>
        </w:rPr>
        <w:t>Špecifikácia predmetu obchodnej verejnej súťaže</w:t>
      </w:r>
      <w:r>
        <w:rPr>
          <w:b/>
          <w:sz w:val="24"/>
          <w:szCs w:val="24"/>
        </w:rPr>
        <w:t xml:space="preserve"> </w:t>
      </w:r>
    </w:p>
    <w:p w14:paraId="21D299A4" w14:textId="76B186E8" w:rsidR="001C47E0" w:rsidRDefault="009676AC" w:rsidP="00C65E80">
      <w:pPr>
        <w:spacing w:after="12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Predmetom súťaže na prenechanie do užívania formou Nájomnej zmluvy je nehnu</w:t>
      </w:r>
      <w:r w:rsidR="00FE6BDE">
        <w:rPr>
          <w:sz w:val="24"/>
          <w:szCs w:val="24"/>
        </w:rPr>
        <w:t>t</w:t>
      </w:r>
      <w:r>
        <w:rPr>
          <w:sz w:val="24"/>
          <w:szCs w:val="24"/>
        </w:rPr>
        <w:t xml:space="preserve">eľný majetok </w:t>
      </w:r>
      <w:r w:rsidR="00625FDE" w:rsidRPr="00FE6BDE">
        <w:rPr>
          <w:sz w:val="24"/>
          <w:szCs w:val="24"/>
        </w:rPr>
        <w:t xml:space="preserve">: </w:t>
      </w:r>
      <w:r w:rsidR="00FE6BDE">
        <w:rPr>
          <w:sz w:val="24"/>
          <w:szCs w:val="24"/>
        </w:rPr>
        <w:t xml:space="preserve"> v budove </w:t>
      </w:r>
      <w:r w:rsidR="003A5076">
        <w:rPr>
          <w:sz w:val="24"/>
          <w:szCs w:val="24"/>
        </w:rPr>
        <w:t xml:space="preserve">súpisné číslo </w:t>
      </w:r>
      <w:r w:rsidR="00CF2593">
        <w:rPr>
          <w:sz w:val="24"/>
          <w:szCs w:val="24"/>
        </w:rPr>
        <w:t>4348</w:t>
      </w:r>
      <w:r w:rsidR="003A5076">
        <w:rPr>
          <w:sz w:val="24"/>
          <w:szCs w:val="24"/>
        </w:rPr>
        <w:t xml:space="preserve">, </w:t>
      </w:r>
      <w:r w:rsidR="00FE6BDE">
        <w:rPr>
          <w:sz w:val="24"/>
          <w:szCs w:val="24"/>
        </w:rPr>
        <w:t>postaven</w:t>
      </w:r>
      <w:r w:rsidR="00CF2593">
        <w:rPr>
          <w:sz w:val="24"/>
          <w:szCs w:val="24"/>
        </w:rPr>
        <w:t xml:space="preserve">ej </w:t>
      </w:r>
      <w:r w:rsidR="00192947" w:rsidRPr="00FE6BDE">
        <w:rPr>
          <w:sz w:val="24"/>
          <w:szCs w:val="24"/>
        </w:rPr>
        <w:t xml:space="preserve">na </w:t>
      </w:r>
      <w:r w:rsidR="00F40383">
        <w:rPr>
          <w:sz w:val="24"/>
          <w:szCs w:val="24"/>
        </w:rPr>
        <w:t xml:space="preserve">pozemku </w:t>
      </w:r>
      <w:r w:rsidR="00192947" w:rsidRPr="00FE6BDE">
        <w:rPr>
          <w:sz w:val="24"/>
          <w:szCs w:val="24"/>
        </w:rPr>
        <w:t>parc</w:t>
      </w:r>
      <w:r w:rsidR="00826563">
        <w:rPr>
          <w:sz w:val="24"/>
          <w:szCs w:val="24"/>
        </w:rPr>
        <w:t xml:space="preserve">ely registra „C“ s parcelným </w:t>
      </w:r>
      <w:r w:rsidR="001021AE">
        <w:rPr>
          <w:sz w:val="24"/>
          <w:szCs w:val="24"/>
        </w:rPr>
        <w:t>číslom</w:t>
      </w:r>
      <w:r w:rsidR="00FE6BDE">
        <w:rPr>
          <w:sz w:val="24"/>
          <w:szCs w:val="24"/>
        </w:rPr>
        <w:t>14801/</w:t>
      </w:r>
      <w:r w:rsidR="00CF2593">
        <w:rPr>
          <w:sz w:val="24"/>
          <w:szCs w:val="24"/>
        </w:rPr>
        <w:t>2</w:t>
      </w:r>
      <w:r w:rsidR="00826563">
        <w:rPr>
          <w:sz w:val="24"/>
          <w:szCs w:val="24"/>
        </w:rPr>
        <w:t xml:space="preserve">, druh stavby: Iná budova, popis stavby: učilište-kuchyňa, </w:t>
      </w:r>
      <w:r w:rsidR="00192947" w:rsidRPr="00FE6BDE">
        <w:rPr>
          <w:sz w:val="24"/>
          <w:szCs w:val="24"/>
        </w:rPr>
        <w:t>zapísan</w:t>
      </w:r>
      <w:r w:rsidR="00826563">
        <w:rPr>
          <w:sz w:val="24"/>
          <w:szCs w:val="24"/>
        </w:rPr>
        <w:t>ej</w:t>
      </w:r>
      <w:r w:rsidR="00192947" w:rsidRPr="00FE6BDE">
        <w:rPr>
          <w:sz w:val="24"/>
          <w:szCs w:val="24"/>
        </w:rPr>
        <w:t xml:space="preserve"> v liste vlastníctva číslo </w:t>
      </w:r>
      <w:r w:rsidR="00FE6BDE">
        <w:rPr>
          <w:sz w:val="24"/>
          <w:szCs w:val="24"/>
        </w:rPr>
        <w:t>2863</w:t>
      </w:r>
      <w:r w:rsidR="00192947" w:rsidRPr="00FE6BDE">
        <w:rPr>
          <w:sz w:val="24"/>
          <w:szCs w:val="24"/>
        </w:rPr>
        <w:t>, vedený</w:t>
      </w:r>
      <w:r w:rsidR="00491ED2">
        <w:rPr>
          <w:sz w:val="24"/>
          <w:szCs w:val="24"/>
        </w:rPr>
        <w:t xml:space="preserve">m Okresným úradom Bratislava, Katastrálny odbor, okres: Bratislava II, obec: BA-m. č. RUŽINOV, </w:t>
      </w:r>
      <w:r w:rsidR="00731A59">
        <w:rPr>
          <w:sz w:val="24"/>
          <w:szCs w:val="24"/>
        </w:rPr>
        <w:t>katastrálne územie Trnávka,</w:t>
      </w:r>
      <w:r w:rsidR="00F40383">
        <w:rPr>
          <w:sz w:val="24"/>
          <w:szCs w:val="24"/>
        </w:rPr>
        <w:t xml:space="preserve"> </w:t>
      </w:r>
      <w:r w:rsidR="00192947" w:rsidRPr="00FE6BDE">
        <w:rPr>
          <w:sz w:val="24"/>
          <w:szCs w:val="24"/>
        </w:rPr>
        <w:t xml:space="preserve"> konkrétne:</w:t>
      </w:r>
      <w:r w:rsidR="00160271">
        <w:rPr>
          <w:sz w:val="24"/>
          <w:szCs w:val="24"/>
        </w:rPr>
        <w:tab/>
      </w:r>
      <w:r w:rsidR="001C47E0">
        <w:rPr>
          <w:sz w:val="24"/>
          <w:szCs w:val="24"/>
          <w:vertAlign w:val="superscript"/>
        </w:rPr>
        <w:tab/>
      </w:r>
    </w:p>
    <w:p w14:paraId="3A7D5E4E" w14:textId="45BA7ADC" w:rsidR="001C47E0" w:rsidRDefault="001C47E0" w:rsidP="00CA78BC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1.31</w:t>
      </w:r>
      <w:r>
        <w:rPr>
          <w:sz w:val="24"/>
          <w:szCs w:val="24"/>
        </w:rPr>
        <w:tab/>
        <w:t>sklad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1,80 </w:t>
      </w:r>
      <w:r w:rsidR="0062446F">
        <w:rPr>
          <w:sz w:val="24"/>
          <w:szCs w:val="24"/>
        </w:rPr>
        <w:t>m</w:t>
      </w:r>
      <w:r w:rsidR="0062446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  <w:t xml:space="preserve"> </w:t>
      </w:r>
    </w:p>
    <w:p w14:paraId="05B5D88B" w14:textId="488D1E54" w:rsidR="001C47E0" w:rsidRDefault="001C47E0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1.33</w:t>
      </w:r>
      <w:r>
        <w:rPr>
          <w:sz w:val="24"/>
          <w:szCs w:val="24"/>
        </w:rPr>
        <w:tab/>
      </w:r>
      <w:r w:rsidR="00CA78BC">
        <w:rPr>
          <w:sz w:val="24"/>
          <w:szCs w:val="24"/>
        </w:rPr>
        <w:t>WC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1,05</w:t>
      </w:r>
      <w:r w:rsidR="0062446F">
        <w:rPr>
          <w:sz w:val="24"/>
          <w:szCs w:val="24"/>
        </w:rPr>
        <w:t xml:space="preserve"> m</w:t>
      </w:r>
      <w:r w:rsidR="0062446F">
        <w:rPr>
          <w:sz w:val="24"/>
          <w:szCs w:val="24"/>
          <w:vertAlign w:val="superscript"/>
        </w:rPr>
        <w:t>2</w:t>
      </w:r>
    </w:p>
    <w:p w14:paraId="4B004EAE" w14:textId="56C27432" w:rsidR="001C47E0" w:rsidRDefault="001C47E0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1.34  </w:t>
      </w:r>
      <w:r>
        <w:rPr>
          <w:sz w:val="24"/>
          <w:szCs w:val="24"/>
        </w:rPr>
        <w:tab/>
        <w:t>sklad-bio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2,45</w:t>
      </w:r>
      <w:r w:rsidR="0062446F">
        <w:rPr>
          <w:sz w:val="24"/>
          <w:szCs w:val="24"/>
        </w:rPr>
        <w:t xml:space="preserve"> m</w:t>
      </w:r>
      <w:r w:rsidR="0062446F">
        <w:rPr>
          <w:sz w:val="24"/>
          <w:szCs w:val="24"/>
          <w:vertAlign w:val="superscript"/>
        </w:rPr>
        <w:t>2</w:t>
      </w:r>
    </w:p>
    <w:p w14:paraId="0DDA0E6E" w14:textId="3189FBC2" w:rsidR="00160271" w:rsidRDefault="001C47E0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1.35</w:t>
      </w:r>
      <w:r>
        <w:rPr>
          <w:sz w:val="24"/>
          <w:szCs w:val="24"/>
        </w:rPr>
        <w:tab/>
        <w:t>chodba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4,35</w:t>
      </w:r>
      <w:r w:rsidR="0062446F">
        <w:rPr>
          <w:sz w:val="24"/>
          <w:szCs w:val="24"/>
        </w:rPr>
        <w:t xml:space="preserve"> m</w:t>
      </w:r>
      <w:r w:rsidR="0062446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685BB2" w14:textId="2875A870" w:rsidR="00160271" w:rsidRDefault="0016027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1.36 </w:t>
      </w:r>
      <w:r>
        <w:rPr>
          <w:sz w:val="24"/>
          <w:szCs w:val="24"/>
        </w:rPr>
        <w:tab/>
        <w:t>časť zádveria</w:t>
      </w:r>
      <w:r>
        <w:rPr>
          <w:sz w:val="24"/>
          <w:szCs w:val="24"/>
        </w:rPr>
        <w:tab/>
        <w:t xml:space="preserve">    </w:t>
      </w:r>
      <w:r w:rsidR="001C47E0">
        <w:rPr>
          <w:sz w:val="24"/>
          <w:szCs w:val="24"/>
        </w:rPr>
        <w:tab/>
        <w:t>9,45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1B9264F4" w14:textId="171E5BE0" w:rsidR="00160271" w:rsidRDefault="0016027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1.37 </w:t>
      </w:r>
      <w:r>
        <w:rPr>
          <w:sz w:val="24"/>
          <w:szCs w:val="24"/>
        </w:rPr>
        <w:tab/>
        <w:t>schodisko</w:t>
      </w:r>
      <w:r>
        <w:rPr>
          <w:sz w:val="24"/>
          <w:szCs w:val="24"/>
        </w:rPr>
        <w:tab/>
        <w:t xml:space="preserve">  </w:t>
      </w:r>
      <w:r w:rsidR="001C47E0">
        <w:rPr>
          <w:sz w:val="24"/>
          <w:szCs w:val="24"/>
        </w:rPr>
        <w:tab/>
      </w:r>
      <w:r>
        <w:rPr>
          <w:sz w:val="24"/>
          <w:szCs w:val="24"/>
        </w:rPr>
        <w:t>10,30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02B76D41" w14:textId="3BAD3C57" w:rsidR="0062446F" w:rsidRDefault="0062446F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2.01</w:t>
      </w:r>
      <w:r>
        <w:rPr>
          <w:sz w:val="24"/>
          <w:szCs w:val="24"/>
        </w:rPr>
        <w:tab/>
        <w:t>chodba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17,65 m</w:t>
      </w:r>
      <w:r>
        <w:rPr>
          <w:sz w:val="24"/>
          <w:szCs w:val="24"/>
          <w:vertAlign w:val="superscript"/>
        </w:rPr>
        <w:t>2</w:t>
      </w:r>
    </w:p>
    <w:p w14:paraId="5A379B57" w14:textId="1AFA6071" w:rsidR="00160271" w:rsidRDefault="0016027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2.02 </w:t>
      </w:r>
      <w:r>
        <w:rPr>
          <w:sz w:val="24"/>
          <w:szCs w:val="24"/>
        </w:rPr>
        <w:tab/>
        <w:t>schodisko</w:t>
      </w:r>
      <w:r>
        <w:rPr>
          <w:sz w:val="24"/>
          <w:szCs w:val="24"/>
        </w:rPr>
        <w:tab/>
        <w:t xml:space="preserve">  </w:t>
      </w:r>
      <w:r w:rsidR="0062446F">
        <w:rPr>
          <w:sz w:val="24"/>
          <w:szCs w:val="24"/>
        </w:rPr>
        <w:tab/>
      </w:r>
      <w:r>
        <w:rPr>
          <w:sz w:val="24"/>
          <w:szCs w:val="24"/>
        </w:rPr>
        <w:t>10,</w:t>
      </w:r>
      <w:r w:rsidR="00C548BB">
        <w:rPr>
          <w:sz w:val="24"/>
          <w:szCs w:val="24"/>
        </w:rPr>
        <w:t>95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125292DD" w14:textId="48817F82" w:rsidR="007514A1" w:rsidRDefault="007514A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2.03</w:t>
      </w:r>
      <w:r>
        <w:rPr>
          <w:sz w:val="24"/>
          <w:szCs w:val="24"/>
        </w:rPr>
        <w:tab/>
        <w:t>sklad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3,80 m</w:t>
      </w:r>
      <w:r>
        <w:rPr>
          <w:sz w:val="24"/>
          <w:szCs w:val="24"/>
          <w:vertAlign w:val="superscript"/>
        </w:rPr>
        <w:t>2</w:t>
      </w:r>
    </w:p>
    <w:p w14:paraId="713548E7" w14:textId="184274A4" w:rsidR="007514A1" w:rsidRDefault="007514A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2.04</w:t>
      </w:r>
      <w:r>
        <w:rPr>
          <w:sz w:val="24"/>
          <w:szCs w:val="24"/>
        </w:rPr>
        <w:tab/>
        <w:t>chodba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6,45 m</w:t>
      </w:r>
      <w:r>
        <w:rPr>
          <w:sz w:val="24"/>
          <w:szCs w:val="24"/>
          <w:vertAlign w:val="superscript"/>
        </w:rPr>
        <w:t>2</w:t>
      </w:r>
    </w:p>
    <w:p w14:paraId="2700C7EE" w14:textId="0E03DD05" w:rsidR="007514A1" w:rsidRDefault="007514A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2.05</w:t>
      </w:r>
      <w:r>
        <w:rPr>
          <w:sz w:val="24"/>
          <w:szCs w:val="24"/>
        </w:rPr>
        <w:tab/>
        <w:t>kancelária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12,30 m</w:t>
      </w:r>
      <w:r>
        <w:rPr>
          <w:sz w:val="24"/>
          <w:szCs w:val="24"/>
          <w:vertAlign w:val="superscript"/>
        </w:rPr>
        <w:t>2</w:t>
      </w:r>
    </w:p>
    <w:p w14:paraId="7D9BE76C" w14:textId="4CE6D859" w:rsidR="0062446F" w:rsidRDefault="0062446F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2.06</w:t>
      </w:r>
      <w:r>
        <w:rPr>
          <w:sz w:val="24"/>
          <w:szCs w:val="24"/>
        </w:rPr>
        <w:tab/>
        <w:t>sklad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7,00 m</w:t>
      </w:r>
      <w:r>
        <w:rPr>
          <w:sz w:val="24"/>
          <w:szCs w:val="24"/>
          <w:vertAlign w:val="superscript"/>
        </w:rPr>
        <w:t>2</w:t>
      </w:r>
    </w:p>
    <w:p w14:paraId="224F2E83" w14:textId="34630014" w:rsidR="00160271" w:rsidRDefault="0016027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2.07 </w:t>
      </w:r>
      <w:r>
        <w:rPr>
          <w:sz w:val="24"/>
          <w:szCs w:val="24"/>
        </w:rPr>
        <w:tab/>
        <w:t>kuchy</w:t>
      </w:r>
      <w:r w:rsidR="0062446F">
        <w:rPr>
          <w:sz w:val="24"/>
          <w:szCs w:val="24"/>
        </w:rPr>
        <w:t>ňa</w:t>
      </w:r>
      <w:r w:rsidR="0062446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2446F">
        <w:rPr>
          <w:sz w:val="24"/>
          <w:szCs w:val="24"/>
        </w:rPr>
        <w:tab/>
        <w:t>79,</w:t>
      </w:r>
      <w:r>
        <w:rPr>
          <w:sz w:val="24"/>
          <w:szCs w:val="24"/>
        </w:rPr>
        <w:t>10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52B827EA" w14:textId="0363F595" w:rsidR="00160271" w:rsidRDefault="0016027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2.08 </w:t>
      </w:r>
      <w:r>
        <w:rPr>
          <w:sz w:val="24"/>
          <w:szCs w:val="24"/>
        </w:rPr>
        <w:tab/>
        <w:t>jedál</w:t>
      </w:r>
      <w:r w:rsidR="0062446F">
        <w:rPr>
          <w:sz w:val="24"/>
          <w:szCs w:val="24"/>
        </w:rPr>
        <w:t>eň</w:t>
      </w:r>
      <w:r w:rsidR="006244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46F">
        <w:rPr>
          <w:sz w:val="24"/>
          <w:szCs w:val="24"/>
        </w:rPr>
        <w:t>253,10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2CD0FF2A" w14:textId="4E266961" w:rsidR="0062446F" w:rsidRDefault="0062446F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2.09</w:t>
      </w:r>
      <w:r>
        <w:rPr>
          <w:sz w:val="24"/>
          <w:szCs w:val="24"/>
        </w:rPr>
        <w:tab/>
        <w:t>umyváreň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5,30 m</w:t>
      </w:r>
      <w:r>
        <w:rPr>
          <w:sz w:val="24"/>
          <w:szCs w:val="24"/>
          <w:vertAlign w:val="superscript"/>
        </w:rPr>
        <w:t>2</w:t>
      </w:r>
    </w:p>
    <w:p w14:paraId="7DE00B0E" w14:textId="304E746A" w:rsidR="00160271" w:rsidRDefault="00160271" w:rsidP="00962CC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2.10</w:t>
      </w:r>
      <w:r>
        <w:rPr>
          <w:sz w:val="24"/>
          <w:szCs w:val="24"/>
        </w:rPr>
        <w:tab/>
        <w:t>zádverie</w:t>
      </w:r>
      <w:r>
        <w:rPr>
          <w:sz w:val="24"/>
          <w:szCs w:val="24"/>
        </w:rPr>
        <w:tab/>
        <w:t xml:space="preserve">    </w:t>
      </w:r>
      <w:r w:rsidR="0062446F">
        <w:rPr>
          <w:sz w:val="24"/>
          <w:szCs w:val="24"/>
        </w:rPr>
        <w:tab/>
      </w:r>
      <w:r>
        <w:rPr>
          <w:sz w:val="24"/>
          <w:szCs w:val="24"/>
        </w:rPr>
        <w:t>3,80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1D325926" w14:textId="6022F599" w:rsidR="00160271" w:rsidRDefault="00160271" w:rsidP="00C65E80">
      <w:p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2.11</w:t>
      </w:r>
      <w:r>
        <w:rPr>
          <w:sz w:val="24"/>
          <w:szCs w:val="24"/>
        </w:rPr>
        <w:tab/>
        <w:t>kancelária</w:t>
      </w:r>
      <w:r>
        <w:rPr>
          <w:sz w:val="24"/>
          <w:szCs w:val="24"/>
        </w:rPr>
        <w:tab/>
        <w:t xml:space="preserve">   </w:t>
      </w:r>
      <w:r w:rsidR="0062446F">
        <w:rPr>
          <w:sz w:val="24"/>
          <w:szCs w:val="24"/>
        </w:rPr>
        <w:tab/>
      </w:r>
      <w:r>
        <w:rPr>
          <w:sz w:val="24"/>
          <w:szCs w:val="24"/>
        </w:rPr>
        <w:t>14,50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F92D362" w14:textId="78BA6B4F" w:rsidR="00160271" w:rsidRPr="00160271" w:rsidRDefault="00160271" w:rsidP="00962CC0">
      <w:pPr>
        <w:tabs>
          <w:tab w:val="left" w:pos="567"/>
          <w:tab w:val="left" w:pos="1276"/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Celkom </w:t>
      </w:r>
      <w:r w:rsidR="0062446F">
        <w:rPr>
          <w:sz w:val="24"/>
          <w:szCs w:val="24"/>
        </w:rPr>
        <w:t>podlahová plocha</w:t>
      </w:r>
      <w:r w:rsidR="0062446F">
        <w:rPr>
          <w:sz w:val="24"/>
          <w:szCs w:val="24"/>
        </w:rPr>
        <w:tab/>
        <w:t>4</w:t>
      </w:r>
      <w:r w:rsidR="006750C9">
        <w:rPr>
          <w:sz w:val="24"/>
          <w:szCs w:val="24"/>
        </w:rPr>
        <w:t>4</w:t>
      </w:r>
      <w:r w:rsidR="00CA78BC">
        <w:rPr>
          <w:sz w:val="24"/>
          <w:szCs w:val="24"/>
        </w:rPr>
        <w:t>3,35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2EC42281" w14:textId="77777777" w:rsidR="00181DB5" w:rsidRDefault="00181DB5" w:rsidP="00962CC0">
      <w:pPr>
        <w:spacing w:after="120" w:line="240" w:lineRule="auto"/>
        <w:rPr>
          <w:b/>
          <w:sz w:val="24"/>
          <w:szCs w:val="24"/>
        </w:rPr>
      </w:pPr>
    </w:p>
    <w:p w14:paraId="356C88C7" w14:textId="5F6720CF" w:rsidR="009676AC" w:rsidRDefault="009676AC" w:rsidP="00962CC0">
      <w:pPr>
        <w:spacing w:after="120" w:line="240" w:lineRule="auto"/>
        <w:jc w:val="both"/>
        <w:rPr>
          <w:sz w:val="24"/>
          <w:szCs w:val="24"/>
        </w:rPr>
      </w:pPr>
      <w:r w:rsidRPr="00FE6BDE">
        <w:rPr>
          <w:sz w:val="24"/>
          <w:szCs w:val="24"/>
        </w:rPr>
        <w:t>Stručný popis :</w:t>
      </w:r>
      <w:r w:rsidR="0047380E" w:rsidRPr="00FE6BDE">
        <w:rPr>
          <w:sz w:val="24"/>
          <w:szCs w:val="24"/>
        </w:rPr>
        <w:t xml:space="preserve"> </w:t>
      </w:r>
      <w:r w:rsidR="00F40383">
        <w:rPr>
          <w:sz w:val="24"/>
          <w:szCs w:val="24"/>
        </w:rPr>
        <w:t>priestor</w:t>
      </w:r>
      <w:r w:rsidR="00750CF3">
        <w:rPr>
          <w:sz w:val="24"/>
          <w:szCs w:val="24"/>
        </w:rPr>
        <w:t xml:space="preserve">y sa nachádzajú na </w:t>
      </w:r>
      <w:r w:rsidR="00160271">
        <w:rPr>
          <w:sz w:val="24"/>
          <w:szCs w:val="24"/>
        </w:rPr>
        <w:t xml:space="preserve">1.NP a 2.NP </w:t>
      </w:r>
      <w:r w:rsidR="00750CF3">
        <w:rPr>
          <w:sz w:val="24"/>
          <w:szCs w:val="24"/>
        </w:rPr>
        <w:t>budovy</w:t>
      </w:r>
      <w:r w:rsidR="00D12CD8">
        <w:rPr>
          <w:sz w:val="24"/>
          <w:szCs w:val="24"/>
        </w:rPr>
        <w:t>. S</w:t>
      </w:r>
      <w:r w:rsidR="00C408ED">
        <w:rPr>
          <w:sz w:val="24"/>
          <w:szCs w:val="24"/>
        </w:rPr>
        <w:t>ú určené na prevádzkovanie školskej kuchyne</w:t>
      </w:r>
      <w:r w:rsidR="0065513C">
        <w:rPr>
          <w:sz w:val="24"/>
          <w:szCs w:val="24"/>
        </w:rPr>
        <w:t xml:space="preserve"> a</w:t>
      </w:r>
      <w:r w:rsidR="00D12CD8">
        <w:rPr>
          <w:sz w:val="24"/>
          <w:szCs w:val="24"/>
        </w:rPr>
        <w:t> </w:t>
      </w:r>
      <w:r w:rsidR="0065513C">
        <w:rPr>
          <w:sz w:val="24"/>
          <w:szCs w:val="24"/>
        </w:rPr>
        <w:t>jedálne</w:t>
      </w:r>
      <w:r w:rsidR="00D12CD8">
        <w:rPr>
          <w:sz w:val="24"/>
          <w:szCs w:val="24"/>
        </w:rPr>
        <w:t>. Slúžia</w:t>
      </w:r>
      <w:r w:rsidR="0065513C">
        <w:rPr>
          <w:sz w:val="24"/>
          <w:szCs w:val="24"/>
        </w:rPr>
        <w:t xml:space="preserve"> na stravovanie žiakov školy,  žiakov</w:t>
      </w:r>
      <w:r w:rsidR="00D12CD8">
        <w:rPr>
          <w:sz w:val="24"/>
          <w:szCs w:val="24"/>
        </w:rPr>
        <w:t xml:space="preserve"> ubytovaných v školských internátoch</w:t>
      </w:r>
      <w:r w:rsidR="00C65E80">
        <w:rPr>
          <w:sz w:val="24"/>
          <w:szCs w:val="24"/>
        </w:rPr>
        <w:t xml:space="preserve">, cudzích žiakov </w:t>
      </w:r>
      <w:r w:rsidR="0065513C">
        <w:rPr>
          <w:sz w:val="24"/>
          <w:szCs w:val="24"/>
        </w:rPr>
        <w:t xml:space="preserve"> a</w:t>
      </w:r>
      <w:r w:rsidR="00D12CD8">
        <w:rPr>
          <w:sz w:val="24"/>
          <w:szCs w:val="24"/>
        </w:rPr>
        <w:t xml:space="preserve"> na stravovanie </w:t>
      </w:r>
      <w:r w:rsidR="0065513C">
        <w:rPr>
          <w:sz w:val="24"/>
          <w:szCs w:val="24"/>
        </w:rPr>
        <w:t>zamestnancov vyhlasovateľa</w:t>
      </w:r>
      <w:r w:rsidR="00C408ED">
        <w:rPr>
          <w:sz w:val="24"/>
          <w:szCs w:val="24"/>
        </w:rPr>
        <w:t>.</w:t>
      </w:r>
      <w:r w:rsidR="0065513C">
        <w:rPr>
          <w:sz w:val="24"/>
          <w:szCs w:val="24"/>
        </w:rPr>
        <w:t xml:space="preserve"> </w:t>
      </w:r>
      <w:r w:rsidR="002842D7">
        <w:rPr>
          <w:sz w:val="24"/>
          <w:szCs w:val="24"/>
        </w:rPr>
        <w:t xml:space="preserve"> </w:t>
      </w:r>
      <w:r w:rsidR="0065513C">
        <w:rPr>
          <w:sz w:val="24"/>
          <w:szCs w:val="24"/>
        </w:rPr>
        <w:t xml:space="preserve">     </w:t>
      </w:r>
    </w:p>
    <w:p w14:paraId="1FC812EF" w14:textId="77777777" w:rsidR="009E5A8A" w:rsidRDefault="009676AC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obhliadky si môžu uchádzači dohodnúť telefonicky s poverenou osobou vyhlasovateľa, ktorou je p. Gablovská Iveta </w:t>
      </w:r>
      <w:r w:rsidR="009E5A8A">
        <w:rPr>
          <w:sz w:val="24"/>
          <w:szCs w:val="24"/>
        </w:rPr>
        <w:t xml:space="preserve">tel.: </w:t>
      </w:r>
      <w:r w:rsidR="00D3132F">
        <w:rPr>
          <w:sz w:val="24"/>
          <w:szCs w:val="24"/>
        </w:rPr>
        <w:t>0948968827</w:t>
      </w:r>
      <w:r w:rsidR="009E5A8A">
        <w:rPr>
          <w:sz w:val="24"/>
          <w:szCs w:val="24"/>
        </w:rPr>
        <w:t xml:space="preserve"> najneskôr do troch dní po nahlásení záujmu. Bližšie informácie na adrese : </w:t>
      </w:r>
      <w:hyperlink r:id="rId6" w:history="1">
        <w:r w:rsidR="00750CF3" w:rsidRPr="003D5064">
          <w:rPr>
            <w:rStyle w:val="Hypertextovprepojenie"/>
          </w:rPr>
          <w:t>gablovska@sostar.sk</w:t>
        </w:r>
      </w:hyperlink>
    </w:p>
    <w:p w14:paraId="598B3017" w14:textId="77777777" w:rsidR="00092339" w:rsidRDefault="009E5A8A" w:rsidP="00962CC0">
      <w:pPr>
        <w:spacing w:after="120" w:line="240" w:lineRule="auto"/>
        <w:jc w:val="both"/>
        <w:rPr>
          <w:b/>
          <w:sz w:val="24"/>
          <w:szCs w:val="24"/>
        </w:rPr>
      </w:pPr>
      <w:r w:rsidRPr="009E5A8A">
        <w:rPr>
          <w:b/>
          <w:sz w:val="24"/>
          <w:szCs w:val="24"/>
        </w:rPr>
        <w:t>3.</w:t>
      </w:r>
      <w:r w:rsidR="00511C35">
        <w:rPr>
          <w:b/>
          <w:sz w:val="24"/>
          <w:szCs w:val="24"/>
        </w:rPr>
        <w:t xml:space="preserve"> </w:t>
      </w:r>
      <w:r w:rsidRPr="009E5A8A">
        <w:rPr>
          <w:b/>
          <w:sz w:val="24"/>
          <w:szCs w:val="24"/>
        </w:rPr>
        <w:t>Typ zmluvy</w:t>
      </w:r>
    </w:p>
    <w:p w14:paraId="4BC0D751" w14:textId="6955EF38" w:rsidR="00092339" w:rsidRDefault="009E5A8A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Nájomná zmluva podľa zákona č. 116/1990 Zb. o nájme a podnájme nebytových priestorov v znení neskorších predpisov</w:t>
      </w:r>
      <w:r w:rsidR="00030B72">
        <w:rPr>
          <w:sz w:val="24"/>
          <w:szCs w:val="24"/>
        </w:rPr>
        <w:t xml:space="preserve"> na dobu </w:t>
      </w:r>
      <w:r w:rsidR="00D12CD8">
        <w:rPr>
          <w:sz w:val="24"/>
          <w:szCs w:val="24"/>
        </w:rPr>
        <w:t>neurčitú</w:t>
      </w:r>
      <w:r>
        <w:rPr>
          <w:sz w:val="24"/>
          <w:szCs w:val="24"/>
        </w:rPr>
        <w:t>.</w:t>
      </w:r>
    </w:p>
    <w:p w14:paraId="40112D05" w14:textId="77777777" w:rsidR="00092339" w:rsidRDefault="009E5A8A" w:rsidP="00962CC0">
      <w:pPr>
        <w:spacing w:after="120" w:line="240" w:lineRule="auto"/>
        <w:jc w:val="both"/>
        <w:rPr>
          <w:b/>
          <w:sz w:val="24"/>
          <w:szCs w:val="24"/>
        </w:rPr>
      </w:pPr>
      <w:r w:rsidRPr="009E5A8A">
        <w:rPr>
          <w:b/>
          <w:sz w:val="24"/>
          <w:szCs w:val="24"/>
        </w:rPr>
        <w:t>4.</w:t>
      </w:r>
      <w:r w:rsidR="00511C35">
        <w:rPr>
          <w:b/>
          <w:sz w:val="24"/>
          <w:szCs w:val="24"/>
        </w:rPr>
        <w:t xml:space="preserve"> </w:t>
      </w:r>
      <w:r w:rsidRPr="009E5A8A">
        <w:rPr>
          <w:b/>
          <w:sz w:val="24"/>
          <w:szCs w:val="24"/>
        </w:rPr>
        <w:t>Lehota a spôsob predloženia návrhu</w:t>
      </w:r>
    </w:p>
    <w:p w14:paraId="6DF8F68D" w14:textId="77777777" w:rsidR="0098267C" w:rsidRDefault="009E5A8A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 sa začína dňom jej uverejnenia na web stránke vyhlasovateľa a web stránke Bratislavského samosprávneho kraja, ako zriaďovateľa. Navrhovateľ predkladá svoj návrh v zmysle nasledovných inštrukcií :</w:t>
      </w:r>
    </w:p>
    <w:p w14:paraId="031761FB" w14:textId="7F59432D" w:rsidR="009E5A8A" w:rsidRPr="002D4BF8" w:rsidRDefault="009E5A8A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Deň, mesiac, rok a hodina, dokedy sa môžu</w:t>
      </w:r>
      <w:r w:rsidR="002D4BF8" w:rsidRPr="002D4BF8">
        <w:rPr>
          <w:b/>
          <w:sz w:val="24"/>
          <w:szCs w:val="24"/>
        </w:rPr>
        <w:t xml:space="preserve"> predkladať návrhy :</w:t>
      </w:r>
      <w:r w:rsidR="002D4BF8">
        <w:rPr>
          <w:b/>
          <w:sz w:val="24"/>
          <w:szCs w:val="24"/>
        </w:rPr>
        <w:t xml:space="preserve"> </w:t>
      </w:r>
      <w:r w:rsidR="002D4BF8">
        <w:rPr>
          <w:sz w:val="24"/>
          <w:szCs w:val="24"/>
        </w:rPr>
        <w:t>do 15 dní po uverejnení súťaže na web stránke vyhlasovateľa a web stránke Bratislavského samosprávneho kraja , t.</w:t>
      </w:r>
      <w:r w:rsidR="00C53B06">
        <w:rPr>
          <w:sz w:val="24"/>
          <w:szCs w:val="24"/>
        </w:rPr>
        <w:t xml:space="preserve"> </w:t>
      </w:r>
      <w:r w:rsidR="002D4BF8">
        <w:rPr>
          <w:sz w:val="24"/>
          <w:szCs w:val="24"/>
        </w:rPr>
        <w:t xml:space="preserve">j. </w:t>
      </w:r>
      <w:r w:rsidR="002D4BF8" w:rsidRPr="00F40383">
        <w:rPr>
          <w:b/>
          <w:sz w:val="24"/>
          <w:szCs w:val="24"/>
        </w:rPr>
        <w:t xml:space="preserve">do </w:t>
      </w:r>
      <w:r w:rsidR="00000FA0">
        <w:rPr>
          <w:b/>
          <w:sz w:val="24"/>
          <w:szCs w:val="24"/>
        </w:rPr>
        <w:t>16.02.2023</w:t>
      </w:r>
      <w:r w:rsidR="002D4BF8" w:rsidRPr="00F40383">
        <w:rPr>
          <w:b/>
          <w:sz w:val="24"/>
          <w:szCs w:val="24"/>
        </w:rPr>
        <w:t xml:space="preserve"> do </w:t>
      </w:r>
      <w:r w:rsidR="00F40383">
        <w:rPr>
          <w:b/>
          <w:sz w:val="24"/>
          <w:szCs w:val="24"/>
        </w:rPr>
        <w:t>10.</w:t>
      </w:r>
      <w:r w:rsidR="002D4BF8" w:rsidRPr="00F40383">
        <w:rPr>
          <w:b/>
          <w:sz w:val="24"/>
          <w:szCs w:val="24"/>
        </w:rPr>
        <w:t>00 hod</w:t>
      </w:r>
      <w:r w:rsidR="002D4BF8" w:rsidRPr="002D4BF8">
        <w:rPr>
          <w:b/>
          <w:sz w:val="24"/>
          <w:szCs w:val="24"/>
        </w:rPr>
        <w:t>.</w:t>
      </w:r>
      <w:r w:rsidR="002D4BF8">
        <w:rPr>
          <w:sz w:val="24"/>
          <w:szCs w:val="24"/>
        </w:rPr>
        <w:t xml:space="preserve"> – rozhodujúci je dátum doručenia návrhu vyhlasovateľovi. Návrh možno doručiť poštou alebo osobne na sekretariát školy.</w:t>
      </w:r>
    </w:p>
    <w:p w14:paraId="33169D3F" w14:textId="77777777" w:rsidR="009E5A8A" w:rsidRDefault="009E5A8A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Adresa</w:t>
      </w:r>
      <w:r w:rsidR="002D4BF8" w:rsidRPr="002D4BF8">
        <w:rPr>
          <w:b/>
          <w:sz w:val="24"/>
          <w:szCs w:val="24"/>
        </w:rPr>
        <w:t>, na ktorú sa má návrh doručiť :</w:t>
      </w:r>
    </w:p>
    <w:p w14:paraId="059B432C" w14:textId="77777777" w:rsidR="002D4BF8" w:rsidRPr="002D4BF8" w:rsidRDefault="002D4BF8" w:rsidP="00962CC0">
      <w:pPr>
        <w:spacing w:after="120" w:line="240" w:lineRule="auto"/>
        <w:ind w:left="708"/>
        <w:jc w:val="both"/>
        <w:rPr>
          <w:sz w:val="24"/>
          <w:szCs w:val="24"/>
        </w:rPr>
      </w:pPr>
      <w:r w:rsidRPr="002D4BF8">
        <w:rPr>
          <w:sz w:val="24"/>
          <w:szCs w:val="24"/>
        </w:rPr>
        <w:t>Stredná odborná škola</w:t>
      </w:r>
      <w:r w:rsidR="00C53B06">
        <w:rPr>
          <w:sz w:val="24"/>
          <w:szCs w:val="24"/>
        </w:rPr>
        <w:t xml:space="preserve"> technológií a remesiel</w:t>
      </w:r>
      <w:r w:rsidR="00FA1384">
        <w:rPr>
          <w:sz w:val="24"/>
          <w:szCs w:val="24"/>
        </w:rPr>
        <w:t>,</w:t>
      </w:r>
      <w:r w:rsidRPr="002D4BF8">
        <w:rPr>
          <w:sz w:val="24"/>
          <w:szCs w:val="24"/>
        </w:rPr>
        <w:t xml:space="preserve"> </w:t>
      </w:r>
      <w:proofErr w:type="spellStart"/>
      <w:r w:rsidRPr="002D4BF8">
        <w:rPr>
          <w:sz w:val="24"/>
          <w:szCs w:val="24"/>
        </w:rPr>
        <w:t>Ivanská</w:t>
      </w:r>
      <w:proofErr w:type="spellEnd"/>
      <w:r w:rsidRPr="002D4BF8">
        <w:rPr>
          <w:sz w:val="24"/>
          <w:szCs w:val="24"/>
        </w:rPr>
        <w:t xml:space="preserve"> cesta 21, 823 75 Bratislava</w:t>
      </w:r>
    </w:p>
    <w:p w14:paraId="306CABD4" w14:textId="77777777" w:rsidR="002D4BF8" w:rsidRPr="002D4BF8" w:rsidRDefault="002D4BF8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Jazyk, v ktorom sa musí písomný návrh predložiť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slovenský</w:t>
      </w:r>
    </w:p>
    <w:p w14:paraId="5408AA5F" w14:textId="77777777" w:rsidR="002D4BF8" w:rsidRPr="002D4BF8" w:rsidRDefault="002D4BF8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Forma predloženia návrhu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všetky požadované dokumenty, ktoré budú súčasťou súťažného návrhu je nutné doručiť v papierovej forme v uzavretom obale označenom názvom a sídlom navrhovateľa a heslom :</w:t>
      </w:r>
    </w:p>
    <w:p w14:paraId="6B7CEDDA" w14:textId="1D1CC7A5" w:rsidR="002D4BF8" w:rsidRPr="002D4BF8" w:rsidRDefault="002D4BF8" w:rsidP="00962CC0">
      <w:pPr>
        <w:spacing w:after="12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„Obchodná verejná súťaž </w:t>
      </w:r>
      <w:r w:rsidR="004E3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prenájom </w:t>
      </w:r>
      <w:r w:rsidR="004E30DE">
        <w:rPr>
          <w:b/>
          <w:sz w:val="24"/>
          <w:szCs w:val="24"/>
        </w:rPr>
        <w:t>nebytov</w:t>
      </w:r>
      <w:r w:rsidR="00803EDD">
        <w:rPr>
          <w:b/>
          <w:sz w:val="24"/>
          <w:szCs w:val="24"/>
        </w:rPr>
        <w:t>ého</w:t>
      </w:r>
      <w:r w:rsidR="004E30DE">
        <w:rPr>
          <w:b/>
          <w:sz w:val="24"/>
          <w:szCs w:val="24"/>
        </w:rPr>
        <w:t xml:space="preserve"> priestor</w:t>
      </w:r>
      <w:r w:rsidR="00803EDD">
        <w:rPr>
          <w:b/>
          <w:sz w:val="24"/>
          <w:szCs w:val="24"/>
        </w:rPr>
        <w:t>u</w:t>
      </w:r>
      <w:r w:rsidR="004E30DE">
        <w:rPr>
          <w:b/>
          <w:sz w:val="24"/>
          <w:szCs w:val="24"/>
        </w:rPr>
        <w:t xml:space="preserve"> - </w:t>
      </w:r>
      <w:r w:rsidR="009942E6">
        <w:rPr>
          <w:b/>
          <w:sz w:val="24"/>
          <w:szCs w:val="24"/>
        </w:rPr>
        <w:t xml:space="preserve"> </w:t>
      </w:r>
      <w:r w:rsidR="0052322D">
        <w:rPr>
          <w:b/>
          <w:sz w:val="24"/>
          <w:szCs w:val="24"/>
        </w:rPr>
        <w:t>kuchyňa</w:t>
      </w:r>
      <w:r>
        <w:rPr>
          <w:b/>
          <w:sz w:val="24"/>
          <w:szCs w:val="24"/>
        </w:rPr>
        <w:t xml:space="preserve"> </w:t>
      </w:r>
      <w:r w:rsidR="004E30DE">
        <w:rPr>
          <w:b/>
          <w:sz w:val="24"/>
          <w:szCs w:val="24"/>
        </w:rPr>
        <w:t>-</w:t>
      </w:r>
      <w:r w:rsidR="00803EDD">
        <w:rPr>
          <w:b/>
          <w:sz w:val="24"/>
          <w:szCs w:val="24"/>
        </w:rPr>
        <w:t xml:space="preserve"> </w:t>
      </w:r>
      <w:r w:rsidR="00817C1E">
        <w:rPr>
          <w:b/>
          <w:sz w:val="24"/>
          <w:szCs w:val="24"/>
        </w:rPr>
        <w:t>NEOTVÁRAŤ“</w:t>
      </w:r>
    </w:p>
    <w:p w14:paraId="32BDC140" w14:textId="77777777" w:rsidR="00817C1E" w:rsidRPr="00817C1E" w:rsidRDefault="002D4BF8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817C1E">
        <w:rPr>
          <w:b/>
          <w:sz w:val="24"/>
          <w:szCs w:val="24"/>
        </w:rPr>
        <w:t>Pred</w:t>
      </w:r>
      <w:r w:rsidR="00817C1E" w:rsidRPr="00817C1E">
        <w:rPr>
          <w:b/>
          <w:sz w:val="24"/>
          <w:szCs w:val="24"/>
        </w:rPr>
        <w:t>ložený návrh musí okrem iného obsahovať najmä :</w:t>
      </w:r>
    </w:p>
    <w:p w14:paraId="34AB943C" w14:textId="77777777" w:rsidR="00817C1E" w:rsidRDefault="00817C1E" w:rsidP="00962CC0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identifikačné údaje navrhovateľa ( pri FO : meno, priezvisko, rodné priezvisko, dátum narodenia, adresa trvalého bydliska, pr</w:t>
      </w:r>
      <w:r w:rsidR="00FA1384">
        <w:rPr>
          <w:sz w:val="24"/>
          <w:szCs w:val="24"/>
        </w:rPr>
        <w:t>i</w:t>
      </w:r>
      <w:r>
        <w:rPr>
          <w:sz w:val="24"/>
          <w:szCs w:val="24"/>
        </w:rPr>
        <w:t xml:space="preserve"> PO : obchodné meno, sídlo, IČO, DIČ, IČ DPH, štatutárny orgán s uvedením oprávnenosti ku konaniu, originál výpisu z Obchodného registra )</w:t>
      </w:r>
    </w:p>
    <w:p w14:paraId="59CA4CCF" w14:textId="77777777" w:rsidR="00803EDD" w:rsidRDefault="00817C1E" w:rsidP="00803EDD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803EDD">
        <w:rPr>
          <w:sz w:val="24"/>
          <w:szCs w:val="24"/>
        </w:rPr>
        <w:t>označenie kontaktnej osoby navrhovateľa, telefonický kontakt</w:t>
      </w:r>
      <w:r w:rsidR="00212974" w:rsidRPr="00803EDD">
        <w:rPr>
          <w:sz w:val="24"/>
          <w:szCs w:val="24"/>
        </w:rPr>
        <w:t xml:space="preserve"> a emailovú adresu, na ktorú</w:t>
      </w:r>
      <w:r w:rsidR="00FA1384" w:rsidRPr="00803EDD">
        <w:rPr>
          <w:sz w:val="24"/>
          <w:szCs w:val="24"/>
        </w:rPr>
        <w:t xml:space="preserve"> </w:t>
      </w:r>
      <w:r w:rsidR="00212974" w:rsidRPr="00803EDD">
        <w:rPr>
          <w:sz w:val="24"/>
          <w:szCs w:val="24"/>
        </w:rPr>
        <w:t>mu bude oznámený výsledok obchodnej verejnej súťaže</w:t>
      </w:r>
      <w:r w:rsidR="00511C35" w:rsidRPr="00803EDD">
        <w:rPr>
          <w:sz w:val="24"/>
          <w:szCs w:val="24"/>
        </w:rPr>
        <w:t>,</w:t>
      </w:r>
    </w:p>
    <w:p w14:paraId="212502F8" w14:textId="1254156F" w:rsidR="00817C1E" w:rsidRPr="00803EDD" w:rsidRDefault="00817C1E" w:rsidP="00803EDD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803EDD">
        <w:rPr>
          <w:sz w:val="24"/>
          <w:szCs w:val="24"/>
        </w:rPr>
        <w:t>navrhnutú výšku</w:t>
      </w:r>
      <w:r w:rsidR="00511C35" w:rsidRPr="00803EDD">
        <w:rPr>
          <w:sz w:val="24"/>
          <w:szCs w:val="24"/>
        </w:rPr>
        <w:t xml:space="preserve"> nájomného za predmet súťaže</w:t>
      </w:r>
      <w:r w:rsidR="00083541" w:rsidRPr="00803EDD">
        <w:rPr>
          <w:sz w:val="24"/>
          <w:szCs w:val="24"/>
        </w:rPr>
        <w:t xml:space="preserve"> (</w:t>
      </w:r>
      <w:r w:rsidR="00030B72" w:rsidRPr="00803EDD">
        <w:rPr>
          <w:sz w:val="24"/>
          <w:szCs w:val="24"/>
        </w:rPr>
        <w:t xml:space="preserve">táto nesmie byť nižšia ako </w:t>
      </w:r>
      <w:r w:rsidR="00E07BAA" w:rsidRPr="00803EDD">
        <w:rPr>
          <w:sz w:val="24"/>
          <w:szCs w:val="24"/>
        </w:rPr>
        <w:t xml:space="preserve"> 0,</w:t>
      </w:r>
      <w:r w:rsidR="00000FA0" w:rsidRPr="00803EDD">
        <w:rPr>
          <w:sz w:val="24"/>
          <w:szCs w:val="24"/>
        </w:rPr>
        <w:t>70</w:t>
      </w:r>
      <w:r w:rsidR="00E07BAA" w:rsidRPr="00803EDD">
        <w:rPr>
          <w:sz w:val="24"/>
          <w:szCs w:val="24"/>
        </w:rPr>
        <w:t xml:space="preserve"> €/</w:t>
      </w:r>
      <w:r w:rsidR="00856C2F">
        <w:rPr>
          <w:sz w:val="24"/>
          <w:szCs w:val="24"/>
        </w:rPr>
        <w:t xml:space="preserve">         </w:t>
      </w:r>
      <w:r w:rsidR="00E07BAA" w:rsidRPr="00803EDD">
        <w:rPr>
          <w:sz w:val="24"/>
          <w:szCs w:val="24"/>
        </w:rPr>
        <w:t xml:space="preserve">1 </w:t>
      </w:r>
      <w:r w:rsidR="00654224" w:rsidRPr="00803EDD">
        <w:rPr>
          <w:sz w:val="24"/>
          <w:szCs w:val="24"/>
        </w:rPr>
        <w:t>m</w:t>
      </w:r>
      <w:r w:rsidR="00654224" w:rsidRPr="00803EDD">
        <w:rPr>
          <w:sz w:val="24"/>
          <w:szCs w:val="24"/>
          <w:vertAlign w:val="superscript"/>
        </w:rPr>
        <w:t>2</w:t>
      </w:r>
      <w:r w:rsidR="00E07BAA" w:rsidRPr="00803EDD">
        <w:rPr>
          <w:sz w:val="24"/>
          <w:szCs w:val="24"/>
        </w:rPr>
        <w:t>/1 mesiac</w:t>
      </w:r>
      <w:r w:rsidR="00083541" w:rsidRPr="00803EDD">
        <w:rPr>
          <w:sz w:val="24"/>
          <w:szCs w:val="24"/>
        </w:rPr>
        <w:t>)</w:t>
      </w:r>
      <w:r w:rsidR="00E07BAA" w:rsidRPr="00803EDD">
        <w:rPr>
          <w:sz w:val="24"/>
          <w:szCs w:val="24"/>
        </w:rPr>
        <w:t>,</w:t>
      </w:r>
    </w:p>
    <w:p w14:paraId="23EFAAAE" w14:textId="3EC6EF15" w:rsidR="00817C1E" w:rsidRDefault="00817C1E" w:rsidP="00962CC0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písomné čestné prehlásenie</w:t>
      </w:r>
      <w:r w:rsidR="00511C35">
        <w:rPr>
          <w:sz w:val="24"/>
          <w:szCs w:val="24"/>
        </w:rPr>
        <w:t xml:space="preserve"> navrhovateľa, že súhlasí s podmienkami obchodnej verejnej súťaže uvedenými v článku </w:t>
      </w:r>
      <w:r w:rsidR="00CB2495">
        <w:rPr>
          <w:sz w:val="24"/>
          <w:szCs w:val="24"/>
        </w:rPr>
        <w:t>č.</w:t>
      </w:r>
      <w:r w:rsidR="00856C2F">
        <w:rPr>
          <w:sz w:val="24"/>
          <w:szCs w:val="24"/>
        </w:rPr>
        <w:t xml:space="preserve"> </w:t>
      </w:r>
      <w:r w:rsidR="00E877E5">
        <w:rPr>
          <w:sz w:val="24"/>
          <w:szCs w:val="24"/>
        </w:rPr>
        <w:t>9</w:t>
      </w:r>
      <w:r w:rsidR="00511C35">
        <w:rPr>
          <w:sz w:val="24"/>
          <w:szCs w:val="24"/>
        </w:rPr>
        <w:t xml:space="preserve"> tohto oznámenia.</w:t>
      </w:r>
    </w:p>
    <w:p w14:paraId="3C738CBC" w14:textId="77777777" w:rsidR="00CB60A4" w:rsidRDefault="00511C35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Súťažné návrhy doručené iným spôsobom, alebo po stanovenom termíne odovzdania nebudú do obchodnej verejnej súťaže prijaté. Návrh nemožno odvolať po jeho doručení vyhlasovateľovi.</w:t>
      </w:r>
    </w:p>
    <w:p w14:paraId="37EAD2A0" w14:textId="77777777" w:rsidR="00092339" w:rsidRDefault="00511C35" w:rsidP="00AE371C">
      <w:pPr>
        <w:spacing w:after="120" w:line="240" w:lineRule="auto"/>
        <w:jc w:val="both"/>
        <w:rPr>
          <w:b/>
          <w:sz w:val="24"/>
          <w:szCs w:val="24"/>
        </w:rPr>
      </w:pPr>
      <w:r w:rsidRPr="00511C35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511C35">
        <w:rPr>
          <w:b/>
          <w:sz w:val="24"/>
          <w:szCs w:val="24"/>
        </w:rPr>
        <w:t>Rozsah a úplnosť súťažného návrhu</w:t>
      </w:r>
    </w:p>
    <w:p w14:paraId="469F2528" w14:textId="77777777" w:rsidR="001E54A6" w:rsidRDefault="00511C35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musí byť predložený v súlade s podmienkami súťaže a v požadovanom rozsahu.</w:t>
      </w:r>
    </w:p>
    <w:p w14:paraId="626151FC" w14:textId="77777777" w:rsidR="001E54A6" w:rsidRDefault="001E54A6" w:rsidP="00AE371C">
      <w:pPr>
        <w:spacing w:after="120" w:line="240" w:lineRule="auto"/>
        <w:jc w:val="both"/>
        <w:rPr>
          <w:b/>
          <w:sz w:val="24"/>
          <w:szCs w:val="24"/>
        </w:rPr>
      </w:pPr>
      <w:r w:rsidRPr="001E54A6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Spôsob výberu najvhodnejšieho návrhu na uzavretie zmluvy</w:t>
      </w:r>
    </w:p>
    <w:p w14:paraId="4A932450" w14:textId="77777777" w:rsidR="001E54A6" w:rsidRDefault="001E54A6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Predložený návrh bude možné zahrnúť do obchodnej verejnej súťaže len v prípade, ak jeho obsah bude zodpovedať súťažným podmienkam. Týmto navrhovateľom bude oznámený výsledok obchodnej verejnej súťaže, pričom navrhovateľ víťazného súťažného návrhu bude vy</w:t>
      </w:r>
      <w:r w:rsidR="00FA1384">
        <w:rPr>
          <w:sz w:val="24"/>
          <w:szCs w:val="24"/>
        </w:rPr>
        <w:t>z</w:t>
      </w:r>
      <w:r>
        <w:rPr>
          <w:sz w:val="24"/>
          <w:szCs w:val="24"/>
        </w:rPr>
        <w:t>vaný na uzatvorenie nájomnej zmluvy.</w:t>
      </w:r>
    </w:p>
    <w:p w14:paraId="09E4DCE5" w14:textId="77777777" w:rsidR="001E54A6" w:rsidRDefault="001E54A6" w:rsidP="00AE371C">
      <w:pPr>
        <w:spacing w:after="120" w:line="240" w:lineRule="auto"/>
        <w:jc w:val="both"/>
        <w:rPr>
          <w:sz w:val="24"/>
          <w:szCs w:val="24"/>
        </w:rPr>
      </w:pPr>
      <w:r w:rsidRPr="001E54A6">
        <w:rPr>
          <w:b/>
          <w:sz w:val="24"/>
          <w:szCs w:val="24"/>
        </w:rPr>
        <w:t>7. Kritéria výberu najvhodnejšieho návrhu na uzatvorenie zmluvy</w:t>
      </w:r>
    </w:p>
    <w:p w14:paraId="2BFAE9C6" w14:textId="77777777" w:rsidR="001E54A6" w:rsidRDefault="00CA17F8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pri vyhodnocovaní predložených ponúk bude hodnotiť jediné kritérium :</w:t>
      </w:r>
    </w:p>
    <w:p w14:paraId="53E72DB1" w14:textId="77777777" w:rsidR="00C53B06" w:rsidRDefault="00E20E8A" w:rsidP="0008354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A17F8" w:rsidRPr="00CA17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najvyššie </w:t>
      </w:r>
      <w:r w:rsidR="00CA17F8" w:rsidRPr="00CA17F8">
        <w:rPr>
          <w:b/>
          <w:sz w:val="24"/>
          <w:szCs w:val="24"/>
        </w:rPr>
        <w:t xml:space="preserve">nájomné </w:t>
      </w:r>
      <w:r>
        <w:rPr>
          <w:b/>
          <w:sz w:val="24"/>
          <w:szCs w:val="24"/>
        </w:rPr>
        <w:t xml:space="preserve">za </w:t>
      </w:r>
      <w:r w:rsidR="00CA17F8" w:rsidRPr="00CA17F8">
        <w:rPr>
          <w:b/>
          <w:sz w:val="24"/>
          <w:szCs w:val="24"/>
        </w:rPr>
        <w:t>nebytov</w:t>
      </w:r>
      <w:r>
        <w:rPr>
          <w:b/>
          <w:sz w:val="24"/>
          <w:szCs w:val="24"/>
        </w:rPr>
        <w:t>ý</w:t>
      </w:r>
      <w:r w:rsidR="00CA17F8" w:rsidRPr="00CA17F8">
        <w:rPr>
          <w:b/>
          <w:sz w:val="24"/>
          <w:szCs w:val="24"/>
        </w:rPr>
        <w:t xml:space="preserve"> priestor za 1 m</w:t>
      </w:r>
      <w:r w:rsidR="00CA17F8" w:rsidRPr="00CA17F8">
        <w:rPr>
          <w:b/>
          <w:sz w:val="24"/>
          <w:szCs w:val="24"/>
          <w:vertAlign w:val="superscript"/>
        </w:rPr>
        <w:t>2</w:t>
      </w:r>
      <w:r w:rsidR="00CA17F8" w:rsidRPr="00CA17F8">
        <w:rPr>
          <w:b/>
          <w:sz w:val="24"/>
          <w:szCs w:val="24"/>
        </w:rPr>
        <w:t xml:space="preserve"> / </w:t>
      </w:r>
      <w:r w:rsidR="003B6F3A">
        <w:rPr>
          <w:b/>
          <w:sz w:val="24"/>
          <w:szCs w:val="24"/>
        </w:rPr>
        <w:t>mesiac</w:t>
      </w:r>
      <w:r w:rsidR="00A069E6">
        <w:rPr>
          <w:b/>
          <w:sz w:val="24"/>
          <w:szCs w:val="24"/>
        </w:rPr>
        <w:t xml:space="preserve"> </w:t>
      </w:r>
    </w:p>
    <w:p w14:paraId="66D0B431" w14:textId="77777777" w:rsidR="00CA17F8" w:rsidRDefault="00E20E8A" w:rsidP="0008354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</w:t>
      </w:r>
      <w:r w:rsidR="00A069E6">
        <w:rPr>
          <w:b/>
          <w:sz w:val="24"/>
          <w:szCs w:val="24"/>
        </w:rPr>
        <w:t xml:space="preserve">pri uzatváraní nájomnej zmluvy nájomné nezahŕňa </w:t>
      </w:r>
      <w:r w:rsidR="00451038">
        <w:rPr>
          <w:b/>
          <w:sz w:val="24"/>
          <w:szCs w:val="24"/>
        </w:rPr>
        <w:t xml:space="preserve">náklady za </w:t>
      </w:r>
      <w:r w:rsidR="00A069E6">
        <w:rPr>
          <w:b/>
          <w:sz w:val="24"/>
          <w:szCs w:val="24"/>
        </w:rPr>
        <w:t>médiá a</w:t>
      </w:r>
      <w:r>
        <w:rPr>
          <w:b/>
          <w:sz w:val="24"/>
          <w:szCs w:val="24"/>
        </w:rPr>
        <w:t> </w:t>
      </w:r>
      <w:r w:rsidR="00A069E6">
        <w:rPr>
          <w:b/>
          <w:sz w:val="24"/>
          <w:szCs w:val="24"/>
        </w:rPr>
        <w:t>služby</w:t>
      </w:r>
      <w:r>
        <w:rPr>
          <w:b/>
          <w:sz w:val="24"/>
          <w:szCs w:val="24"/>
        </w:rPr>
        <w:t>)</w:t>
      </w:r>
    </w:p>
    <w:p w14:paraId="6F9DB448" w14:textId="77777777" w:rsidR="00CA17F8" w:rsidRPr="00CA17F8" w:rsidRDefault="00CA17F8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Každý predložený návrh hodnotia členovia komisie samostatne s vyhodnotením kritéria. Prijatý predložený návrh hodnotí každý člen komisie individuálne. Poradie uchádzačov určuje ponúknutá najvyššia cena za nájom</w:t>
      </w:r>
      <w:r w:rsidR="00FA1384">
        <w:rPr>
          <w:sz w:val="24"/>
          <w:szCs w:val="24"/>
        </w:rPr>
        <w:t xml:space="preserve"> </w:t>
      </w:r>
      <w:r>
        <w:rPr>
          <w:sz w:val="24"/>
          <w:szCs w:val="24"/>
        </w:rPr>
        <w:t>nebytového priestoru za m</w:t>
      </w:r>
      <w:r w:rsidRPr="00CA17F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/</w:t>
      </w:r>
      <w:r w:rsidR="003B6F3A">
        <w:rPr>
          <w:sz w:val="24"/>
          <w:szCs w:val="24"/>
        </w:rPr>
        <w:t>mesiac</w:t>
      </w:r>
      <w:r>
        <w:rPr>
          <w:sz w:val="24"/>
          <w:szCs w:val="24"/>
        </w:rPr>
        <w:t>. V prípade rovnosti cien u viacerých uchádzačov pre danú časť predmetu zákazky sa o úspešnom uchádzačovi rozhodne žrebovaním.</w:t>
      </w:r>
    </w:p>
    <w:p w14:paraId="101A315C" w14:textId="77777777" w:rsidR="001E54A6" w:rsidRDefault="00CA17F8" w:rsidP="00AE371C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E54A6">
        <w:rPr>
          <w:b/>
          <w:sz w:val="24"/>
          <w:szCs w:val="24"/>
        </w:rPr>
        <w:t>. Lehota na oznámenie vybr</w:t>
      </w:r>
      <w:r w:rsidR="001E54A6" w:rsidRPr="001E54A6">
        <w:rPr>
          <w:b/>
          <w:sz w:val="24"/>
          <w:szCs w:val="24"/>
        </w:rPr>
        <w:t>aného</w:t>
      </w:r>
      <w:r w:rsidR="001E54A6">
        <w:rPr>
          <w:b/>
          <w:sz w:val="24"/>
          <w:szCs w:val="24"/>
        </w:rPr>
        <w:t xml:space="preserve"> návrhu ( akceptačná l</w:t>
      </w:r>
      <w:r w:rsidR="00A03DF4">
        <w:rPr>
          <w:b/>
          <w:sz w:val="24"/>
          <w:szCs w:val="24"/>
        </w:rPr>
        <w:t>ehota )</w:t>
      </w:r>
    </w:p>
    <w:p w14:paraId="57E44BFF" w14:textId="77777777" w:rsidR="00CA17F8" w:rsidRDefault="00CA17F8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Navrhovateľovi, ktorý predložil najvhodnejší návrh, pošle alebo osobne doručí vyhlasovateľ  oznámenie o prijatí jeho návrhu do 3 pracovných dní</w:t>
      </w:r>
      <w:r w:rsidR="00A03DF4">
        <w:rPr>
          <w:sz w:val="24"/>
          <w:szCs w:val="24"/>
        </w:rPr>
        <w:t xml:space="preserve"> po vyhodnotení ponúk, neúspešným navrhovateľom pošle alebo osobne doručí oznámenie o odmietnutí ich návrhov.</w:t>
      </w:r>
    </w:p>
    <w:p w14:paraId="6C444A9A" w14:textId="77777777" w:rsidR="00A03DF4" w:rsidRDefault="00A03DF4" w:rsidP="00AE371C">
      <w:pPr>
        <w:spacing w:after="120" w:line="240" w:lineRule="auto"/>
        <w:jc w:val="both"/>
        <w:rPr>
          <w:b/>
          <w:sz w:val="24"/>
          <w:szCs w:val="24"/>
        </w:rPr>
      </w:pPr>
      <w:r w:rsidRPr="00A03DF4">
        <w:rPr>
          <w:b/>
          <w:sz w:val="24"/>
          <w:szCs w:val="24"/>
        </w:rPr>
        <w:t>9. Ďa</w:t>
      </w:r>
      <w:r w:rsidR="007904C8">
        <w:rPr>
          <w:b/>
          <w:sz w:val="24"/>
          <w:szCs w:val="24"/>
        </w:rPr>
        <w:t>l</w:t>
      </w:r>
      <w:r w:rsidRPr="00A03DF4">
        <w:rPr>
          <w:b/>
          <w:sz w:val="24"/>
          <w:szCs w:val="24"/>
        </w:rPr>
        <w:t>šie podmienky vyhlasovateľa :</w:t>
      </w:r>
    </w:p>
    <w:p w14:paraId="12EEF567" w14:textId="77777777" w:rsidR="00793A8D" w:rsidRDefault="00A03DF4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E371C" w:rsidRPr="00A03DF4">
        <w:rPr>
          <w:sz w:val="24"/>
          <w:szCs w:val="24"/>
        </w:rPr>
        <w:t xml:space="preserve">vyhlasovateľ si vyhradzuje právo zmeniť podmienky súťaže alebo súťaž zrušiť </w:t>
      </w:r>
      <w:r w:rsidR="00AE371C">
        <w:rPr>
          <w:sz w:val="24"/>
          <w:szCs w:val="24"/>
        </w:rPr>
        <w:t xml:space="preserve">až do oznámenia výberu víťazného návrhu </w:t>
      </w:r>
      <w:r w:rsidR="00AE371C" w:rsidRPr="00A03DF4">
        <w:rPr>
          <w:sz w:val="24"/>
          <w:szCs w:val="24"/>
        </w:rPr>
        <w:t xml:space="preserve">podľa § 283 </w:t>
      </w:r>
      <w:r w:rsidR="00AE371C">
        <w:rPr>
          <w:sz w:val="24"/>
          <w:szCs w:val="24"/>
        </w:rPr>
        <w:t xml:space="preserve">  </w:t>
      </w:r>
      <w:r w:rsidR="00AE371C" w:rsidRPr="00A03DF4">
        <w:rPr>
          <w:sz w:val="24"/>
          <w:szCs w:val="24"/>
        </w:rPr>
        <w:t>zákona č. 513/1991 Zb. Obchodného zákonníka</w:t>
      </w:r>
      <w:r w:rsidRPr="00A03DF4">
        <w:rPr>
          <w:sz w:val="24"/>
          <w:szCs w:val="24"/>
        </w:rPr>
        <w:t>,</w:t>
      </w:r>
    </w:p>
    <w:p w14:paraId="744922D8" w14:textId="77777777" w:rsidR="00A03DF4" w:rsidRDefault="00793A8D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03DF4">
        <w:rPr>
          <w:sz w:val="24"/>
          <w:szCs w:val="24"/>
        </w:rPr>
        <w:t xml:space="preserve">) </w:t>
      </w:r>
      <w:r w:rsidR="00A03DF4" w:rsidRPr="00A03DF4">
        <w:rPr>
          <w:sz w:val="24"/>
          <w:szCs w:val="24"/>
        </w:rPr>
        <w:t>vyhlasovateľ si vyhradzuje právo odmietnuť všetky predložené návrhy ( § 287 ods. 2 zákona č. 513/1991 Zb. Obchodného zákonníka ) a ukončiť obchodnú verejnú súťaž bez výberu súťažného návrhu,</w:t>
      </w:r>
    </w:p>
    <w:p w14:paraId="34CA9BAD" w14:textId="77777777" w:rsidR="00A03DF4" w:rsidRDefault="00A03DF4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návrh nemožno odvolať po jeho doručení vyhlasovateľovi,</w:t>
      </w:r>
    </w:p>
    <w:p w14:paraId="5BC30234" w14:textId="77777777" w:rsidR="00A03DF4" w:rsidRDefault="00A03DF4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vyhlasovat</w:t>
      </w:r>
      <w:r w:rsidR="0089320F">
        <w:rPr>
          <w:sz w:val="24"/>
          <w:szCs w:val="24"/>
        </w:rPr>
        <w:t>eľ si vyhradzuje právo meniť všetky uvedené podmienky obchodnej verejnej súťaže,</w:t>
      </w:r>
    </w:p>
    <w:p w14:paraId="6338743B" w14:textId="77777777" w:rsidR="0089320F" w:rsidRDefault="0089320F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vyhlasovateľ si vyhradzuje právo pred</w:t>
      </w:r>
      <w:r w:rsidR="008A558D">
        <w:rPr>
          <w:sz w:val="24"/>
          <w:szCs w:val="24"/>
        </w:rPr>
        <w:t>ĺ</w:t>
      </w:r>
      <w:r>
        <w:rPr>
          <w:sz w:val="24"/>
          <w:szCs w:val="24"/>
        </w:rPr>
        <w:t>žiť lehotu na vyhlásenie vybraného súťažného návrhu,</w:t>
      </w:r>
    </w:p>
    <w:p w14:paraId="07CFF87E" w14:textId="77777777" w:rsidR="0089320F" w:rsidRDefault="0089320F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vyhlasovateľ si vyhradzuje právo v prípade zistenia neúplnosti súťažného návrhu</w:t>
      </w:r>
      <w:r w:rsidR="003A39A3">
        <w:rPr>
          <w:sz w:val="24"/>
          <w:szCs w:val="24"/>
        </w:rPr>
        <w:t xml:space="preserve"> z hľadiska požiadaviek vyhlasovateľa uvedených v súťažných podkladoch vyradiť návrh z obchodnej verejnej súťaže,</w:t>
      </w:r>
    </w:p>
    <w:p w14:paraId="507CB351" w14:textId="77777777" w:rsidR="00CB29B5" w:rsidRDefault="00CB29B5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vyhlasovateľ si vyhradzuje právo v prípade formálnych nedostatkov, ktoré nemenia obsah súťažného návrhu, vyzvať uchádzača na jeho doplnenie,</w:t>
      </w:r>
    </w:p>
    <w:p w14:paraId="5AF81772" w14:textId="77777777" w:rsidR="00AE371C" w:rsidRDefault="00CB29B5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AE371C">
        <w:rPr>
          <w:sz w:val="24"/>
          <w:szCs w:val="24"/>
        </w:rPr>
        <w:t>vyhlasovateľ si vyhradzuje právo, že v prípade, ak v termíne na predkladanie súťažných</w:t>
      </w:r>
      <w:r w:rsidR="0095602F">
        <w:rPr>
          <w:sz w:val="24"/>
          <w:szCs w:val="24"/>
        </w:rPr>
        <w:t xml:space="preserve"> návrhov  bude predložený iba jeden</w:t>
      </w:r>
      <w:r w:rsidR="00AE371C">
        <w:rPr>
          <w:sz w:val="24"/>
          <w:szCs w:val="24"/>
        </w:rPr>
        <w:t xml:space="preserve">, ktorý splní podmienky účasti vo verejnej obchodnej súťaži, môže vyhlasovateľ takýto návrh vyhodnotiť ako víťazný, </w:t>
      </w:r>
    </w:p>
    <w:p w14:paraId="7AA85544" w14:textId="77777777" w:rsidR="00AE371C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i) vyhlasovateľ si vyhradzuje právo nevracať súťažné materiály účastníkom súťaže, </w:t>
      </w:r>
    </w:p>
    <w:p w14:paraId="26DBFE47" w14:textId="77777777" w:rsidR="00CB29B5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 w:rsidR="00CB29B5">
        <w:rPr>
          <w:sz w:val="24"/>
          <w:szCs w:val="24"/>
        </w:rPr>
        <w:t>vyhlasovateľ neuhrádza navrhovateľovi žiadne náklady spojené s účasťou v tejto obchodnej verejnej súťaži,</w:t>
      </w:r>
    </w:p>
    <w:p w14:paraId="60B6A4E9" w14:textId="77777777" w:rsidR="00AE371C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107F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nájomnú zmluvu je navrhovateľ povinný uzatvoriť do </w:t>
      </w:r>
      <w:r w:rsidRPr="00AE371C">
        <w:rPr>
          <w:sz w:val="24"/>
          <w:szCs w:val="24"/>
        </w:rPr>
        <w:t>30 dní</w:t>
      </w:r>
      <w:r>
        <w:rPr>
          <w:sz w:val="24"/>
          <w:szCs w:val="24"/>
        </w:rPr>
        <w:t xml:space="preserve"> od oznámenia výberu víťazného návrhu vyhlasovateľom s tým, že ak v tejto lehote nájomca nepodpíše nájomnú zmluvu, vyhlasovateľ je oprávnený osloviť druhého v poradí,</w:t>
      </w:r>
    </w:p>
    <w:p w14:paraId="59E1648C" w14:textId="77777777" w:rsidR="00CB29B5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 w:rsidR="008107FD">
        <w:rPr>
          <w:sz w:val="24"/>
          <w:szCs w:val="24"/>
        </w:rPr>
        <w:t>v prípade, že s navrhovateľom víťazného návrhu nebude uzatvorená zmluva z dôvodov na strane navrhovateľa, môže vyhlasovateľ uzavrieť zmluvu s navrhovateľom, ktorý sa vo vyhodnotení obchodnej verejnej súťaže umiestnil ako ďalší v poradí,</w:t>
      </w:r>
    </w:p>
    <w:p w14:paraId="36DB29E6" w14:textId="77777777" w:rsidR="008107FD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107FD">
        <w:rPr>
          <w:sz w:val="24"/>
          <w:szCs w:val="24"/>
        </w:rPr>
        <w:t>) vyhlasovateľ je oprávnený rokovať o uzatvorení nájomnej zmluvy aj v prípadoch, ak z akýchkoľvek dôvodov navrhovateľ, ktorého ponuka bola n</w:t>
      </w:r>
      <w:r w:rsidR="00CB2495">
        <w:rPr>
          <w:sz w:val="24"/>
          <w:szCs w:val="24"/>
        </w:rPr>
        <w:t>a</w:t>
      </w:r>
      <w:r w:rsidR="008107FD">
        <w:rPr>
          <w:sz w:val="24"/>
          <w:szCs w:val="24"/>
        </w:rPr>
        <w:t>jvyššia, neuzavrie nájomnú zmluvu v lehote určenej vyhlasovateľom súťaže,</w:t>
      </w:r>
    </w:p>
    <w:p w14:paraId="10E32AA2" w14:textId="77777777" w:rsidR="008107FD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107FD">
        <w:rPr>
          <w:sz w:val="24"/>
          <w:szCs w:val="24"/>
        </w:rPr>
        <w:t>) vyhlasovateľ si vyhradzuje právo odmietnuť navrhovateľa v prípade ak tento je, alebo v minulosti bol dlžníkom vyhlasovateľa, resp. Bratislavského samosprávneho kraja, ako zriaďovateľa vyhlasovateľa.</w:t>
      </w:r>
    </w:p>
    <w:p w14:paraId="75E746AA" w14:textId="5EE50E99" w:rsidR="00AE371C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o) v prípade </w:t>
      </w:r>
      <w:r w:rsidR="00083541">
        <w:rPr>
          <w:sz w:val="24"/>
          <w:szCs w:val="24"/>
        </w:rPr>
        <w:t xml:space="preserve">uzatvorenia </w:t>
      </w:r>
      <w:r>
        <w:rPr>
          <w:sz w:val="24"/>
          <w:szCs w:val="24"/>
        </w:rPr>
        <w:t>nájomnej zmluvy je nájomca povinný okrem mesačného nájomného platiť vyhlasovateľovi ná</w:t>
      </w:r>
      <w:r w:rsidR="00083541">
        <w:rPr>
          <w:sz w:val="24"/>
          <w:szCs w:val="24"/>
        </w:rPr>
        <w:t>klady</w:t>
      </w:r>
      <w:r>
        <w:rPr>
          <w:sz w:val="24"/>
          <w:szCs w:val="24"/>
        </w:rPr>
        <w:t xml:space="preserve"> za dodávku </w:t>
      </w:r>
      <w:r w:rsidR="00083541">
        <w:rPr>
          <w:sz w:val="24"/>
          <w:szCs w:val="24"/>
        </w:rPr>
        <w:t xml:space="preserve">médií a </w:t>
      </w:r>
      <w:r>
        <w:rPr>
          <w:sz w:val="24"/>
          <w:szCs w:val="24"/>
        </w:rPr>
        <w:t>služieb (dodávka tepla, teplej úžitkovej vody, tepla na teplú úžitkovú vodu, dodávka studenej vody, dodávka elektrickej energie, odvoz odpadu, zrážková voda, sumu zodpovedajúcu výške alikvotnej časti dane z</w:t>
      </w:r>
      <w:r w:rsidR="00083541">
        <w:rPr>
          <w:sz w:val="24"/>
          <w:szCs w:val="24"/>
        </w:rPr>
        <w:t> </w:t>
      </w:r>
      <w:r>
        <w:rPr>
          <w:sz w:val="24"/>
          <w:szCs w:val="24"/>
        </w:rPr>
        <w:t>nehnuteľnosti</w:t>
      </w:r>
      <w:r w:rsidR="00083541">
        <w:rPr>
          <w:sz w:val="24"/>
          <w:szCs w:val="24"/>
        </w:rPr>
        <w:t xml:space="preserve"> a pod.</w:t>
      </w:r>
      <w:r>
        <w:rPr>
          <w:sz w:val="24"/>
          <w:szCs w:val="24"/>
        </w:rPr>
        <w:t>)</w:t>
      </w:r>
    </w:p>
    <w:p w14:paraId="2861B72C" w14:textId="77777777" w:rsidR="00083541" w:rsidRDefault="00083541" w:rsidP="00083541">
      <w:pPr>
        <w:spacing w:after="0" w:line="240" w:lineRule="auto"/>
        <w:jc w:val="both"/>
        <w:rPr>
          <w:sz w:val="24"/>
          <w:szCs w:val="24"/>
        </w:rPr>
      </w:pPr>
    </w:p>
    <w:p w14:paraId="448EE257" w14:textId="77777777" w:rsidR="008107FD" w:rsidRPr="008107FD" w:rsidRDefault="008107FD" w:rsidP="00AE371C">
      <w:pPr>
        <w:spacing w:after="120" w:line="240" w:lineRule="auto"/>
        <w:jc w:val="both"/>
        <w:rPr>
          <w:b/>
          <w:sz w:val="24"/>
          <w:szCs w:val="24"/>
        </w:rPr>
      </w:pPr>
      <w:r w:rsidRPr="008107FD">
        <w:rPr>
          <w:b/>
          <w:sz w:val="24"/>
          <w:szCs w:val="24"/>
        </w:rPr>
        <w:t>10. Všeobecné záväzné právne predpisy dodržiavané pri verejnej obchodnej súťaži :</w:t>
      </w:r>
    </w:p>
    <w:p w14:paraId="388E03BD" w14:textId="77777777" w:rsidR="00FB781D" w:rsidRDefault="00FB781D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 č. 513/1991 Zb. Obchodný zákonník v</w:t>
      </w:r>
      <w:r w:rsidR="00B952CE">
        <w:rPr>
          <w:sz w:val="24"/>
          <w:szCs w:val="24"/>
        </w:rPr>
        <w:t> znení neskorších predpisov</w:t>
      </w:r>
      <w:r>
        <w:rPr>
          <w:sz w:val="24"/>
          <w:szCs w:val="24"/>
        </w:rPr>
        <w:t>,</w:t>
      </w:r>
    </w:p>
    <w:p w14:paraId="3B324539" w14:textId="77777777" w:rsidR="00FB781D" w:rsidRDefault="00FB781D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 č. 40/1994 Zb. Občiansky zákonník</w:t>
      </w:r>
      <w:r w:rsidR="00B952CE">
        <w:rPr>
          <w:sz w:val="24"/>
          <w:szCs w:val="24"/>
        </w:rPr>
        <w:t xml:space="preserve"> v znení neskorších predpisov</w:t>
      </w:r>
      <w:r>
        <w:rPr>
          <w:sz w:val="24"/>
          <w:szCs w:val="24"/>
        </w:rPr>
        <w:t>,</w:t>
      </w:r>
    </w:p>
    <w:p w14:paraId="12967433" w14:textId="40557D41" w:rsidR="00FB781D" w:rsidRDefault="007904C8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 č. 162/1995 Z.</w:t>
      </w:r>
      <w:r w:rsidR="00E20E8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B781D">
        <w:rPr>
          <w:sz w:val="24"/>
          <w:szCs w:val="24"/>
        </w:rPr>
        <w:t xml:space="preserve">. </w:t>
      </w:r>
      <w:r w:rsidR="00B952CE">
        <w:rPr>
          <w:sz w:val="24"/>
          <w:szCs w:val="24"/>
        </w:rPr>
        <w:t xml:space="preserve">o katastri nehnuteľností a o zápise vlastníckych práv a iných práv </w:t>
      </w:r>
      <w:r w:rsidR="00654224">
        <w:rPr>
          <w:sz w:val="24"/>
          <w:szCs w:val="24"/>
        </w:rPr>
        <w:t xml:space="preserve">       </w:t>
      </w:r>
      <w:r w:rsidR="00B952CE">
        <w:rPr>
          <w:sz w:val="24"/>
          <w:szCs w:val="24"/>
        </w:rPr>
        <w:t>k nehnuteľnostiam (k</w:t>
      </w:r>
      <w:r w:rsidR="00FB781D">
        <w:rPr>
          <w:sz w:val="24"/>
          <w:szCs w:val="24"/>
        </w:rPr>
        <w:t>ata</w:t>
      </w:r>
      <w:r w:rsidR="00386E57">
        <w:rPr>
          <w:sz w:val="24"/>
          <w:szCs w:val="24"/>
        </w:rPr>
        <w:t>s</w:t>
      </w:r>
      <w:r w:rsidR="00FB781D">
        <w:rPr>
          <w:sz w:val="24"/>
          <w:szCs w:val="24"/>
        </w:rPr>
        <w:t>trálny zákon</w:t>
      </w:r>
      <w:r w:rsidR="00B952CE">
        <w:rPr>
          <w:sz w:val="24"/>
          <w:szCs w:val="24"/>
        </w:rPr>
        <w:t>) v znení neskorších predpisov</w:t>
      </w:r>
      <w:r w:rsidR="00FB781D">
        <w:rPr>
          <w:sz w:val="24"/>
          <w:szCs w:val="24"/>
        </w:rPr>
        <w:t>,</w:t>
      </w:r>
    </w:p>
    <w:p w14:paraId="30F48FDC" w14:textId="77777777" w:rsidR="008107FD" w:rsidRDefault="00FB781D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Zásady hospodárenia a nakladania s majetkom Bratislavského samosprávneho kraja</w:t>
      </w:r>
      <w:r w:rsidR="00CB24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13FC1C4" w14:textId="77777777" w:rsidR="0089320F" w:rsidRDefault="0089320F" w:rsidP="00730FE7">
      <w:pPr>
        <w:spacing w:line="240" w:lineRule="auto"/>
        <w:jc w:val="both"/>
        <w:rPr>
          <w:sz w:val="24"/>
          <w:szCs w:val="24"/>
        </w:rPr>
      </w:pPr>
    </w:p>
    <w:p w14:paraId="75F943AF" w14:textId="77777777" w:rsidR="00E877E5" w:rsidRDefault="00E877E5" w:rsidP="00730FE7">
      <w:pPr>
        <w:spacing w:line="240" w:lineRule="auto"/>
        <w:jc w:val="both"/>
        <w:rPr>
          <w:sz w:val="24"/>
          <w:szCs w:val="24"/>
        </w:rPr>
      </w:pPr>
    </w:p>
    <w:p w14:paraId="76A6755A" w14:textId="2AB2FDAE" w:rsidR="00FB4E2E" w:rsidRDefault="00FB781D" w:rsidP="00A03D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Bratislave, dňa</w:t>
      </w:r>
      <w:r w:rsidR="0047380E">
        <w:rPr>
          <w:sz w:val="24"/>
          <w:szCs w:val="24"/>
        </w:rPr>
        <w:t xml:space="preserve"> </w:t>
      </w:r>
      <w:r w:rsidR="00083541">
        <w:rPr>
          <w:sz w:val="24"/>
          <w:szCs w:val="24"/>
        </w:rPr>
        <w:t>01.02.2023</w:t>
      </w:r>
    </w:p>
    <w:p w14:paraId="2FBAD899" w14:textId="2E143E00" w:rsidR="00654224" w:rsidRDefault="00654224" w:rsidP="00A03DF4">
      <w:pPr>
        <w:spacing w:line="240" w:lineRule="auto"/>
        <w:jc w:val="both"/>
        <w:rPr>
          <w:sz w:val="24"/>
          <w:szCs w:val="24"/>
        </w:rPr>
      </w:pPr>
    </w:p>
    <w:p w14:paraId="599B465D" w14:textId="77777777" w:rsidR="00654224" w:rsidRDefault="00654224" w:rsidP="00A03DF4">
      <w:pPr>
        <w:spacing w:line="240" w:lineRule="auto"/>
        <w:jc w:val="both"/>
        <w:rPr>
          <w:sz w:val="24"/>
          <w:szCs w:val="24"/>
        </w:rPr>
      </w:pPr>
    </w:p>
    <w:p w14:paraId="6AF0E35F" w14:textId="77777777" w:rsidR="009942E6" w:rsidRDefault="00217C16" w:rsidP="00A03D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364FA015" w14:textId="77777777" w:rsidR="00E877E5" w:rsidRDefault="00E877E5" w:rsidP="00A03DF4">
      <w:pPr>
        <w:spacing w:line="240" w:lineRule="auto"/>
        <w:jc w:val="both"/>
        <w:rPr>
          <w:sz w:val="24"/>
          <w:szCs w:val="24"/>
        </w:rPr>
      </w:pPr>
    </w:p>
    <w:p w14:paraId="27BD271D" w14:textId="5F39F5DB" w:rsidR="009942E6" w:rsidRDefault="00FB781D" w:rsidP="00217C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2E6">
        <w:rPr>
          <w:sz w:val="24"/>
          <w:szCs w:val="24"/>
        </w:rPr>
        <w:t xml:space="preserve">Ing. </w:t>
      </w:r>
      <w:r w:rsidR="00083541">
        <w:rPr>
          <w:sz w:val="24"/>
          <w:szCs w:val="24"/>
        </w:rPr>
        <w:t xml:space="preserve">Peter </w:t>
      </w:r>
      <w:r w:rsidR="00654224">
        <w:rPr>
          <w:sz w:val="24"/>
          <w:szCs w:val="24"/>
        </w:rPr>
        <w:t>Č</w:t>
      </w:r>
      <w:r w:rsidR="00083541">
        <w:rPr>
          <w:sz w:val="24"/>
          <w:szCs w:val="24"/>
        </w:rPr>
        <w:t xml:space="preserve"> o r d á š</w:t>
      </w:r>
    </w:p>
    <w:p w14:paraId="1E924314" w14:textId="1C354E32" w:rsidR="00FB781D" w:rsidRPr="00A03DF4" w:rsidRDefault="00E20E8A" w:rsidP="00A03D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942E6">
        <w:rPr>
          <w:sz w:val="24"/>
          <w:szCs w:val="24"/>
        </w:rPr>
        <w:t xml:space="preserve">riaditeľ </w:t>
      </w:r>
      <w:proofErr w:type="spellStart"/>
      <w:r w:rsidR="009942E6">
        <w:rPr>
          <w:sz w:val="24"/>
          <w:szCs w:val="24"/>
        </w:rPr>
        <w:t>SOŠ</w:t>
      </w:r>
      <w:r>
        <w:rPr>
          <w:sz w:val="24"/>
          <w:szCs w:val="24"/>
        </w:rPr>
        <w:t>TaR</w:t>
      </w:r>
      <w:proofErr w:type="spellEnd"/>
      <w:r w:rsidR="00FB781D">
        <w:rPr>
          <w:sz w:val="24"/>
          <w:szCs w:val="24"/>
        </w:rPr>
        <w:tab/>
      </w:r>
    </w:p>
    <w:p w14:paraId="6C240AF0" w14:textId="77777777" w:rsidR="00A03DF4" w:rsidRPr="00A03DF4" w:rsidRDefault="00A03DF4" w:rsidP="00A03DF4">
      <w:pPr>
        <w:spacing w:line="240" w:lineRule="auto"/>
        <w:jc w:val="both"/>
        <w:rPr>
          <w:sz w:val="24"/>
          <w:szCs w:val="24"/>
        </w:rPr>
      </w:pPr>
    </w:p>
    <w:p w14:paraId="3DC48DA0" w14:textId="77777777" w:rsidR="00A03DF4" w:rsidRPr="00CA17F8" w:rsidRDefault="00A03DF4" w:rsidP="00511C35">
      <w:pPr>
        <w:spacing w:line="240" w:lineRule="auto"/>
        <w:rPr>
          <w:sz w:val="24"/>
          <w:szCs w:val="24"/>
        </w:rPr>
      </w:pPr>
    </w:p>
    <w:p w14:paraId="387A1774" w14:textId="77777777" w:rsidR="0098267C" w:rsidRPr="00962CC0" w:rsidRDefault="001E54A6" w:rsidP="00962CC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98267C" w:rsidRPr="00962CC0" w:rsidSect="0039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4F2"/>
    <w:multiLevelType w:val="hybridMultilevel"/>
    <w:tmpl w:val="6C8A4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8C8"/>
    <w:multiLevelType w:val="hybridMultilevel"/>
    <w:tmpl w:val="594A0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EB3"/>
    <w:multiLevelType w:val="hybridMultilevel"/>
    <w:tmpl w:val="A09621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6472"/>
    <w:multiLevelType w:val="hybridMultilevel"/>
    <w:tmpl w:val="7FC8C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482A"/>
    <w:multiLevelType w:val="hybridMultilevel"/>
    <w:tmpl w:val="535EB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6B8C"/>
    <w:multiLevelType w:val="hybridMultilevel"/>
    <w:tmpl w:val="74FE9B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433"/>
    <w:multiLevelType w:val="hybridMultilevel"/>
    <w:tmpl w:val="74B023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866DD"/>
    <w:multiLevelType w:val="hybridMultilevel"/>
    <w:tmpl w:val="DD8C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D5C92"/>
    <w:multiLevelType w:val="hybridMultilevel"/>
    <w:tmpl w:val="65CA773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112A65"/>
    <w:multiLevelType w:val="hybridMultilevel"/>
    <w:tmpl w:val="B86EE932"/>
    <w:lvl w:ilvl="0" w:tplc="5800758A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F0658"/>
    <w:multiLevelType w:val="hybridMultilevel"/>
    <w:tmpl w:val="1B26D8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B4DD6"/>
    <w:multiLevelType w:val="hybridMultilevel"/>
    <w:tmpl w:val="C04EF81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E1F87"/>
    <w:multiLevelType w:val="hybridMultilevel"/>
    <w:tmpl w:val="69F2CFC8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0A8225A"/>
    <w:multiLevelType w:val="hybridMultilevel"/>
    <w:tmpl w:val="43CC5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B4276"/>
    <w:multiLevelType w:val="hybridMultilevel"/>
    <w:tmpl w:val="EA066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6300">
    <w:abstractNumId w:val="7"/>
  </w:num>
  <w:num w:numId="2" w16cid:durableId="1010837714">
    <w:abstractNumId w:val="4"/>
  </w:num>
  <w:num w:numId="3" w16cid:durableId="1625575134">
    <w:abstractNumId w:val="13"/>
  </w:num>
  <w:num w:numId="4" w16cid:durableId="1296983949">
    <w:abstractNumId w:val="11"/>
  </w:num>
  <w:num w:numId="5" w16cid:durableId="450055017">
    <w:abstractNumId w:val="6"/>
  </w:num>
  <w:num w:numId="6" w16cid:durableId="2032218084">
    <w:abstractNumId w:val="5"/>
  </w:num>
  <w:num w:numId="7" w16cid:durableId="1891333305">
    <w:abstractNumId w:val="1"/>
  </w:num>
  <w:num w:numId="8" w16cid:durableId="168836728">
    <w:abstractNumId w:val="8"/>
  </w:num>
  <w:num w:numId="9" w16cid:durableId="391738302">
    <w:abstractNumId w:val="14"/>
  </w:num>
  <w:num w:numId="10" w16cid:durableId="28191448">
    <w:abstractNumId w:val="10"/>
  </w:num>
  <w:num w:numId="11" w16cid:durableId="299963410">
    <w:abstractNumId w:val="0"/>
  </w:num>
  <w:num w:numId="12" w16cid:durableId="177736419">
    <w:abstractNumId w:val="3"/>
  </w:num>
  <w:num w:numId="13" w16cid:durableId="1640304369">
    <w:abstractNumId w:val="12"/>
  </w:num>
  <w:num w:numId="14" w16cid:durableId="216939554">
    <w:abstractNumId w:val="2"/>
  </w:num>
  <w:num w:numId="15" w16cid:durableId="353654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7C"/>
    <w:rsid w:val="00000FA0"/>
    <w:rsid w:val="00013B8A"/>
    <w:rsid w:val="00022E2F"/>
    <w:rsid w:val="00030B72"/>
    <w:rsid w:val="00083541"/>
    <w:rsid w:val="00092339"/>
    <w:rsid w:val="000E5197"/>
    <w:rsid w:val="001021AE"/>
    <w:rsid w:val="00103E52"/>
    <w:rsid w:val="00160271"/>
    <w:rsid w:val="00181DB5"/>
    <w:rsid w:val="00192947"/>
    <w:rsid w:val="001B14D4"/>
    <w:rsid w:val="001C47E0"/>
    <w:rsid w:val="001E54A6"/>
    <w:rsid w:val="00212974"/>
    <w:rsid w:val="00217C16"/>
    <w:rsid w:val="002634D1"/>
    <w:rsid w:val="002842D7"/>
    <w:rsid w:val="002D4BF8"/>
    <w:rsid w:val="003104E1"/>
    <w:rsid w:val="0032697F"/>
    <w:rsid w:val="00386E57"/>
    <w:rsid w:val="00393F59"/>
    <w:rsid w:val="003A39A3"/>
    <w:rsid w:val="003A5076"/>
    <w:rsid w:val="003B6F3A"/>
    <w:rsid w:val="0043135F"/>
    <w:rsid w:val="00451038"/>
    <w:rsid w:val="0047380E"/>
    <w:rsid w:val="00491ED2"/>
    <w:rsid w:val="004E30DE"/>
    <w:rsid w:val="00511C35"/>
    <w:rsid w:val="005207B2"/>
    <w:rsid w:val="0052322D"/>
    <w:rsid w:val="0062446F"/>
    <w:rsid w:val="00625AFA"/>
    <w:rsid w:val="00625FDE"/>
    <w:rsid w:val="00653079"/>
    <w:rsid w:val="00654224"/>
    <w:rsid w:val="0065513C"/>
    <w:rsid w:val="006750C9"/>
    <w:rsid w:val="006A5C65"/>
    <w:rsid w:val="006C5154"/>
    <w:rsid w:val="00707964"/>
    <w:rsid w:val="00730FE7"/>
    <w:rsid w:val="00731A59"/>
    <w:rsid w:val="00750CF3"/>
    <w:rsid w:val="007514A1"/>
    <w:rsid w:val="007904C8"/>
    <w:rsid w:val="00793A8D"/>
    <w:rsid w:val="007D459E"/>
    <w:rsid w:val="00803EDD"/>
    <w:rsid w:val="008107FD"/>
    <w:rsid w:val="00817C1E"/>
    <w:rsid w:val="00826563"/>
    <w:rsid w:val="00856C2F"/>
    <w:rsid w:val="0089320F"/>
    <w:rsid w:val="008A558D"/>
    <w:rsid w:val="0095602F"/>
    <w:rsid w:val="00962CC0"/>
    <w:rsid w:val="009676AC"/>
    <w:rsid w:val="00967FBE"/>
    <w:rsid w:val="0098267C"/>
    <w:rsid w:val="009942E6"/>
    <w:rsid w:val="009C2ED1"/>
    <w:rsid w:val="009E5A8A"/>
    <w:rsid w:val="00A01DA2"/>
    <w:rsid w:val="00A03DF4"/>
    <w:rsid w:val="00A069E6"/>
    <w:rsid w:val="00A1085B"/>
    <w:rsid w:val="00A21C8A"/>
    <w:rsid w:val="00A3585C"/>
    <w:rsid w:val="00A5779C"/>
    <w:rsid w:val="00A812B5"/>
    <w:rsid w:val="00AE2594"/>
    <w:rsid w:val="00AE371C"/>
    <w:rsid w:val="00B952CE"/>
    <w:rsid w:val="00BC7F42"/>
    <w:rsid w:val="00C408ED"/>
    <w:rsid w:val="00C53B06"/>
    <w:rsid w:val="00C548BB"/>
    <w:rsid w:val="00C65E80"/>
    <w:rsid w:val="00CA17F8"/>
    <w:rsid w:val="00CA78BC"/>
    <w:rsid w:val="00CB2495"/>
    <w:rsid w:val="00CB29B5"/>
    <w:rsid w:val="00CB60A4"/>
    <w:rsid w:val="00CF2593"/>
    <w:rsid w:val="00D12CD8"/>
    <w:rsid w:val="00D149A2"/>
    <w:rsid w:val="00D3132F"/>
    <w:rsid w:val="00DA0036"/>
    <w:rsid w:val="00E07BAA"/>
    <w:rsid w:val="00E20E8A"/>
    <w:rsid w:val="00E877E5"/>
    <w:rsid w:val="00EE45FC"/>
    <w:rsid w:val="00F40383"/>
    <w:rsid w:val="00F76D83"/>
    <w:rsid w:val="00FA1384"/>
    <w:rsid w:val="00FB4E2E"/>
    <w:rsid w:val="00FB781D"/>
    <w:rsid w:val="00FC4D0B"/>
    <w:rsid w:val="00FE6BD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0D03"/>
  <w15:docId w15:val="{8A3FE2C1-A6F6-458C-A1E7-7A9C3538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3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67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9676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6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E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lovska@sosta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7ECE-4DB8-4AAE-A142-E392E0A7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Gablovská Iveta</cp:lastModifiedBy>
  <cp:revision>16</cp:revision>
  <cp:lastPrinted>2023-01-30T07:11:00Z</cp:lastPrinted>
  <dcterms:created xsi:type="dcterms:W3CDTF">2021-06-22T05:22:00Z</dcterms:created>
  <dcterms:modified xsi:type="dcterms:W3CDTF">2023-01-30T07:14:00Z</dcterms:modified>
</cp:coreProperties>
</file>