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329A9" w14:textId="77777777" w:rsidR="009F40A3" w:rsidRDefault="009F40A3" w:rsidP="009F40A3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</w:rPr>
      </w:pPr>
      <w:r>
        <w:rPr>
          <w:rFonts w:ascii="Arial" w:hAnsi="Arial" w:cs="Arial"/>
          <w:b/>
          <w:bCs/>
          <w:spacing w:val="-8"/>
        </w:rPr>
        <w:t xml:space="preserve">Z Á M E R </w:t>
      </w:r>
    </w:p>
    <w:p w14:paraId="1941FFE1" w14:textId="77777777" w:rsidR="009F40A3" w:rsidRDefault="009F40A3" w:rsidP="009F40A3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</w:rPr>
      </w:pPr>
    </w:p>
    <w:p w14:paraId="14021928" w14:textId="77777777" w:rsidR="009F40A3" w:rsidRDefault="009F40A3" w:rsidP="009F40A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Bratislavský samosprávny kraj,</w:t>
      </w:r>
    </w:p>
    <w:p w14:paraId="2F8BD2C6" w14:textId="77777777" w:rsidR="009F40A3" w:rsidRDefault="009F40A3" w:rsidP="009F40A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Sabinovská 16, 820 05 Bratislava, IČO 36063606</w:t>
      </w:r>
    </w:p>
    <w:p w14:paraId="1E26F917" w14:textId="77777777" w:rsidR="009F40A3" w:rsidRDefault="009F40A3" w:rsidP="009F40A3">
      <w:pPr>
        <w:jc w:val="both"/>
        <w:rPr>
          <w:rFonts w:ascii="Arial" w:hAnsi="Arial" w:cs="Arial"/>
        </w:rPr>
      </w:pPr>
      <w:r w:rsidRPr="008F5918">
        <w:rPr>
          <w:rFonts w:ascii="Arial" w:hAnsi="Arial" w:cs="Arial"/>
        </w:rPr>
        <w:t>v súlade s § 9a ods.</w:t>
      </w:r>
      <w:r>
        <w:rPr>
          <w:rFonts w:ascii="Arial" w:hAnsi="Arial" w:cs="Arial"/>
        </w:rPr>
        <w:t>8</w:t>
      </w:r>
      <w:r w:rsidRPr="008F5918">
        <w:rPr>
          <w:rFonts w:ascii="Arial" w:hAnsi="Arial" w:cs="Arial"/>
        </w:rPr>
        <w:t xml:space="preserve"> písm. </w:t>
      </w:r>
      <w:r>
        <w:rPr>
          <w:rFonts w:ascii="Arial" w:hAnsi="Arial" w:cs="Arial"/>
        </w:rPr>
        <w:t>e</w:t>
      </w:r>
      <w:r w:rsidRPr="008F5918">
        <w:rPr>
          <w:rFonts w:ascii="Arial" w:hAnsi="Arial" w:cs="Arial"/>
        </w:rPr>
        <w:t>) zákona č. 446/2001 Z .z. o majetku vyšších územných celkov v znení neskorších predpisov zverejňuje svoj zámer na</w:t>
      </w:r>
      <w:r>
        <w:rPr>
          <w:rFonts w:ascii="Arial" w:hAnsi="Arial" w:cs="Arial"/>
        </w:rPr>
        <w:t xml:space="preserve"> schválenie urovnania </w:t>
      </w:r>
      <w:r w:rsidRPr="008F5918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právnych vzťahov vyplývajúcich z kúpnej zmluvy </w:t>
      </w:r>
      <w:r w:rsidRPr="000C47C2">
        <w:rPr>
          <w:rFonts w:ascii="Arial" w:hAnsi="Arial" w:cs="Arial"/>
        </w:rPr>
        <w:t>uzatvorenej dňa 19. 12. 2016 medzi Bratislavským samosprávnym krajom</w:t>
      </w:r>
      <w:r>
        <w:rPr>
          <w:rFonts w:ascii="Arial" w:hAnsi="Arial" w:cs="Arial"/>
        </w:rPr>
        <w:t>, ako predávajúcim</w:t>
      </w:r>
      <w:r w:rsidRPr="000C47C2">
        <w:rPr>
          <w:rFonts w:ascii="Arial" w:hAnsi="Arial" w:cs="Arial"/>
        </w:rPr>
        <w:t xml:space="preserve"> a Mestom Pezinok</w:t>
      </w:r>
      <w:r>
        <w:rPr>
          <w:rFonts w:ascii="Arial" w:hAnsi="Arial" w:cs="Arial"/>
        </w:rPr>
        <w:t xml:space="preserve">, ako kupujúcim, a to tak, že Mesto Pezinok </w:t>
      </w:r>
      <w:r w:rsidRPr="000C47C2">
        <w:rPr>
          <w:rFonts w:ascii="Arial" w:hAnsi="Arial" w:cs="Arial"/>
        </w:rPr>
        <w:t>so sídlom Radničné námestie  7, 902 14 Pezinok, IČO: 00305022</w:t>
      </w:r>
      <w:r>
        <w:rPr>
          <w:rFonts w:ascii="Arial" w:hAnsi="Arial" w:cs="Arial"/>
        </w:rPr>
        <w:t xml:space="preserve"> je naďalej výlučným vlastníkom nehnuteľností nachádzajúcich sa v katastrálnom území Mesta Pezinok, obec Pezinok, okres Pezinok, vedených na LV č. 4234</w:t>
      </w:r>
    </w:p>
    <w:p w14:paraId="0F4FCB0C" w14:textId="77777777" w:rsidR="009F40A3" w:rsidRPr="00A45A35" w:rsidRDefault="009F40A3" w:rsidP="009F40A3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45A35">
        <w:rPr>
          <w:rFonts w:ascii="Arial" w:hAnsi="Arial" w:cs="Arial"/>
          <w:sz w:val="22"/>
          <w:szCs w:val="22"/>
        </w:rPr>
        <w:t>stavba s. č. 735, postavená na parcele č. 107, popis stavby: múzeum</w:t>
      </w:r>
    </w:p>
    <w:p w14:paraId="032D31BA" w14:textId="77777777" w:rsidR="009F40A3" w:rsidRPr="0030181A" w:rsidRDefault="009F40A3" w:rsidP="009F40A3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45A35">
        <w:rPr>
          <w:rFonts w:ascii="Arial" w:hAnsi="Arial" w:cs="Arial"/>
          <w:sz w:val="22"/>
          <w:szCs w:val="22"/>
        </w:rPr>
        <w:t>pozemok</w:t>
      </w:r>
      <w:r>
        <w:rPr>
          <w:rFonts w:ascii="Arial" w:hAnsi="Arial" w:cs="Arial"/>
          <w:sz w:val="22"/>
          <w:szCs w:val="22"/>
        </w:rPr>
        <w:t xml:space="preserve"> reg. C-KN</w:t>
      </w:r>
      <w:r w:rsidRPr="00A45A35">
        <w:rPr>
          <w:rFonts w:ascii="Arial" w:hAnsi="Arial" w:cs="Arial"/>
          <w:sz w:val="22"/>
          <w:szCs w:val="22"/>
        </w:rPr>
        <w:t xml:space="preserve">, parcelné číslo: 107, vo výmere 252 </w:t>
      </w:r>
      <w:r w:rsidRPr="00A45A35">
        <w:rPr>
          <w:rFonts w:ascii="Arial" w:eastAsia="Calibri" w:hAnsi="Arial" w:cs="Arial"/>
          <w:sz w:val="22"/>
          <w:szCs w:val="22"/>
        </w:rPr>
        <w:t>m</w:t>
      </w:r>
      <w:r w:rsidRPr="00A45A35">
        <w:rPr>
          <w:rFonts w:ascii="Arial" w:eastAsia="Calibri" w:hAnsi="Arial" w:cs="Arial"/>
          <w:sz w:val="22"/>
          <w:szCs w:val="22"/>
          <w:vertAlign w:val="superscript"/>
        </w:rPr>
        <w:t>2</w:t>
      </w:r>
      <w:r w:rsidRPr="00A45A35">
        <w:rPr>
          <w:rFonts w:ascii="Arial" w:eastAsia="Calibri" w:hAnsi="Arial" w:cs="Arial"/>
          <w:sz w:val="22"/>
          <w:szCs w:val="22"/>
        </w:rPr>
        <w:t>, zastavané plochy a</w:t>
      </w:r>
      <w:r>
        <w:rPr>
          <w:rFonts w:ascii="Arial" w:eastAsia="Calibri" w:hAnsi="Arial" w:cs="Arial"/>
          <w:sz w:val="22"/>
          <w:szCs w:val="22"/>
        </w:rPr>
        <w:t> </w:t>
      </w:r>
      <w:r w:rsidRPr="00A45A35">
        <w:rPr>
          <w:rFonts w:ascii="Arial" w:eastAsia="Calibri" w:hAnsi="Arial" w:cs="Arial"/>
          <w:sz w:val="22"/>
          <w:szCs w:val="22"/>
        </w:rPr>
        <w:t>nádvoria</w:t>
      </w:r>
    </w:p>
    <w:p w14:paraId="77D9600B" w14:textId="77777777" w:rsidR="009F40A3" w:rsidRDefault="009F40A3" w:rsidP="009F40A3">
      <w:pPr>
        <w:jc w:val="both"/>
        <w:rPr>
          <w:rFonts w:ascii="Arial" w:hAnsi="Arial" w:cs="Arial"/>
        </w:rPr>
      </w:pPr>
    </w:p>
    <w:p w14:paraId="69467E08" w14:textId="77777777" w:rsidR="009F40A3" w:rsidRPr="0030181A" w:rsidRDefault="009F40A3" w:rsidP="009F40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 dôvodu hodného osobitného zreteľa, ktorým je </w:t>
      </w:r>
      <w:r w:rsidRPr="0030181A">
        <w:rPr>
          <w:rFonts w:ascii="Arial" w:hAnsi="Arial" w:cs="Arial"/>
        </w:rPr>
        <w:t>utvár</w:t>
      </w:r>
      <w:r>
        <w:rPr>
          <w:rFonts w:ascii="Arial" w:hAnsi="Arial" w:cs="Arial"/>
        </w:rPr>
        <w:t>anie</w:t>
      </w:r>
      <w:r w:rsidRPr="0030181A">
        <w:rPr>
          <w:rFonts w:ascii="Arial" w:hAnsi="Arial" w:cs="Arial"/>
        </w:rPr>
        <w:t xml:space="preserve"> podmien</w:t>
      </w:r>
      <w:r>
        <w:rPr>
          <w:rFonts w:ascii="Arial" w:hAnsi="Arial" w:cs="Arial"/>
        </w:rPr>
        <w:t>ok</w:t>
      </w:r>
      <w:r w:rsidRPr="0030181A">
        <w:rPr>
          <w:rFonts w:ascii="Arial" w:hAnsi="Arial" w:cs="Arial"/>
        </w:rPr>
        <w:t xml:space="preserve"> na tvorbu, prezentáciu a rozvoj kultúrnych hodnôt a kultúrnych aktivít a </w:t>
      </w:r>
      <w:r>
        <w:rPr>
          <w:rFonts w:ascii="Arial" w:hAnsi="Arial" w:cs="Arial"/>
        </w:rPr>
        <w:t>starostlivosť</w:t>
      </w:r>
      <w:r w:rsidRPr="0030181A">
        <w:rPr>
          <w:rFonts w:ascii="Arial" w:hAnsi="Arial" w:cs="Arial"/>
        </w:rPr>
        <w:t xml:space="preserve"> o ochranu pamiatkového fondu</w:t>
      </w:r>
      <w:r>
        <w:rPr>
          <w:rFonts w:ascii="Arial" w:hAnsi="Arial" w:cs="Arial"/>
        </w:rPr>
        <w:t xml:space="preserve"> podľa § 4 ods. 1 písm. l) zákona č. 302/2001 Z. z. o samospráve vyšších územných celkov (zákon o samosprávnych krajoch) v znení neskorších predpisov, a to v nadväznosti na Uznesenia Zastupiteľstva č. 79/2016 zo dňa 09. 09. 2016 a č. 400/2021 zo dňa 10. 09. 2021</w:t>
      </w:r>
    </w:p>
    <w:p w14:paraId="3DCED401" w14:textId="77777777" w:rsidR="009F40A3" w:rsidRPr="00392A37" w:rsidRDefault="009F40A3" w:rsidP="009F40A3">
      <w:pPr>
        <w:rPr>
          <w:rFonts w:ascii="Arial" w:hAnsi="Arial" w:cs="Arial"/>
          <w:b/>
        </w:rPr>
      </w:pPr>
      <w:r w:rsidRPr="00392A37">
        <w:rPr>
          <w:rFonts w:ascii="Arial" w:hAnsi="Arial" w:cs="Arial"/>
          <w:b/>
        </w:rPr>
        <w:t xml:space="preserve">s podmienkami: </w:t>
      </w:r>
    </w:p>
    <w:p w14:paraId="401B2E91" w14:textId="77777777" w:rsidR="009F40A3" w:rsidRPr="001B7B14" w:rsidRDefault="009F40A3" w:rsidP="009F40A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Mesto Pezinok </w:t>
      </w:r>
      <w:r w:rsidRPr="00DA4D51">
        <w:rPr>
          <w:rFonts w:ascii="Arial" w:hAnsi="Arial"/>
          <w:bCs/>
        </w:rPr>
        <w:t>sa zaväzuje investovať do predmetných nehnuteľností finančné prostriedky v celkovej  výške minimálne 200 000,- € v časom horizonte</w:t>
      </w:r>
      <w:r>
        <w:rPr>
          <w:rFonts w:ascii="Arial" w:hAnsi="Arial"/>
          <w:bCs/>
        </w:rPr>
        <w:t xml:space="preserve"> odo dňa nadobudnutia vlastníckeho práva k predmetným nehnuteľnostiam, t.j. od 07. 03. 2017</w:t>
      </w:r>
      <w:r w:rsidRPr="00DA4D51">
        <w:rPr>
          <w:rFonts w:ascii="Arial" w:hAnsi="Arial"/>
          <w:bCs/>
        </w:rPr>
        <w:t xml:space="preserve"> do </w:t>
      </w:r>
      <w:r>
        <w:rPr>
          <w:rFonts w:ascii="Arial" w:hAnsi="Arial"/>
          <w:bCs/>
        </w:rPr>
        <w:t>30. 06. 2024;</w:t>
      </w:r>
      <w:r w:rsidRPr="001B7B14">
        <w:rPr>
          <w:rFonts w:ascii="Arial" w:hAnsi="Arial"/>
          <w:bCs/>
        </w:rPr>
        <w:t xml:space="preserve"> </w:t>
      </w:r>
    </w:p>
    <w:p w14:paraId="6DD64711" w14:textId="77777777" w:rsidR="009F40A3" w:rsidRDefault="009F40A3" w:rsidP="009F40A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pre prípad nedodržania záväzku investície podľa bodu a) je Mesto Pezinok povinné uhradiť Bratislavskému samosprávnemu kraju zmluvnú pokutu vo výške 0,05 % zo sumy 200 000,- € za každý deň omeškania;</w:t>
      </w:r>
    </w:p>
    <w:p w14:paraId="50714193" w14:textId="77777777" w:rsidR="009F40A3" w:rsidRPr="001B7B14" w:rsidRDefault="009F40A3" w:rsidP="009F40A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Cs/>
        </w:rPr>
      </w:pPr>
      <w:r w:rsidRPr="00AA5881">
        <w:rPr>
          <w:rFonts w:ascii="Arial" w:hAnsi="Arial"/>
          <w:bCs/>
        </w:rPr>
        <w:t>zachova</w:t>
      </w:r>
      <w:r>
        <w:rPr>
          <w:rFonts w:ascii="Arial" w:hAnsi="Arial"/>
          <w:bCs/>
        </w:rPr>
        <w:t>nie</w:t>
      </w:r>
      <w:r w:rsidRPr="00AA5881">
        <w:rPr>
          <w:rFonts w:ascii="Arial" w:hAnsi="Arial"/>
          <w:bCs/>
        </w:rPr>
        <w:t xml:space="preserve"> účelovos</w:t>
      </w:r>
      <w:r>
        <w:rPr>
          <w:rFonts w:ascii="Arial" w:hAnsi="Arial"/>
          <w:bCs/>
        </w:rPr>
        <w:t>ti</w:t>
      </w:r>
      <w:r w:rsidRPr="00AA5881">
        <w:rPr>
          <w:rFonts w:ascii="Arial" w:hAnsi="Arial"/>
          <w:bCs/>
        </w:rPr>
        <w:t xml:space="preserve"> využitia kupujúcim nadobudnutých nehnuteľností, t.j. prevádzané nehnuteľnosti ďalej využívať ako expozíciu o živote a diele Jána Kupeckého po dobu minimálne 20 rokov odo dňa nadobudnutia vlastníckeho práva</w:t>
      </w:r>
      <w:r>
        <w:rPr>
          <w:rFonts w:ascii="Arial" w:hAnsi="Arial"/>
          <w:bCs/>
        </w:rPr>
        <w:t>.</w:t>
      </w:r>
    </w:p>
    <w:p w14:paraId="33FBC92C" w14:textId="23ED7B8C" w:rsidR="009F40A3" w:rsidRDefault="009F40A3" w:rsidP="009F40A3">
      <w:pPr>
        <w:contextualSpacing/>
        <w:jc w:val="both"/>
        <w:rPr>
          <w:rFonts w:ascii="Arial" w:hAnsi="Arial" w:cs="Arial"/>
          <w:bCs/>
        </w:rPr>
      </w:pPr>
    </w:p>
    <w:p w14:paraId="7F3182C4" w14:textId="0C62BDA1" w:rsidR="009F40A3" w:rsidRDefault="009F40A3" w:rsidP="009F40A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Návrh bude predložený na schválenie Zastupiteľstvu Bratislavského samosprávneho kraja dňa </w:t>
      </w:r>
      <w:r w:rsidR="00A70D6E">
        <w:rPr>
          <w:rFonts w:ascii="Arial" w:hAnsi="Arial" w:cs="Arial"/>
          <w:bCs/>
        </w:rPr>
        <w:t>22</w:t>
      </w:r>
      <w:r>
        <w:rPr>
          <w:rFonts w:ascii="Arial" w:hAnsi="Arial" w:cs="Arial"/>
          <w:bCs/>
        </w:rPr>
        <w:t>. 0</w:t>
      </w:r>
      <w:r w:rsidR="00A70D6E"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>. 2023.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</w:t>
      </w:r>
    </w:p>
    <w:p w14:paraId="297294C3" w14:textId="77777777" w:rsidR="009F40A3" w:rsidRPr="009D0B0A" w:rsidRDefault="009F40A3" w:rsidP="009F40A3">
      <w:pPr>
        <w:shd w:val="clear" w:color="auto" w:fill="FFFFFF"/>
        <w:spacing w:after="120"/>
        <w:jc w:val="center"/>
        <w:rPr>
          <w:rFonts w:ascii="Arial" w:eastAsia="Times New Roman" w:hAnsi="Arial" w:cs="Arial"/>
          <w:b/>
          <w:bCs/>
          <w:spacing w:val="-8"/>
          <w:w w:val="134"/>
        </w:rPr>
      </w:pPr>
      <w:r>
        <w:rPr>
          <w:rFonts w:ascii="Arial" w:eastAsia="Times New Roman" w:hAnsi="Arial" w:cs="Arial"/>
          <w:b/>
          <w:bCs/>
          <w:spacing w:val="-8"/>
          <w:w w:val="134"/>
        </w:rPr>
        <w:t>V</w:t>
      </w:r>
      <w:r w:rsidRPr="009D0B0A">
        <w:rPr>
          <w:rFonts w:ascii="Arial" w:eastAsia="Times New Roman" w:hAnsi="Arial" w:cs="Arial"/>
          <w:b/>
          <w:bCs/>
          <w:spacing w:val="-8"/>
          <w:w w:val="134"/>
        </w:rPr>
        <w:t xml:space="preserve">YVESENÝ </w:t>
      </w:r>
    </w:p>
    <w:p w14:paraId="2BC1C48C" w14:textId="77777777" w:rsidR="009F40A3" w:rsidRDefault="009F40A3" w:rsidP="009F40A3">
      <w:pPr>
        <w:shd w:val="clear" w:color="auto" w:fill="FFFFFF"/>
        <w:spacing w:after="120"/>
        <w:jc w:val="center"/>
        <w:rPr>
          <w:rFonts w:ascii="Arial" w:eastAsia="Times New Roman" w:hAnsi="Arial" w:cs="Arial"/>
          <w:b/>
          <w:bCs/>
          <w:spacing w:val="-8"/>
          <w:w w:val="134"/>
        </w:rPr>
      </w:pPr>
      <w:r w:rsidRPr="009D0B0A">
        <w:rPr>
          <w:rFonts w:ascii="Arial" w:eastAsia="Times New Roman" w:hAnsi="Arial" w:cs="Arial"/>
          <w:b/>
          <w:bCs/>
          <w:spacing w:val="-8"/>
          <w:w w:val="134"/>
        </w:rPr>
        <w:t>na úradnej tabuli Bratislavského samosprávneho kraja</w:t>
      </w:r>
    </w:p>
    <w:p w14:paraId="439E022E" w14:textId="38B8639F" w:rsidR="009F40A3" w:rsidRDefault="009F40A3" w:rsidP="009F40A3">
      <w:pPr>
        <w:shd w:val="clear" w:color="auto" w:fill="FFFFFF"/>
        <w:spacing w:after="120"/>
        <w:jc w:val="center"/>
        <w:rPr>
          <w:rFonts w:ascii="Arial" w:eastAsia="Times New Roman" w:hAnsi="Arial" w:cs="Arial"/>
          <w:b/>
          <w:bCs/>
          <w:spacing w:val="-8"/>
          <w:w w:val="134"/>
        </w:rPr>
      </w:pPr>
      <w:r>
        <w:rPr>
          <w:rFonts w:ascii="Arial" w:eastAsia="Times New Roman" w:hAnsi="Arial" w:cs="Arial"/>
          <w:b/>
          <w:bCs/>
          <w:spacing w:val="-8"/>
          <w:w w:val="134"/>
        </w:rPr>
        <w:t xml:space="preserve">od </w:t>
      </w:r>
      <w:r>
        <w:rPr>
          <w:rFonts w:ascii="Arial" w:eastAsia="Times New Roman" w:hAnsi="Arial" w:cs="Arial"/>
          <w:b/>
          <w:bCs/>
          <w:spacing w:val="-8"/>
          <w:w w:val="134"/>
        </w:rPr>
        <w:t>18</w:t>
      </w:r>
      <w:r>
        <w:rPr>
          <w:rFonts w:ascii="Arial" w:eastAsia="Times New Roman" w:hAnsi="Arial" w:cs="Arial"/>
          <w:b/>
          <w:bCs/>
          <w:spacing w:val="-8"/>
          <w:w w:val="134"/>
        </w:rPr>
        <w:t>. 0</w:t>
      </w:r>
      <w:r>
        <w:rPr>
          <w:rFonts w:ascii="Arial" w:eastAsia="Times New Roman" w:hAnsi="Arial" w:cs="Arial"/>
          <w:b/>
          <w:bCs/>
          <w:spacing w:val="-8"/>
          <w:w w:val="134"/>
        </w:rPr>
        <w:t>8</w:t>
      </w:r>
      <w:r>
        <w:rPr>
          <w:rFonts w:ascii="Arial" w:eastAsia="Times New Roman" w:hAnsi="Arial" w:cs="Arial"/>
          <w:b/>
          <w:bCs/>
          <w:spacing w:val="-8"/>
          <w:w w:val="134"/>
        </w:rPr>
        <w:t>. 2023</w:t>
      </w:r>
    </w:p>
    <w:p w14:paraId="1FC677F4" w14:textId="77777777" w:rsidR="009F40A3" w:rsidRPr="009D0B0A" w:rsidRDefault="009F40A3" w:rsidP="009F40A3">
      <w:pPr>
        <w:shd w:val="clear" w:color="auto" w:fill="FFFFFF"/>
        <w:spacing w:after="120"/>
        <w:jc w:val="center"/>
        <w:rPr>
          <w:rFonts w:ascii="Arial" w:eastAsia="Times New Roman" w:hAnsi="Arial" w:cs="Arial"/>
          <w:b/>
          <w:bCs/>
          <w:spacing w:val="-8"/>
          <w:w w:val="134"/>
        </w:rPr>
      </w:pPr>
    </w:p>
    <w:p w14:paraId="1BF48BEE" w14:textId="77777777" w:rsidR="009F40A3" w:rsidRPr="009D0B0A" w:rsidRDefault="009F40A3" w:rsidP="009F40A3">
      <w:pPr>
        <w:shd w:val="clear" w:color="auto" w:fill="FFFFFF"/>
        <w:spacing w:after="120"/>
        <w:jc w:val="center"/>
        <w:rPr>
          <w:rFonts w:ascii="Arial" w:eastAsia="Times New Roman" w:hAnsi="Arial" w:cs="Arial"/>
          <w:b/>
          <w:bCs/>
          <w:spacing w:val="-8"/>
          <w:w w:val="134"/>
        </w:rPr>
      </w:pPr>
      <w:r w:rsidRPr="009D0B0A">
        <w:rPr>
          <w:rFonts w:ascii="Arial" w:eastAsia="Times New Roman" w:hAnsi="Arial" w:cs="Arial"/>
          <w:b/>
          <w:bCs/>
          <w:spacing w:val="-8"/>
          <w:w w:val="134"/>
        </w:rPr>
        <w:t>a ZVEREJNENÝ</w:t>
      </w:r>
    </w:p>
    <w:p w14:paraId="0FA8FD75" w14:textId="77777777" w:rsidR="009F40A3" w:rsidRDefault="009F40A3" w:rsidP="009F40A3">
      <w:pPr>
        <w:shd w:val="clear" w:color="auto" w:fill="FFFFFF"/>
        <w:spacing w:after="120"/>
        <w:jc w:val="center"/>
        <w:rPr>
          <w:rFonts w:ascii="Arial" w:eastAsia="Times New Roman" w:hAnsi="Arial" w:cs="Arial"/>
          <w:b/>
          <w:bCs/>
          <w:spacing w:val="-8"/>
          <w:w w:val="134"/>
        </w:rPr>
      </w:pPr>
      <w:r w:rsidRPr="009D0B0A">
        <w:rPr>
          <w:rFonts w:ascii="Arial" w:eastAsia="Times New Roman" w:hAnsi="Arial" w:cs="Arial"/>
          <w:b/>
          <w:bCs/>
          <w:spacing w:val="-8"/>
          <w:w w:val="134"/>
        </w:rPr>
        <w:t>na internetovej stránke Bratislavského samosprávneho kraja</w:t>
      </w:r>
    </w:p>
    <w:p w14:paraId="4BE044BA" w14:textId="2E1BA983" w:rsidR="00354374" w:rsidRDefault="009F40A3" w:rsidP="009F40A3">
      <w:pPr>
        <w:shd w:val="clear" w:color="auto" w:fill="FFFFFF"/>
        <w:spacing w:after="120"/>
        <w:jc w:val="center"/>
      </w:pPr>
      <w:r w:rsidRPr="009D0B0A">
        <w:rPr>
          <w:rFonts w:ascii="Arial" w:eastAsia="Times New Roman" w:hAnsi="Arial" w:cs="Arial"/>
          <w:b/>
          <w:bCs/>
          <w:spacing w:val="-8"/>
          <w:w w:val="134"/>
        </w:rPr>
        <w:t>od</w:t>
      </w:r>
      <w:r>
        <w:rPr>
          <w:rFonts w:ascii="Arial" w:eastAsia="Times New Roman" w:hAnsi="Arial" w:cs="Arial"/>
          <w:b/>
          <w:bCs/>
          <w:spacing w:val="-8"/>
          <w:w w:val="134"/>
        </w:rPr>
        <w:t xml:space="preserve"> </w:t>
      </w:r>
      <w:r>
        <w:rPr>
          <w:rFonts w:ascii="Arial" w:eastAsia="Times New Roman" w:hAnsi="Arial" w:cs="Arial"/>
          <w:b/>
          <w:bCs/>
          <w:spacing w:val="-8"/>
          <w:w w:val="134"/>
        </w:rPr>
        <w:t>18</w:t>
      </w:r>
      <w:r>
        <w:rPr>
          <w:rFonts w:ascii="Arial" w:eastAsia="Times New Roman" w:hAnsi="Arial" w:cs="Arial"/>
          <w:b/>
          <w:bCs/>
          <w:spacing w:val="-8"/>
          <w:w w:val="134"/>
        </w:rPr>
        <w:t>. 0</w:t>
      </w:r>
      <w:r>
        <w:rPr>
          <w:rFonts w:ascii="Arial" w:eastAsia="Times New Roman" w:hAnsi="Arial" w:cs="Arial"/>
          <w:b/>
          <w:bCs/>
          <w:spacing w:val="-8"/>
          <w:w w:val="134"/>
        </w:rPr>
        <w:t>8</w:t>
      </w:r>
      <w:r>
        <w:rPr>
          <w:rFonts w:ascii="Arial" w:eastAsia="Times New Roman" w:hAnsi="Arial" w:cs="Arial"/>
          <w:b/>
          <w:bCs/>
          <w:spacing w:val="-8"/>
          <w:w w:val="134"/>
        </w:rPr>
        <w:t xml:space="preserve">. 2023 </w:t>
      </w:r>
    </w:p>
    <w:sectPr w:rsidR="00354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93BC0"/>
    <w:multiLevelType w:val="hybridMultilevel"/>
    <w:tmpl w:val="F62C87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F33F03"/>
    <w:multiLevelType w:val="hybridMultilevel"/>
    <w:tmpl w:val="27A0721E"/>
    <w:lvl w:ilvl="0" w:tplc="CDDC2C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5858395">
    <w:abstractNumId w:val="0"/>
  </w:num>
  <w:num w:numId="2" w16cid:durableId="3155750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0A3"/>
    <w:rsid w:val="00354374"/>
    <w:rsid w:val="009F40A3"/>
    <w:rsid w:val="00A7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CCB99"/>
  <w15:chartTrackingRefBased/>
  <w15:docId w15:val="{E3B93DD7-C101-48B4-82D6-F52B98A3C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F40A3"/>
    <w:pPr>
      <w:spacing w:after="200" w:line="276" w:lineRule="auto"/>
    </w:pPr>
    <w:rPr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F40A3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Marián Matejovič</dc:creator>
  <cp:keywords/>
  <dc:description/>
  <cp:lastModifiedBy>Marián Matejovič</cp:lastModifiedBy>
  <cp:revision>2</cp:revision>
  <cp:lastPrinted>2023-08-17T11:59:00Z</cp:lastPrinted>
  <dcterms:created xsi:type="dcterms:W3CDTF">2023-08-17T11:53:00Z</dcterms:created>
  <dcterms:modified xsi:type="dcterms:W3CDTF">2023-08-17T12:04:00Z</dcterms:modified>
</cp:coreProperties>
</file>