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807A8" w14:textId="77777777" w:rsidR="006263B8" w:rsidRPr="00332EE2" w:rsidRDefault="0046212E" w:rsidP="00292EC6">
      <w:pPr>
        <w:jc w:val="center"/>
        <w:rPr>
          <w:rFonts w:ascii="Times New Roman" w:hAnsi="Times New Roman" w:cs="Times New Roman"/>
          <w:b/>
          <w:sz w:val="32"/>
          <w:szCs w:val="32"/>
        </w:rPr>
      </w:pPr>
      <w:r w:rsidRPr="00332EE2">
        <w:rPr>
          <w:rFonts w:ascii="Times New Roman" w:hAnsi="Times New Roman" w:cs="Times New Roman"/>
          <w:b/>
          <w:sz w:val="32"/>
          <w:szCs w:val="32"/>
        </w:rPr>
        <w:t>V</w:t>
      </w:r>
      <w:r w:rsidR="004E14B6" w:rsidRPr="00332EE2">
        <w:rPr>
          <w:rFonts w:ascii="Times New Roman" w:hAnsi="Times New Roman" w:cs="Times New Roman"/>
          <w:b/>
          <w:sz w:val="32"/>
          <w:szCs w:val="32"/>
        </w:rPr>
        <w:t> </w:t>
      </w:r>
      <w:r w:rsidRPr="00332EE2">
        <w:rPr>
          <w:rFonts w:ascii="Times New Roman" w:hAnsi="Times New Roman" w:cs="Times New Roman"/>
          <w:b/>
          <w:sz w:val="32"/>
          <w:szCs w:val="32"/>
        </w:rPr>
        <w:t>ý</w:t>
      </w:r>
      <w:r w:rsidR="004E14B6" w:rsidRPr="00332EE2">
        <w:rPr>
          <w:rFonts w:ascii="Times New Roman" w:hAnsi="Times New Roman" w:cs="Times New Roman"/>
          <w:b/>
          <w:sz w:val="32"/>
          <w:szCs w:val="32"/>
        </w:rPr>
        <w:t xml:space="preserve"> </w:t>
      </w:r>
      <w:r w:rsidRPr="00332EE2">
        <w:rPr>
          <w:rFonts w:ascii="Times New Roman" w:hAnsi="Times New Roman" w:cs="Times New Roman"/>
          <w:b/>
          <w:sz w:val="32"/>
          <w:szCs w:val="32"/>
        </w:rPr>
        <w:t>z</w:t>
      </w:r>
      <w:r w:rsidR="004E14B6" w:rsidRPr="00332EE2">
        <w:rPr>
          <w:rFonts w:ascii="Times New Roman" w:hAnsi="Times New Roman" w:cs="Times New Roman"/>
          <w:b/>
          <w:sz w:val="32"/>
          <w:szCs w:val="32"/>
        </w:rPr>
        <w:t> </w:t>
      </w:r>
      <w:r w:rsidRPr="00332EE2">
        <w:rPr>
          <w:rFonts w:ascii="Times New Roman" w:hAnsi="Times New Roman" w:cs="Times New Roman"/>
          <w:b/>
          <w:sz w:val="32"/>
          <w:szCs w:val="32"/>
        </w:rPr>
        <w:t>v</w:t>
      </w:r>
      <w:r w:rsidR="004A79D2" w:rsidRPr="00332EE2">
        <w:rPr>
          <w:rFonts w:ascii="Times New Roman" w:hAnsi="Times New Roman" w:cs="Times New Roman"/>
          <w:b/>
          <w:sz w:val="32"/>
          <w:szCs w:val="32"/>
        </w:rPr>
        <w:t xml:space="preserve"> </w:t>
      </w:r>
      <w:r w:rsidRPr="00332EE2">
        <w:rPr>
          <w:rFonts w:ascii="Times New Roman" w:hAnsi="Times New Roman" w:cs="Times New Roman"/>
          <w:b/>
          <w:sz w:val="32"/>
          <w:szCs w:val="32"/>
        </w:rPr>
        <w:t>a</w:t>
      </w:r>
    </w:p>
    <w:p w14:paraId="626A8056" w14:textId="0692B828" w:rsidR="00B255B6" w:rsidRPr="00332EE2" w:rsidRDefault="0046212E" w:rsidP="00B255B6">
      <w:pPr>
        <w:tabs>
          <w:tab w:val="left" w:pos="4240"/>
        </w:tabs>
        <w:jc w:val="center"/>
        <w:rPr>
          <w:rFonts w:ascii="Times New Roman" w:hAnsi="Times New Roman" w:cs="Times New Roman"/>
          <w:sz w:val="22"/>
          <w:szCs w:val="22"/>
        </w:rPr>
      </w:pPr>
      <w:r w:rsidRPr="00332EE2">
        <w:rPr>
          <w:rFonts w:ascii="Times New Roman" w:hAnsi="Times New Roman" w:cs="Times New Roman"/>
          <w:sz w:val="22"/>
          <w:szCs w:val="22"/>
        </w:rPr>
        <w:t xml:space="preserve">na </w:t>
      </w:r>
      <w:r w:rsidR="00162973" w:rsidRPr="00332EE2">
        <w:rPr>
          <w:rFonts w:ascii="Times New Roman" w:hAnsi="Times New Roman" w:cs="Times New Roman"/>
          <w:sz w:val="22"/>
          <w:szCs w:val="22"/>
        </w:rPr>
        <w:t xml:space="preserve">predkladanie ponúk </w:t>
      </w:r>
    </w:p>
    <w:p w14:paraId="2D36ED8D" w14:textId="77777777" w:rsidR="00B12F9F" w:rsidRPr="00332EE2" w:rsidRDefault="00B12F9F" w:rsidP="00B306B2">
      <w:pPr>
        <w:tabs>
          <w:tab w:val="left" w:pos="567"/>
          <w:tab w:val="left" w:pos="709"/>
        </w:tabs>
        <w:ind w:left="426"/>
        <w:jc w:val="center"/>
        <w:rPr>
          <w:rFonts w:ascii="Times New Roman" w:hAnsi="Times New Roman" w:cs="Times New Roman"/>
          <w:sz w:val="22"/>
          <w:szCs w:val="22"/>
        </w:rPr>
      </w:pPr>
    </w:p>
    <w:p w14:paraId="2F43FD82" w14:textId="5852207C" w:rsidR="00F868B8" w:rsidRPr="00332EE2" w:rsidRDefault="00B12F9F" w:rsidP="00801AD1">
      <w:pPr>
        <w:tabs>
          <w:tab w:val="left" w:pos="567"/>
          <w:tab w:val="left" w:pos="709"/>
        </w:tabs>
        <w:ind w:left="426"/>
        <w:jc w:val="both"/>
        <w:rPr>
          <w:rFonts w:ascii="Times New Roman" w:hAnsi="Times New Roman" w:cs="Times New Roman"/>
          <w:b/>
          <w:sz w:val="28"/>
          <w:szCs w:val="28"/>
        </w:rPr>
      </w:pPr>
      <w:r w:rsidRPr="00332EE2">
        <w:rPr>
          <w:rFonts w:ascii="Times New Roman" w:hAnsi="Times New Roman" w:cs="Times New Roman"/>
          <w:b/>
          <w:color w:val="FF0000"/>
        </w:rPr>
        <w:t xml:space="preserve">V prípade, že </w:t>
      </w:r>
      <w:r w:rsidR="00C51FD7" w:rsidRPr="00332EE2">
        <w:rPr>
          <w:rFonts w:ascii="Times New Roman" w:hAnsi="Times New Roman" w:cs="Times New Roman"/>
          <w:b/>
          <w:color w:val="FF0000"/>
        </w:rPr>
        <w:t xml:space="preserve">predpokladaná hodnota zákazky </w:t>
      </w:r>
      <w:r w:rsidR="00F868B8" w:rsidRPr="00332EE2">
        <w:rPr>
          <w:rFonts w:ascii="Times New Roman" w:hAnsi="Times New Roman" w:cs="Times New Roman"/>
          <w:b/>
          <w:color w:val="FF0000"/>
        </w:rPr>
        <w:t xml:space="preserve">neprekročí finančný limit </w:t>
      </w:r>
      <w:r w:rsidR="00045AAB" w:rsidRPr="00332EE2">
        <w:rPr>
          <w:rFonts w:ascii="Times New Roman" w:hAnsi="Times New Roman" w:cs="Times New Roman"/>
          <w:b/>
          <w:color w:val="FF0000"/>
        </w:rPr>
        <w:t xml:space="preserve">zákazky </w:t>
      </w:r>
      <w:r w:rsidR="00F868B8" w:rsidRPr="00332EE2">
        <w:rPr>
          <w:rFonts w:ascii="Times New Roman" w:hAnsi="Times New Roman" w:cs="Times New Roman"/>
          <w:b/>
          <w:color w:val="FF0000"/>
        </w:rPr>
        <w:t xml:space="preserve">podľa § </w:t>
      </w:r>
      <w:r w:rsidR="00045AAB" w:rsidRPr="00332EE2">
        <w:rPr>
          <w:rFonts w:ascii="Times New Roman" w:hAnsi="Times New Roman" w:cs="Times New Roman"/>
          <w:b/>
          <w:color w:val="FF0000"/>
        </w:rPr>
        <w:t>1 ods. 1</w:t>
      </w:r>
      <w:r w:rsidR="00B327CE" w:rsidRPr="00332EE2">
        <w:rPr>
          <w:rFonts w:ascii="Times New Roman" w:hAnsi="Times New Roman" w:cs="Times New Roman"/>
          <w:b/>
          <w:color w:val="FF0000"/>
        </w:rPr>
        <w:t>4</w:t>
      </w:r>
      <w:r w:rsidR="00045AAB" w:rsidRPr="00332EE2">
        <w:rPr>
          <w:rFonts w:ascii="Times New Roman" w:hAnsi="Times New Roman" w:cs="Times New Roman"/>
          <w:b/>
          <w:color w:val="FF0000"/>
        </w:rPr>
        <w:t xml:space="preserve"> </w:t>
      </w:r>
      <w:r w:rsidR="00F868B8" w:rsidRPr="00332EE2">
        <w:rPr>
          <w:rFonts w:ascii="Times New Roman" w:hAnsi="Times New Roman" w:cs="Times New Roman"/>
          <w:b/>
          <w:color w:val="FF0000"/>
        </w:rPr>
        <w:t>zákona č. 343/2015 Z. z. o verejnom obstarávaní a o zmene a doplnení niektorých zákonov v znení neskorších predpisov</w:t>
      </w:r>
      <w:r w:rsidR="003815C9" w:rsidRPr="00332EE2">
        <w:rPr>
          <w:rFonts w:ascii="Times New Roman" w:hAnsi="Times New Roman" w:cs="Times New Roman"/>
          <w:b/>
          <w:color w:val="FF0000"/>
        </w:rPr>
        <w:t xml:space="preserve"> (ďalej len „zákon o VO“ alebo „zákon“)</w:t>
      </w:r>
      <w:r w:rsidR="00F868B8" w:rsidRPr="00332EE2">
        <w:rPr>
          <w:rFonts w:ascii="Times New Roman" w:hAnsi="Times New Roman" w:cs="Times New Roman"/>
          <w:b/>
          <w:color w:val="FF0000"/>
        </w:rPr>
        <w:t xml:space="preserve">, verejný obstarávateľ si vyhradzuje právo vyhodnotiť predložené ponuky a zadať zákazku </w:t>
      </w:r>
      <w:r w:rsidR="00B255B6" w:rsidRPr="00332EE2">
        <w:rPr>
          <w:rFonts w:ascii="Times New Roman" w:hAnsi="Times New Roman" w:cs="Times New Roman"/>
          <w:b/>
          <w:color w:val="FF0000"/>
        </w:rPr>
        <w:t>podľa § 1</w:t>
      </w:r>
      <w:r w:rsidR="00045AAB" w:rsidRPr="00332EE2">
        <w:rPr>
          <w:rFonts w:ascii="Times New Roman" w:hAnsi="Times New Roman" w:cs="Times New Roman"/>
          <w:b/>
          <w:color w:val="FF0000"/>
        </w:rPr>
        <w:t xml:space="preserve"> ods. 1</w:t>
      </w:r>
      <w:r w:rsidR="003815C9" w:rsidRPr="00332EE2">
        <w:rPr>
          <w:rFonts w:ascii="Times New Roman" w:hAnsi="Times New Roman" w:cs="Times New Roman"/>
          <w:b/>
          <w:color w:val="FF0000"/>
        </w:rPr>
        <w:t>4</w:t>
      </w:r>
      <w:r w:rsidR="00045AAB" w:rsidRPr="00332EE2">
        <w:rPr>
          <w:rFonts w:ascii="Times New Roman" w:hAnsi="Times New Roman" w:cs="Times New Roman"/>
          <w:b/>
          <w:color w:val="FF0000"/>
        </w:rPr>
        <w:t xml:space="preserve"> zákona</w:t>
      </w:r>
      <w:r w:rsidR="00B255B6" w:rsidRPr="00332EE2">
        <w:rPr>
          <w:rFonts w:ascii="Times New Roman" w:hAnsi="Times New Roman" w:cs="Times New Roman"/>
          <w:b/>
          <w:color w:val="FF0000"/>
        </w:rPr>
        <w:t xml:space="preserve"> </w:t>
      </w:r>
      <w:r w:rsidR="00F868B8" w:rsidRPr="00332EE2">
        <w:rPr>
          <w:rFonts w:ascii="Times New Roman" w:hAnsi="Times New Roman" w:cs="Times New Roman"/>
          <w:b/>
          <w:color w:val="FF0000"/>
        </w:rPr>
        <w:t>na základe výsledku vyhodnotenia</w:t>
      </w:r>
      <w:r w:rsidR="00B255B6" w:rsidRPr="00332EE2">
        <w:rPr>
          <w:rFonts w:ascii="Times New Roman" w:hAnsi="Times New Roman" w:cs="Times New Roman"/>
          <w:b/>
          <w:color w:val="FF0000"/>
        </w:rPr>
        <w:t>.</w:t>
      </w:r>
    </w:p>
    <w:p w14:paraId="5E614269" w14:textId="77777777" w:rsidR="00F868B8" w:rsidRPr="00332EE2" w:rsidRDefault="00F868B8" w:rsidP="00801AD1">
      <w:pPr>
        <w:tabs>
          <w:tab w:val="left" w:pos="567"/>
          <w:tab w:val="left" w:pos="709"/>
        </w:tabs>
        <w:ind w:left="426"/>
        <w:jc w:val="both"/>
        <w:rPr>
          <w:rFonts w:ascii="Times New Roman" w:hAnsi="Times New Roman" w:cs="Times New Roman"/>
          <w:sz w:val="22"/>
          <w:szCs w:val="22"/>
        </w:rPr>
      </w:pPr>
    </w:p>
    <w:p w14:paraId="543D9C59" w14:textId="00CC6F16" w:rsidR="0046212E" w:rsidRPr="00332EE2" w:rsidRDefault="0046212E" w:rsidP="00801AD1">
      <w:pPr>
        <w:pStyle w:val="Odsekzoznamu"/>
        <w:numPr>
          <w:ilvl w:val="0"/>
          <w:numId w:val="1"/>
        </w:numPr>
        <w:ind w:left="709" w:hanging="283"/>
        <w:jc w:val="both"/>
        <w:rPr>
          <w:rFonts w:ascii="Times New Roman" w:hAnsi="Times New Roman" w:cs="Times New Roman"/>
          <w:b/>
          <w:caps/>
          <w:sz w:val="22"/>
          <w:szCs w:val="22"/>
        </w:rPr>
      </w:pPr>
      <w:r w:rsidRPr="00332EE2">
        <w:rPr>
          <w:rFonts w:ascii="Times New Roman" w:hAnsi="Times New Roman" w:cs="Times New Roman"/>
          <w:b/>
          <w:caps/>
          <w:sz w:val="22"/>
          <w:szCs w:val="22"/>
        </w:rPr>
        <w:t>Identi</w:t>
      </w:r>
      <w:r w:rsidR="006263B8" w:rsidRPr="00332EE2">
        <w:rPr>
          <w:rFonts w:ascii="Times New Roman" w:hAnsi="Times New Roman" w:cs="Times New Roman"/>
          <w:b/>
          <w:caps/>
          <w:sz w:val="22"/>
          <w:szCs w:val="22"/>
        </w:rPr>
        <w:t>fikácia verejného obstarávateľ</w:t>
      </w:r>
    </w:p>
    <w:p w14:paraId="31581F16" w14:textId="77777777" w:rsidR="005B70EB" w:rsidRPr="00332EE2" w:rsidRDefault="005B70EB" w:rsidP="005B70EB">
      <w:pPr>
        <w:pStyle w:val="Odsekzoznamu"/>
        <w:ind w:left="709"/>
        <w:jc w:val="both"/>
        <w:rPr>
          <w:rFonts w:ascii="Times New Roman" w:hAnsi="Times New Roman" w:cs="Times New Roman"/>
          <w:b/>
          <w:caps/>
          <w:sz w:val="22"/>
          <w:szCs w:val="22"/>
        </w:rPr>
      </w:pPr>
    </w:p>
    <w:p w14:paraId="407B1126" w14:textId="461E38F9" w:rsidR="00242675" w:rsidRPr="00332EE2" w:rsidRDefault="005B70EB" w:rsidP="00801AD1">
      <w:pPr>
        <w:ind w:left="786" w:hanging="77"/>
        <w:jc w:val="both"/>
        <w:rPr>
          <w:rFonts w:ascii="Times New Roman" w:hAnsi="Times New Roman" w:cs="Times New Roman"/>
          <w:b/>
        </w:rPr>
      </w:pPr>
      <w:r w:rsidRPr="00332EE2">
        <w:rPr>
          <w:rFonts w:ascii="Times New Roman" w:hAnsi="Times New Roman" w:cs="Times New Roman"/>
          <w:b/>
        </w:rPr>
        <w:t>Bratislavský samosprávny kraj</w:t>
      </w:r>
    </w:p>
    <w:p w14:paraId="135A7263" w14:textId="793BB597" w:rsidR="005B70EB" w:rsidRPr="00332EE2" w:rsidRDefault="005B70EB" w:rsidP="00801AD1">
      <w:pPr>
        <w:ind w:left="786" w:hanging="77"/>
        <w:jc w:val="both"/>
        <w:rPr>
          <w:rFonts w:ascii="Times New Roman" w:hAnsi="Times New Roman" w:cs="Times New Roman"/>
          <w:b/>
        </w:rPr>
      </w:pPr>
      <w:r w:rsidRPr="00332EE2">
        <w:rPr>
          <w:rFonts w:ascii="Times New Roman" w:hAnsi="Times New Roman" w:cs="Times New Roman"/>
          <w:b/>
        </w:rPr>
        <w:t>Sabinovská 16</w:t>
      </w:r>
    </w:p>
    <w:p w14:paraId="0D3E0FAB" w14:textId="2DB7423F" w:rsidR="005B70EB" w:rsidRPr="00332EE2" w:rsidRDefault="005B70EB" w:rsidP="00801AD1">
      <w:pPr>
        <w:ind w:left="786" w:hanging="77"/>
        <w:jc w:val="both"/>
        <w:rPr>
          <w:rFonts w:ascii="Times New Roman" w:hAnsi="Times New Roman" w:cs="Times New Roman"/>
          <w:b/>
        </w:rPr>
      </w:pPr>
      <w:r w:rsidRPr="00332EE2">
        <w:rPr>
          <w:rFonts w:ascii="Times New Roman" w:hAnsi="Times New Roman" w:cs="Times New Roman"/>
          <w:b/>
        </w:rPr>
        <w:t>82005 Bratislava</w:t>
      </w:r>
    </w:p>
    <w:p w14:paraId="322CEEA8" w14:textId="77777777" w:rsidR="005B70EB" w:rsidRPr="00332EE2" w:rsidRDefault="005B70EB" w:rsidP="00801AD1">
      <w:pPr>
        <w:ind w:left="786" w:hanging="77"/>
        <w:jc w:val="both"/>
        <w:rPr>
          <w:rFonts w:ascii="Times New Roman" w:hAnsi="Times New Roman" w:cs="Times New Roman"/>
          <w:b/>
          <w:sz w:val="22"/>
          <w:szCs w:val="22"/>
        </w:rPr>
      </w:pPr>
    </w:p>
    <w:p w14:paraId="134870DE" w14:textId="77777777" w:rsidR="0046212E" w:rsidRPr="00332EE2" w:rsidRDefault="0046212E" w:rsidP="00801AD1">
      <w:pPr>
        <w:pStyle w:val="Odsekzoznamu"/>
        <w:ind w:left="786" w:hanging="77"/>
        <w:jc w:val="both"/>
        <w:rPr>
          <w:rFonts w:ascii="Times New Roman" w:hAnsi="Times New Roman" w:cs="Times New Roman"/>
          <w:b/>
          <w:sz w:val="22"/>
          <w:szCs w:val="22"/>
        </w:rPr>
      </w:pPr>
      <w:r w:rsidRPr="00332EE2">
        <w:rPr>
          <w:rFonts w:ascii="Times New Roman" w:hAnsi="Times New Roman" w:cs="Times New Roman"/>
          <w:b/>
          <w:sz w:val="22"/>
          <w:szCs w:val="22"/>
        </w:rPr>
        <w:t>Kontaktn</w:t>
      </w:r>
      <w:r w:rsidR="00067415" w:rsidRPr="00332EE2">
        <w:rPr>
          <w:rFonts w:ascii="Times New Roman" w:hAnsi="Times New Roman" w:cs="Times New Roman"/>
          <w:b/>
          <w:sz w:val="22"/>
          <w:szCs w:val="22"/>
        </w:rPr>
        <w:t>á</w:t>
      </w:r>
      <w:r w:rsidR="005212DE" w:rsidRPr="00332EE2">
        <w:rPr>
          <w:rFonts w:ascii="Times New Roman" w:hAnsi="Times New Roman" w:cs="Times New Roman"/>
          <w:b/>
          <w:sz w:val="22"/>
          <w:szCs w:val="22"/>
        </w:rPr>
        <w:t xml:space="preserve"> osob</w:t>
      </w:r>
      <w:r w:rsidR="00067415" w:rsidRPr="00332EE2">
        <w:rPr>
          <w:rFonts w:ascii="Times New Roman" w:hAnsi="Times New Roman" w:cs="Times New Roman"/>
          <w:b/>
          <w:sz w:val="22"/>
          <w:szCs w:val="22"/>
        </w:rPr>
        <w:t>a</w:t>
      </w:r>
      <w:r w:rsidRPr="00332EE2">
        <w:rPr>
          <w:rFonts w:ascii="Times New Roman" w:hAnsi="Times New Roman" w:cs="Times New Roman"/>
          <w:b/>
          <w:sz w:val="22"/>
          <w:szCs w:val="22"/>
        </w:rPr>
        <w:t>:</w:t>
      </w:r>
    </w:p>
    <w:p w14:paraId="247DBACF" w14:textId="7186F5D6" w:rsidR="005B70EB" w:rsidRPr="00332EE2" w:rsidRDefault="005B70EB" w:rsidP="00801AD1">
      <w:pPr>
        <w:pStyle w:val="Odsekzoznamu"/>
        <w:ind w:left="786" w:hanging="77"/>
        <w:jc w:val="both"/>
        <w:rPr>
          <w:rFonts w:ascii="Times New Roman" w:hAnsi="Times New Roman" w:cs="Times New Roman"/>
          <w:b/>
          <w:sz w:val="22"/>
          <w:szCs w:val="22"/>
        </w:rPr>
      </w:pPr>
      <w:r w:rsidRPr="00332EE2">
        <w:rPr>
          <w:rFonts w:ascii="Times New Roman" w:hAnsi="Times New Roman" w:cs="Times New Roman"/>
          <w:b/>
          <w:sz w:val="22"/>
          <w:szCs w:val="22"/>
        </w:rPr>
        <w:t>Milan Molnár</w:t>
      </w:r>
    </w:p>
    <w:p w14:paraId="3A8C0F7E" w14:textId="106346B4" w:rsidR="005B70EB" w:rsidRPr="00332EE2" w:rsidRDefault="005B70EB" w:rsidP="00801AD1">
      <w:pPr>
        <w:pStyle w:val="Odsekzoznamu"/>
        <w:ind w:left="786" w:hanging="77"/>
        <w:jc w:val="both"/>
        <w:rPr>
          <w:rFonts w:ascii="Times New Roman" w:hAnsi="Times New Roman" w:cs="Times New Roman"/>
          <w:b/>
          <w:sz w:val="22"/>
          <w:szCs w:val="22"/>
        </w:rPr>
      </w:pPr>
      <w:hyperlink r:id="rId12" w:history="1">
        <w:r w:rsidRPr="00332EE2">
          <w:rPr>
            <w:rStyle w:val="Hypertextovprepojenie"/>
            <w:rFonts w:ascii="Times New Roman" w:hAnsi="Times New Roman" w:cs="Times New Roman"/>
            <w:b/>
            <w:sz w:val="22"/>
            <w:szCs w:val="22"/>
          </w:rPr>
          <w:t>milan.molnar@region-bsk.sk</w:t>
        </w:r>
      </w:hyperlink>
    </w:p>
    <w:p w14:paraId="4517401F" w14:textId="42F39123" w:rsidR="000325EE" w:rsidRPr="00332EE2" w:rsidRDefault="005B70EB" w:rsidP="005B70EB">
      <w:pPr>
        <w:pStyle w:val="Odsekzoznamu"/>
        <w:ind w:left="786" w:hanging="77"/>
        <w:jc w:val="both"/>
        <w:rPr>
          <w:rStyle w:val="Hypertextovprepojenie"/>
          <w:rFonts w:ascii="Times New Roman" w:hAnsi="Times New Roman" w:cs="Times New Roman"/>
          <w:b/>
          <w:color w:val="auto"/>
          <w:sz w:val="22"/>
          <w:szCs w:val="22"/>
          <w:u w:val="none"/>
        </w:rPr>
      </w:pPr>
      <w:r w:rsidRPr="00332EE2">
        <w:rPr>
          <w:rFonts w:ascii="Times New Roman" w:hAnsi="Times New Roman" w:cs="Times New Roman"/>
          <w:b/>
          <w:sz w:val="22"/>
          <w:szCs w:val="22"/>
        </w:rPr>
        <w:t>0902/283919</w:t>
      </w:r>
    </w:p>
    <w:p w14:paraId="2803C65F" w14:textId="77777777" w:rsidR="0046212E" w:rsidRPr="00332EE2" w:rsidRDefault="00A24076" w:rsidP="00801AD1">
      <w:pPr>
        <w:ind w:left="993" w:hanging="426"/>
        <w:jc w:val="both"/>
        <w:rPr>
          <w:rFonts w:ascii="Times New Roman" w:hAnsi="Times New Roman" w:cs="Times New Roman"/>
          <w:sz w:val="22"/>
          <w:szCs w:val="22"/>
        </w:rPr>
      </w:pPr>
      <w:r w:rsidRPr="00332EE2">
        <w:rPr>
          <w:rFonts w:ascii="Times New Roman" w:hAnsi="Times New Roman" w:cs="Times New Roman"/>
          <w:sz w:val="22"/>
          <w:szCs w:val="22"/>
        </w:rPr>
        <w:t xml:space="preserve">   </w:t>
      </w:r>
    </w:p>
    <w:p w14:paraId="6520B604" w14:textId="6C22E15E" w:rsidR="000F2783" w:rsidRPr="00332EE2" w:rsidRDefault="00D576CC" w:rsidP="00801AD1">
      <w:pPr>
        <w:pStyle w:val="Odsekzoznamu"/>
        <w:numPr>
          <w:ilvl w:val="0"/>
          <w:numId w:val="1"/>
        </w:numPr>
        <w:jc w:val="both"/>
        <w:rPr>
          <w:rFonts w:ascii="Times New Roman" w:hAnsi="Times New Roman" w:cs="Times New Roman"/>
          <w:b/>
          <w:caps/>
          <w:sz w:val="22"/>
          <w:szCs w:val="22"/>
        </w:rPr>
      </w:pPr>
      <w:r w:rsidRPr="00332EE2">
        <w:rPr>
          <w:rFonts w:ascii="Times New Roman" w:hAnsi="Times New Roman" w:cs="Times New Roman"/>
          <w:b/>
          <w:caps/>
          <w:sz w:val="22"/>
          <w:szCs w:val="22"/>
        </w:rPr>
        <w:t>P</w:t>
      </w:r>
      <w:r w:rsidR="0046212E" w:rsidRPr="00332EE2">
        <w:rPr>
          <w:rFonts w:ascii="Times New Roman" w:hAnsi="Times New Roman" w:cs="Times New Roman"/>
          <w:b/>
          <w:caps/>
          <w:sz w:val="22"/>
          <w:szCs w:val="22"/>
        </w:rPr>
        <w:t>redmet</w:t>
      </w:r>
      <w:r w:rsidR="006263B8" w:rsidRPr="00332EE2">
        <w:rPr>
          <w:rFonts w:ascii="Times New Roman" w:hAnsi="Times New Roman" w:cs="Times New Roman"/>
          <w:b/>
          <w:caps/>
          <w:sz w:val="22"/>
          <w:szCs w:val="22"/>
        </w:rPr>
        <w:t xml:space="preserve"> zákazky</w:t>
      </w:r>
      <w:r w:rsidR="00F37163" w:rsidRPr="00332EE2">
        <w:rPr>
          <w:rFonts w:ascii="Times New Roman" w:hAnsi="Times New Roman" w:cs="Times New Roman"/>
          <w:b/>
          <w:caps/>
          <w:sz w:val="22"/>
          <w:szCs w:val="22"/>
        </w:rPr>
        <w:t xml:space="preserve">: </w:t>
      </w:r>
      <w:r w:rsidR="00BD56D8" w:rsidRPr="00332EE2">
        <w:rPr>
          <w:rFonts w:ascii="Times New Roman" w:hAnsi="Times New Roman" w:cs="Times New Roman"/>
          <w:b/>
          <w:caps/>
          <w:sz w:val="22"/>
          <w:szCs w:val="22"/>
        </w:rPr>
        <w:t>ZabezpeČenie  služieb pneuservisu pre SMV Úradu BSK.</w:t>
      </w:r>
    </w:p>
    <w:p w14:paraId="3305530F" w14:textId="77777777" w:rsidR="009A4742" w:rsidRPr="00332EE2" w:rsidRDefault="001A52CD" w:rsidP="001A52CD">
      <w:pPr>
        <w:pStyle w:val="Odsekzoznamu"/>
        <w:numPr>
          <w:ilvl w:val="1"/>
          <w:numId w:val="1"/>
        </w:numPr>
        <w:jc w:val="both"/>
        <w:rPr>
          <w:rFonts w:ascii="Times New Roman" w:hAnsi="Times New Roman" w:cs="Times New Roman"/>
          <w:b/>
          <w:caps/>
          <w:sz w:val="22"/>
          <w:szCs w:val="22"/>
        </w:rPr>
      </w:pPr>
      <w:r w:rsidRPr="00332EE2">
        <w:rPr>
          <w:rFonts w:ascii="Times New Roman" w:hAnsi="Times New Roman" w:cs="Times New Roman"/>
          <w:b/>
          <w:i/>
          <w:sz w:val="22"/>
          <w:szCs w:val="22"/>
        </w:rPr>
        <w:t>Predmet zákazky</w:t>
      </w:r>
      <w:r w:rsidRPr="00332EE2">
        <w:rPr>
          <w:rFonts w:ascii="Times New Roman" w:hAnsi="Times New Roman" w:cs="Times New Roman"/>
          <w:b/>
          <w:sz w:val="22"/>
          <w:szCs w:val="22"/>
        </w:rPr>
        <w:t>:</w:t>
      </w:r>
      <w:r w:rsidR="009A4742" w:rsidRPr="00332EE2">
        <w:rPr>
          <w:rFonts w:ascii="Times New Roman" w:hAnsi="Times New Roman" w:cs="Times New Roman"/>
          <w:b/>
          <w:sz w:val="22"/>
          <w:szCs w:val="22"/>
        </w:rPr>
        <w:t xml:space="preserve"> </w:t>
      </w:r>
    </w:p>
    <w:p w14:paraId="2D61BE86" w14:textId="19828A64" w:rsidR="001A52CD" w:rsidRPr="00332EE2" w:rsidRDefault="00BD56D8" w:rsidP="009A4742">
      <w:pPr>
        <w:pStyle w:val="Odsekzoznamu"/>
        <w:ind w:left="1048"/>
        <w:jc w:val="both"/>
        <w:rPr>
          <w:rFonts w:ascii="Times New Roman" w:hAnsi="Times New Roman" w:cs="Times New Roman"/>
          <w:b/>
          <w:caps/>
          <w:sz w:val="22"/>
          <w:szCs w:val="22"/>
        </w:rPr>
      </w:pPr>
      <w:r w:rsidRPr="00332EE2">
        <w:rPr>
          <w:rFonts w:ascii="Times New Roman" w:hAnsi="Times New Roman" w:cs="Times New Roman"/>
          <w:bCs/>
          <w:i/>
          <w:iCs/>
          <w:sz w:val="22"/>
          <w:szCs w:val="22"/>
        </w:rPr>
        <w:t>Zabezpečenie služieb pneuservisu pre SMV Úradu BSK.</w:t>
      </w:r>
    </w:p>
    <w:p w14:paraId="17C7C82B" w14:textId="7ED7E717" w:rsidR="009A4742" w:rsidRPr="00351961" w:rsidRDefault="001A52CD" w:rsidP="001A52CD">
      <w:pPr>
        <w:pStyle w:val="Odsekzoznamu"/>
        <w:numPr>
          <w:ilvl w:val="1"/>
          <w:numId w:val="1"/>
        </w:numPr>
        <w:jc w:val="both"/>
        <w:rPr>
          <w:rFonts w:ascii="Times New Roman" w:hAnsi="Times New Roman" w:cs="Times New Roman"/>
          <w:b/>
          <w:caps/>
          <w:sz w:val="22"/>
          <w:szCs w:val="22"/>
        </w:rPr>
      </w:pPr>
      <w:r w:rsidRPr="00332EE2">
        <w:rPr>
          <w:rFonts w:ascii="Times New Roman" w:hAnsi="Times New Roman" w:cs="Times New Roman"/>
          <w:b/>
          <w:i/>
          <w:sz w:val="22"/>
          <w:szCs w:val="22"/>
        </w:rPr>
        <w:t>CPV kód:</w:t>
      </w:r>
      <w:r w:rsidR="009A4742" w:rsidRPr="00332EE2">
        <w:rPr>
          <w:rFonts w:ascii="Times New Roman" w:hAnsi="Times New Roman" w:cs="Times New Roman"/>
          <w:b/>
          <w:i/>
          <w:sz w:val="22"/>
          <w:szCs w:val="22"/>
        </w:rPr>
        <w:t xml:space="preserve"> </w:t>
      </w:r>
      <w:r w:rsidR="00BD56D8" w:rsidRPr="00332EE2">
        <w:rPr>
          <w:rFonts w:ascii="Times New Roman" w:hAnsi="Times New Roman" w:cs="Times New Roman"/>
          <w:b/>
          <w:i/>
          <w:sz w:val="22"/>
          <w:szCs w:val="22"/>
        </w:rPr>
        <w:t>34351100-3</w:t>
      </w:r>
    </w:p>
    <w:p w14:paraId="0522B362" w14:textId="40BA66D7" w:rsidR="00BD56D8" w:rsidRPr="00351961" w:rsidRDefault="00351961" w:rsidP="00351961">
      <w:pPr>
        <w:pStyle w:val="Odsekzoznamu"/>
        <w:numPr>
          <w:ilvl w:val="1"/>
          <w:numId w:val="1"/>
        </w:numPr>
        <w:jc w:val="both"/>
        <w:rPr>
          <w:rFonts w:ascii="Times New Roman" w:hAnsi="Times New Roman" w:cs="Times New Roman"/>
          <w:b/>
          <w:caps/>
          <w:sz w:val="22"/>
          <w:szCs w:val="22"/>
        </w:rPr>
      </w:pPr>
      <w:r>
        <w:rPr>
          <w:rFonts w:ascii="Times New Roman" w:hAnsi="Times New Roman" w:cs="Times New Roman"/>
          <w:b/>
          <w:i/>
          <w:sz w:val="22"/>
          <w:szCs w:val="22"/>
        </w:rPr>
        <w:t>Opis predmetu zákazky:</w:t>
      </w:r>
    </w:p>
    <w:p w14:paraId="70A6542E" w14:textId="2C494617" w:rsidR="00B926C9" w:rsidRPr="00332EE2" w:rsidRDefault="00BD56D8" w:rsidP="00332EE2">
      <w:pPr>
        <w:shd w:val="clear" w:color="auto" w:fill="FFFFFF"/>
        <w:spacing w:after="60"/>
        <w:jc w:val="both"/>
        <w:rPr>
          <w:rFonts w:ascii="Times New Roman" w:hAnsi="Times New Roman" w:cs="Times New Roman"/>
          <w:b/>
          <w:i/>
          <w:iCs/>
          <w:sz w:val="22"/>
          <w:szCs w:val="22"/>
        </w:rPr>
      </w:pPr>
      <w:r w:rsidRPr="00332EE2">
        <w:rPr>
          <w:rFonts w:ascii="Times New Roman" w:hAnsi="Times New Roman" w:cs="Times New Roman"/>
          <w:i/>
          <w:iCs/>
          <w:sz w:val="22"/>
          <w:szCs w:val="22"/>
        </w:rPr>
        <w:t xml:space="preserve">Zabezpečenie sezónneho prezúvania vozidiel vrátene uskladnenia pneumatík podľa aktuálnych potrieb </w:t>
      </w:r>
      <w:r w:rsidR="00894419" w:rsidRPr="00332EE2">
        <w:rPr>
          <w:rFonts w:ascii="Times New Roman" w:hAnsi="Times New Roman" w:cs="Times New Roman"/>
          <w:i/>
          <w:iCs/>
          <w:sz w:val="22"/>
          <w:szCs w:val="22"/>
        </w:rPr>
        <w:t xml:space="preserve">        </w:t>
      </w:r>
      <w:r w:rsidR="00332EE2">
        <w:rPr>
          <w:rFonts w:ascii="Times New Roman" w:hAnsi="Times New Roman" w:cs="Times New Roman"/>
          <w:i/>
          <w:iCs/>
          <w:sz w:val="22"/>
          <w:szCs w:val="22"/>
        </w:rPr>
        <w:t xml:space="preserve">     </w:t>
      </w:r>
      <w:r w:rsidRPr="00332EE2">
        <w:rPr>
          <w:rFonts w:ascii="Times New Roman" w:hAnsi="Times New Roman" w:cs="Times New Roman"/>
          <w:i/>
          <w:iCs/>
          <w:sz w:val="22"/>
          <w:szCs w:val="22"/>
        </w:rPr>
        <w:t>a požiadaviek objednávateľa.</w:t>
      </w:r>
      <w:r w:rsidR="00894419" w:rsidRPr="00332EE2">
        <w:rPr>
          <w:rFonts w:ascii="Times New Roman" w:hAnsi="Times New Roman" w:cs="Times New Roman"/>
          <w:i/>
          <w:iCs/>
          <w:sz w:val="22"/>
          <w:szCs w:val="22"/>
        </w:rPr>
        <w:t xml:space="preserve"> </w:t>
      </w:r>
      <w:r w:rsidRPr="00332EE2">
        <w:rPr>
          <w:rFonts w:ascii="Times New Roman" w:hAnsi="Times New Roman" w:cs="Times New Roman"/>
          <w:i/>
          <w:iCs/>
          <w:sz w:val="22"/>
          <w:szCs w:val="22"/>
        </w:rPr>
        <w:t xml:space="preserve">Oprava defektov pneumatík podľa aktuálnych potrieb a požiadaviek objednávateľa a nákup pneumatík </w:t>
      </w:r>
      <w:r w:rsidR="00894419" w:rsidRPr="00332EE2">
        <w:rPr>
          <w:rFonts w:ascii="Times New Roman" w:hAnsi="Times New Roman" w:cs="Times New Roman"/>
          <w:i/>
          <w:iCs/>
          <w:sz w:val="22"/>
          <w:szCs w:val="22"/>
        </w:rPr>
        <w:t xml:space="preserve"> </w:t>
      </w:r>
      <w:r w:rsidRPr="00332EE2">
        <w:rPr>
          <w:rFonts w:ascii="Times New Roman" w:hAnsi="Times New Roman" w:cs="Times New Roman"/>
          <w:i/>
          <w:iCs/>
          <w:sz w:val="22"/>
          <w:szCs w:val="22"/>
        </w:rPr>
        <w:t>v prípade potreby objednávateľa</w:t>
      </w:r>
      <w:r w:rsidR="00894419" w:rsidRPr="00332EE2">
        <w:rPr>
          <w:rFonts w:ascii="Times New Roman" w:hAnsi="Times New Roman" w:cs="Times New Roman"/>
          <w:i/>
          <w:iCs/>
          <w:sz w:val="22"/>
          <w:szCs w:val="22"/>
        </w:rPr>
        <w:t xml:space="preserve">.  </w:t>
      </w:r>
      <w:r w:rsidRPr="00332EE2">
        <w:rPr>
          <w:rFonts w:ascii="Times New Roman" w:hAnsi="Times New Roman" w:cs="Times New Roman"/>
          <w:i/>
          <w:iCs/>
          <w:sz w:val="22"/>
          <w:szCs w:val="22"/>
        </w:rPr>
        <w:t>Likvidácia poškodených a ojazdených pneumatík v zmysle platných právnych predpisov.</w:t>
      </w:r>
    </w:p>
    <w:p w14:paraId="650F8A62" w14:textId="5D5FA261" w:rsidR="00876AB8" w:rsidRPr="00D4305C" w:rsidRDefault="00B926C9" w:rsidP="00332EE2">
      <w:pPr>
        <w:pStyle w:val="Odsekzoznamu"/>
        <w:numPr>
          <w:ilvl w:val="1"/>
          <w:numId w:val="1"/>
        </w:numPr>
        <w:jc w:val="both"/>
        <w:rPr>
          <w:rFonts w:ascii="Times New Roman" w:hAnsi="Times New Roman" w:cs="Times New Roman"/>
          <w:b/>
          <w:i/>
          <w:iCs/>
          <w:caps/>
          <w:sz w:val="22"/>
          <w:szCs w:val="22"/>
        </w:rPr>
      </w:pPr>
      <w:r w:rsidRPr="00332EE2">
        <w:rPr>
          <w:rFonts w:ascii="Times New Roman" w:hAnsi="Times New Roman" w:cs="Times New Roman"/>
          <w:b/>
          <w:i/>
          <w:sz w:val="22"/>
          <w:szCs w:val="22"/>
        </w:rPr>
        <w:t>Predpokladaná hodnota zákazky</w:t>
      </w:r>
      <w:r w:rsidRPr="00D4305C">
        <w:rPr>
          <w:rFonts w:ascii="Times New Roman" w:hAnsi="Times New Roman" w:cs="Times New Roman"/>
          <w:b/>
          <w:i/>
          <w:sz w:val="22"/>
          <w:szCs w:val="22"/>
        </w:rPr>
        <w:t>:</w:t>
      </w:r>
      <w:bookmarkStart w:id="0" w:name="_Hlk173237455"/>
      <w:r w:rsidR="00332EE2" w:rsidRPr="00D4305C">
        <w:rPr>
          <w:rFonts w:ascii="Times New Roman" w:hAnsi="Times New Roman" w:cs="Times New Roman"/>
          <w:b/>
          <w:i/>
          <w:sz w:val="22"/>
          <w:szCs w:val="22"/>
        </w:rPr>
        <w:t xml:space="preserve">    </w:t>
      </w:r>
      <w:r w:rsidR="00894419" w:rsidRPr="00D4305C">
        <w:rPr>
          <w:rFonts w:ascii="Times New Roman" w:hAnsi="Times New Roman" w:cs="Times New Roman"/>
          <w:b/>
          <w:i/>
          <w:iCs/>
          <w:sz w:val="22"/>
          <w:szCs w:val="22"/>
        </w:rPr>
        <w:t>49 500,-EUR bez DPH</w:t>
      </w:r>
      <w:bookmarkEnd w:id="0"/>
    </w:p>
    <w:p w14:paraId="3F4ACFE2" w14:textId="1212BC72" w:rsidR="00D576CC" w:rsidRPr="00332EE2" w:rsidRDefault="00D576CC" w:rsidP="00332EE2">
      <w:pPr>
        <w:pStyle w:val="Odsekzoznamu"/>
        <w:ind w:left="709"/>
        <w:jc w:val="both"/>
        <w:rPr>
          <w:rFonts w:ascii="Times New Roman" w:hAnsi="Times New Roman" w:cs="Times New Roman"/>
          <w:sz w:val="22"/>
          <w:szCs w:val="22"/>
        </w:rPr>
      </w:pPr>
      <w:r w:rsidRPr="00332EE2">
        <w:rPr>
          <w:rFonts w:ascii="Times New Roman" w:hAnsi="Times New Roman" w:cs="Times New Roman"/>
          <w:sz w:val="22"/>
          <w:szCs w:val="22"/>
        </w:rPr>
        <w:t xml:space="preserve">Predmetom </w:t>
      </w:r>
      <w:r w:rsidR="00DA26A4" w:rsidRPr="00332EE2">
        <w:rPr>
          <w:rFonts w:ascii="Times New Roman" w:hAnsi="Times New Roman" w:cs="Times New Roman"/>
          <w:sz w:val="22"/>
          <w:szCs w:val="22"/>
        </w:rPr>
        <w:t>tohto prieskumu trhu je výber najvhodnejšej spoločnosti/ponuky, ktorá zabezpečí predmet zákazky definovaný v bode 2</w:t>
      </w:r>
      <w:r w:rsidR="005F639C" w:rsidRPr="00332EE2">
        <w:rPr>
          <w:rFonts w:ascii="Times New Roman" w:hAnsi="Times New Roman" w:cs="Times New Roman"/>
          <w:sz w:val="22"/>
          <w:szCs w:val="22"/>
        </w:rPr>
        <w:t>.</w:t>
      </w:r>
      <w:r w:rsidR="00DA26A4" w:rsidRPr="00332EE2">
        <w:rPr>
          <w:rFonts w:ascii="Times New Roman" w:hAnsi="Times New Roman" w:cs="Times New Roman"/>
          <w:sz w:val="22"/>
          <w:szCs w:val="22"/>
        </w:rPr>
        <w:t xml:space="preserve"> </w:t>
      </w:r>
      <w:r w:rsidR="005F639C" w:rsidRPr="00332EE2">
        <w:rPr>
          <w:rFonts w:ascii="Times New Roman" w:hAnsi="Times New Roman" w:cs="Times New Roman"/>
          <w:sz w:val="22"/>
          <w:szCs w:val="22"/>
        </w:rPr>
        <w:t>tejto výzvy</w:t>
      </w:r>
      <w:r w:rsidR="00DA26A4" w:rsidRPr="00332EE2">
        <w:rPr>
          <w:rFonts w:ascii="Times New Roman" w:hAnsi="Times New Roman" w:cs="Times New Roman"/>
          <w:sz w:val="22"/>
          <w:szCs w:val="22"/>
        </w:rPr>
        <w:t>.</w:t>
      </w:r>
    </w:p>
    <w:p w14:paraId="48EE4532" w14:textId="583EF362" w:rsidR="005178F7" w:rsidRPr="00332EE2" w:rsidRDefault="00332EE2" w:rsidP="00332EE2">
      <w:pPr>
        <w:jc w:val="both"/>
        <w:rPr>
          <w:rFonts w:ascii="Times New Roman" w:hAnsi="Times New Roman" w:cs="Times New Roman"/>
          <w:sz w:val="22"/>
          <w:szCs w:val="22"/>
        </w:rPr>
      </w:pPr>
      <w:r>
        <w:rPr>
          <w:rFonts w:ascii="Times New Roman" w:hAnsi="Times New Roman" w:cs="Times New Roman"/>
          <w:sz w:val="22"/>
          <w:szCs w:val="22"/>
        </w:rPr>
        <w:t xml:space="preserve">             </w:t>
      </w:r>
      <w:r w:rsidR="00DA26A4" w:rsidRPr="00332EE2">
        <w:rPr>
          <w:rFonts w:ascii="Times New Roman" w:hAnsi="Times New Roman" w:cs="Times New Roman"/>
          <w:sz w:val="22"/>
          <w:szCs w:val="22"/>
        </w:rPr>
        <w:t>Podrobné vymedzenie predmetu a rozsahu zákazky je v </w:t>
      </w:r>
      <w:r w:rsidR="00DA26A4" w:rsidRPr="00332EE2">
        <w:rPr>
          <w:rFonts w:ascii="Times New Roman" w:hAnsi="Times New Roman" w:cs="Times New Roman"/>
          <w:b/>
          <w:i/>
          <w:sz w:val="22"/>
          <w:szCs w:val="22"/>
        </w:rPr>
        <w:t>Prílohe č.1</w:t>
      </w:r>
      <w:r w:rsidR="00DA26A4" w:rsidRPr="00332EE2">
        <w:rPr>
          <w:rFonts w:ascii="Times New Roman" w:hAnsi="Times New Roman" w:cs="Times New Roman"/>
          <w:sz w:val="22"/>
          <w:szCs w:val="22"/>
        </w:rPr>
        <w:t xml:space="preserve"> </w:t>
      </w:r>
      <w:r w:rsidR="005178F7" w:rsidRPr="00332EE2">
        <w:rPr>
          <w:rFonts w:ascii="Times New Roman" w:hAnsi="Times New Roman" w:cs="Times New Roman"/>
          <w:sz w:val="22"/>
          <w:szCs w:val="22"/>
        </w:rPr>
        <w:t>Výzvy.</w:t>
      </w:r>
    </w:p>
    <w:p w14:paraId="1D833D2B" w14:textId="77777777" w:rsidR="00990145" w:rsidRPr="00332EE2" w:rsidRDefault="00990145" w:rsidP="00801AD1">
      <w:pPr>
        <w:pStyle w:val="Odsekzoznamu"/>
        <w:ind w:left="1560" w:hanging="709"/>
        <w:jc w:val="both"/>
        <w:rPr>
          <w:rFonts w:ascii="Times New Roman" w:hAnsi="Times New Roman" w:cs="Times New Roman"/>
          <w:sz w:val="22"/>
          <w:szCs w:val="22"/>
        </w:rPr>
      </w:pPr>
    </w:p>
    <w:p w14:paraId="4ECE51D8" w14:textId="77777777" w:rsidR="006263B8" w:rsidRPr="00332EE2" w:rsidRDefault="006263B8" w:rsidP="00801AD1">
      <w:pPr>
        <w:pStyle w:val="Odsekzoznamu"/>
        <w:numPr>
          <w:ilvl w:val="0"/>
          <w:numId w:val="1"/>
        </w:numPr>
        <w:jc w:val="both"/>
        <w:rPr>
          <w:rFonts w:ascii="Times New Roman" w:hAnsi="Times New Roman" w:cs="Times New Roman"/>
          <w:b/>
          <w:sz w:val="22"/>
          <w:szCs w:val="22"/>
        </w:rPr>
      </w:pPr>
      <w:r w:rsidRPr="00332EE2">
        <w:rPr>
          <w:rFonts w:ascii="Times New Roman" w:hAnsi="Times New Roman" w:cs="Times New Roman"/>
          <w:b/>
          <w:sz w:val="22"/>
          <w:szCs w:val="22"/>
        </w:rPr>
        <w:t>PODMIENKY PLNENIA</w:t>
      </w:r>
    </w:p>
    <w:p w14:paraId="4AF24BAD" w14:textId="5533521B" w:rsidR="005F639C" w:rsidRPr="00332EE2" w:rsidRDefault="005F639C" w:rsidP="005F639C">
      <w:pPr>
        <w:pStyle w:val="Odsekzoznamu"/>
        <w:numPr>
          <w:ilvl w:val="1"/>
          <w:numId w:val="1"/>
        </w:numPr>
        <w:jc w:val="both"/>
        <w:rPr>
          <w:rFonts w:ascii="Times New Roman" w:hAnsi="Times New Roman" w:cs="Times New Roman"/>
          <w:b/>
          <w:sz w:val="22"/>
          <w:szCs w:val="22"/>
        </w:rPr>
      </w:pPr>
      <w:r w:rsidRPr="00332EE2">
        <w:rPr>
          <w:rFonts w:ascii="Times New Roman" w:hAnsi="Times New Roman" w:cs="Times New Roman"/>
          <w:sz w:val="22"/>
          <w:szCs w:val="22"/>
        </w:rPr>
        <w:t>Na predmet zákazky uvedený v bode 2 bude uzavretá zmluva s úspešným uchádzačom.</w:t>
      </w:r>
    </w:p>
    <w:p w14:paraId="528CBF8C" w14:textId="4803741D" w:rsidR="005F639C" w:rsidRPr="00332EE2" w:rsidRDefault="005F639C" w:rsidP="005F639C">
      <w:pPr>
        <w:pStyle w:val="Odsekzoznamu"/>
        <w:numPr>
          <w:ilvl w:val="1"/>
          <w:numId w:val="1"/>
        </w:numPr>
        <w:jc w:val="both"/>
        <w:rPr>
          <w:rFonts w:ascii="Times New Roman" w:hAnsi="Times New Roman" w:cs="Times New Roman"/>
          <w:b/>
          <w:sz w:val="22"/>
          <w:szCs w:val="22"/>
        </w:rPr>
      </w:pPr>
      <w:r w:rsidRPr="00332EE2">
        <w:rPr>
          <w:rFonts w:ascii="Times New Roman" w:hAnsi="Times New Roman" w:cs="Times New Roman"/>
          <w:sz w:val="22"/>
          <w:szCs w:val="22"/>
        </w:rPr>
        <w:t>Miestom plnenia je:</w:t>
      </w:r>
      <w:r w:rsidRPr="00332EE2">
        <w:rPr>
          <w:rFonts w:ascii="Times New Roman" w:hAnsi="Times New Roman" w:cs="Times New Roman"/>
          <w:b/>
          <w:sz w:val="22"/>
          <w:szCs w:val="22"/>
        </w:rPr>
        <w:t xml:space="preserve"> </w:t>
      </w:r>
      <w:r w:rsidRPr="00332EE2">
        <w:rPr>
          <w:rFonts w:ascii="Times New Roman" w:eastAsia="Times New Roman" w:hAnsi="Times New Roman" w:cs="Times New Roman"/>
          <w:bCs/>
          <w:sz w:val="22"/>
          <w:szCs w:val="22"/>
        </w:rPr>
        <w:t>Bratislavský samosprávny kraj, Sabinovská 16, 820 05 Bratislava.</w:t>
      </w:r>
    </w:p>
    <w:p w14:paraId="2BA199E2" w14:textId="18C202E7" w:rsidR="005F639C" w:rsidRPr="00332EE2" w:rsidRDefault="005F639C" w:rsidP="005F639C">
      <w:pPr>
        <w:pStyle w:val="Odsekzoznamu"/>
        <w:numPr>
          <w:ilvl w:val="1"/>
          <w:numId w:val="1"/>
        </w:numPr>
        <w:jc w:val="both"/>
        <w:rPr>
          <w:rFonts w:ascii="Times New Roman" w:hAnsi="Times New Roman" w:cs="Times New Roman"/>
          <w:b/>
          <w:sz w:val="22"/>
          <w:szCs w:val="22"/>
        </w:rPr>
      </w:pPr>
      <w:r w:rsidRPr="00332EE2">
        <w:rPr>
          <w:rFonts w:ascii="Times New Roman" w:hAnsi="Times New Roman" w:cs="Times New Roman"/>
          <w:sz w:val="22"/>
          <w:szCs w:val="22"/>
        </w:rPr>
        <w:t xml:space="preserve">Lehota </w:t>
      </w:r>
      <w:r w:rsidR="005E7AC4" w:rsidRPr="00332EE2">
        <w:rPr>
          <w:rFonts w:ascii="Times New Roman" w:hAnsi="Times New Roman" w:cs="Times New Roman"/>
          <w:sz w:val="22"/>
          <w:szCs w:val="22"/>
        </w:rPr>
        <w:t>plnenia/dodania</w:t>
      </w:r>
      <w:r w:rsidRPr="00332EE2">
        <w:rPr>
          <w:rFonts w:ascii="Times New Roman" w:hAnsi="Times New Roman" w:cs="Times New Roman"/>
          <w:sz w:val="22"/>
          <w:szCs w:val="22"/>
        </w:rPr>
        <w:t xml:space="preserve">: </w:t>
      </w:r>
      <w:r w:rsidR="00894419" w:rsidRPr="00332EE2">
        <w:rPr>
          <w:rFonts w:ascii="Times New Roman" w:hAnsi="Times New Roman" w:cs="Times New Roman"/>
          <w:bCs/>
          <w:sz w:val="22"/>
          <w:szCs w:val="22"/>
        </w:rPr>
        <w:t>31.12.2028</w:t>
      </w:r>
    </w:p>
    <w:p w14:paraId="360DC491" w14:textId="2D3C5B0D" w:rsidR="004318BB" w:rsidRPr="00332EE2" w:rsidRDefault="004318BB" w:rsidP="005F639C">
      <w:pPr>
        <w:pStyle w:val="Odsekzoznamu"/>
        <w:numPr>
          <w:ilvl w:val="1"/>
          <w:numId w:val="1"/>
        </w:numPr>
        <w:jc w:val="both"/>
        <w:rPr>
          <w:rFonts w:ascii="Times New Roman" w:hAnsi="Times New Roman" w:cs="Times New Roman"/>
          <w:bCs/>
          <w:sz w:val="22"/>
          <w:szCs w:val="22"/>
        </w:rPr>
      </w:pPr>
      <w:r w:rsidRPr="00332EE2">
        <w:rPr>
          <w:rFonts w:ascii="Times New Roman" w:hAnsi="Times New Roman" w:cs="Times New Roman"/>
          <w:bCs/>
          <w:sz w:val="22"/>
          <w:szCs w:val="22"/>
        </w:rPr>
        <w:t xml:space="preserve">Zákazka sa </w:t>
      </w:r>
      <w:r w:rsidR="00894419" w:rsidRPr="00332EE2">
        <w:rPr>
          <w:rFonts w:ascii="Times New Roman" w:hAnsi="Times New Roman" w:cs="Times New Roman"/>
          <w:bCs/>
          <w:sz w:val="22"/>
          <w:szCs w:val="22"/>
        </w:rPr>
        <w:t>ne</w:t>
      </w:r>
      <w:r w:rsidRPr="00332EE2">
        <w:rPr>
          <w:rFonts w:ascii="Times New Roman" w:hAnsi="Times New Roman" w:cs="Times New Roman"/>
          <w:bCs/>
          <w:sz w:val="22"/>
          <w:szCs w:val="22"/>
        </w:rPr>
        <w:t>týka projektu / programu financovaného z fondov EÚ: názov a kód projektu</w:t>
      </w:r>
    </w:p>
    <w:p w14:paraId="5C26A049" w14:textId="77777777" w:rsidR="006263B8" w:rsidRPr="00332EE2" w:rsidRDefault="006263B8" w:rsidP="00801AD1">
      <w:pPr>
        <w:pStyle w:val="Odsekzoznamu"/>
        <w:jc w:val="both"/>
        <w:rPr>
          <w:rFonts w:ascii="Times New Roman" w:hAnsi="Times New Roman" w:cs="Times New Roman"/>
          <w:b/>
          <w:sz w:val="22"/>
          <w:szCs w:val="22"/>
        </w:rPr>
      </w:pPr>
    </w:p>
    <w:p w14:paraId="34DEC9D4" w14:textId="06F0B14E" w:rsidR="00072864" w:rsidRPr="00332EE2" w:rsidRDefault="00072864" w:rsidP="00801AD1">
      <w:pPr>
        <w:pStyle w:val="Odsekzoznamu"/>
        <w:numPr>
          <w:ilvl w:val="0"/>
          <w:numId w:val="1"/>
        </w:numPr>
        <w:shd w:val="clear" w:color="auto" w:fill="FFFFFF" w:themeFill="background1"/>
        <w:tabs>
          <w:tab w:val="left" w:pos="567"/>
        </w:tabs>
        <w:jc w:val="both"/>
        <w:rPr>
          <w:rFonts w:ascii="Times New Roman" w:hAnsi="Times New Roman" w:cs="Times New Roman"/>
          <w:b/>
          <w:sz w:val="22"/>
          <w:szCs w:val="22"/>
        </w:rPr>
      </w:pPr>
      <w:r w:rsidRPr="00332EE2">
        <w:rPr>
          <w:rFonts w:ascii="Times New Roman" w:hAnsi="Times New Roman" w:cs="Times New Roman"/>
          <w:b/>
          <w:sz w:val="22"/>
          <w:szCs w:val="22"/>
        </w:rPr>
        <w:t>OBSAH PONUKY</w:t>
      </w:r>
      <w:r w:rsidR="00C77F57" w:rsidRPr="00332EE2">
        <w:rPr>
          <w:rFonts w:ascii="Times New Roman" w:hAnsi="Times New Roman" w:cs="Times New Roman"/>
          <w:b/>
          <w:sz w:val="22"/>
          <w:szCs w:val="22"/>
        </w:rPr>
        <w:t xml:space="preserve"> </w:t>
      </w:r>
    </w:p>
    <w:p w14:paraId="456AB85B" w14:textId="4FFD3E23" w:rsidR="005F639C" w:rsidRPr="00332EE2" w:rsidRDefault="005F639C" w:rsidP="005F639C">
      <w:pPr>
        <w:pStyle w:val="Odsekzoznamu"/>
        <w:numPr>
          <w:ilvl w:val="1"/>
          <w:numId w:val="1"/>
        </w:numPr>
        <w:shd w:val="clear" w:color="auto" w:fill="FFFFFF" w:themeFill="background1"/>
        <w:tabs>
          <w:tab w:val="left" w:pos="567"/>
        </w:tabs>
        <w:jc w:val="both"/>
        <w:rPr>
          <w:rFonts w:ascii="Times New Roman" w:hAnsi="Times New Roman" w:cs="Times New Roman"/>
          <w:b/>
          <w:sz w:val="22"/>
          <w:szCs w:val="22"/>
        </w:rPr>
      </w:pPr>
      <w:r w:rsidRPr="00332EE2">
        <w:rPr>
          <w:rFonts w:ascii="Times New Roman" w:hAnsi="Times New Roman" w:cs="Times New Roman"/>
          <w:sz w:val="22"/>
          <w:szCs w:val="22"/>
        </w:rPr>
        <w:t>Ponuka predložená uchádzačom bude obsahovať:</w:t>
      </w:r>
    </w:p>
    <w:p w14:paraId="72F75989" w14:textId="77777777" w:rsidR="00D47224" w:rsidRPr="00332EE2" w:rsidRDefault="000E78E7" w:rsidP="00801AD1">
      <w:pPr>
        <w:pStyle w:val="Odsekzoznamu"/>
        <w:numPr>
          <w:ilvl w:val="0"/>
          <w:numId w:val="2"/>
        </w:numPr>
        <w:shd w:val="clear" w:color="auto" w:fill="FFFFFF" w:themeFill="background1"/>
        <w:tabs>
          <w:tab w:val="left" w:pos="567"/>
        </w:tabs>
        <w:jc w:val="both"/>
        <w:rPr>
          <w:rFonts w:ascii="Times New Roman" w:hAnsi="Times New Roman" w:cs="Times New Roman"/>
          <w:sz w:val="22"/>
          <w:szCs w:val="22"/>
        </w:rPr>
      </w:pPr>
      <w:r w:rsidRPr="00332EE2">
        <w:rPr>
          <w:rFonts w:ascii="Times New Roman" w:hAnsi="Times New Roman" w:cs="Times New Roman"/>
          <w:sz w:val="22"/>
          <w:szCs w:val="22"/>
        </w:rPr>
        <w:t>vyplnený</w:t>
      </w:r>
      <w:r w:rsidR="00D47224" w:rsidRPr="00332EE2">
        <w:rPr>
          <w:rFonts w:ascii="Times New Roman" w:hAnsi="Times New Roman" w:cs="Times New Roman"/>
          <w:sz w:val="22"/>
          <w:szCs w:val="22"/>
        </w:rPr>
        <w:t xml:space="preserve"> a oprávnenou osobou podpísan</w:t>
      </w:r>
      <w:r w:rsidR="00DD10CF" w:rsidRPr="00332EE2">
        <w:rPr>
          <w:rFonts w:ascii="Times New Roman" w:hAnsi="Times New Roman" w:cs="Times New Roman"/>
          <w:sz w:val="22"/>
          <w:szCs w:val="22"/>
        </w:rPr>
        <w:t>ý</w:t>
      </w:r>
      <w:r w:rsidR="00D47224" w:rsidRPr="00332EE2">
        <w:rPr>
          <w:rFonts w:ascii="Times New Roman" w:hAnsi="Times New Roman" w:cs="Times New Roman"/>
          <w:sz w:val="22"/>
          <w:szCs w:val="22"/>
        </w:rPr>
        <w:t xml:space="preserve"> </w:t>
      </w:r>
      <w:r w:rsidR="00D47224" w:rsidRPr="00332EE2">
        <w:rPr>
          <w:rFonts w:ascii="Times New Roman" w:hAnsi="Times New Roman" w:cs="Times New Roman"/>
          <w:b/>
          <w:sz w:val="22"/>
          <w:szCs w:val="22"/>
        </w:rPr>
        <w:t>Formulár pre prieskum trhu</w:t>
      </w:r>
    </w:p>
    <w:p w14:paraId="114D2D1A" w14:textId="0AD8EDC5" w:rsidR="00C8227C" w:rsidRPr="00351961" w:rsidRDefault="000E78E7" w:rsidP="00351961">
      <w:pPr>
        <w:pStyle w:val="Odsekzoznamu"/>
        <w:shd w:val="clear" w:color="auto" w:fill="FFFFFF" w:themeFill="background1"/>
        <w:tabs>
          <w:tab w:val="left" w:pos="567"/>
        </w:tabs>
        <w:ind w:left="1211"/>
        <w:jc w:val="both"/>
        <w:rPr>
          <w:rFonts w:ascii="Times New Roman" w:hAnsi="Times New Roman" w:cs="Times New Roman"/>
          <w:sz w:val="22"/>
          <w:szCs w:val="22"/>
        </w:rPr>
      </w:pPr>
      <w:r w:rsidRPr="00332EE2">
        <w:rPr>
          <w:rFonts w:ascii="Times New Roman" w:hAnsi="Times New Roman" w:cs="Times New Roman"/>
          <w:b/>
          <w:sz w:val="22"/>
          <w:szCs w:val="22"/>
        </w:rPr>
        <w:t>(</w:t>
      </w:r>
      <w:r w:rsidRPr="00332EE2">
        <w:rPr>
          <w:rFonts w:ascii="Times New Roman" w:hAnsi="Times New Roman" w:cs="Times New Roman"/>
          <w:b/>
          <w:i/>
          <w:sz w:val="22"/>
          <w:szCs w:val="22"/>
        </w:rPr>
        <w:t>Príloha č.</w:t>
      </w:r>
      <w:r w:rsidR="00DD10CF" w:rsidRPr="00332EE2">
        <w:rPr>
          <w:rFonts w:ascii="Times New Roman" w:hAnsi="Times New Roman" w:cs="Times New Roman"/>
          <w:b/>
          <w:i/>
          <w:sz w:val="22"/>
          <w:szCs w:val="22"/>
        </w:rPr>
        <w:t>2</w:t>
      </w:r>
      <w:r w:rsidRPr="00332EE2">
        <w:rPr>
          <w:rFonts w:ascii="Times New Roman" w:hAnsi="Times New Roman" w:cs="Times New Roman"/>
          <w:b/>
          <w:i/>
          <w:sz w:val="22"/>
          <w:szCs w:val="22"/>
        </w:rPr>
        <w:t xml:space="preserve"> </w:t>
      </w:r>
      <w:r w:rsidRPr="00332EE2">
        <w:rPr>
          <w:rFonts w:ascii="Times New Roman" w:hAnsi="Times New Roman" w:cs="Times New Roman"/>
          <w:sz w:val="22"/>
          <w:szCs w:val="22"/>
        </w:rPr>
        <w:t>„Výzvy na predloženie ponuky“);</w:t>
      </w:r>
    </w:p>
    <w:p w14:paraId="411F9DA9" w14:textId="77777777" w:rsidR="00EB5D29" w:rsidRPr="00332EE2" w:rsidRDefault="00EB5D29" w:rsidP="005F639C">
      <w:pPr>
        <w:shd w:val="clear" w:color="auto" w:fill="FFFFFF" w:themeFill="background1"/>
        <w:tabs>
          <w:tab w:val="left" w:pos="567"/>
        </w:tabs>
        <w:jc w:val="both"/>
        <w:rPr>
          <w:rFonts w:ascii="Times New Roman" w:hAnsi="Times New Roman" w:cs="Times New Roman"/>
          <w:b/>
          <w:i/>
          <w:color w:val="FF0000"/>
          <w:sz w:val="22"/>
          <w:szCs w:val="22"/>
        </w:rPr>
      </w:pPr>
    </w:p>
    <w:p w14:paraId="74F03D46" w14:textId="77777777" w:rsidR="0046212E" w:rsidRPr="00332EE2" w:rsidRDefault="00D05ABF" w:rsidP="00801AD1">
      <w:pPr>
        <w:pStyle w:val="Odsekzoznamu"/>
        <w:numPr>
          <w:ilvl w:val="0"/>
          <w:numId w:val="1"/>
        </w:numPr>
        <w:tabs>
          <w:tab w:val="left" w:pos="567"/>
        </w:tabs>
        <w:jc w:val="both"/>
        <w:rPr>
          <w:rFonts w:ascii="Times New Roman" w:hAnsi="Times New Roman" w:cs="Times New Roman"/>
          <w:sz w:val="22"/>
          <w:szCs w:val="22"/>
        </w:rPr>
      </w:pPr>
      <w:r w:rsidRPr="00332EE2">
        <w:rPr>
          <w:rFonts w:ascii="Times New Roman" w:hAnsi="Times New Roman" w:cs="Times New Roman"/>
          <w:b/>
          <w:sz w:val="22"/>
          <w:szCs w:val="22"/>
        </w:rPr>
        <w:t>MIESTO, LEHOTA A</w:t>
      </w:r>
      <w:r w:rsidR="00E323BA" w:rsidRPr="00332EE2">
        <w:rPr>
          <w:rFonts w:ascii="Times New Roman" w:hAnsi="Times New Roman" w:cs="Times New Roman"/>
          <w:b/>
          <w:sz w:val="22"/>
          <w:szCs w:val="22"/>
        </w:rPr>
        <w:t> </w:t>
      </w:r>
      <w:r w:rsidRPr="00332EE2">
        <w:rPr>
          <w:rFonts w:ascii="Times New Roman" w:hAnsi="Times New Roman" w:cs="Times New Roman"/>
          <w:b/>
          <w:caps/>
          <w:sz w:val="22"/>
          <w:szCs w:val="22"/>
        </w:rPr>
        <w:t>SP</w:t>
      </w:r>
      <w:r w:rsidR="00E323BA" w:rsidRPr="00332EE2">
        <w:rPr>
          <w:rFonts w:ascii="Times New Roman" w:hAnsi="Times New Roman" w:cs="Times New Roman"/>
          <w:b/>
          <w:caps/>
          <w:sz w:val="22"/>
          <w:szCs w:val="22"/>
        </w:rPr>
        <w:t>ô</w:t>
      </w:r>
      <w:r w:rsidRPr="00332EE2">
        <w:rPr>
          <w:rFonts w:ascii="Times New Roman" w:hAnsi="Times New Roman" w:cs="Times New Roman"/>
          <w:b/>
          <w:caps/>
          <w:sz w:val="22"/>
          <w:szCs w:val="22"/>
        </w:rPr>
        <w:t>SOB</w:t>
      </w:r>
      <w:r w:rsidRPr="00332EE2">
        <w:rPr>
          <w:rFonts w:ascii="Times New Roman" w:hAnsi="Times New Roman" w:cs="Times New Roman"/>
          <w:b/>
          <w:sz w:val="22"/>
          <w:szCs w:val="22"/>
        </w:rPr>
        <w:t xml:space="preserve"> PREDKLADANIA PONUKY</w:t>
      </w:r>
    </w:p>
    <w:p w14:paraId="6F8AFFA4" w14:textId="127028C9" w:rsidR="005F639C" w:rsidRPr="00332EE2" w:rsidRDefault="005F639C" w:rsidP="005F639C">
      <w:pPr>
        <w:pStyle w:val="Odsekzoznamu"/>
        <w:numPr>
          <w:ilvl w:val="1"/>
          <w:numId w:val="1"/>
        </w:numPr>
        <w:tabs>
          <w:tab w:val="left" w:pos="567"/>
        </w:tabs>
        <w:jc w:val="both"/>
        <w:rPr>
          <w:rFonts w:ascii="Times New Roman" w:hAnsi="Times New Roman" w:cs="Times New Roman"/>
          <w:sz w:val="22"/>
          <w:szCs w:val="22"/>
        </w:rPr>
      </w:pPr>
      <w:r w:rsidRPr="00332EE2">
        <w:rPr>
          <w:rFonts w:ascii="Times New Roman" w:hAnsi="Times New Roman" w:cs="Times New Roman"/>
          <w:sz w:val="22"/>
          <w:szCs w:val="22"/>
        </w:rPr>
        <w:t xml:space="preserve">Uchádzač doručí ponuku na adresu kontaktnej osoby verejného obstarávateľa podľa </w:t>
      </w:r>
      <w:r w:rsidRPr="00332EE2">
        <w:rPr>
          <w:rFonts w:ascii="Times New Roman" w:hAnsi="Times New Roman" w:cs="Times New Roman"/>
          <w:b/>
          <w:i/>
          <w:sz w:val="22"/>
          <w:szCs w:val="22"/>
        </w:rPr>
        <w:t>bodu 1</w:t>
      </w:r>
      <w:r w:rsidRPr="00332EE2">
        <w:rPr>
          <w:rFonts w:ascii="Times New Roman" w:hAnsi="Times New Roman" w:cs="Times New Roman"/>
          <w:sz w:val="22"/>
          <w:szCs w:val="22"/>
        </w:rPr>
        <w:t xml:space="preserve"> Výzvy</w:t>
      </w:r>
      <w:r w:rsidR="0066534C" w:rsidRPr="00332EE2">
        <w:rPr>
          <w:rFonts w:ascii="Times New Roman" w:hAnsi="Times New Roman" w:cs="Times New Roman"/>
          <w:sz w:val="22"/>
          <w:szCs w:val="22"/>
        </w:rPr>
        <w:t>.</w:t>
      </w:r>
    </w:p>
    <w:p w14:paraId="0781F552" w14:textId="3DFBDAA7" w:rsidR="005F639C" w:rsidRPr="00332EE2" w:rsidRDefault="005F639C" w:rsidP="005F639C">
      <w:pPr>
        <w:pStyle w:val="Odsekzoznamu"/>
        <w:numPr>
          <w:ilvl w:val="1"/>
          <w:numId w:val="1"/>
        </w:numPr>
        <w:tabs>
          <w:tab w:val="left" w:pos="567"/>
        </w:tabs>
        <w:jc w:val="both"/>
        <w:rPr>
          <w:rFonts w:ascii="Times New Roman" w:hAnsi="Times New Roman" w:cs="Times New Roman"/>
          <w:sz w:val="22"/>
          <w:szCs w:val="22"/>
        </w:rPr>
      </w:pPr>
      <w:r w:rsidRPr="00332EE2">
        <w:rPr>
          <w:rFonts w:ascii="Times New Roman" w:hAnsi="Times New Roman" w:cs="Times New Roman"/>
          <w:sz w:val="22"/>
          <w:szCs w:val="22"/>
        </w:rPr>
        <w:t xml:space="preserve">Spôsob doručenia: </w:t>
      </w:r>
      <w:r w:rsidRPr="00332EE2">
        <w:rPr>
          <w:rFonts w:ascii="Times New Roman" w:hAnsi="Times New Roman" w:cs="Times New Roman"/>
          <w:b/>
          <w:i/>
          <w:sz w:val="22"/>
          <w:szCs w:val="22"/>
          <w:u w:val="single"/>
        </w:rPr>
        <w:t xml:space="preserve">elektronicky prostredníctvom e-mailu </w:t>
      </w:r>
    </w:p>
    <w:p w14:paraId="22554D8E" w14:textId="6D1B7AE4" w:rsidR="00BA6677" w:rsidRPr="00332EE2" w:rsidRDefault="00BA6677" w:rsidP="005F639C">
      <w:pPr>
        <w:pStyle w:val="Odsekzoznamu"/>
        <w:numPr>
          <w:ilvl w:val="1"/>
          <w:numId w:val="1"/>
        </w:numPr>
        <w:tabs>
          <w:tab w:val="left" w:pos="567"/>
        </w:tabs>
        <w:jc w:val="both"/>
        <w:rPr>
          <w:rFonts w:ascii="Times New Roman" w:hAnsi="Times New Roman" w:cs="Times New Roman"/>
          <w:bCs/>
          <w:sz w:val="22"/>
          <w:szCs w:val="22"/>
        </w:rPr>
      </w:pPr>
      <w:r w:rsidRPr="00332EE2">
        <w:rPr>
          <w:rFonts w:ascii="Times New Roman" w:hAnsi="Times New Roman" w:cs="Times New Roman"/>
          <w:bCs/>
          <w:iCs/>
          <w:sz w:val="22"/>
          <w:szCs w:val="22"/>
        </w:rPr>
        <w:t xml:space="preserve">Jazyk, v ktorom možno predložiť ponuku: </w:t>
      </w:r>
      <w:r w:rsidR="001971D1" w:rsidRPr="00332EE2">
        <w:rPr>
          <w:rFonts w:ascii="Times New Roman" w:hAnsi="Times New Roman" w:cs="Times New Roman"/>
          <w:bCs/>
          <w:iCs/>
          <w:sz w:val="22"/>
          <w:szCs w:val="22"/>
        </w:rPr>
        <w:t>slovenský alebo český jazyk</w:t>
      </w:r>
    </w:p>
    <w:p w14:paraId="5973A425" w14:textId="4A61DB38" w:rsidR="005F639C" w:rsidRPr="00332EE2" w:rsidRDefault="005F639C" w:rsidP="005F639C">
      <w:pPr>
        <w:pStyle w:val="Odsekzoznamu"/>
        <w:numPr>
          <w:ilvl w:val="1"/>
          <w:numId w:val="1"/>
        </w:numPr>
        <w:tabs>
          <w:tab w:val="left" w:pos="567"/>
        </w:tabs>
        <w:jc w:val="both"/>
        <w:rPr>
          <w:rFonts w:ascii="Times New Roman" w:hAnsi="Times New Roman" w:cs="Times New Roman"/>
          <w:i/>
          <w:iCs/>
          <w:sz w:val="22"/>
          <w:szCs w:val="22"/>
        </w:rPr>
      </w:pPr>
      <w:r w:rsidRPr="00332EE2">
        <w:rPr>
          <w:rFonts w:ascii="Times New Roman" w:hAnsi="Times New Roman" w:cs="Times New Roman"/>
          <w:sz w:val="22"/>
          <w:szCs w:val="22"/>
        </w:rPr>
        <w:t xml:space="preserve">Lehota na doručenie ponúk je </w:t>
      </w:r>
      <w:r w:rsidRPr="00332EE2">
        <w:rPr>
          <w:rFonts w:ascii="Times New Roman" w:hAnsi="Times New Roman" w:cs="Times New Roman"/>
          <w:b/>
          <w:i/>
          <w:iCs/>
          <w:sz w:val="22"/>
          <w:szCs w:val="22"/>
        </w:rPr>
        <w:t xml:space="preserve">do </w:t>
      </w:r>
      <w:r w:rsidR="00D4305C">
        <w:rPr>
          <w:rFonts w:ascii="Times New Roman" w:hAnsi="Times New Roman" w:cs="Times New Roman"/>
          <w:b/>
          <w:i/>
          <w:iCs/>
          <w:color w:val="FF0000"/>
          <w:sz w:val="22"/>
          <w:szCs w:val="22"/>
        </w:rPr>
        <w:t>31</w:t>
      </w:r>
      <w:r w:rsidRPr="00332EE2">
        <w:rPr>
          <w:rFonts w:ascii="Times New Roman" w:hAnsi="Times New Roman" w:cs="Times New Roman"/>
          <w:b/>
          <w:i/>
          <w:iCs/>
          <w:color w:val="FF0000"/>
          <w:sz w:val="22"/>
          <w:szCs w:val="22"/>
        </w:rPr>
        <w:t>.</w:t>
      </w:r>
      <w:r w:rsidR="00D4305C">
        <w:rPr>
          <w:rFonts w:ascii="Times New Roman" w:hAnsi="Times New Roman" w:cs="Times New Roman"/>
          <w:b/>
          <w:i/>
          <w:iCs/>
          <w:color w:val="FF0000"/>
          <w:sz w:val="22"/>
          <w:szCs w:val="22"/>
        </w:rPr>
        <w:t>07</w:t>
      </w:r>
      <w:r w:rsidRPr="00332EE2">
        <w:rPr>
          <w:rFonts w:ascii="Times New Roman" w:hAnsi="Times New Roman" w:cs="Times New Roman"/>
          <w:b/>
          <w:i/>
          <w:iCs/>
          <w:color w:val="FF0000"/>
          <w:sz w:val="22"/>
          <w:szCs w:val="22"/>
        </w:rPr>
        <w:t>.202</w:t>
      </w:r>
      <w:r w:rsidR="00D4305C">
        <w:rPr>
          <w:rFonts w:ascii="Times New Roman" w:hAnsi="Times New Roman" w:cs="Times New Roman"/>
          <w:b/>
          <w:i/>
          <w:iCs/>
          <w:color w:val="FF0000"/>
          <w:sz w:val="22"/>
          <w:szCs w:val="22"/>
        </w:rPr>
        <w:t>5</w:t>
      </w:r>
      <w:r w:rsidRPr="00332EE2">
        <w:rPr>
          <w:rFonts w:ascii="Times New Roman" w:hAnsi="Times New Roman" w:cs="Times New Roman"/>
          <w:b/>
          <w:i/>
          <w:iCs/>
          <w:color w:val="FF0000"/>
          <w:sz w:val="22"/>
          <w:szCs w:val="22"/>
        </w:rPr>
        <w:t xml:space="preserve"> </w:t>
      </w:r>
      <w:r w:rsidRPr="00332EE2">
        <w:rPr>
          <w:rFonts w:ascii="Times New Roman" w:hAnsi="Times New Roman" w:cs="Times New Roman"/>
          <w:b/>
          <w:i/>
          <w:iCs/>
          <w:sz w:val="22"/>
          <w:szCs w:val="22"/>
        </w:rPr>
        <w:t xml:space="preserve">do </w:t>
      </w:r>
      <w:r w:rsidR="00D4305C">
        <w:rPr>
          <w:rFonts w:ascii="Times New Roman" w:hAnsi="Times New Roman" w:cs="Times New Roman"/>
          <w:b/>
          <w:i/>
          <w:iCs/>
          <w:color w:val="FF0000"/>
          <w:sz w:val="22"/>
          <w:szCs w:val="22"/>
        </w:rPr>
        <w:t>10</w:t>
      </w:r>
      <w:r w:rsidRPr="00332EE2">
        <w:rPr>
          <w:rFonts w:ascii="Times New Roman" w:hAnsi="Times New Roman" w:cs="Times New Roman"/>
          <w:b/>
          <w:i/>
          <w:iCs/>
          <w:color w:val="FF0000"/>
          <w:sz w:val="22"/>
          <w:szCs w:val="22"/>
        </w:rPr>
        <w:t>:</w:t>
      </w:r>
      <w:r w:rsidR="00D4305C">
        <w:rPr>
          <w:rFonts w:ascii="Times New Roman" w:hAnsi="Times New Roman" w:cs="Times New Roman"/>
          <w:b/>
          <w:i/>
          <w:iCs/>
          <w:color w:val="FF0000"/>
          <w:sz w:val="22"/>
          <w:szCs w:val="22"/>
        </w:rPr>
        <w:t>00</w:t>
      </w:r>
      <w:r w:rsidRPr="00332EE2">
        <w:rPr>
          <w:rFonts w:ascii="Times New Roman" w:hAnsi="Times New Roman" w:cs="Times New Roman"/>
          <w:b/>
          <w:i/>
          <w:iCs/>
          <w:color w:val="FF0000"/>
          <w:sz w:val="22"/>
          <w:szCs w:val="22"/>
        </w:rPr>
        <w:t xml:space="preserve"> </w:t>
      </w:r>
      <w:r w:rsidRPr="00332EE2">
        <w:rPr>
          <w:rFonts w:ascii="Times New Roman" w:hAnsi="Times New Roman" w:cs="Times New Roman"/>
          <w:b/>
          <w:i/>
          <w:iCs/>
          <w:sz w:val="22"/>
          <w:szCs w:val="22"/>
        </w:rPr>
        <w:t>hod.</w:t>
      </w:r>
      <w:r w:rsidR="00315068" w:rsidRPr="00332EE2">
        <w:rPr>
          <w:rFonts w:ascii="Times New Roman" w:hAnsi="Times New Roman" w:cs="Times New Roman"/>
          <w:b/>
          <w:i/>
          <w:iCs/>
          <w:sz w:val="22"/>
          <w:szCs w:val="22"/>
        </w:rPr>
        <w:t>/ je uvedená v</w:t>
      </w:r>
      <w:r w:rsidR="00A436BE" w:rsidRPr="00332EE2">
        <w:rPr>
          <w:rFonts w:ascii="Times New Roman" w:hAnsi="Times New Roman" w:cs="Times New Roman"/>
          <w:b/>
          <w:i/>
          <w:iCs/>
          <w:sz w:val="22"/>
          <w:szCs w:val="22"/>
        </w:rPr>
        <w:t> elektronicky zverejnených údajoch k zákazke na webovom sídle BSK.</w:t>
      </w:r>
    </w:p>
    <w:p w14:paraId="5F951B65" w14:textId="261227D4" w:rsidR="00807365" w:rsidRPr="00332EE2" w:rsidRDefault="00807365" w:rsidP="00C8227C">
      <w:pPr>
        <w:ind w:left="851" w:firstLine="197"/>
        <w:jc w:val="both"/>
        <w:rPr>
          <w:rFonts w:ascii="Times New Roman" w:hAnsi="Times New Roman" w:cs="Times New Roman"/>
          <w:sz w:val="22"/>
          <w:szCs w:val="22"/>
        </w:rPr>
      </w:pPr>
      <w:r w:rsidRPr="00332EE2">
        <w:rPr>
          <w:rFonts w:ascii="Times New Roman" w:hAnsi="Times New Roman" w:cs="Times New Roman"/>
          <w:sz w:val="22"/>
          <w:szCs w:val="22"/>
        </w:rPr>
        <w:t>Pozn.: Ponuka predložená po lehote nebude akceptovaná a vyhodnocovaná.</w:t>
      </w:r>
    </w:p>
    <w:p w14:paraId="7648DDA9" w14:textId="77777777" w:rsidR="00E323BA" w:rsidRPr="00332EE2" w:rsidRDefault="00E323BA" w:rsidP="00801AD1">
      <w:pPr>
        <w:ind w:left="851" w:hanging="425"/>
        <w:jc w:val="both"/>
        <w:rPr>
          <w:rFonts w:ascii="Times New Roman" w:hAnsi="Times New Roman" w:cs="Times New Roman"/>
          <w:sz w:val="22"/>
          <w:szCs w:val="22"/>
        </w:rPr>
      </w:pPr>
    </w:p>
    <w:p w14:paraId="646C92C8" w14:textId="77777777" w:rsidR="00E323BA" w:rsidRPr="00332EE2" w:rsidRDefault="00E323BA" w:rsidP="00801AD1">
      <w:pPr>
        <w:pStyle w:val="Odsekzoznamu"/>
        <w:numPr>
          <w:ilvl w:val="0"/>
          <w:numId w:val="1"/>
        </w:numPr>
        <w:jc w:val="both"/>
        <w:rPr>
          <w:rFonts w:ascii="Times New Roman" w:hAnsi="Times New Roman" w:cs="Times New Roman"/>
          <w:b/>
          <w:sz w:val="22"/>
          <w:szCs w:val="22"/>
        </w:rPr>
      </w:pPr>
      <w:r w:rsidRPr="00332EE2">
        <w:rPr>
          <w:rFonts w:ascii="Times New Roman" w:hAnsi="Times New Roman" w:cs="Times New Roman"/>
          <w:b/>
          <w:sz w:val="22"/>
          <w:szCs w:val="22"/>
        </w:rPr>
        <w:t xml:space="preserve"> OTVÁRANIE A PRESKÚMANIE PONÚK</w:t>
      </w:r>
    </w:p>
    <w:p w14:paraId="7B6764CF" w14:textId="61CBAC65" w:rsidR="00C8227C" w:rsidRPr="00332EE2" w:rsidRDefault="00C8227C" w:rsidP="00C8227C">
      <w:pPr>
        <w:pStyle w:val="Odsekzoznamu"/>
        <w:numPr>
          <w:ilvl w:val="1"/>
          <w:numId w:val="1"/>
        </w:numPr>
        <w:jc w:val="both"/>
        <w:rPr>
          <w:rFonts w:ascii="Times New Roman" w:hAnsi="Times New Roman" w:cs="Times New Roman"/>
          <w:b/>
          <w:sz w:val="22"/>
          <w:szCs w:val="22"/>
        </w:rPr>
      </w:pPr>
      <w:r w:rsidRPr="00332EE2">
        <w:rPr>
          <w:rFonts w:ascii="Times New Roman" w:hAnsi="Times New Roman" w:cs="Times New Roman"/>
          <w:sz w:val="22"/>
          <w:szCs w:val="22"/>
        </w:rPr>
        <w:t>Do procesu vyhodnocovania ponúk budú zaradené tie ponuky, ktoré</w:t>
      </w:r>
    </w:p>
    <w:p w14:paraId="5E2BC2DD" w14:textId="54A7D6BD" w:rsidR="00C8227C" w:rsidRPr="00332EE2" w:rsidRDefault="00C8227C" w:rsidP="00874AB4">
      <w:pPr>
        <w:pStyle w:val="Odsekzoznamu"/>
        <w:numPr>
          <w:ilvl w:val="2"/>
          <w:numId w:val="1"/>
        </w:numPr>
        <w:ind w:left="1985" w:hanging="851"/>
        <w:jc w:val="both"/>
        <w:rPr>
          <w:rFonts w:ascii="Times New Roman" w:hAnsi="Times New Roman" w:cs="Times New Roman"/>
          <w:b/>
          <w:sz w:val="22"/>
          <w:szCs w:val="22"/>
        </w:rPr>
      </w:pPr>
      <w:r w:rsidRPr="00332EE2">
        <w:rPr>
          <w:rFonts w:ascii="Times New Roman" w:hAnsi="Times New Roman" w:cs="Times New Roman"/>
          <w:sz w:val="22"/>
          <w:szCs w:val="22"/>
        </w:rPr>
        <w:lastRenderedPageBreak/>
        <w:t>obsahujú náležitosti uvedené v </w:t>
      </w:r>
      <w:r w:rsidRPr="00332EE2">
        <w:rPr>
          <w:rFonts w:ascii="Times New Roman" w:hAnsi="Times New Roman" w:cs="Times New Roman"/>
          <w:b/>
          <w:i/>
          <w:sz w:val="22"/>
          <w:szCs w:val="22"/>
        </w:rPr>
        <w:t xml:space="preserve">bode 4 </w:t>
      </w:r>
      <w:r w:rsidRPr="00332EE2">
        <w:rPr>
          <w:rFonts w:ascii="Times New Roman" w:hAnsi="Times New Roman" w:cs="Times New Roman"/>
          <w:sz w:val="22"/>
          <w:szCs w:val="22"/>
        </w:rPr>
        <w:t>Výzvy.</w:t>
      </w:r>
    </w:p>
    <w:p w14:paraId="01387FB1" w14:textId="30633691" w:rsidR="00874AB4" w:rsidRPr="00332EE2" w:rsidRDefault="00874AB4" w:rsidP="00874AB4">
      <w:pPr>
        <w:pStyle w:val="Odsekzoznamu"/>
        <w:numPr>
          <w:ilvl w:val="2"/>
          <w:numId w:val="1"/>
        </w:numPr>
        <w:ind w:left="1985" w:hanging="851"/>
        <w:jc w:val="both"/>
        <w:rPr>
          <w:rFonts w:ascii="Times New Roman" w:hAnsi="Times New Roman" w:cs="Times New Roman"/>
          <w:b/>
          <w:sz w:val="22"/>
          <w:szCs w:val="22"/>
        </w:rPr>
      </w:pPr>
      <w:r w:rsidRPr="00332EE2">
        <w:rPr>
          <w:rFonts w:ascii="Times New Roman" w:hAnsi="Times New Roman" w:cs="Times New Roman"/>
          <w:sz w:val="22"/>
          <w:szCs w:val="22"/>
        </w:rPr>
        <w:t>zodpovedajú požiadavkám a podmienkam uvedených v týchto podmienkach zákazky.</w:t>
      </w:r>
    </w:p>
    <w:p w14:paraId="19122EA1" w14:textId="01424F8D" w:rsidR="00C8227C" w:rsidRPr="00332EE2" w:rsidRDefault="00874AB4" w:rsidP="00C8227C">
      <w:pPr>
        <w:pStyle w:val="Odsekzoznamu"/>
        <w:numPr>
          <w:ilvl w:val="1"/>
          <w:numId w:val="1"/>
        </w:numPr>
        <w:jc w:val="both"/>
        <w:rPr>
          <w:rFonts w:ascii="Times New Roman" w:hAnsi="Times New Roman" w:cs="Times New Roman"/>
          <w:b/>
          <w:sz w:val="22"/>
          <w:szCs w:val="22"/>
        </w:rPr>
      </w:pPr>
      <w:r w:rsidRPr="00332EE2">
        <w:rPr>
          <w:rFonts w:ascii="Times New Roman" w:hAnsi="Times New Roman" w:cs="Times New Roman"/>
          <w:sz w:val="22"/>
          <w:szCs w:val="22"/>
        </w:rPr>
        <w:t>Platnou ponukou je ponuka, ktorá neobsahuje žiadne obmedzenia alebo výhrady, ktoré sú v rozpore s požiadavkami a podmienkami uvedenými v týchto podmienkach  a neobsahuje také skutočnosti, ktoré sú v rozpore so všeobecne záväznými právnymi predpismi. Ostatné ponuky uchádzačov budú z prieskumu trhu vylúčené.</w:t>
      </w:r>
    </w:p>
    <w:p w14:paraId="7DF3AC51" w14:textId="44775E42" w:rsidR="00874AB4" w:rsidRPr="00332EE2" w:rsidRDefault="00874AB4" w:rsidP="00C8227C">
      <w:pPr>
        <w:pStyle w:val="Odsekzoznamu"/>
        <w:numPr>
          <w:ilvl w:val="1"/>
          <w:numId w:val="1"/>
        </w:numPr>
        <w:jc w:val="both"/>
        <w:rPr>
          <w:rFonts w:ascii="Times New Roman" w:hAnsi="Times New Roman" w:cs="Times New Roman"/>
          <w:b/>
          <w:sz w:val="22"/>
          <w:szCs w:val="22"/>
        </w:rPr>
      </w:pPr>
      <w:r w:rsidRPr="00332EE2">
        <w:rPr>
          <w:rFonts w:ascii="Times New Roman" w:hAnsi="Times New Roman" w:cs="Times New Roman"/>
          <w:sz w:val="22"/>
          <w:szCs w:val="22"/>
        </w:rPr>
        <w:t>V prípade nejasnosti a potreby objasnenia ponúk, prípadne potreby ich doplnenia zo strany verejného obstarávateľa, bude uchádzač elektronicky požiadaný o vysvetlenie, resp. doplnenie svojej ponuky v lehote určenej verejným obstarávateľom.</w:t>
      </w:r>
    </w:p>
    <w:p w14:paraId="57F48B14" w14:textId="745F125F" w:rsidR="00874AB4" w:rsidRPr="00332EE2" w:rsidRDefault="00874AB4" w:rsidP="00C8227C">
      <w:pPr>
        <w:pStyle w:val="Odsekzoznamu"/>
        <w:numPr>
          <w:ilvl w:val="1"/>
          <w:numId w:val="1"/>
        </w:numPr>
        <w:jc w:val="both"/>
        <w:rPr>
          <w:rFonts w:ascii="Times New Roman" w:hAnsi="Times New Roman" w:cs="Times New Roman"/>
          <w:b/>
          <w:sz w:val="22"/>
          <w:szCs w:val="22"/>
        </w:rPr>
      </w:pPr>
      <w:r w:rsidRPr="00332EE2">
        <w:rPr>
          <w:rFonts w:ascii="Times New Roman" w:hAnsi="Times New Roman" w:cs="Times New Roman"/>
          <w:sz w:val="22"/>
          <w:szCs w:val="22"/>
        </w:rPr>
        <w:t>Ak uchádzač nepredloží vysvetlenie ponuky, resp. ju nedoplní v lehote určenej verejným obstarávateľom vo výzve podľa bodu 6.3, alebo predložené vysvetlenie nie je dostatočné, jeho ponuka bude z prieskumu trhu vylúčená.</w:t>
      </w:r>
    </w:p>
    <w:p w14:paraId="1C03E3E8" w14:textId="77777777" w:rsidR="005E7063" w:rsidRPr="00332EE2" w:rsidRDefault="005E7063" w:rsidP="00801AD1">
      <w:pPr>
        <w:ind w:left="851" w:hanging="425"/>
        <w:jc w:val="both"/>
        <w:rPr>
          <w:rFonts w:ascii="Times New Roman" w:hAnsi="Times New Roman" w:cs="Times New Roman"/>
          <w:sz w:val="22"/>
          <w:szCs w:val="22"/>
        </w:rPr>
      </w:pPr>
    </w:p>
    <w:p w14:paraId="5C4AE983" w14:textId="77777777" w:rsidR="00371162" w:rsidRPr="00332EE2" w:rsidRDefault="00DF03FF" w:rsidP="00801AD1">
      <w:pPr>
        <w:pStyle w:val="Odsekzoznamu"/>
        <w:numPr>
          <w:ilvl w:val="0"/>
          <w:numId w:val="1"/>
        </w:numPr>
        <w:jc w:val="both"/>
        <w:rPr>
          <w:rFonts w:ascii="Times New Roman" w:hAnsi="Times New Roman" w:cs="Times New Roman"/>
          <w:b/>
          <w:sz w:val="22"/>
          <w:szCs w:val="22"/>
        </w:rPr>
      </w:pPr>
      <w:r w:rsidRPr="00332EE2">
        <w:rPr>
          <w:rFonts w:ascii="Times New Roman" w:hAnsi="Times New Roman" w:cs="Times New Roman"/>
          <w:b/>
          <w:sz w:val="22"/>
          <w:szCs w:val="22"/>
        </w:rPr>
        <w:t xml:space="preserve"> KRITÉRIA NA VYHODNOTENIE PONÚK</w:t>
      </w:r>
    </w:p>
    <w:p w14:paraId="1274C4CC" w14:textId="2518BCF8" w:rsidR="00874AB4" w:rsidRPr="00332EE2" w:rsidRDefault="00874AB4" w:rsidP="00874AB4">
      <w:pPr>
        <w:pStyle w:val="Odsekzoznamu"/>
        <w:numPr>
          <w:ilvl w:val="1"/>
          <w:numId w:val="1"/>
        </w:numPr>
        <w:jc w:val="both"/>
        <w:rPr>
          <w:rFonts w:ascii="Times New Roman" w:hAnsi="Times New Roman" w:cs="Times New Roman"/>
          <w:b/>
          <w:sz w:val="22"/>
          <w:szCs w:val="22"/>
        </w:rPr>
      </w:pPr>
      <w:r w:rsidRPr="00332EE2">
        <w:rPr>
          <w:rFonts w:ascii="Times New Roman" w:hAnsi="Times New Roman" w:cs="Times New Roman"/>
          <w:sz w:val="22"/>
          <w:szCs w:val="22"/>
        </w:rPr>
        <w:t>Ponuky uchádzačov, ktoré budú spĺňať stanovené podmienky podľa bodov 6.1 a 6.2 a neboli z prieskumu trhu vylúčené, budú vyhodnocované podľa kritéria na vyhodnotenie ponúk uvedeného v </w:t>
      </w:r>
      <w:r w:rsidRPr="00332EE2">
        <w:rPr>
          <w:rFonts w:ascii="Times New Roman" w:hAnsi="Times New Roman" w:cs="Times New Roman"/>
          <w:b/>
          <w:i/>
          <w:sz w:val="22"/>
          <w:szCs w:val="22"/>
        </w:rPr>
        <w:t xml:space="preserve">bode 7.2 </w:t>
      </w:r>
      <w:r w:rsidRPr="00332EE2">
        <w:rPr>
          <w:rFonts w:ascii="Times New Roman" w:hAnsi="Times New Roman" w:cs="Times New Roman"/>
          <w:sz w:val="22"/>
          <w:szCs w:val="22"/>
        </w:rPr>
        <w:t xml:space="preserve">a v </w:t>
      </w:r>
      <w:r w:rsidRPr="00332EE2">
        <w:rPr>
          <w:rFonts w:ascii="Times New Roman" w:hAnsi="Times New Roman" w:cs="Times New Roman"/>
          <w:b/>
          <w:i/>
          <w:sz w:val="22"/>
          <w:szCs w:val="22"/>
        </w:rPr>
        <w:t xml:space="preserve">Prílohe č.3 </w:t>
      </w:r>
      <w:r w:rsidRPr="00332EE2">
        <w:rPr>
          <w:rFonts w:ascii="Times New Roman" w:hAnsi="Times New Roman" w:cs="Times New Roman"/>
          <w:sz w:val="22"/>
          <w:szCs w:val="22"/>
        </w:rPr>
        <w:t>„Výzvy na predloženie ponuky“.</w:t>
      </w:r>
    </w:p>
    <w:p w14:paraId="1A9B323C" w14:textId="30E11EA3" w:rsidR="000C0DF4" w:rsidRPr="00332EE2" w:rsidRDefault="000C0DF4" w:rsidP="00874AB4">
      <w:pPr>
        <w:pStyle w:val="Odsekzoznamu"/>
        <w:numPr>
          <w:ilvl w:val="1"/>
          <w:numId w:val="1"/>
        </w:numPr>
        <w:jc w:val="both"/>
        <w:rPr>
          <w:rFonts w:ascii="Times New Roman" w:hAnsi="Times New Roman" w:cs="Times New Roman"/>
          <w:b/>
          <w:sz w:val="22"/>
          <w:szCs w:val="22"/>
        </w:rPr>
      </w:pPr>
      <w:r w:rsidRPr="00332EE2">
        <w:rPr>
          <w:rFonts w:ascii="Times New Roman" w:hAnsi="Times New Roman" w:cs="Times New Roman"/>
          <w:sz w:val="22"/>
          <w:szCs w:val="22"/>
        </w:rPr>
        <w:t>Kritérium na vyhodnotenie ponúk je: Celková cena za celý predmet zákazky v EUR s DPH.</w:t>
      </w:r>
    </w:p>
    <w:p w14:paraId="13F72B29" w14:textId="77777777" w:rsidR="00AA5AF0" w:rsidRPr="00332EE2" w:rsidRDefault="00AA5AF0" w:rsidP="00801AD1">
      <w:pPr>
        <w:ind w:left="851" w:hanging="425"/>
        <w:jc w:val="both"/>
        <w:rPr>
          <w:rFonts w:ascii="Times New Roman" w:hAnsi="Times New Roman" w:cs="Times New Roman"/>
          <w:sz w:val="22"/>
          <w:szCs w:val="22"/>
        </w:rPr>
      </w:pPr>
    </w:p>
    <w:p w14:paraId="0C3F6E62" w14:textId="77777777" w:rsidR="00330A64" w:rsidRPr="00332EE2" w:rsidRDefault="000C4B06" w:rsidP="00801AD1">
      <w:pPr>
        <w:pStyle w:val="Odsekzoznamu"/>
        <w:numPr>
          <w:ilvl w:val="0"/>
          <w:numId w:val="1"/>
        </w:numPr>
        <w:jc w:val="both"/>
        <w:rPr>
          <w:rFonts w:ascii="Times New Roman" w:hAnsi="Times New Roman" w:cs="Times New Roman"/>
          <w:b/>
          <w:sz w:val="22"/>
          <w:szCs w:val="22"/>
        </w:rPr>
      </w:pPr>
      <w:r w:rsidRPr="00332EE2">
        <w:rPr>
          <w:rFonts w:ascii="Times New Roman" w:hAnsi="Times New Roman" w:cs="Times New Roman"/>
          <w:b/>
          <w:sz w:val="22"/>
          <w:szCs w:val="22"/>
        </w:rPr>
        <w:t xml:space="preserve"> OBCHODNÉ PODMIENKY</w:t>
      </w:r>
    </w:p>
    <w:p w14:paraId="3035F529" w14:textId="12C1F8BF" w:rsidR="000C0DF4" w:rsidRPr="00332EE2" w:rsidRDefault="000C0DF4" w:rsidP="000C0DF4">
      <w:pPr>
        <w:pStyle w:val="Odsekzoznamu"/>
        <w:numPr>
          <w:ilvl w:val="1"/>
          <w:numId w:val="1"/>
        </w:numPr>
        <w:jc w:val="both"/>
        <w:rPr>
          <w:rFonts w:ascii="Times New Roman" w:hAnsi="Times New Roman" w:cs="Times New Roman"/>
          <w:b/>
          <w:sz w:val="22"/>
          <w:szCs w:val="22"/>
        </w:rPr>
      </w:pPr>
      <w:r w:rsidRPr="00332EE2">
        <w:rPr>
          <w:rFonts w:ascii="Times New Roman" w:hAnsi="Times New Roman" w:cs="Times New Roman"/>
          <w:sz w:val="22"/>
          <w:szCs w:val="22"/>
        </w:rPr>
        <w:t>Plnenie bude vykonávané na základe</w:t>
      </w:r>
      <w:r w:rsidRPr="00332EE2">
        <w:rPr>
          <w:rFonts w:ascii="Times New Roman" w:hAnsi="Times New Roman" w:cs="Times New Roman"/>
          <w:color w:val="FF0000"/>
          <w:sz w:val="22"/>
          <w:szCs w:val="22"/>
        </w:rPr>
        <w:t xml:space="preserve"> </w:t>
      </w:r>
      <w:r w:rsidRPr="00332EE2">
        <w:rPr>
          <w:rFonts w:ascii="Times New Roman" w:hAnsi="Times New Roman" w:cs="Times New Roman"/>
          <w:sz w:val="22"/>
          <w:szCs w:val="22"/>
        </w:rPr>
        <w:t>zmluvy vystavenej na úspešného uchádzača a v súlade s opisom predmetu zákazky a osobitnými podmienkami plnenia, ktoré tvoria prílohu č.1 tejto Výzvy na predloženie ponuky a ktoré budú zároveň tvoriť neoddeliteľnú súčasť písomnej objednávky.</w:t>
      </w:r>
    </w:p>
    <w:p w14:paraId="74343032" w14:textId="77777777" w:rsidR="00ED3576" w:rsidRPr="00332EE2" w:rsidRDefault="00ED3576" w:rsidP="00801AD1">
      <w:pPr>
        <w:ind w:left="851" w:hanging="425"/>
        <w:jc w:val="both"/>
        <w:rPr>
          <w:rFonts w:ascii="Times New Roman" w:hAnsi="Times New Roman" w:cs="Times New Roman"/>
          <w:sz w:val="22"/>
          <w:szCs w:val="22"/>
        </w:rPr>
      </w:pPr>
    </w:p>
    <w:p w14:paraId="1129E7DA" w14:textId="629E426F" w:rsidR="000C4B06" w:rsidRPr="00332EE2" w:rsidRDefault="000C4B06" w:rsidP="00801AD1">
      <w:pPr>
        <w:pStyle w:val="Odsekzoznamu"/>
        <w:numPr>
          <w:ilvl w:val="0"/>
          <w:numId w:val="1"/>
        </w:numPr>
        <w:jc w:val="both"/>
        <w:rPr>
          <w:rFonts w:ascii="Times New Roman" w:hAnsi="Times New Roman" w:cs="Times New Roman"/>
          <w:b/>
          <w:caps/>
          <w:sz w:val="22"/>
          <w:szCs w:val="22"/>
        </w:rPr>
      </w:pPr>
      <w:r w:rsidRPr="00332EE2">
        <w:rPr>
          <w:rFonts w:ascii="Times New Roman" w:hAnsi="Times New Roman" w:cs="Times New Roman"/>
          <w:b/>
          <w:sz w:val="22"/>
          <w:szCs w:val="22"/>
        </w:rPr>
        <w:t xml:space="preserve"> ZRUŠENIE </w:t>
      </w:r>
      <w:r w:rsidR="005366DD" w:rsidRPr="00332EE2">
        <w:rPr>
          <w:rFonts w:ascii="Times New Roman" w:hAnsi="Times New Roman" w:cs="Times New Roman"/>
          <w:b/>
          <w:caps/>
          <w:sz w:val="22"/>
          <w:szCs w:val="22"/>
        </w:rPr>
        <w:t>prieskumu trhu</w:t>
      </w:r>
      <w:r w:rsidR="00B219E5" w:rsidRPr="00332EE2">
        <w:rPr>
          <w:rFonts w:ascii="Times New Roman" w:hAnsi="Times New Roman" w:cs="Times New Roman"/>
          <w:b/>
          <w:caps/>
          <w:sz w:val="22"/>
          <w:szCs w:val="22"/>
        </w:rPr>
        <w:t xml:space="preserve"> A</w:t>
      </w:r>
      <w:r w:rsidR="000C0DF4" w:rsidRPr="00332EE2">
        <w:rPr>
          <w:rFonts w:ascii="Times New Roman" w:hAnsi="Times New Roman" w:cs="Times New Roman"/>
          <w:b/>
          <w:caps/>
          <w:sz w:val="22"/>
          <w:szCs w:val="22"/>
        </w:rPr>
        <w:t> </w:t>
      </w:r>
      <w:r w:rsidR="00B219E5" w:rsidRPr="00332EE2">
        <w:rPr>
          <w:rFonts w:ascii="Times New Roman" w:hAnsi="Times New Roman" w:cs="Times New Roman"/>
          <w:b/>
          <w:caps/>
          <w:sz w:val="22"/>
          <w:szCs w:val="22"/>
        </w:rPr>
        <w:t>INÉ</w:t>
      </w:r>
    </w:p>
    <w:p w14:paraId="324A3D0B" w14:textId="18D84580" w:rsidR="000C0DF4" w:rsidRPr="00332EE2" w:rsidRDefault="000C0DF4" w:rsidP="000C0DF4">
      <w:pPr>
        <w:pStyle w:val="Odsekzoznamu"/>
        <w:numPr>
          <w:ilvl w:val="1"/>
          <w:numId w:val="1"/>
        </w:numPr>
        <w:jc w:val="both"/>
        <w:rPr>
          <w:rFonts w:ascii="Times New Roman" w:hAnsi="Times New Roman" w:cs="Times New Roman"/>
          <w:b/>
          <w:caps/>
          <w:sz w:val="22"/>
          <w:szCs w:val="22"/>
        </w:rPr>
      </w:pPr>
      <w:r w:rsidRPr="00332EE2">
        <w:rPr>
          <w:rFonts w:ascii="Times New Roman" w:hAnsi="Times New Roman" w:cs="Times New Roman"/>
          <w:sz w:val="22"/>
          <w:szCs w:val="22"/>
        </w:rPr>
        <w:t>Verejný obstarávateľ si vyhradzuje právo prieskum trhu zrušiť bez uvedenia dôvodu.</w:t>
      </w:r>
    </w:p>
    <w:p w14:paraId="2A388F2D" w14:textId="4423DC06" w:rsidR="000C0DF4" w:rsidRPr="00332EE2" w:rsidRDefault="000C0DF4" w:rsidP="000C0DF4">
      <w:pPr>
        <w:pStyle w:val="Odsekzoznamu"/>
        <w:numPr>
          <w:ilvl w:val="1"/>
          <w:numId w:val="1"/>
        </w:numPr>
        <w:jc w:val="both"/>
        <w:rPr>
          <w:rFonts w:ascii="Times New Roman" w:hAnsi="Times New Roman" w:cs="Times New Roman"/>
          <w:b/>
          <w:caps/>
          <w:sz w:val="22"/>
          <w:szCs w:val="22"/>
        </w:rPr>
      </w:pPr>
      <w:r w:rsidRPr="00332EE2">
        <w:rPr>
          <w:rFonts w:ascii="Times New Roman" w:hAnsi="Times New Roman" w:cs="Times New Roman"/>
          <w:sz w:val="22"/>
          <w:szCs w:val="22"/>
        </w:rPr>
        <w:t>Verejný obstarávateľ si vyhradzuje právo odmietnuť všetky predložené ponuky.</w:t>
      </w:r>
    </w:p>
    <w:p w14:paraId="14E1275B" w14:textId="31D18971" w:rsidR="000C0DF4" w:rsidRPr="00332EE2" w:rsidRDefault="000C0DF4" w:rsidP="000C0DF4">
      <w:pPr>
        <w:pStyle w:val="Odsekzoznamu"/>
        <w:numPr>
          <w:ilvl w:val="1"/>
          <w:numId w:val="1"/>
        </w:numPr>
        <w:jc w:val="both"/>
        <w:rPr>
          <w:rFonts w:ascii="Times New Roman" w:hAnsi="Times New Roman" w:cs="Times New Roman"/>
          <w:b/>
          <w:caps/>
          <w:sz w:val="22"/>
          <w:szCs w:val="22"/>
        </w:rPr>
      </w:pPr>
      <w:r w:rsidRPr="00332EE2">
        <w:rPr>
          <w:rFonts w:ascii="Times New Roman" w:hAnsi="Times New Roman" w:cs="Times New Roman"/>
          <w:b/>
          <w:sz w:val="22"/>
          <w:szCs w:val="22"/>
        </w:rPr>
        <w:t>Uchádzač zaslaním ponuky bezvýhradne akceptuje všetky podmienky zákazky.</w:t>
      </w:r>
    </w:p>
    <w:p w14:paraId="635523CC" w14:textId="5FB35B18" w:rsidR="000C0DF4" w:rsidRPr="00332EE2" w:rsidRDefault="000C0DF4" w:rsidP="000C0DF4">
      <w:pPr>
        <w:pStyle w:val="Odsekzoznamu"/>
        <w:numPr>
          <w:ilvl w:val="1"/>
          <w:numId w:val="1"/>
        </w:numPr>
        <w:jc w:val="both"/>
        <w:rPr>
          <w:rFonts w:ascii="Times New Roman" w:hAnsi="Times New Roman" w:cs="Times New Roman"/>
          <w:b/>
          <w:caps/>
          <w:sz w:val="22"/>
          <w:szCs w:val="22"/>
        </w:rPr>
      </w:pPr>
      <w:r w:rsidRPr="00332EE2">
        <w:rPr>
          <w:rFonts w:ascii="Times New Roman" w:hAnsi="Times New Roman" w:cs="Times New Roman"/>
          <w:b/>
          <w:sz w:val="22"/>
          <w:szCs w:val="22"/>
        </w:rPr>
        <w:t>Uchádzač zaslaním ponuky vyhlasuje, že všetky predložené doklady a údaje uvedené v ponuke sú pravdivé a úplné.</w:t>
      </w:r>
    </w:p>
    <w:p w14:paraId="58D1A587" w14:textId="4786DB8E" w:rsidR="000C0DF4" w:rsidRPr="00332EE2" w:rsidRDefault="000C0DF4" w:rsidP="000C0DF4">
      <w:pPr>
        <w:pStyle w:val="Odsekzoznamu"/>
        <w:numPr>
          <w:ilvl w:val="1"/>
          <w:numId w:val="1"/>
        </w:numPr>
        <w:jc w:val="both"/>
        <w:rPr>
          <w:rFonts w:ascii="Times New Roman" w:hAnsi="Times New Roman" w:cs="Times New Roman"/>
          <w:b/>
          <w:caps/>
          <w:sz w:val="22"/>
          <w:szCs w:val="22"/>
        </w:rPr>
      </w:pPr>
      <w:r w:rsidRPr="00332EE2">
        <w:rPr>
          <w:rFonts w:ascii="Times New Roman" w:hAnsi="Times New Roman" w:cs="Times New Roman"/>
          <w:b/>
          <w:sz w:val="22"/>
          <w:szCs w:val="22"/>
        </w:rPr>
        <w:t>Uchádzač zaslaním ponuky vyhlasuje, že predkladá iba jednu ponuku a nie je členom skupiny dodávateľov, ktorá predkladá ponuku, ani nebude vystupovať ako subdodávateľ iného uchádzača, ktorý predkladá ponuku.</w:t>
      </w:r>
    </w:p>
    <w:p w14:paraId="2724DE50" w14:textId="71343355" w:rsidR="000C0DF4" w:rsidRPr="00332EE2" w:rsidRDefault="000C0DF4" w:rsidP="000C0DF4">
      <w:pPr>
        <w:pStyle w:val="Odsekzoznamu"/>
        <w:numPr>
          <w:ilvl w:val="1"/>
          <w:numId w:val="1"/>
        </w:numPr>
        <w:jc w:val="both"/>
        <w:rPr>
          <w:rFonts w:ascii="Times New Roman" w:hAnsi="Times New Roman" w:cs="Times New Roman"/>
          <w:b/>
          <w:caps/>
          <w:sz w:val="22"/>
          <w:szCs w:val="22"/>
        </w:rPr>
      </w:pPr>
      <w:r w:rsidRPr="00332EE2">
        <w:rPr>
          <w:rFonts w:ascii="Times New Roman" w:hAnsi="Times New Roman" w:cs="Times New Roman"/>
          <w:sz w:val="22"/>
          <w:szCs w:val="22"/>
        </w:rPr>
        <w:t>Uchádzač nemá právo si uplatniť u verejného obstarávateľa akékoľvek náklady, ktoré mu vznikli v súvislosti so zrušením prieskumu trhu, zmenou podmienok alebo akýmkoľvek rozhodnutím verejného obstarávateľa.</w:t>
      </w:r>
    </w:p>
    <w:p w14:paraId="51444848" w14:textId="77777777" w:rsidR="00FE07EA" w:rsidRPr="00332EE2" w:rsidRDefault="00FE07EA" w:rsidP="00801AD1">
      <w:pPr>
        <w:ind w:left="993" w:hanging="567"/>
        <w:jc w:val="both"/>
        <w:rPr>
          <w:rFonts w:ascii="Times New Roman" w:hAnsi="Times New Roman" w:cs="Times New Roman"/>
          <w:sz w:val="22"/>
          <w:szCs w:val="22"/>
        </w:rPr>
      </w:pPr>
    </w:p>
    <w:p w14:paraId="31A46EDF" w14:textId="77777777" w:rsidR="000C4B06" w:rsidRPr="00332EE2" w:rsidRDefault="000C4B06" w:rsidP="00801AD1">
      <w:pPr>
        <w:pStyle w:val="Odsekzoznamu"/>
        <w:numPr>
          <w:ilvl w:val="0"/>
          <w:numId w:val="1"/>
        </w:numPr>
        <w:jc w:val="both"/>
        <w:rPr>
          <w:rFonts w:ascii="Times New Roman" w:hAnsi="Times New Roman" w:cs="Times New Roman"/>
          <w:b/>
          <w:sz w:val="22"/>
          <w:szCs w:val="22"/>
        </w:rPr>
      </w:pPr>
      <w:r w:rsidRPr="00332EE2">
        <w:rPr>
          <w:rFonts w:ascii="Times New Roman" w:hAnsi="Times New Roman" w:cs="Times New Roman"/>
          <w:b/>
          <w:sz w:val="22"/>
          <w:szCs w:val="22"/>
        </w:rPr>
        <w:t xml:space="preserve"> </w:t>
      </w:r>
      <w:r w:rsidRPr="00332EE2">
        <w:rPr>
          <w:rFonts w:ascii="Times New Roman" w:hAnsi="Times New Roman" w:cs="Times New Roman"/>
          <w:b/>
          <w:caps/>
          <w:sz w:val="22"/>
          <w:szCs w:val="22"/>
        </w:rPr>
        <w:t>DôV</w:t>
      </w:r>
      <w:r w:rsidR="00625540" w:rsidRPr="00332EE2">
        <w:rPr>
          <w:rFonts w:ascii="Times New Roman" w:hAnsi="Times New Roman" w:cs="Times New Roman"/>
          <w:b/>
          <w:sz w:val="22"/>
          <w:szCs w:val="22"/>
        </w:rPr>
        <w:t>ERNOSŤ A OCHRANA OSOBNÝ</w:t>
      </w:r>
      <w:r w:rsidRPr="00332EE2">
        <w:rPr>
          <w:rFonts w:ascii="Times New Roman" w:hAnsi="Times New Roman" w:cs="Times New Roman"/>
          <w:b/>
          <w:sz w:val="22"/>
          <w:szCs w:val="22"/>
        </w:rPr>
        <w:t>CH ÚDAJOV</w:t>
      </w:r>
    </w:p>
    <w:p w14:paraId="7AB79442" w14:textId="07BBDB3D" w:rsidR="000C0DF4" w:rsidRPr="00332EE2" w:rsidRDefault="000C0DF4" w:rsidP="000C0DF4">
      <w:pPr>
        <w:pStyle w:val="Odsekzoznamu"/>
        <w:numPr>
          <w:ilvl w:val="1"/>
          <w:numId w:val="1"/>
        </w:numPr>
        <w:jc w:val="both"/>
        <w:rPr>
          <w:rFonts w:ascii="Times New Roman" w:hAnsi="Times New Roman" w:cs="Times New Roman"/>
          <w:b/>
          <w:sz w:val="22"/>
          <w:szCs w:val="22"/>
        </w:rPr>
      </w:pPr>
      <w:r w:rsidRPr="00332EE2">
        <w:rPr>
          <w:rFonts w:ascii="Times New Roman" w:hAnsi="Times New Roman" w:cs="Times New Roman"/>
          <w:sz w:val="22"/>
          <w:szCs w:val="22"/>
        </w:rPr>
        <w:t>Verejný obstarávateľ počas priebehu tohto prieskumu trhu nebude poskytovať alebo zverejňovať informácie o obsahu ponúk ani uchádzačom, ani žiadnym iným tretím osobám až do vyhodnotenia ponúk.</w:t>
      </w:r>
    </w:p>
    <w:p w14:paraId="594BBFF4" w14:textId="5D598444" w:rsidR="000C0DF4" w:rsidRPr="00332EE2" w:rsidRDefault="000C0DF4" w:rsidP="000C0DF4">
      <w:pPr>
        <w:pStyle w:val="Odsekzoznamu"/>
        <w:numPr>
          <w:ilvl w:val="1"/>
          <w:numId w:val="1"/>
        </w:numPr>
        <w:jc w:val="both"/>
        <w:rPr>
          <w:rFonts w:ascii="Times New Roman" w:hAnsi="Times New Roman" w:cs="Times New Roman"/>
          <w:b/>
          <w:sz w:val="22"/>
          <w:szCs w:val="22"/>
        </w:rPr>
      </w:pPr>
      <w:r w:rsidRPr="00332EE2">
        <w:rPr>
          <w:rFonts w:ascii="Times New Roman" w:hAnsi="Times New Roman" w:cs="Times New Roman"/>
          <w:sz w:val="22"/>
          <w:szCs w:val="22"/>
        </w:rPr>
        <w:t>Informácie , ktoré uchádzač v ponuke označí za dôverné, nebudú zverejnené alebo inak použité bez</w:t>
      </w:r>
      <w:r w:rsidR="00763F9D" w:rsidRPr="00332EE2">
        <w:rPr>
          <w:rFonts w:ascii="Times New Roman" w:hAnsi="Times New Roman" w:cs="Times New Roman"/>
          <w:sz w:val="22"/>
          <w:szCs w:val="22"/>
        </w:rPr>
        <w:t> </w:t>
      </w:r>
      <w:r w:rsidRPr="00332EE2">
        <w:rPr>
          <w:rFonts w:ascii="Times New Roman" w:hAnsi="Times New Roman" w:cs="Times New Roman"/>
          <w:sz w:val="22"/>
          <w:szCs w:val="22"/>
        </w:rPr>
        <w:t>predchádzajúceho súhlasu uchádzača.</w:t>
      </w:r>
    </w:p>
    <w:p w14:paraId="647173BF" w14:textId="270142D0" w:rsidR="000C0DF4" w:rsidRPr="00332EE2" w:rsidRDefault="000C0DF4" w:rsidP="000C0DF4">
      <w:pPr>
        <w:pStyle w:val="Odsekzoznamu"/>
        <w:numPr>
          <w:ilvl w:val="1"/>
          <w:numId w:val="1"/>
        </w:numPr>
        <w:jc w:val="both"/>
        <w:rPr>
          <w:rFonts w:ascii="Times New Roman" w:hAnsi="Times New Roman" w:cs="Times New Roman"/>
          <w:b/>
          <w:sz w:val="22"/>
          <w:szCs w:val="22"/>
        </w:rPr>
      </w:pPr>
      <w:r w:rsidRPr="00332EE2">
        <w:rPr>
          <w:rFonts w:ascii="Times New Roman" w:hAnsi="Times New Roman" w:cs="Times New Roman"/>
          <w:sz w:val="22"/>
          <w:szCs w:val="22"/>
        </w:rPr>
        <w:t>Verejný obstarávateľ sa zaväzuje, že osobné údaje poskytnuté uchádzačom budú spracovávané a chránené podľa zákona č. 18/2018 Z. z. o ochrane  osobných údajov a o zmene a doplnení niektorých zákonov.</w:t>
      </w:r>
    </w:p>
    <w:p w14:paraId="7ADB060D" w14:textId="77777777" w:rsidR="009A49F9" w:rsidRPr="00332EE2" w:rsidRDefault="009A49F9" w:rsidP="00801AD1">
      <w:pPr>
        <w:tabs>
          <w:tab w:val="left" w:pos="567"/>
        </w:tabs>
        <w:jc w:val="both"/>
        <w:rPr>
          <w:rFonts w:ascii="Times New Roman" w:hAnsi="Times New Roman" w:cs="Times New Roman"/>
          <w:sz w:val="22"/>
          <w:szCs w:val="22"/>
        </w:rPr>
      </w:pPr>
    </w:p>
    <w:p w14:paraId="4165D0EE" w14:textId="7757E9F7" w:rsidR="008B4254" w:rsidRPr="00332EE2" w:rsidRDefault="008B4254" w:rsidP="00351961">
      <w:pPr>
        <w:ind w:firstLine="426"/>
        <w:jc w:val="both"/>
        <w:rPr>
          <w:rFonts w:ascii="Times New Roman" w:hAnsi="Times New Roman" w:cs="Times New Roman"/>
          <w:bCs/>
          <w:sz w:val="22"/>
          <w:szCs w:val="22"/>
        </w:rPr>
      </w:pPr>
      <w:r w:rsidRPr="00332EE2">
        <w:rPr>
          <w:rFonts w:ascii="Times New Roman" w:hAnsi="Times New Roman" w:cs="Times New Roman"/>
          <w:bCs/>
          <w:sz w:val="22"/>
          <w:szCs w:val="22"/>
        </w:rPr>
        <w:t>V</w:t>
      </w:r>
      <w:r w:rsidR="00E67681" w:rsidRPr="00332EE2">
        <w:rPr>
          <w:rFonts w:ascii="Times New Roman" w:hAnsi="Times New Roman" w:cs="Times New Roman"/>
          <w:bCs/>
          <w:sz w:val="22"/>
          <w:szCs w:val="22"/>
        </w:rPr>
        <w:t xml:space="preserve"> Bratislave  </w:t>
      </w:r>
      <w:r w:rsidRPr="00332EE2">
        <w:rPr>
          <w:rFonts w:ascii="Times New Roman" w:hAnsi="Times New Roman" w:cs="Times New Roman"/>
          <w:bCs/>
          <w:sz w:val="22"/>
          <w:szCs w:val="22"/>
        </w:rPr>
        <w:t>, dňa</w:t>
      </w:r>
      <w:r w:rsidR="009711CC">
        <w:rPr>
          <w:rFonts w:ascii="Times New Roman" w:hAnsi="Times New Roman" w:cs="Times New Roman"/>
          <w:bCs/>
          <w:sz w:val="22"/>
          <w:szCs w:val="22"/>
        </w:rPr>
        <w:t xml:space="preserve"> 13.6.2025</w:t>
      </w:r>
    </w:p>
    <w:p w14:paraId="651B0543" w14:textId="2FB69F8C" w:rsidR="008B4254" w:rsidRPr="00332EE2" w:rsidRDefault="00332EE2" w:rsidP="00332EE2">
      <w:pPr>
        <w:ind w:left="6096" w:firstLine="426"/>
        <w:jc w:val="both"/>
        <w:rPr>
          <w:rFonts w:ascii="Times New Roman" w:hAnsi="Times New Roman" w:cs="Times New Roman"/>
          <w:bCs/>
          <w:sz w:val="22"/>
          <w:szCs w:val="22"/>
        </w:rPr>
      </w:pPr>
      <w:r>
        <w:rPr>
          <w:rFonts w:ascii="Times New Roman" w:hAnsi="Times New Roman" w:cs="Times New Roman"/>
          <w:bCs/>
          <w:sz w:val="22"/>
          <w:szCs w:val="22"/>
        </w:rPr>
        <w:t xml:space="preserve">           </w:t>
      </w:r>
      <w:r w:rsidR="00E67681" w:rsidRPr="00332EE2">
        <w:rPr>
          <w:rFonts w:ascii="Times New Roman" w:hAnsi="Times New Roman" w:cs="Times New Roman"/>
          <w:bCs/>
          <w:i/>
          <w:sz w:val="22"/>
          <w:szCs w:val="22"/>
        </w:rPr>
        <w:t>Milan Molnár</w:t>
      </w:r>
    </w:p>
    <w:p w14:paraId="03BB6E7F" w14:textId="2C07050E" w:rsidR="00E67681" w:rsidRPr="00332EE2" w:rsidRDefault="00E67681" w:rsidP="008B4254">
      <w:pPr>
        <w:ind w:left="6096" w:firstLine="426"/>
        <w:jc w:val="both"/>
        <w:rPr>
          <w:rFonts w:ascii="Times New Roman" w:hAnsi="Times New Roman" w:cs="Times New Roman"/>
          <w:bCs/>
          <w:i/>
          <w:sz w:val="22"/>
          <w:szCs w:val="22"/>
        </w:rPr>
      </w:pPr>
      <w:proofErr w:type="spellStart"/>
      <w:r w:rsidRPr="00332EE2">
        <w:rPr>
          <w:rFonts w:ascii="Times New Roman" w:hAnsi="Times New Roman" w:cs="Times New Roman"/>
          <w:bCs/>
          <w:i/>
          <w:sz w:val="22"/>
          <w:szCs w:val="22"/>
        </w:rPr>
        <w:t>Ved</w:t>
      </w:r>
      <w:proofErr w:type="spellEnd"/>
      <w:r w:rsidRPr="00332EE2">
        <w:rPr>
          <w:rFonts w:ascii="Times New Roman" w:hAnsi="Times New Roman" w:cs="Times New Roman"/>
          <w:bCs/>
          <w:i/>
          <w:sz w:val="22"/>
          <w:szCs w:val="22"/>
        </w:rPr>
        <w:t>. Odd. autoprevadzka</w:t>
      </w:r>
    </w:p>
    <w:p w14:paraId="30FDEFD1" w14:textId="77777777" w:rsidR="00FC6FA5" w:rsidRPr="00332EE2" w:rsidRDefault="0008271B" w:rsidP="00801AD1">
      <w:pPr>
        <w:ind w:firstLine="426"/>
        <w:jc w:val="both"/>
        <w:rPr>
          <w:rFonts w:ascii="Times New Roman" w:hAnsi="Times New Roman" w:cs="Times New Roman"/>
          <w:b/>
          <w:sz w:val="22"/>
          <w:szCs w:val="22"/>
        </w:rPr>
      </w:pPr>
      <w:r w:rsidRPr="00332EE2">
        <w:rPr>
          <w:rFonts w:ascii="Times New Roman" w:hAnsi="Times New Roman" w:cs="Times New Roman"/>
          <w:b/>
          <w:sz w:val="22"/>
          <w:szCs w:val="22"/>
        </w:rPr>
        <w:t>Zoznam príloh:</w:t>
      </w:r>
    </w:p>
    <w:p w14:paraId="18E5FE05" w14:textId="28F68C37" w:rsidR="00FC6FA5" w:rsidRPr="00332EE2" w:rsidRDefault="0008271B" w:rsidP="00801AD1">
      <w:pPr>
        <w:ind w:left="993" w:hanging="567"/>
        <w:jc w:val="both"/>
        <w:rPr>
          <w:rFonts w:ascii="Times New Roman" w:hAnsi="Times New Roman" w:cs="Times New Roman"/>
          <w:sz w:val="22"/>
          <w:szCs w:val="22"/>
        </w:rPr>
      </w:pPr>
      <w:r w:rsidRPr="00332EE2">
        <w:rPr>
          <w:rFonts w:ascii="Times New Roman" w:hAnsi="Times New Roman" w:cs="Times New Roman"/>
          <w:sz w:val="22"/>
          <w:szCs w:val="22"/>
        </w:rPr>
        <w:t xml:space="preserve">Príloha č.1: </w:t>
      </w:r>
      <w:r w:rsidR="00751706" w:rsidRPr="00332EE2">
        <w:rPr>
          <w:rFonts w:ascii="Times New Roman" w:eastAsia="Times New Roman" w:hAnsi="Times New Roman" w:cs="Times New Roman"/>
          <w:sz w:val="22"/>
          <w:szCs w:val="22"/>
        </w:rPr>
        <w:t xml:space="preserve">Podrobný opis predmetu zákazky </w:t>
      </w:r>
    </w:p>
    <w:p w14:paraId="4A4EB82B" w14:textId="3671ADFD" w:rsidR="0008271B" w:rsidRPr="00332EE2" w:rsidRDefault="0008271B" w:rsidP="00801AD1">
      <w:pPr>
        <w:ind w:firstLine="425"/>
        <w:jc w:val="both"/>
        <w:rPr>
          <w:rFonts w:ascii="Times New Roman" w:hAnsi="Times New Roman" w:cs="Times New Roman"/>
          <w:sz w:val="22"/>
          <w:szCs w:val="22"/>
        </w:rPr>
      </w:pPr>
      <w:r w:rsidRPr="00332EE2">
        <w:rPr>
          <w:rFonts w:ascii="Times New Roman" w:hAnsi="Times New Roman" w:cs="Times New Roman"/>
          <w:sz w:val="22"/>
          <w:szCs w:val="22"/>
        </w:rPr>
        <w:t>Príloha č.</w:t>
      </w:r>
      <w:r w:rsidR="00807365" w:rsidRPr="00332EE2">
        <w:rPr>
          <w:rFonts w:ascii="Times New Roman" w:hAnsi="Times New Roman" w:cs="Times New Roman"/>
          <w:sz w:val="22"/>
          <w:szCs w:val="22"/>
        </w:rPr>
        <w:t>2</w:t>
      </w:r>
      <w:r w:rsidRPr="00332EE2">
        <w:rPr>
          <w:rFonts w:ascii="Times New Roman" w:hAnsi="Times New Roman" w:cs="Times New Roman"/>
          <w:sz w:val="22"/>
          <w:szCs w:val="22"/>
        </w:rPr>
        <w:t>: Formulár pre prieskum trhu</w:t>
      </w:r>
    </w:p>
    <w:p w14:paraId="1694A737" w14:textId="41C0435E" w:rsidR="00FE07EA" w:rsidRPr="00332EE2" w:rsidRDefault="0008271B" w:rsidP="00801AD1">
      <w:pPr>
        <w:ind w:firstLine="425"/>
        <w:jc w:val="both"/>
        <w:rPr>
          <w:rFonts w:ascii="Times New Roman" w:hAnsi="Times New Roman" w:cs="Times New Roman"/>
          <w:sz w:val="22"/>
          <w:szCs w:val="22"/>
        </w:rPr>
      </w:pPr>
      <w:r w:rsidRPr="00332EE2">
        <w:rPr>
          <w:rFonts w:ascii="Times New Roman" w:hAnsi="Times New Roman" w:cs="Times New Roman"/>
          <w:sz w:val="22"/>
          <w:szCs w:val="22"/>
        </w:rPr>
        <w:t>Príloha č.</w:t>
      </w:r>
      <w:r w:rsidR="00FE07EA" w:rsidRPr="00332EE2">
        <w:rPr>
          <w:rFonts w:ascii="Times New Roman" w:hAnsi="Times New Roman" w:cs="Times New Roman"/>
          <w:sz w:val="22"/>
          <w:szCs w:val="22"/>
        </w:rPr>
        <w:t>3</w:t>
      </w:r>
      <w:r w:rsidRPr="00332EE2">
        <w:rPr>
          <w:rFonts w:ascii="Times New Roman" w:hAnsi="Times New Roman" w:cs="Times New Roman"/>
          <w:sz w:val="22"/>
          <w:szCs w:val="22"/>
        </w:rPr>
        <w:t>: Spôsob uplatnenia hodnotiacich kritérií a spôsob určenia ceny</w:t>
      </w:r>
    </w:p>
    <w:p w14:paraId="4FD94ADF" w14:textId="77777777" w:rsidR="00351961" w:rsidRDefault="00FE07EA" w:rsidP="00351961">
      <w:pPr>
        <w:ind w:firstLine="425"/>
        <w:jc w:val="both"/>
        <w:rPr>
          <w:rFonts w:ascii="Times New Roman" w:hAnsi="Times New Roman" w:cs="Times New Roman"/>
          <w:sz w:val="22"/>
          <w:szCs w:val="22"/>
        </w:rPr>
      </w:pPr>
      <w:r w:rsidRPr="00332EE2">
        <w:rPr>
          <w:rFonts w:ascii="Times New Roman" w:hAnsi="Times New Roman" w:cs="Times New Roman"/>
          <w:sz w:val="22"/>
          <w:szCs w:val="22"/>
        </w:rPr>
        <w:t>Príloha č.4: Obchodné podmienky plnenia predmetu zákazky (</w:t>
      </w:r>
      <w:r w:rsidR="006C643A" w:rsidRPr="00332EE2">
        <w:rPr>
          <w:rFonts w:ascii="Times New Roman" w:hAnsi="Times New Roman" w:cs="Times New Roman"/>
          <w:sz w:val="22"/>
          <w:szCs w:val="22"/>
        </w:rPr>
        <w:t>t.</w:t>
      </w:r>
      <w:r w:rsidR="000F2783" w:rsidRPr="00332EE2">
        <w:rPr>
          <w:rFonts w:ascii="Times New Roman" w:hAnsi="Times New Roman" w:cs="Times New Roman"/>
          <w:sz w:val="22"/>
          <w:szCs w:val="22"/>
        </w:rPr>
        <w:t xml:space="preserve"> </w:t>
      </w:r>
      <w:r w:rsidR="006C643A" w:rsidRPr="00332EE2">
        <w:rPr>
          <w:rFonts w:ascii="Times New Roman" w:hAnsi="Times New Roman" w:cs="Times New Roman"/>
          <w:sz w:val="22"/>
          <w:szCs w:val="22"/>
        </w:rPr>
        <w:t>j.</w:t>
      </w:r>
      <w:r w:rsidR="00923E46" w:rsidRPr="00332EE2">
        <w:rPr>
          <w:rFonts w:ascii="Times New Roman" w:hAnsi="Times New Roman" w:cs="Times New Roman"/>
          <w:sz w:val="22"/>
          <w:szCs w:val="22"/>
        </w:rPr>
        <w:t xml:space="preserve"> </w:t>
      </w:r>
      <w:r w:rsidRPr="00332EE2">
        <w:rPr>
          <w:rFonts w:ascii="Times New Roman" w:hAnsi="Times New Roman" w:cs="Times New Roman"/>
          <w:sz w:val="22"/>
          <w:szCs w:val="22"/>
        </w:rPr>
        <w:t xml:space="preserve">zmluva, ak sa uplatňuje) </w:t>
      </w:r>
    </w:p>
    <w:p w14:paraId="55D1BF06" w14:textId="796C6E88" w:rsidR="00AA7B92" w:rsidRPr="00351961" w:rsidRDefault="00D47224" w:rsidP="00351961">
      <w:pPr>
        <w:ind w:firstLine="425"/>
        <w:jc w:val="both"/>
        <w:rPr>
          <w:rFonts w:ascii="Times New Roman" w:hAnsi="Times New Roman" w:cs="Times New Roman"/>
          <w:sz w:val="22"/>
          <w:szCs w:val="22"/>
        </w:rPr>
      </w:pPr>
      <w:r w:rsidRPr="00332EE2">
        <w:rPr>
          <w:rFonts w:ascii="Times New Roman" w:eastAsia="Times New Roman" w:hAnsi="Times New Roman" w:cs="Times New Roman"/>
          <w:b/>
        </w:rPr>
        <w:lastRenderedPageBreak/>
        <w:t xml:space="preserve">PRÍLOHA Č.1: PODROBNÝ OPIS PREDMETU ZÁKAZKY </w:t>
      </w:r>
    </w:p>
    <w:p w14:paraId="6A9A2364" w14:textId="77777777" w:rsidR="005E7063" w:rsidRPr="00332EE2" w:rsidRDefault="005E7063" w:rsidP="005E7063">
      <w:pPr>
        <w:jc w:val="center"/>
        <w:rPr>
          <w:rFonts w:ascii="Times New Roman" w:hAnsi="Times New Roman" w:cs="Times New Roman"/>
          <w:b/>
        </w:rPr>
      </w:pPr>
    </w:p>
    <w:p w14:paraId="364CA7D8" w14:textId="77777777" w:rsidR="00712D7B" w:rsidRPr="00FC6C0D" w:rsidRDefault="00712D7B" w:rsidP="00712D7B">
      <w:pPr>
        <w:tabs>
          <w:tab w:val="left" w:pos="567"/>
        </w:tabs>
        <w:spacing w:line="276" w:lineRule="auto"/>
        <w:jc w:val="both"/>
        <w:rPr>
          <w:rFonts w:ascii="Times New Roman" w:eastAsia="Times New Roman" w:hAnsi="Times New Roman" w:cs="Times New Roman"/>
          <w:b/>
          <w:bCs/>
          <w:sz w:val="22"/>
          <w:szCs w:val="22"/>
        </w:rPr>
      </w:pPr>
      <w:r w:rsidRPr="00FC6C0D">
        <w:rPr>
          <w:rFonts w:ascii="Times New Roman" w:eastAsia="Times New Roman" w:hAnsi="Times New Roman" w:cs="Times New Roman"/>
          <w:b/>
          <w:bCs/>
          <w:sz w:val="22"/>
          <w:szCs w:val="22"/>
        </w:rPr>
        <w:t>Predmet zákazky:</w:t>
      </w:r>
    </w:p>
    <w:p w14:paraId="002863B7" w14:textId="694BB8A5" w:rsidR="00142C8B" w:rsidRPr="00FC6C0D" w:rsidRDefault="00E67681" w:rsidP="008A6F71">
      <w:pPr>
        <w:tabs>
          <w:tab w:val="left" w:pos="567"/>
        </w:tabs>
        <w:spacing w:line="276" w:lineRule="auto"/>
        <w:jc w:val="both"/>
        <w:rPr>
          <w:rFonts w:ascii="Times New Roman" w:eastAsia="Times New Roman" w:hAnsi="Times New Roman" w:cs="Times New Roman"/>
          <w:bCs/>
          <w:sz w:val="22"/>
          <w:szCs w:val="22"/>
        </w:rPr>
      </w:pPr>
      <w:r w:rsidRPr="00FC6C0D">
        <w:rPr>
          <w:rFonts w:ascii="Times New Roman" w:hAnsi="Times New Roman" w:cs="Times New Roman"/>
          <w:b/>
          <w:caps/>
          <w:sz w:val="22"/>
          <w:szCs w:val="22"/>
        </w:rPr>
        <w:t>ZabezpeČenie  služieb pneuservisu pre SMV Úradu BS</w:t>
      </w:r>
      <w:r w:rsidR="00875E40">
        <w:rPr>
          <w:rFonts w:ascii="Times New Roman" w:hAnsi="Times New Roman" w:cs="Times New Roman"/>
          <w:b/>
          <w:caps/>
          <w:sz w:val="22"/>
          <w:szCs w:val="22"/>
        </w:rPr>
        <w:t>K.</w:t>
      </w:r>
    </w:p>
    <w:p w14:paraId="6CB2C142" w14:textId="77777777" w:rsidR="00FE50B5" w:rsidRPr="00FC6C0D" w:rsidRDefault="00FE50B5" w:rsidP="00C51FD7">
      <w:pPr>
        <w:tabs>
          <w:tab w:val="left" w:pos="567"/>
        </w:tabs>
        <w:spacing w:line="276" w:lineRule="auto"/>
        <w:jc w:val="both"/>
        <w:rPr>
          <w:rFonts w:ascii="Times New Roman" w:eastAsia="Times New Roman" w:hAnsi="Times New Roman" w:cs="Times New Roman"/>
          <w:b/>
          <w:bCs/>
          <w:sz w:val="22"/>
          <w:szCs w:val="22"/>
        </w:rPr>
      </w:pPr>
    </w:p>
    <w:p w14:paraId="28861DA0" w14:textId="38BE042B" w:rsidR="00C51FD7" w:rsidRPr="00FC6C0D" w:rsidRDefault="00C51FD7" w:rsidP="00C51FD7">
      <w:pPr>
        <w:tabs>
          <w:tab w:val="left" w:pos="567"/>
        </w:tabs>
        <w:spacing w:line="276" w:lineRule="auto"/>
        <w:jc w:val="both"/>
        <w:rPr>
          <w:rFonts w:ascii="Times New Roman" w:eastAsia="Times New Roman" w:hAnsi="Times New Roman" w:cs="Times New Roman"/>
          <w:b/>
          <w:bCs/>
          <w:sz w:val="22"/>
          <w:szCs w:val="22"/>
        </w:rPr>
      </w:pPr>
      <w:r w:rsidRPr="00FC6C0D">
        <w:rPr>
          <w:rFonts w:ascii="Times New Roman" w:eastAsia="Times New Roman" w:hAnsi="Times New Roman" w:cs="Times New Roman"/>
          <w:b/>
          <w:bCs/>
          <w:sz w:val="22"/>
          <w:szCs w:val="22"/>
        </w:rPr>
        <w:t>Miesto plnenia:</w:t>
      </w:r>
    </w:p>
    <w:p w14:paraId="3C2B5B2B" w14:textId="77777777" w:rsidR="00C51FD7" w:rsidRPr="002A4C2F" w:rsidRDefault="00C51FD7" w:rsidP="000D250F">
      <w:pPr>
        <w:tabs>
          <w:tab w:val="left" w:pos="3606"/>
        </w:tabs>
        <w:spacing w:after="200" w:line="276" w:lineRule="auto"/>
        <w:jc w:val="both"/>
        <w:rPr>
          <w:rFonts w:ascii="Times New Roman" w:eastAsia="Times New Roman" w:hAnsi="Times New Roman" w:cs="Times New Roman"/>
          <w:sz w:val="22"/>
          <w:szCs w:val="22"/>
        </w:rPr>
      </w:pPr>
      <w:r w:rsidRPr="00FC6C0D">
        <w:rPr>
          <w:rFonts w:ascii="Times New Roman" w:eastAsia="Times New Roman" w:hAnsi="Times New Roman" w:cs="Times New Roman"/>
          <w:bCs/>
          <w:sz w:val="22"/>
          <w:szCs w:val="22"/>
        </w:rPr>
        <w:t>Bratislavský samosprávny kraj, Sabinovská 16, 820 05 Bratislava</w:t>
      </w:r>
    </w:p>
    <w:p w14:paraId="665552E4" w14:textId="77777777" w:rsidR="007748CF" w:rsidRPr="00FC6C0D" w:rsidRDefault="007748CF" w:rsidP="007748CF">
      <w:pPr>
        <w:tabs>
          <w:tab w:val="left" w:pos="567"/>
        </w:tabs>
        <w:spacing w:line="276" w:lineRule="auto"/>
        <w:jc w:val="both"/>
        <w:rPr>
          <w:rFonts w:ascii="Times New Roman" w:eastAsia="Times New Roman" w:hAnsi="Times New Roman" w:cs="Times New Roman"/>
          <w:b/>
          <w:bCs/>
          <w:sz w:val="22"/>
          <w:szCs w:val="22"/>
        </w:rPr>
      </w:pPr>
      <w:r w:rsidRPr="00FC6C0D">
        <w:rPr>
          <w:rFonts w:ascii="Times New Roman" w:eastAsia="Times New Roman" w:hAnsi="Times New Roman" w:cs="Times New Roman"/>
          <w:b/>
          <w:bCs/>
          <w:sz w:val="22"/>
          <w:szCs w:val="22"/>
        </w:rPr>
        <w:t>Lehota plnenia:</w:t>
      </w:r>
    </w:p>
    <w:p w14:paraId="7CE3EA90" w14:textId="14A88B25" w:rsidR="007C2766" w:rsidRPr="00FC6C0D" w:rsidRDefault="00E67681" w:rsidP="00C51FD7">
      <w:pPr>
        <w:tabs>
          <w:tab w:val="left" w:pos="567"/>
        </w:tabs>
        <w:spacing w:line="276" w:lineRule="auto"/>
        <w:jc w:val="both"/>
        <w:rPr>
          <w:rFonts w:ascii="Times New Roman" w:eastAsia="Times New Roman" w:hAnsi="Times New Roman" w:cs="Times New Roman"/>
          <w:bCs/>
          <w:sz w:val="22"/>
          <w:szCs w:val="22"/>
        </w:rPr>
      </w:pPr>
      <w:r w:rsidRPr="00FC6C0D">
        <w:rPr>
          <w:rFonts w:ascii="Times New Roman" w:hAnsi="Times New Roman" w:cs="Times New Roman"/>
          <w:bCs/>
          <w:sz w:val="22"/>
          <w:szCs w:val="22"/>
        </w:rPr>
        <w:t>Do 31.12.2028</w:t>
      </w:r>
    </w:p>
    <w:p w14:paraId="5E4DE560" w14:textId="77777777" w:rsidR="008A6F71" w:rsidRPr="00FC6C0D" w:rsidRDefault="008A6F71" w:rsidP="0089569B">
      <w:pPr>
        <w:tabs>
          <w:tab w:val="left" w:pos="3606"/>
        </w:tabs>
        <w:spacing w:after="200" w:line="276" w:lineRule="auto"/>
        <w:jc w:val="both"/>
        <w:rPr>
          <w:rFonts w:ascii="Times New Roman" w:eastAsia="Times New Roman" w:hAnsi="Times New Roman" w:cs="Times New Roman"/>
          <w:b/>
          <w:bCs/>
          <w:sz w:val="22"/>
          <w:szCs w:val="22"/>
        </w:rPr>
      </w:pPr>
    </w:p>
    <w:p w14:paraId="6A0D5835" w14:textId="7CE7BE7E" w:rsidR="0089569B" w:rsidRPr="00FC6C0D" w:rsidRDefault="0089569B" w:rsidP="0089569B">
      <w:pPr>
        <w:tabs>
          <w:tab w:val="left" w:pos="3606"/>
        </w:tabs>
        <w:spacing w:after="200" w:line="276" w:lineRule="auto"/>
        <w:jc w:val="both"/>
        <w:rPr>
          <w:rFonts w:ascii="Times New Roman" w:eastAsia="Times New Roman" w:hAnsi="Times New Roman" w:cs="Times New Roman"/>
          <w:b/>
          <w:bCs/>
          <w:sz w:val="22"/>
          <w:szCs w:val="22"/>
        </w:rPr>
      </w:pPr>
      <w:r w:rsidRPr="002A4C2F">
        <w:rPr>
          <w:rFonts w:ascii="Times New Roman" w:eastAsia="Times New Roman" w:hAnsi="Times New Roman" w:cs="Times New Roman"/>
          <w:b/>
          <w:sz w:val="22"/>
          <w:szCs w:val="22"/>
        </w:rPr>
        <w:t>Rozsah a  technická špecifikácia</w:t>
      </w:r>
      <w:r w:rsidRPr="00FC6C0D">
        <w:rPr>
          <w:rFonts w:ascii="Times New Roman" w:eastAsia="Times New Roman" w:hAnsi="Times New Roman" w:cs="Times New Roman"/>
          <w:b/>
          <w:bCs/>
          <w:sz w:val="22"/>
          <w:szCs w:val="22"/>
        </w:rPr>
        <w:t>:</w:t>
      </w:r>
    </w:p>
    <w:p w14:paraId="40ADED82" w14:textId="77777777" w:rsidR="00E67681" w:rsidRPr="00875E40" w:rsidRDefault="00E67681" w:rsidP="00E67681">
      <w:pPr>
        <w:rPr>
          <w:rFonts w:ascii="Times New Roman" w:hAnsi="Times New Roman" w:cs="Times New Roman"/>
          <w:b/>
          <w:sz w:val="22"/>
          <w:szCs w:val="22"/>
        </w:rPr>
      </w:pPr>
      <w:r w:rsidRPr="00875E40">
        <w:rPr>
          <w:rFonts w:ascii="Times New Roman" w:hAnsi="Times New Roman" w:cs="Times New Roman"/>
          <w:b/>
          <w:sz w:val="22"/>
          <w:szCs w:val="22"/>
        </w:rPr>
        <w:t>1. SEZÓNNE PREZUTIE PNEUMATÍK</w:t>
      </w:r>
    </w:p>
    <w:p w14:paraId="6B7D6BE4" w14:textId="77777777" w:rsidR="00E67681" w:rsidRPr="00875E40" w:rsidRDefault="00E67681" w:rsidP="00E67681">
      <w:pPr>
        <w:pStyle w:val="Odsekzoznamu"/>
        <w:shd w:val="clear" w:color="auto" w:fill="FFFFFF"/>
        <w:spacing w:after="60"/>
        <w:ind w:hanging="360"/>
        <w:rPr>
          <w:rFonts w:ascii="Times New Roman" w:hAnsi="Times New Roman" w:cs="Times New Roman"/>
          <w:b/>
          <w:sz w:val="22"/>
          <w:szCs w:val="22"/>
        </w:rPr>
      </w:pPr>
      <w:r w:rsidRPr="00875E40">
        <w:rPr>
          <w:rFonts w:ascii="Times New Roman" w:hAnsi="Times New Roman" w:cs="Times New Roman"/>
          <w:sz w:val="22"/>
          <w:szCs w:val="22"/>
        </w:rPr>
        <w:t>výmena letných pneumatík za zimné a opačne</w:t>
      </w:r>
    </w:p>
    <w:p w14:paraId="45A0F799" w14:textId="77777777" w:rsidR="00E67681" w:rsidRPr="00875E40" w:rsidRDefault="00E67681" w:rsidP="00E67681">
      <w:pPr>
        <w:pStyle w:val="Odsekzoznamu"/>
        <w:shd w:val="clear" w:color="auto" w:fill="FFFFFF"/>
        <w:spacing w:after="60"/>
        <w:ind w:hanging="360"/>
        <w:rPr>
          <w:rFonts w:ascii="Times New Roman" w:hAnsi="Times New Roman" w:cs="Times New Roman"/>
          <w:b/>
          <w:sz w:val="22"/>
          <w:szCs w:val="22"/>
        </w:rPr>
      </w:pPr>
      <w:r w:rsidRPr="00875E40">
        <w:rPr>
          <w:rFonts w:ascii="Times New Roman" w:hAnsi="Times New Roman" w:cs="Times New Roman"/>
          <w:sz w:val="22"/>
          <w:szCs w:val="22"/>
        </w:rPr>
        <w:t>vyvažovanie kolies podľa požiadaviek objednávateľa</w:t>
      </w:r>
    </w:p>
    <w:p w14:paraId="4B478678" w14:textId="77777777" w:rsidR="00E67681" w:rsidRPr="00875E40" w:rsidRDefault="00E67681" w:rsidP="00E67681">
      <w:pPr>
        <w:pStyle w:val="Odsekzoznamu"/>
        <w:shd w:val="clear" w:color="auto" w:fill="FFFFFF"/>
        <w:spacing w:after="60"/>
        <w:ind w:hanging="360"/>
        <w:rPr>
          <w:rFonts w:ascii="Times New Roman" w:hAnsi="Times New Roman" w:cs="Times New Roman"/>
          <w:b/>
          <w:sz w:val="22"/>
          <w:szCs w:val="22"/>
        </w:rPr>
      </w:pPr>
      <w:r w:rsidRPr="00875E40">
        <w:rPr>
          <w:rFonts w:ascii="Times New Roman" w:hAnsi="Times New Roman" w:cs="Times New Roman"/>
          <w:sz w:val="22"/>
          <w:szCs w:val="22"/>
        </w:rPr>
        <w:t>umytia a ošetrenie pneumatík</w:t>
      </w:r>
    </w:p>
    <w:p w14:paraId="11FE73ED" w14:textId="77777777" w:rsidR="00E67681" w:rsidRPr="00875E40" w:rsidRDefault="00E67681" w:rsidP="00E67681">
      <w:pPr>
        <w:pStyle w:val="Odsekzoznamu"/>
        <w:shd w:val="clear" w:color="auto" w:fill="FFFFFF"/>
        <w:spacing w:after="60"/>
        <w:ind w:hanging="360"/>
        <w:rPr>
          <w:rFonts w:ascii="Times New Roman" w:hAnsi="Times New Roman" w:cs="Times New Roman"/>
          <w:b/>
          <w:sz w:val="22"/>
          <w:szCs w:val="22"/>
        </w:rPr>
      </w:pPr>
      <w:r w:rsidRPr="00875E40">
        <w:rPr>
          <w:rFonts w:ascii="Times New Roman" w:hAnsi="Times New Roman" w:cs="Times New Roman"/>
          <w:sz w:val="22"/>
          <w:szCs w:val="22"/>
        </w:rPr>
        <w:t>mimosezónne uskladnenie pneumatík</w:t>
      </w:r>
    </w:p>
    <w:p w14:paraId="69B205C4" w14:textId="77777777" w:rsidR="00E67681" w:rsidRPr="00875E40" w:rsidRDefault="00E67681" w:rsidP="00E67681">
      <w:pPr>
        <w:ind w:left="720"/>
        <w:rPr>
          <w:rFonts w:ascii="Times New Roman" w:hAnsi="Times New Roman" w:cs="Times New Roman"/>
          <w:sz w:val="22"/>
          <w:szCs w:val="22"/>
        </w:rPr>
      </w:pPr>
    </w:p>
    <w:p w14:paraId="6D9412A8" w14:textId="77777777" w:rsidR="00E67681" w:rsidRPr="00875E40" w:rsidRDefault="00E67681" w:rsidP="00E67681">
      <w:pPr>
        <w:rPr>
          <w:rFonts w:ascii="Times New Roman" w:hAnsi="Times New Roman" w:cs="Times New Roman"/>
          <w:b/>
          <w:bCs/>
          <w:sz w:val="22"/>
          <w:szCs w:val="22"/>
        </w:rPr>
      </w:pPr>
      <w:r w:rsidRPr="00875E40">
        <w:rPr>
          <w:rFonts w:ascii="Times New Roman" w:hAnsi="Times New Roman" w:cs="Times New Roman"/>
          <w:b/>
          <w:bCs/>
          <w:sz w:val="22"/>
          <w:szCs w:val="22"/>
        </w:rPr>
        <w:t>2. OPRAVA PNEUMATÍK</w:t>
      </w:r>
    </w:p>
    <w:p w14:paraId="649CAACB" w14:textId="6C6DB338" w:rsidR="00E67681" w:rsidRPr="00875E40" w:rsidRDefault="00E67681" w:rsidP="00E67681">
      <w:pPr>
        <w:pStyle w:val="Odsekzoznamu"/>
        <w:shd w:val="clear" w:color="auto" w:fill="FFFFFF"/>
        <w:spacing w:after="60"/>
        <w:ind w:hanging="360"/>
        <w:rPr>
          <w:rFonts w:ascii="Times New Roman" w:hAnsi="Times New Roman" w:cs="Times New Roman"/>
          <w:b/>
          <w:sz w:val="22"/>
          <w:szCs w:val="22"/>
        </w:rPr>
      </w:pPr>
      <w:r w:rsidRPr="00875E40">
        <w:rPr>
          <w:rFonts w:ascii="Times New Roman" w:hAnsi="Times New Roman" w:cs="Times New Roman"/>
          <w:sz w:val="22"/>
          <w:szCs w:val="22"/>
        </w:rPr>
        <w:t xml:space="preserve">oprava defektov pneumatík podľa </w:t>
      </w:r>
      <w:r w:rsidR="00332EE2" w:rsidRPr="00875E40">
        <w:rPr>
          <w:rFonts w:ascii="Times New Roman" w:hAnsi="Times New Roman" w:cs="Times New Roman"/>
          <w:sz w:val="22"/>
          <w:szCs w:val="22"/>
        </w:rPr>
        <w:t>aktuálnych</w:t>
      </w:r>
      <w:r w:rsidRPr="00875E40">
        <w:rPr>
          <w:rFonts w:ascii="Times New Roman" w:hAnsi="Times New Roman" w:cs="Times New Roman"/>
          <w:sz w:val="22"/>
          <w:szCs w:val="22"/>
        </w:rPr>
        <w:t xml:space="preserve"> potrieb a požiadaviek objednávateľa a nákup pneumatík v prípade potreby objednávateľa.</w:t>
      </w:r>
    </w:p>
    <w:p w14:paraId="69512002" w14:textId="77777777" w:rsidR="00E67681" w:rsidRPr="00875E40" w:rsidRDefault="00E67681" w:rsidP="00E67681">
      <w:pPr>
        <w:pStyle w:val="Odsekzoznamu"/>
        <w:shd w:val="clear" w:color="auto" w:fill="FFFFFF"/>
        <w:spacing w:after="60"/>
        <w:ind w:hanging="360"/>
        <w:rPr>
          <w:rFonts w:ascii="Times New Roman" w:hAnsi="Times New Roman" w:cs="Times New Roman"/>
          <w:b/>
          <w:sz w:val="22"/>
          <w:szCs w:val="22"/>
        </w:rPr>
      </w:pPr>
      <w:r w:rsidRPr="00875E40">
        <w:rPr>
          <w:rFonts w:ascii="Times New Roman" w:hAnsi="Times New Roman" w:cs="Times New Roman"/>
          <w:sz w:val="22"/>
          <w:szCs w:val="22"/>
        </w:rPr>
        <w:t>likvidácia poškodených a ojazdených pneumatík v zmysle platných právnych predpisov.</w:t>
      </w:r>
    </w:p>
    <w:p w14:paraId="6845ED00" w14:textId="77777777" w:rsidR="00E67681" w:rsidRPr="00875E40" w:rsidRDefault="00E67681" w:rsidP="00E67681">
      <w:pPr>
        <w:rPr>
          <w:rFonts w:ascii="Times New Roman" w:hAnsi="Times New Roman" w:cs="Times New Roman"/>
          <w:sz w:val="22"/>
          <w:szCs w:val="22"/>
        </w:rPr>
      </w:pPr>
    </w:p>
    <w:p w14:paraId="5DA21801" w14:textId="4B3E4939" w:rsidR="00E67681" w:rsidRPr="00875E40" w:rsidRDefault="00E67681" w:rsidP="00E67681">
      <w:pPr>
        <w:rPr>
          <w:rFonts w:ascii="Times New Roman" w:hAnsi="Times New Roman" w:cs="Times New Roman"/>
          <w:sz w:val="22"/>
          <w:szCs w:val="22"/>
        </w:rPr>
      </w:pPr>
      <w:r w:rsidRPr="00875E40">
        <w:rPr>
          <w:rFonts w:ascii="Times New Roman" w:hAnsi="Times New Roman" w:cs="Times New Roman"/>
          <w:sz w:val="22"/>
          <w:szCs w:val="22"/>
        </w:rPr>
        <w:t>Technická špecifikácia pneumatík a diskov</w:t>
      </w:r>
      <w:r w:rsidR="00332EE2" w:rsidRPr="00875E40">
        <w:rPr>
          <w:rFonts w:ascii="Times New Roman" w:hAnsi="Times New Roman" w:cs="Times New Roman"/>
          <w:sz w:val="22"/>
          <w:szCs w:val="22"/>
        </w:rPr>
        <w:t xml:space="preserve"> ks</w:t>
      </w:r>
      <w:r w:rsidRPr="00875E40">
        <w:rPr>
          <w:rFonts w:ascii="Times New Roman" w:hAnsi="Times New Roman" w:cs="Times New Roman"/>
          <w:sz w:val="22"/>
          <w:szCs w:val="22"/>
        </w:rPr>
        <w:t xml:space="preserve"> na </w:t>
      </w:r>
      <w:r w:rsidR="00332EE2" w:rsidRPr="00875E40">
        <w:rPr>
          <w:rFonts w:ascii="Times New Roman" w:hAnsi="Times New Roman" w:cs="Times New Roman"/>
          <w:sz w:val="22"/>
          <w:szCs w:val="22"/>
        </w:rPr>
        <w:t>služobných</w:t>
      </w:r>
      <w:r w:rsidRPr="00875E40">
        <w:rPr>
          <w:rFonts w:ascii="Times New Roman" w:hAnsi="Times New Roman" w:cs="Times New Roman"/>
          <w:sz w:val="22"/>
          <w:szCs w:val="22"/>
        </w:rPr>
        <w:t xml:space="preserve"> motorových vozidlách Úradu BSK:</w:t>
      </w:r>
    </w:p>
    <w:p w14:paraId="2E7FB3A2" w14:textId="77777777" w:rsidR="00E67681" w:rsidRPr="00003934" w:rsidRDefault="00E67681" w:rsidP="00003934"/>
    <w:tbl>
      <w:tblPr>
        <w:tblpPr w:leftFromText="180" w:rightFromText="180" w:vertAnchor="text" w:horzAnchor="margin" w:tblpXSpec="center" w:tblpY="9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66"/>
        <w:gridCol w:w="897"/>
        <w:gridCol w:w="1134"/>
        <w:gridCol w:w="1276"/>
        <w:gridCol w:w="1134"/>
        <w:gridCol w:w="1134"/>
        <w:gridCol w:w="1134"/>
        <w:gridCol w:w="1134"/>
        <w:gridCol w:w="1134"/>
      </w:tblGrid>
      <w:tr w:rsidR="00E67537" w:rsidRPr="00FC6C0D" w14:paraId="2C8A2678" w14:textId="13B943B5" w:rsidTr="00E67537">
        <w:trPr>
          <w:trHeight w:val="575"/>
        </w:trPr>
        <w:tc>
          <w:tcPr>
            <w:tcW w:w="1366" w:type="dxa"/>
            <w:shd w:val="clear" w:color="auto" w:fill="auto"/>
            <w:vAlign w:val="center"/>
            <w:hideMark/>
          </w:tcPr>
          <w:p w14:paraId="741B1C73" w14:textId="69054ED7" w:rsidR="00E67537" w:rsidRPr="002A4C2F" w:rsidRDefault="00E67537" w:rsidP="00E67537">
            <w:pPr>
              <w:jc w:val="center"/>
              <w:rPr>
                <w:rFonts w:ascii="Times New Roman" w:eastAsia="Times New Roman" w:hAnsi="Times New Roman" w:cs="Times New Roman"/>
                <w:b/>
                <w:bCs/>
                <w:color w:val="000000"/>
                <w:sz w:val="22"/>
                <w:szCs w:val="22"/>
                <w:lang w:eastAsia="sk-SK"/>
              </w:rPr>
            </w:pPr>
            <w:r w:rsidRPr="00A35C2D">
              <w:rPr>
                <w:rFonts w:ascii="Times New Roman" w:eastAsia="Times New Roman" w:hAnsi="Times New Roman" w:cs="Times New Roman"/>
                <w:b/>
                <w:color w:val="000000"/>
                <w:sz w:val="22"/>
                <w:szCs w:val="22"/>
                <w:lang w:eastAsia="sk-SK"/>
              </w:rPr>
              <w:t>Rozmer / typ</w:t>
            </w:r>
            <w:r w:rsidR="00FC6C0D">
              <w:rPr>
                <w:rFonts w:ascii="Times New Roman" w:eastAsia="Times New Roman" w:hAnsi="Times New Roman" w:cs="Times New Roman"/>
                <w:b/>
                <w:color w:val="000000"/>
                <w:sz w:val="22"/>
                <w:szCs w:val="22"/>
                <w:lang w:eastAsia="sk-SK"/>
              </w:rPr>
              <w:t xml:space="preserve"> / počet </w:t>
            </w:r>
            <w:r w:rsidR="00374E4E">
              <w:rPr>
                <w:rFonts w:ascii="Times New Roman" w:eastAsia="Times New Roman" w:hAnsi="Times New Roman" w:cs="Times New Roman"/>
                <w:b/>
                <w:color w:val="000000"/>
                <w:sz w:val="22"/>
                <w:szCs w:val="22"/>
                <w:lang w:eastAsia="sk-SK"/>
              </w:rPr>
              <w:t>ks</w:t>
            </w:r>
          </w:p>
        </w:tc>
        <w:tc>
          <w:tcPr>
            <w:tcW w:w="897" w:type="dxa"/>
            <w:shd w:val="clear" w:color="auto" w:fill="auto"/>
            <w:vAlign w:val="center"/>
          </w:tcPr>
          <w:p w14:paraId="4F1F565F" w14:textId="77777777" w:rsidR="00E67537" w:rsidRPr="002A4C2F" w:rsidRDefault="00E67537" w:rsidP="00E67537">
            <w:pPr>
              <w:jc w:val="center"/>
              <w:rPr>
                <w:rFonts w:ascii="Times New Roman" w:eastAsia="Times New Roman" w:hAnsi="Times New Roman" w:cs="Times New Roman"/>
                <w:b/>
                <w:bCs/>
                <w:color w:val="000000"/>
                <w:sz w:val="22"/>
                <w:szCs w:val="22"/>
                <w:lang w:eastAsia="sk-SK"/>
              </w:rPr>
            </w:pPr>
            <w:r w:rsidRPr="002A4C2F">
              <w:rPr>
                <w:rFonts w:ascii="Times New Roman" w:eastAsia="Times New Roman" w:hAnsi="Times New Roman" w:cs="Times New Roman"/>
                <w:b/>
                <w:color w:val="000000"/>
                <w:sz w:val="22"/>
                <w:szCs w:val="22"/>
                <w:lang w:eastAsia="sk-SK"/>
              </w:rPr>
              <w:t>14“</w:t>
            </w:r>
          </w:p>
        </w:tc>
        <w:tc>
          <w:tcPr>
            <w:tcW w:w="1134" w:type="dxa"/>
            <w:shd w:val="clear" w:color="auto" w:fill="auto"/>
            <w:vAlign w:val="center"/>
          </w:tcPr>
          <w:p w14:paraId="00415840" w14:textId="77777777" w:rsidR="00E67537" w:rsidRPr="002A4C2F" w:rsidRDefault="00E67537" w:rsidP="00E67537">
            <w:pPr>
              <w:jc w:val="center"/>
              <w:rPr>
                <w:rFonts w:ascii="Times New Roman" w:eastAsia="Times New Roman" w:hAnsi="Times New Roman" w:cs="Times New Roman"/>
                <w:b/>
                <w:bCs/>
                <w:color w:val="000000"/>
                <w:sz w:val="22"/>
                <w:szCs w:val="22"/>
                <w:lang w:eastAsia="sk-SK"/>
              </w:rPr>
            </w:pPr>
            <w:r w:rsidRPr="002A4C2F">
              <w:rPr>
                <w:rFonts w:ascii="Times New Roman" w:eastAsia="Times New Roman" w:hAnsi="Times New Roman" w:cs="Times New Roman"/>
                <w:b/>
                <w:color w:val="000000"/>
                <w:sz w:val="22"/>
                <w:szCs w:val="22"/>
                <w:lang w:eastAsia="sk-SK"/>
              </w:rPr>
              <w:t>15“</w:t>
            </w:r>
          </w:p>
        </w:tc>
        <w:tc>
          <w:tcPr>
            <w:tcW w:w="1276" w:type="dxa"/>
            <w:shd w:val="clear" w:color="auto" w:fill="auto"/>
            <w:vAlign w:val="center"/>
          </w:tcPr>
          <w:p w14:paraId="65E34BA4" w14:textId="77777777" w:rsidR="00E67537" w:rsidRPr="002A4C2F" w:rsidRDefault="00E67537" w:rsidP="00E67537">
            <w:pPr>
              <w:jc w:val="center"/>
              <w:rPr>
                <w:rFonts w:ascii="Times New Roman" w:eastAsia="Times New Roman" w:hAnsi="Times New Roman" w:cs="Times New Roman"/>
                <w:b/>
                <w:bCs/>
                <w:color w:val="000000"/>
                <w:sz w:val="22"/>
                <w:szCs w:val="22"/>
                <w:lang w:eastAsia="sk-SK"/>
              </w:rPr>
            </w:pPr>
            <w:r w:rsidRPr="002A4C2F">
              <w:rPr>
                <w:rFonts w:ascii="Times New Roman" w:eastAsia="Times New Roman" w:hAnsi="Times New Roman" w:cs="Times New Roman"/>
                <w:b/>
                <w:color w:val="000000"/>
                <w:sz w:val="22"/>
                <w:szCs w:val="22"/>
                <w:lang w:eastAsia="sk-SK"/>
              </w:rPr>
              <w:t>16“</w:t>
            </w:r>
          </w:p>
        </w:tc>
        <w:tc>
          <w:tcPr>
            <w:tcW w:w="1134" w:type="dxa"/>
            <w:shd w:val="clear" w:color="auto" w:fill="auto"/>
            <w:vAlign w:val="center"/>
          </w:tcPr>
          <w:p w14:paraId="5BD9BBDA" w14:textId="77777777" w:rsidR="00E67537" w:rsidRPr="002A4C2F" w:rsidRDefault="00E67537" w:rsidP="00E67537">
            <w:pPr>
              <w:jc w:val="center"/>
              <w:rPr>
                <w:rFonts w:ascii="Times New Roman" w:eastAsia="Times New Roman" w:hAnsi="Times New Roman" w:cs="Times New Roman"/>
                <w:b/>
                <w:bCs/>
                <w:color w:val="000000"/>
                <w:sz w:val="22"/>
                <w:szCs w:val="22"/>
                <w:lang w:eastAsia="sk-SK"/>
              </w:rPr>
            </w:pPr>
            <w:r w:rsidRPr="002A4C2F">
              <w:rPr>
                <w:rFonts w:ascii="Times New Roman" w:eastAsia="Times New Roman" w:hAnsi="Times New Roman" w:cs="Times New Roman"/>
                <w:b/>
                <w:color w:val="000000"/>
                <w:sz w:val="22"/>
                <w:szCs w:val="22"/>
                <w:lang w:eastAsia="sk-SK"/>
              </w:rPr>
              <w:t>17“</w:t>
            </w:r>
          </w:p>
        </w:tc>
        <w:tc>
          <w:tcPr>
            <w:tcW w:w="1134" w:type="dxa"/>
            <w:vAlign w:val="center"/>
          </w:tcPr>
          <w:p w14:paraId="4B088A4A" w14:textId="77777777" w:rsidR="00E67537" w:rsidRPr="002A4C2F" w:rsidRDefault="00E67537" w:rsidP="00E67537">
            <w:pPr>
              <w:jc w:val="center"/>
              <w:rPr>
                <w:rFonts w:ascii="Times New Roman" w:hAnsi="Times New Roman" w:cs="Times New Roman"/>
                <w:b/>
                <w:bCs/>
                <w:sz w:val="22"/>
                <w:szCs w:val="22"/>
              </w:rPr>
            </w:pPr>
            <w:r w:rsidRPr="002A4C2F">
              <w:rPr>
                <w:rFonts w:ascii="Times New Roman" w:hAnsi="Times New Roman" w:cs="Times New Roman"/>
                <w:b/>
                <w:bCs/>
                <w:sz w:val="22"/>
                <w:szCs w:val="22"/>
              </w:rPr>
              <w:t>18“</w:t>
            </w:r>
          </w:p>
        </w:tc>
        <w:tc>
          <w:tcPr>
            <w:tcW w:w="1134" w:type="dxa"/>
            <w:vAlign w:val="center"/>
          </w:tcPr>
          <w:p w14:paraId="21AE0889" w14:textId="77777777" w:rsidR="00E67537" w:rsidRPr="002A4C2F" w:rsidRDefault="00E67537" w:rsidP="00E67537">
            <w:pPr>
              <w:jc w:val="center"/>
              <w:rPr>
                <w:rFonts w:ascii="Times New Roman" w:hAnsi="Times New Roman" w:cs="Times New Roman"/>
                <w:b/>
                <w:bCs/>
                <w:sz w:val="22"/>
                <w:szCs w:val="22"/>
              </w:rPr>
            </w:pPr>
            <w:r w:rsidRPr="002A4C2F">
              <w:rPr>
                <w:rFonts w:ascii="Times New Roman" w:hAnsi="Times New Roman" w:cs="Times New Roman"/>
                <w:b/>
                <w:bCs/>
                <w:sz w:val="22"/>
                <w:szCs w:val="22"/>
              </w:rPr>
              <w:t>19“</w:t>
            </w:r>
          </w:p>
        </w:tc>
        <w:tc>
          <w:tcPr>
            <w:tcW w:w="1134" w:type="dxa"/>
            <w:vAlign w:val="center"/>
          </w:tcPr>
          <w:p w14:paraId="55EC3AEC" w14:textId="5E33EAC5" w:rsidR="00E67537" w:rsidRPr="002A4C2F" w:rsidRDefault="00E67537" w:rsidP="00E67537">
            <w:pPr>
              <w:jc w:val="center"/>
              <w:rPr>
                <w:rFonts w:ascii="Times New Roman" w:hAnsi="Times New Roman" w:cs="Times New Roman"/>
                <w:b/>
                <w:bCs/>
                <w:sz w:val="22"/>
                <w:szCs w:val="22"/>
              </w:rPr>
            </w:pPr>
            <w:r w:rsidRPr="002A4C2F">
              <w:rPr>
                <w:rFonts w:ascii="Times New Roman" w:hAnsi="Times New Roman" w:cs="Times New Roman"/>
                <w:b/>
                <w:bCs/>
                <w:sz w:val="22"/>
                <w:szCs w:val="22"/>
              </w:rPr>
              <w:t>20“</w:t>
            </w:r>
          </w:p>
        </w:tc>
        <w:tc>
          <w:tcPr>
            <w:tcW w:w="1134" w:type="dxa"/>
            <w:vAlign w:val="center"/>
          </w:tcPr>
          <w:p w14:paraId="629D4467" w14:textId="486A355C" w:rsidR="00E67537" w:rsidRPr="002A4C2F" w:rsidRDefault="00E67537" w:rsidP="00E67537">
            <w:pPr>
              <w:jc w:val="center"/>
              <w:rPr>
                <w:rFonts w:ascii="Times New Roman" w:hAnsi="Times New Roman" w:cs="Times New Roman"/>
                <w:b/>
                <w:bCs/>
                <w:sz w:val="22"/>
                <w:szCs w:val="22"/>
              </w:rPr>
            </w:pPr>
            <w:r w:rsidRPr="002A4C2F">
              <w:rPr>
                <w:rFonts w:ascii="Times New Roman" w:hAnsi="Times New Roman" w:cs="Times New Roman"/>
                <w:b/>
                <w:bCs/>
                <w:sz w:val="22"/>
                <w:szCs w:val="22"/>
              </w:rPr>
              <w:t>21“</w:t>
            </w:r>
          </w:p>
        </w:tc>
      </w:tr>
      <w:tr w:rsidR="00E67537" w:rsidRPr="00FC6C0D" w14:paraId="7829B06D" w14:textId="219B0D4E" w:rsidTr="00E67537">
        <w:trPr>
          <w:trHeight w:val="671"/>
        </w:trPr>
        <w:tc>
          <w:tcPr>
            <w:tcW w:w="1366" w:type="dxa"/>
            <w:shd w:val="clear" w:color="auto" w:fill="auto"/>
            <w:vAlign w:val="center"/>
            <w:hideMark/>
          </w:tcPr>
          <w:p w14:paraId="4AF293FF" w14:textId="77777777" w:rsidR="00E67537" w:rsidRPr="002A4C2F" w:rsidRDefault="00E67537" w:rsidP="00E67537">
            <w:pPr>
              <w:jc w:val="center"/>
              <w:rPr>
                <w:rFonts w:ascii="Times New Roman" w:eastAsia="Times New Roman" w:hAnsi="Times New Roman" w:cs="Times New Roman"/>
                <w:color w:val="000000"/>
                <w:sz w:val="22"/>
                <w:szCs w:val="22"/>
                <w:lang w:eastAsia="sk-SK"/>
              </w:rPr>
            </w:pPr>
            <w:r w:rsidRPr="002A4C2F">
              <w:rPr>
                <w:rFonts w:ascii="Times New Roman" w:eastAsia="Times New Roman" w:hAnsi="Times New Roman" w:cs="Times New Roman"/>
                <w:color w:val="000000"/>
                <w:sz w:val="22"/>
                <w:szCs w:val="22"/>
                <w:lang w:eastAsia="sk-SK"/>
              </w:rPr>
              <w:t>Plech</w:t>
            </w:r>
          </w:p>
        </w:tc>
        <w:tc>
          <w:tcPr>
            <w:tcW w:w="897" w:type="dxa"/>
            <w:shd w:val="clear" w:color="auto" w:fill="auto"/>
            <w:vAlign w:val="center"/>
          </w:tcPr>
          <w:p w14:paraId="572485A3" w14:textId="32C3AF16" w:rsidR="00E67537" w:rsidRPr="002A4C2F" w:rsidRDefault="00E67537" w:rsidP="00E67537">
            <w:pPr>
              <w:jc w:val="center"/>
              <w:rPr>
                <w:rFonts w:ascii="Times New Roman" w:eastAsia="Times New Roman" w:hAnsi="Times New Roman" w:cs="Times New Roman"/>
                <w:color w:val="000000"/>
                <w:sz w:val="22"/>
                <w:szCs w:val="22"/>
                <w:lang w:eastAsia="sk-SK"/>
              </w:rPr>
            </w:pPr>
            <w:r w:rsidRPr="002A4C2F">
              <w:rPr>
                <w:rFonts w:ascii="Times New Roman" w:eastAsia="Times New Roman" w:hAnsi="Times New Roman" w:cs="Times New Roman"/>
                <w:color w:val="000000"/>
                <w:sz w:val="22"/>
                <w:szCs w:val="22"/>
                <w:lang w:eastAsia="sk-SK"/>
              </w:rPr>
              <w:t>0</w:t>
            </w:r>
          </w:p>
        </w:tc>
        <w:tc>
          <w:tcPr>
            <w:tcW w:w="1134" w:type="dxa"/>
            <w:shd w:val="clear" w:color="auto" w:fill="auto"/>
            <w:vAlign w:val="center"/>
          </w:tcPr>
          <w:p w14:paraId="2F279C8D" w14:textId="06DFD34D" w:rsidR="00E67537" w:rsidRPr="002A4C2F" w:rsidRDefault="00E67537" w:rsidP="00E67537">
            <w:pPr>
              <w:jc w:val="center"/>
              <w:rPr>
                <w:rFonts w:ascii="Times New Roman" w:eastAsia="Times New Roman" w:hAnsi="Times New Roman" w:cs="Times New Roman"/>
                <w:bCs/>
                <w:iCs/>
                <w:sz w:val="22"/>
                <w:szCs w:val="22"/>
                <w:lang w:eastAsia="sk-SK"/>
              </w:rPr>
            </w:pPr>
            <w:r w:rsidRPr="002A4C2F">
              <w:rPr>
                <w:rFonts w:ascii="Times New Roman" w:eastAsia="Times New Roman" w:hAnsi="Times New Roman" w:cs="Times New Roman"/>
                <w:iCs/>
                <w:sz w:val="22"/>
                <w:szCs w:val="22"/>
                <w:lang w:eastAsia="sk-SK"/>
              </w:rPr>
              <w:t>24</w:t>
            </w:r>
          </w:p>
        </w:tc>
        <w:tc>
          <w:tcPr>
            <w:tcW w:w="1276" w:type="dxa"/>
            <w:shd w:val="clear" w:color="auto" w:fill="auto"/>
            <w:vAlign w:val="center"/>
          </w:tcPr>
          <w:p w14:paraId="1DAD9B00" w14:textId="63E2B4E8" w:rsidR="00E67537" w:rsidRPr="002A4C2F" w:rsidRDefault="00332EE2" w:rsidP="00E67537">
            <w:pPr>
              <w:jc w:val="center"/>
              <w:rPr>
                <w:rFonts w:ascii="Times New Roman" w:eastAsia="Times New Roman" w:hAnsi="Times New Roman" w:cs="Times New Roman"/>
                <w:bCs/>
                <w:iCs/>
                <w:sz w:val="22"/>
                <w:szCs w:val="22"/>
                <w:lang w:eastAsia="sk-SK"/>
              </w:rPr>
            </w:pPr>
            <w:r w:rsidRPr="002A4C2F">
              <w:rPr>
                <w:rFonts w:ascii="Times New Roman" w:eastAsia="Times New Roman" w:hAnsi="Times New Roman" w:cs="Times New Roman"/>
                <w:iCs/>
                <w:sz w:val="22"/>
                <w:szCs w:val="22"/>
                <w:lang w:eastAsia="sk-SK"/>
              </w:rPr>
              <w:t>28</w:t>
            </w:r>
          </w:p>
        </w:tc>
        <w:tc>
          <w:tcPr>
            <w:tcW w:w="1134" w:type="dxa"/>
            <w:shd w:val="clear" w:color="auto" w:fill="auto"/>
            <w:vAlign w:val="center"/>
          </w:tcPr>
          <w:p w14:paraId="2820174F" w14:textId="77777777" w:rsidR="00E67537" w:rsidRPr="002A4C2F" w:rsidRDefault="00E67537" w:rsidP="00E67537">
            <w:pPr>
              <w:jc w:val="center"/>
              <w:rPr>
                <w:rFonts w:ascii="Times New Roman" w:eastAsia="Times New Roman" w:hAnsi="Times New Roman" w:cs="Times New Roman"/>
                <w:bCs/>
                <w:iCs/>
                <w:sz w:val="22"/>
                <w:szCs w:val="22"/>
                <w:lang w:eastAsia="sk-SK"/>
              </w:rPr>
            </w:pPr>
            <w:r w:rsidRPr="002A4C2F">
              <w:rPr>
                <w:rFonts w:ascii="Times New Roman" w:eastAsia="Times New Roman" w:hAnsi="Times New Roman" w:cs="Times New Roman"/>
                <w:iCs/>
                <w:sz w:val="22"/>
                <w:szCs w:val="22"/>
                <w:lang w:eastAsia="sk-SK"/>
              </w:rPr>
              <w:t>0</w:t>
            </w:r>
          </w:p>
        </w:tc>
        <w:tc>
          <w:tcPr>
            <w:tcW w:w="1134" w:type="dxa"/>
            <w:vAlign w:val="center"/>
          </w:tcPr>
          <w:p w14:paraId="722AF009" w14:textId="77777777" w:rsidR="00E67537" w:rsidRPr="002A4C2F" w:rsidRDefault="00E67537" w:rsidP="00E67537">
            <w:pPr>
              <w:jc w:val="center"/>
              <w:rPr>
                <w:rFonts w:ascii="Times New Roman" w:hAnsi="Times New Roman" w:cs="Times New Roman"/>
                <w:sz w:val="22"/>
                <w:szCs w:val="22"/>
              </w:rPr>
            </w:pPr>
            <w:r w:rsidRPr="002A4C2F">
              <w:rPr>
                <w:rFonts w:ascii="Times New Roman" w:hAnsi="Times New Roman" w:cs="Times New Roman"/>
                <w:sz w:val="22"/>
                <w:szCs w:val="22"/>
              </w:rPr>
              <w:t>0</w:t>
            </w:r>
          </w:p>
        </w:tc>
        <w:tc>
          <w:tcPr>
            <w:tcW w:w="1134" w:type="dxa"/>
            <w:vAlign w:val="center"/>
          </w:tcPr>
          <w:p w14:paraId="74478E44" w14:textId="77777777" w:rsidR="00E67537" w:rsidRPr="002A4C2F" w:rsidRDefault="00E67537" w:rsidP="00E67537">
            <w:pPr>
              <w:jc w:val="center"/>
              <w:rPr>
                <w:rFonts w:ascii="Times New Roman" w:hAnsi="Times New Roman" w:cs="Times New Roman"/>
                <w:sz w:val="22"/>
                <w:szCs w:val="22"/>
              </w:rPr>
            </w:pPr>
            <w:r w:rsidRPr="002A4C2F">
              <w:rPr>
                <w:rFonts w:ascii="Times New Roman" w:hAnsi="Times New Roman" w:cs="Times New Roman"/>
                <w:sz w:val="22"/>
                <w:szCs w:val="22"/>
              </w:rPr>
              <w:t>0</w:t>
            </w:r>
          </w:p>
        </w:tc>
        <w:tc>
          <w:tcPr>
            <w:tcW w:w="1134" w:type="dxa"/>
            <w:vAlign w:val="center"/>
          </w:tcPr>
          <w:p w14:paraId="6D574DD5" w14:textId="50B6C96F" w:rsidR="00E67537" w:rsidRPr="002A4C2F" w:rsidRDefault="00E67537" w:rsidP="00E67537">
            <w:pPr>
              <w:jc w:val="center"/>
              <w:rPr>
                <w:rFonts w:ascii="Times New Roman" w:hAnsi="Times New Roman" w:cs="Times New Roman"/>
                <w:sz w:val="22"/>
                <w:szCs w:val="22"/>
              </w:rPr>
            </w:pPr>
            <w:r w:rsidRPr="002A4C2F">
              <w:rPr>
                <w:rFonts w:ascii="Times New Roman" w:hAnsi="Times New Roman" w:cs="Times New Roman"/>
                <w:sz w:val="22"/>
                <w:szCs w:val="22"/>
              </w:rPr>
              <w:t>0</w:t>
            </w:r>
          </w:p>
        </w:tc>
        <w:tc>
          <w:tcPr>
            <w:tcW w:w="1134" w:type="dxa"/>
            <w:vAlign w:val="center"/>
          </w:tcPr>
          <w:p w14:paraId="4951E57B" w14:textId="0F5A9672" w:rsidR="00E67537" w:rsidRPr="002A4C2F" w:rsidRDefault="00E67537" w:rsidP="00E67537">
            <w:pPr>
              <w:jc w:val="center"/>
              <w:rPr>
                <w:rFonts w:ascii="Times New Roman" w:hAnsi="Times New Roman" w:cs="Times New Roman"/>
                <w:sz w:val="22"/>
                <w:szCs w:val="22"/>
              </w:rPr>
            </w:pPr>
            <w:r w:rsidRPr="002A4C2F">
              <w:rPr>
                <w:rFonts w:ascii="Times New Roman" w:hAnsi="Times New Roman" w:cs="Times New Roman"/>
                <w:sz w:val="22"/>
                <w:szCs w:val="22"/>
              </w:rPr>
              <w:t>0</w:t>
            </w:r>
          </w:p>
        </w:tc>
      </w:tr>
      <w:tr w:rsidR="00E67537" w:rsidRPr="00FC6C0D" w14:paraId="007A00F8" w14:textId="24BED34F" w:rsidTr="00E67537">
        <w:trPr>
          <w:trHeight w:val="671"/>
        </w:trPr>
        <w:tc>
          <w:tcPr>
            <w:tcW w:w="1366" w:type="dxa"/>
            <w:shd w:val="clear" w:color="auto" w:fill="auto"/>
            <w:vAlign w:val="center"/>
            <w:hideMark/>
          </w:tcPr>
          <w:p w14:paraId="72622AD3" w14:textId="77777777" w:rsidR="00E67537" w:rsidRPr="002A4C2F" w:rsidRDefault="00E67537" w:rsidP="00E67537">
            <w:pPr>
              <w:jc w:val="center"/>
              <w:rPr>
                <w:rFonts w:ascii="Times New Roman" w:eastAsia="Times New Roman" w:hAnsi="Times New Roman" w:cs="Times New Roman"/>
                <w:color w:val="000000"/>
                <w:sz w:val="22"/>
                <w:szCs w:val="22"/>
                <w:lang w:eastAsia="sk-SK"/>
              </w:rPr>
            </w:pPr>
            <w:r w:rsidRPr="002A4C2F">
              <w:rPr>
                <w:rFonts w:ascii="Times New Roman" w:eastAsia="Times New Roman" w:hAnsi="Times New Roman" w:cs="Times New Roman"/>
                <w:color w:val="000000"/>
                <w:sz w:val="22"/>
                <w:szCs w:val="22"/>
                <w:lang w:eastAsia="sk-SK"/>
              </w:rPr>
              <w:t>ALU</w:t>
            </w:r>
          </w:p>
        </w:tc>
        <w:tc>
          <w:tcPr>
            <w:tcW w:w="897" w:type="dxa"/>
            <w:shd w:val="clear" w:color="auto" w:fill="auto"/>
            <w:vAlign w:val="center"/>
          </w:tcPr>
          <w:p w14:paraId="3B11C9C7" w14:textId="1E68D100" w:rsidR="00E67537" w:rsidRPr="002A4C2F" w:rsidRDefault="00E67537" w:rsidP="00E67537">
            <w:pPr>
              <w:jc w:val="center"/>
              <w:rPr>
                <w:rFonts w:ascii="Times New Roman" w:eastAsia="Times New Roman" w:hAnsi="Times New Roman" w:cs="Times New Roman"/>
                <w:color w:val="000000"/>
                <w:sz w:val="22"/>
                <w:szCs w:val="22"/>
                <w:lang w:eastAsia="sk-SK"/>
              </w:rPr>
            </w:pPr>
            <w:r w:rsidRPr="002A4C2F">
              <w:rPr>
                <w:rFonts w:ascii="Times New Roman" w:eastAsia="Times New Roman" w:hAnsi="Times New Roman" w:cs="Times New Roman"/>
                <w:color w:val="000000"/>
                <w:sz w:val="22"/>
                <w:szCs w:val="22"/>
                <w:lang w:eastAsia="sk-SK"/>
              </w:rPr>
              <w:t>12</w:t>
            </w:r>
          </w:p>
        </w:tc>
        <w:tc>
          <w:tcPr>
            <w:tcW w:w="1134" w:type="dxa"/>
            <w:shd w:val="clear" w:color="auto" w:fill="auto"/>
            <w:vAlign w:val="center"/>
          </w:tcPr>
          <w:p w14:paraId="3476AB24" w14:textId="281E9C05" w:rsidR="00E67537" w:rsidRPr="002A4C2F" w:rsidRDefault="00E67537" w:rsidP="00E67537">
            <w:pPr>
              <w:jc w:val="center"/>
              <w:rPr>
                <w:rFonts w:ascii="Times New Roman" w:eastAsia="Times New Roman" w:hAnsi="Times New Roman" w:cs="Times New Roman"/>
                <w:bCs/>
                <w:iCs/>
                <w:sz w:val="22"/>
                <w:szCs w:val="22"/>
                <w:lang w:eastAsia="sk-SK"/>
              </w:rPr>
            </w:pPr>
            <w:r w:rsidRPr="002A4C2F">
              <w:rPr>
                <w:rFonts w:ascii="Times New Roman" w:eastAsia="Times New Roman" w:hAnsi="Times New Roman" w:cs="Times New Roman"/>
                <w:iCs/>
                <w:sz w:val="22"/>
                <w:szCs w:val="22"/>
                <w:lang w:eastAsia="sk-SK"/>
              </w:rPr>
              <w:t>12</w:t>
            </w:r>
          </w:p>
        </w:tc>
        <w:tc>
          <w:tcPr>
            <w:tcW w:w="1276" w:type="dxa"/>
            <w:shd w:val="clear" w:color="auto" w:fill="auto"/>
            <w:vAlign w:val="center"/>
          </w:tcPr>
          <w:p w14:paraId="4790415F" w14:textId="2A982E14" w:rsidR="00E67537" w:rsidRPr="002A4C2F" w:rsidRDefault="00332EE2" w:rsidP="00E67537">
            <w:pPr>
              <w:jc w:val="center"/>
              <w:rPr>
                <w:rFonts w:ascii="Times New Roman" w:eastAsia="Times New Roman" w:hAnsi="Times New Roman" w:cs="Times New Roman"/>
                <w:bCs/>
                <w:iCs/>
                <w:sz w:val="22"/>
                <w:szCs w:val="22"/>
                <w:lang w:eastAsia="sk-SK"/>
              </w:rPr>
            </w:pPr>
            <w:r w:rsidRPr="002A4C2F">
              <w:rPr>
                <w:rFonts w:ascii="Times New Roman" w:eastAsia="Times New Roman" w:hAnsi="Times New Roman" w:cs="Times New Roman"/>
                <w:iCs/>
                <w:sz w:val="22"/>
                <w:szCs w:val="22"/>
                <w:lang w:eastAsia="sk-SK"/>
              </w:rPr>
              <w:t>68</w:t>
            </w:r>
          </w:p>
        </w:tc>
        <w:tc>
          <w:tcPr>
            <w:tcW w:w="1134" w:type="dxa"/>
            <w:shd w:val="clear" w:color="auto" w:fill="auto"/>
            <w:vAlign w:val="center"/>
          </w:tcPr>
          <w:p w14:paraId="0428A352" w14:textId="050F0451" w:rsidR="00E67537" w:rsidRPr="002A4C2F" w:rsidRDefault="00332EE2" w:rsidP="00E67537">
            <w:pPr>
              <w:jc w:val="center"/>
              <w:rPr>
                <w:rFonts w:ascii="Times New Roman" w:eastAsia="Times New Roman" w:hAnsi="Times New Roman" w:cs="Times New Roman"/>
                <w:bCs/>
                <w:iCs/>
                <w:sz w:val="22"/>
                <w:szCs w:val="22"/>
                <w:lang w:eastAsia="sk-SK"/>
              </w:rPr>
            </w:pPr>
            <w:r w:rsidRPr="002A4C2F">
              <w:rPr>
                <w:rFonts w:ascii="Times New Roman" w:eastAsia="Times New Roman" w:hAnsi="Times New Roman" w:cs="Times New Roman"/>
                <w:iCs/>
                <w:sz w:val="22"/>
                <w:szCs w:val="22"/>
                <w:lang w:eastAsia="sk-SK"/>
              </w:rPr>
              <w:t>100</w:t>
            </w:r>
          </w:p>
        </w:tc>
        <w:tc>
          <w:tcPr>
            <w:tcW w:w="1134" w:type="dxa"/>
            <w:vAlign w:val="center"/>
          </w:tcPr>
          <w:p w14:paraId="260E310B" w14:textId="04AC9DFA" w:rsidR="00E67537" w:rsidRPr="002A4C2F" w:rsidRDefault="00332EE2" w:rsidP="00E67537">
            <w:pPr>
              <w:jc w:val="center"/>
              <w:rPr>
                <w:rFonts w:ascii="Times New Roman" w:hAnsi="Times New Roman" w:cs="Times New Roman"/>
                <w:sz w:val="22"/>
                <w:szCs w:val="22"/>
              </w:rPr>
            </w:pPr>
            <w:r w:rsidRPr="002A4C2F">
              <w:rPr>
                <w:rFonts w:ascii="Times New Roman" w:hAnsi="Times New Roman" w:cs="Times New Roman"/>
                <w:sz w:val="22"/>
                <w:szCs w:val="22"/>
              </w:rPr>
              <w:t>24</w:t>
            </w:r>
          </w:p>
        </w:tc>
        <w:tc>
          <w:tcPr>
            <w:tcW w:w="1134" w:type="dxa"/>
            <w:vAlign w:val="center"/>
          </w:tcPr>
          <w:p w14:paraId="097C4BF1" w14:textId="69C7F453" w:rsidR="00E67537" w:rsidRPr="002A4C2F" w:rsidRDefault="00332EE2" w:rsidP="00E67537">
            <w:pPr>
              <w:jc w:val="center"/>
              <w:rPr>
                <w:rFonts w:ascii="Times New Roman" w:hAnsi="Times New Roman" w:cs="Times New Roman"/>
                <w:sz w:val="22"/>
                <w:szCs w:val="22"/>
              </w:rPr>
            </w:pPr>
            <w:r w:rsidRPr="002A4C2F">
              <w:rPr>
                <w:rFonts w:ascii="Times New Roman" w:hAnsi="Times New Roman" w:cs="Times New Roman"/>
                <w:sz w:val="22"/>
                <w:szCs w:val="22"/>
              </w:rPr>
              <w:t>28</w:t>
            </w:r>
          </w:p>
        </w:tc>
        <w:tc>
          <w:tcPr>
            <w:tcW w:w="1134" w:type="dxa"/>
            <w:vAlign w:val="center"/>
          </w:tcPr>
          <w:p w14:paraId="7C5DDD6B" w14:textId="6DCB15E6" w:rsidR="00E67537" w:rsidRPr="002A4C2F" w:rsidRDefault="00332EE2" w:rsidP="00E67537">
            <w:pPr>
              <w:jc w:val="center"/>
              <w:rPr>
                <w:rFonts w:ascii="Times New Roman" w:hAnsi="Times New Roman" w:cs="Times New Roman"/>
                <w:sz w:val="22"/>
                <w:szCs w:val="22"/>
              </w:rPr>
            </w:pPr>
            <w:r w:rsidRPr="002A4C2F">
              <w:rPr>
                <w:rFonts w:ascii="Times New Roman" w:hAnsi="Times New Roman" w:cs="Times New Roman"/>
                <w:sz w:val="22"/>
                <w:szCs w:val="22"/>
              </w:rPr>
              <w:t>4</w:t>
            </w:r>
          </w:p>
        </w:tc>
        <w:tc>
          <w:tcPr>
            <w:tcW w:w="1134" w:type="dxa"/>
            <w:vAlign w:val="center"/>
          </w:tcPr>
          <w:p w14:paraId="380446D6" w14:textId="53DE8978" w:rsidR="00E67537" w:rsidRPr="002A4C2F" w:rsidRDefault="00332EE2" w:rsidP="00E67537">
            <w:pPr>
              <w:jc w:val="center"/>
              <w:rPr>
                <w:rFonts w:ascii="Times New Roman" w:hAnsi="Times New Roman" w:cs="Times New Roman"/>
                <w:sz w:val="22"/>
                <w:szCs w:val="22"/>
              </w:rPr>
            </w:pPr>
            <w:r w:rsidRPr="002A4C2F">
              <w:rPr>
                <w:rFonts w:ascii="Times New Roman" w:hAnsi="Times New Roman" w:cs="Times New Roman"/>
                <w:sz w:val="22"/>
                <w:szCs w:val="22"/>
              </w:rPr>
              <w:t>4</w:t>
            </w:r>
          </w:p>
        </w:tc>
      </w:tr>
      <w:tr w:rsidR="00E67537" w:rsidRPr="00FC6C0D" w14:paraId="47F15026" w14:textId="4130F037" w:rsidTr="00E67537">
        <w:trPr>
          <w:trHeight w:val="671"/>
        </w:trPr>
        <w:tc>
          <w:tcPr>
            <w:tcW w:w="1366" w:type="dxa"/>
            <w:shd w:val="clear" w:color="auto" w:fill="auto"/>
            <w:vAlign w:val="center"/>
            <w:hideMark/>
          </w:tcPr>
          <w:p w14:paraId="6383E835" w14:textId="77777777" w:rsidR="00E67537" w:rsidRPr="002A4C2F" w:rsidRDefault="00E67537" w:rsidP="00E67537">
            <w:pPr>
              <w:jc w:val="center"/>
              <w:rPr>
                <w:rFonts w:ascii="Times New Roman" w:eastAsia="Times New Roman" w:hAnsi="Times New Roman" w:cs="Times New Roman"/>
                <w:b/>
                <w:bCs/>
                <w:color w:val="000000"/>
                <w:sz w:val="22"/>
                <w:szCs w:val="22"/>
                <w:lang w:eastAsia="sk-SK"/>
              </w:rPr>
            </w:pPr>
            <w:r w:rsidRPr="002A4C2F">
              <w:rPr>
                <w:rFonts w:ascii="Times New Roman" w:eastAsia="Times New Roman" w:hAnsi="Times New Roman" w:cs="Times New Roman"/>
                <w:b/>
                <w:bCs/>
                <w:color w:val="000000"/>
                <w:sz w:val="22"/>
                <w:szCs w:val="22"/>
                <w:lang w:eastAsia="sk-SK"/>
              </w:rPr>
              <w:t>Spolu</w:t>
            </w:r>
          </w:p>
        </w:tc>
        <w:tc>
          <w:tcPr>
            <w:tcW w:w="897" w:type="dxa"/>
            <w:shd w:val="clear" w:color="auto" w:fill="auto"/>
            <w:vAlign w:val="center"/>
          </w:tcPr>
          <w:p w14:paraId="56702959" w14:textId="068D6FF7" w:rsidR="00E67537" w:rsidRPr="002A4C2F" w:rsidRDefault="00E67537" w:rsidP="00E67537">
            <w:pPr>
              <w:jc w:val="center"/>
              <w:rPr>
                <w:rFonts w:ascii="Times New Roman" w:eastAsia="Times New Roman" w:hAnsi="Times New Roman" w:cs="Times New Roman"/>
                <w:b/>
                <w:bCs/>
                <w:color w:val="000000"/>
                <w:sz w:val="22"/>
                <w:szCs w:val="22"/>
                <w:lang w:eastAsia="sk-SK"/>
              </w:rPr>
            </w:pPr>
            <w:r w:rsidRPr="002A4C2F">
              <w:rPr>
                <w:rFonts w:ascii="Times New Roman" w:eastAsia="Times New Roman" w:hAnsi="Times New Roman" w:cs="Times New Roman"/>
                <w:b/>
                <w:bCs/>
                <w:color w:val="000000"/>
                <w:sz w:val="22"/>
                <w:szCs w:val="22"/>
                <w:lang w:eastAsia="sk-SK"/>
              </w:rPr>
              <w:t>12</w:t>
            </w:r>
          </w:p>
        </w:tc>
        <w:tc>
          <w:tcPr>
            <w:tcW w:w="1134" w:type="dxa"/>
            <w:shd w:val="clear" w:color="auto" w:fill="auto"/>
            <w:vAlign w:val="center"/>
          </w:tcPr>
          <w:p w14:paraId="27EF1672" w14:textId="68A2E221" w:rsidR="00E67537" w:rsidRPr="002A4C2F" w:rsidRDefault="00332EE2" w:rsidP="00E67537">
            <w:pPr>
              <w:jc w:val="center"/>
              <w:rPr>
                <w:rFonts w:ascii="Times New Roman" w:eastAsia="Times New Roman" w:hAnsi="Times New Roman" w:cs="Times New Roman"/>
                <w:b/>
                <w:bCs/>
                <w:iCs/>
                <w:sz w:val="22"/>
                <w:szCs w:val="22"/>
                <w:lang w:eastAsia="sk-SK"/>
              </w:rPr>
            </w:pPr>
            <w:r w:rsidRPr="002A4C2F">
              <w:rPr>
                <w:rFonts w:ascii="Times New Roman" w:eastAsia="Times New Roman" w:hAnsi="Times New Roman" w:cs="Times New Roman"/>
                <w:b/>
                <w:bCs/>
                <w:iCs/>
                <w:sz w:val="22"/>
                <w:szCs w:val="22"/>
                <w:lang w:eastAsia="sk-SK"/>
              </w:rPr>
              <w:t>36</w:t>
            </w:r>
          </w:p>
        </w:tc>
        <w:tc>
          <w:tcPr>
            <w:tcW w:w="1276" w:type="dxa"/>
            <w:shd w:val="clear" w:color="auto" w:fill="auto"/>
            <w:vAlign w:val="center"/>
          </w:tcPr>
          <w:p w14:paraId="1A3CE876" w14:textId="51C6C7BD" w:rsidR="00E67537" w:rsidRPr="002A4C2F" w:rsidRDefault="00332EE2" w:rsidP="00E67537">
            <w:pPr>
              <w:jc w:val="center"/>
              <w:rPr>
                <w:rFonts w:ascii="Times New Roman" w:eastAsia="Times New Roman" w:hAnsi="Times New Roman" w:cs="Times New Roman"/>
                <w:b/>
                <w:bCs/>
                <w:iCs/>
                <w:sz w:val="22"/>
                <w:szCs w:val="22"/>
                <w:lang w:eastAsia="sk-SK"/>
              </w:rPr>
            </w:pPr>
            <w:r w:rsidRPr="002A4C2F">
              <w:rPr>
                <w:rFonts w:ascii="Times New Roman" w:eastAsia="Times New Roman" w:hAnsi="Times New Roman" w:cs="Times New Roman"/>
                <w:b/>
                <w:bCs/>
                <w:iCs/>
                <w:sz w:val="22"/>
                <w:szCs w:val="22"/>
                <w:lang w:eastAsia="sk-SK"/>
              </w:rPr>
              <w:t>96</w:t>
            </w:r>
          </w:p>
        </w:tc>
        <w:tc>
          <w:tcPr>
            <w:tcW w:w="1134" w:type="dxa"/>
            <w:shd w:val="clear" w:color="auto" w:fill="auto"/>
            <w:vAlign w:val="center"/>
          </w:tcPr>
          <w:p w14:paraId="2DAEB090" w14:textId="00A345EF" w:rsidR="00E67537" w:rsidRPr="002A4C2F" w:rsidRDefault="00332EE2" w:rsidP="00E67537">
            <w:pPr>
              <w:jc w:val="center"/>
              <w:rPr>
                <w:rFonts w:ascii="Times New Roman" w:eastAsia="Times New Roman" w:hAnsi="Times New Roman" w:cs="Times New Roman"/>
                <w:b/>
                <w:bCs/>
                <w:iCs/>
                <w:sz w:val="22"/>
                <w:szCs w:val="22"/>
                <w:lang w:eastAsia="sk-SK"/>
              </w:rPr>
            </w:pPr>
            <w:r w:rsidRPr="002A4C2F">
              <w:rPr>
                <w:rFonts w:ascii="Times New Roman" w:eastAsia="Times New Roman" w:hAnsi="Times New Roman" w:cs="Times New Roman"/>
                <w:b/>
                <w:bCs/>
                <w:iCs/>
                <w:sz w:val="22"/>
                <w:szCs w:val="22"/>
                <w:lang w:eastAsia="sk-SK"/>
              </w:rPr>
              <w:t>100</w:t>
            </w:r>
          </w:p>
        </w:tc>
        <w:tc>
          <w:tcPr>
            <w:tcW w:w="1134" w:type="dxa"/>
            <w:vAlign w:val="center"/>
          </w:tcPr>
          <w:p w14:paraId="21B858E9" w14:textId="736B35B5" w:rsidR="00E67537" w:rsidRPr="002A4C2F" w:rsidRDefault="00332EE2" w:rsidP="00E67537">
            <w:pPr>
              <w:jc w:val="center"/>
              <w:rPr>
                <w:rFonts w:ascii="Times New Roman" w:hAnsi="Times New Roman" w:cs="Times New Roman"/>
                <w:b/>
                <w:bCs/>
                <w:sz w:val="22"/>
                <w:szCs w:val="22"/>
              </w:rPr>
            </w:pPr>
            <w:r w:rsidRPr="002A4C2F">
              <w:rPr>
                <w:rFonts w:ascii="Times New Roman" w:hAnsi="Times New Roman" w:cs="Times New Roman"/>
                <w:b/>
                <w:bCs/>
                <w:sz w:val="22"/>
                <w:szCs w:val="22"/>
              </w:rPr>
              <w:t>24</w:t>
            </w:r>
          </w:p>
        </w:tc>
        <w:tc>
          <w:tcPr>
            <w:tcW w:w="1134" w:type="dxa"/>
            <w:vAlign w:val="center"/>
          </w:tcPr>
          <w:p w14:paraId="383798E5" w14:textId="2DEB803E" w:rsidR="00E67537" w:rsidRPr="002A4C2F" w:rsidRDefault="00332EE2" w:rsidP="00E67537">
            <w:pPr>
              <w:jc w:val="center"/>
              <w:rPr>
                <w:rFonts w:ascii="Times New Roman" w:hAnsi="Times New Roman" w:cs="Times New Roman"/>
                <w:b/>
                <w:bCs/>
                <w:sz w:val="22"/>
                <w:szCs w:val="22"/>
              </w:rPr>
            </w:pPr>
            <w:r w:rsidRPr="002A4C2F">
              <w:rPr>
                <w:rFonts w:ascii="Times New Roman" w:hAnsi="Times New Roman" w:cs="Times New Roman"/>
                <w:b/>
                <w:bCs/>
                <w:sz w:val="22"/>
                <w:szCs w:val="22"/>
              </w:rPr>
              <w:t>2</w:t>
            </w:r>
            <w:r w:rsidR="00E67537" w:rsidRPr="002A4C2F">
              <w:rPr>
                <w:rFonts w:ascii="Times New Roman" w:hAnsi="Times New Roman" w:cs="Times New Roman"/>
                <w:b/>
                <w:bCs/>
                <w:sz w:val="22"/>
                <w:szCs w:val="22"/>
              </w:rPr>
              <w:t>8</w:t>
            </w:r>
          </w:p>
        </w:tc>
        <w:tc>
          <w:tcPr>
            <w:tcW w:w="1134" w:type="dxa"/>
            <w:vAlign w:val="center"/>
          </w:tcPr>
          <w:p w14:paraId="7FBED90F" w14:textId="5C57C348" w:rsidR="00E67537" w:rsidRPr="002A4C2F" w:rsidRDefault="00332EE2" w:rsidP="00E67537">
            <w:pPr>
              <w:jc w:val="center"/>
              <w:rPr>
                <w:rFonts w:ascii="Times New Roman" w:hAnsi="Times New Roman" w:cs="Times New Roman"/>
                <w:b/>
                <w:bCs/>
                <w:sz w:val="22"/>
                <w:szCs w:val="22"/>
              </w:rPr>
            </w:pPr>
            <w:r w:rsidRPr="002A4C2F">
              <w:rPr>
                <w:rFonts w:ascii="Times New Roman" w:hAnsi="Times New Roman" w:cs="Times New Roman"/>
                <w:b/>
                <w:bCs/>
                <w:sz w:val="22"/>
                <w:szCs w:val="22"/>
              </w:rPr>
              <w:t>4</w:t>
            </w:r>
          </w:p>
        </w:tc>
        <w:tc>
          <w:tcPr>
            <w:tcW w:w="1134" w:type="dxa"/>
            <w:vAlign w:val="center"/>
          </w:tcPr>
          <w:p w14:paraId="579A1972" w14:textId="651B0281" w:rsidR="00E67537" w:rsidRPr="002A4C2F" w:rsidRDefault="00332EE2" w:rsidP="00E67537">
            <w:pPr>
              <w:jc w:val="center"/>
              <w:rPr>
                <w:rFonts w:ascii="Times New Roman" w:hAnsi="Times New Roman" w:cs="Times New Roman"/>
                <w:b/>
                <w:bCs/>
                <w:sz w:val="22"/>
                <w:szCs w:val="22"/>
              </w:rPr>
            </w:pPr>
            <w:r w:rsidRPr="002A4C2F">
              <w:rPr>
                <w:rFonts w:ascii="Times New Roman" w:hAnsi="Times New Roman" w:cs="Times New Roman"/>
                <w:b/>
                <w:bCs/>
                <w:sz w:val="22"/>
                <w:szCs w:val="22"/>
              </w:rPr>
              <w:t>4</w:t>
            </w:r>
          </w:p>
        </w:tc>
      </w:tr>
    </w:tbl>
    <w:p w14:paraId="6D42BE0D" w14:textId="77777777" w:rsidR="00FB41B0" w:rsidRPr="00FC6C0D" w:rsidRDefault="00FB41B0" w:rsidP="005E74F0">
      <w:pPr>
        <w:tabs>
          <w:tab w:val="left" w:pos="3606"/>
        </w:tabs>
        <w:spacing w:line="276" w:lineRule="auto"/>
        <w:jc w:val="both"/>
        <w:rPr>
          <w:rFonts w:ascii="Times New Roman" w:eastAsia="Times New Roman" w:hAnsi="Times New Roman" w:cs="Times New Roman"/>
          <w:b/>
          <w:sz w:val="22"/>
          <w:szCs w:val="22"/>
        </w:rPr>
      </w:pPr>
    </w:p>
    <w:p w14:paraId="6E4B0A50" w14:textId="77777777" w:rsidR="008A6F71" w:rsidRPr="00FC6C0D" w:rsidRDefault="008A6F71" w:rsidP="005E74F0">
      <w:pPr>
        <w:tabs>
          <w:tab w:val="left" w:pos="3606"/>
        </w:tabs>
        <w:spacing w:line="276" w:lineRule="auto"/>
        <w:jc w:val="both"/>
        <w:rPr>
          <w:rFonts w:ascii="Times New Roman" w:eastAsia="Times New Roman" w:hAnsi="Times New Roman" w:cs="Times New Roman"/>
          <w:b/>
          <w:sz w:val="22"/>
          <w:szCs w:val="22"/>
        </w:rPr>
      </w:pPr>
    </w:p>
    <w:p w14:paraId="6A8F8DB4" w14:textId="511CAA3A" w:rsidR="008A6F71" w:rsidRPr="00FC6C0D" w:rsidRDefault="007748CF" w:rsidP="00E67681">
      <w:pPr>
        <w:tabs>
          <w:tab w:val="left" w:pos="3606"/>
        </w:tabs>
        <w:spacing w:line="276" w:lineRule="auto"/>
        <w:jc w:val="both"/>
        <w:rPr>
          <w:rFonts w:ascii="Times New Roman" w:eastAsia="Times New Roman" w:hAnsi="Times New Roman" w:cs="Times New Roman"/>
          <w:b/>
          <w:sz w:val="22"/>
          <w:szCs w:val="22"/>
        </w:rPr>
      </w:pPr>
      <w:r w:rsidRPr="00FC6C0D">
        <w:rPr>
          <w:rFonts w:ascii="Times New Roman" w:eastAsia="Times New Roman" w:hAnsi="Times New Roman" w:cs="Times New Roman"/>
          <w:b/>
          <w:sz w:val="22"/>
          <w:szCs w:val="22"/>
        </w:rPr>
        <w:t>Osobitné podmienky plnenia predmetu zákazky</w:t>
      </w:r>
      <w:r w:rsidR="005E74F0" w:rsidRPr="00FC6C0D">
        <w:rPr>
          <w:rFonts w:ascii="Times New Roman" w:eastAsia="Times New Roman" w:hAnsi="Times New Roman" w:cs="Times New Roman"/>
          <w:b/>
          <w:sz w:val="22"/>
          <w:szCs w:val="22"/>
        </w:rPr>
        <w:t>:</w:t>
      </w:r>
    </w:p>
    <w:p w14:paraId="1C789AA2" w14:textId="73843301" w:rsidR="00E67681" w:rsidRPr="00FC6C0D" w:rsidRDefault="00E67681" w:rsidP="002A4C2F">
      <w:pPr>
        <w:shd w:val="clear" w:color="auto" w:fill="FFFFFF"/>
        <w:spacing w:after="60"/>
        <w:jc w:val="both"/>
        <w:rPr>
          <w:rFonts w:ascii="Times New Roman" w:hAnsi="Times New Roman" w:cs="Times New Roman"/>
          <w:b/>
          <w:sz w:val="22"/>
          <w:szCs w:val="22"/>
        </w:rPr>
      </w:pPr>
      <w:r w:rsidRPr="00FC6C0D">
        <w:rPr>
          <w:rFonts w:ascii="Times New Roman" w:hAnsi="Times New Roman" w:cs="Times New Roman"/>
          <w:sz w:val="22"/>
          <w:szCs w:val="22"/>
        </w:rPr>
        <w:t>Objednávateľ požaduje , aby vzdialenosť servisného strediska (miesto pristavenia motorového vozidla, a teda aj miestom poskytnutia (vykonania ) servisných služieb uvedených v predmete zákazky) je max. 10km od sídla objednávateľa.</w:t>
      </w:r>
    </w:p>
    <w:p w14:paraId="74ED5F3E" w14:textId="59D0F41E" w:rsidR="007748CF" w:rsidRPr="00FC6C0D" w:rsidRDefault="00E67681" w:rsidP="002A4C2F">
      <w:pPr>
        <w:jc w:val="both"/>
        <w:rPr>
          <w:rFonts w:ascii="Times New Roman" w:hAnsi="Times New Roman" w:cs="Times New Roman"/>
          <w:b/>
          <w:sz w:val="22"/>
          <w:szCs w:val="22"/>
        </w:rPr>
      </w:pPr>
      <w:r w:rsidRPr="00FC6C0D">
        <w:rPr>
          <w:rFonts w:ascii="Times New Roman" w:hAnsi="Times New Roman" w:cs="Times New Roman"/>
          <w:sz w:val="22"/>
          <w:szCs w:val="22"/>
        </w:rPr>
        <w:t>Objednávateľ požaduje od poskytovateľa predložiť doklad o zmluvnom vzťahu s poisťovňou, ktorým preukáže poistenie uskladnených pneumatík objednávateľa proti poškodeniu a odcudzeniu, a to najneskôr 2 pracovné dni pred začiatkom plnenia predmetu zákazky</w:t>
      </w:r>
    </w:p>
    <w:p w14:paraId="338D166A" w14:textId="77777777" w:rsidR="007748CF" w:rsidRPr="00FC6C0D" w:rsidRDefault="007748CF" w:rsidP="007748CF">
      <w:pPr>
        <w:ind w:left="284" w:hanging="284"/>
        <w:jc w:val="both"/>
        <w:rPr>
          <w:rFonts w:ascii="Times New Roman" w:hAnsi="Times New Roman" w:cs="Times New Roman"/>
          <w:sz w:val="22"/>
          <w:szCs w:val="22"/>
          <w:lang w:eastAsia="sk-SK"/>
        </w:rPr>
      </w:pPr>
    </w:p>
    <w:p w14:paraId="46A1BBC5" w14:textId="77777777" w:rsidR="007748CF" w:rsidRPr="00FC6C0D" w:rsidRDefault="007748CF" w:rsidP="00130C11">
      <w:pPr>
        <w:pStyle w:val="Odsekzoznamu"/>
        <w:numPr>
          <w:ilvl w:val="0"/>
          <w:numId w:val="7"/>
        </w:numPr>
        <w:ind w:left="284" w:hanging="284"/>
        <w:jc w:val="both"/>
        <w:outlineLvl w:val="0"/>
        <w:rPr>
          <w:rFonts w:ascii="Times New Roman" w:hAnsi="Times New Roman" w:cs="Times New Roman"/>
          <w:b/>
          <w:sz w:val="22"/>
          <w:szCs w:val="22"/>
        </w:rPr>
      </w:pPr>
      <w:r w:rsidRPr="00FC6C0D">
        <w:rPr>
          <w:rFonts w:ascii="Times New Roman" w:hAnsi="Times New Roman" w:cs="Times New Roman"/>
          <w:b/>
          <w:sz w:val="22"/>
          <w:szCs w:val="22"/>
        </w:rPr>
        <w:t>Platobné podmienky</w:t>
      </w:r>
    </w:p>
    <w:p w14:paraId="45AD578C" w14:textId="77777777" w:rsidR="007748CF" w:rsidRPr="00FC6C0D" w:rsidRDefault="007748CF" w:rsidP="00130C11">
      <w:pPr>
        <w:pStyle w:val="Odsekzoznamu"/>
        <w:numPr>
          <w:ilvl w:val="0"/>
          <w:numId w:val="7"/>
        </w:numPr>
        <w:ind w:left="284" w:hanging="284"/>
        <w:jc w:val="both"/>
        <w:rPr>
          <w:rFonts w:ascii="Times New Roman" w:hAnsi="Times New Roman" w:cs="Times New Roman"/>
          <w:sz w:val="22"/>
          <w:szCs w:val="22"/>
        </w:rPr>
      </w:pPr>
      <w:r w:rsidRPr="00FC6C0D">
        <w:rPr>
          <w:rFonts w:ascii="Times New Roman" w:hAnsi="Times New Roman" w:cs="Times New Roman"/>
          <w:sz w:val="22"/>
          <w:szCs w:val="22"/>
        </w:rPr>
        <w:t xml:space="preserve">Ak je dodávateľ identifikovaný pre DPH v inom členskom štáte EÚ a tovar bude do SR prepravený z iného členského štátu EÚ, tento dodávateľ nebude pri plnení objednávky fakturovať DPH. Podkladom pre platbu bude faktúra vystavená dodávateľom na podklade objednávateľom potvrdeného dodacieho listu. Lehota splatnosti vystavenej faktúry je 30 dní a začína plynúť dňom jej doručenia objednávateľovi. V prípade, ak vo faktúre budú </w:t>
      </w:r>
      <w:r w:rsidRPr="00FC6C0D">
        <w:rPr>
          <w:rFonts w:ascii="Times New Roman" w:hAnsi="Times New Roman" w:cs="Times New Roman"/>
          <w:sz w:val="22"/>
          <w:szCs w:val="22"/>
        </w:rPr>
        <w:lastRenderedPageBreak/>
        <w:t xml:space="preserve">uvedené údaje v rozpore s touto objednávkou, alebo nebude obsahovať všetky potrebné náležitosti v zmysle platných predpisov, je to dôvod na odmietnutie faktúry a jej vrátenie na prepracovanie. Nová lehota splatnosti začne plynúť až po doručení novej faktúry objednávateľovi. </w:t>
      </w:r>
    </w:p>
    <w:p w14:paraId="26046DAD" w14:textId="4808947E" w:rsidR="007748CF" w:rsidRPr="00FC6C0D" w:rsidRDefault="007748CF" w:rsidP="007748CF">
      <w:pPr>
        <w:ind w:left="284" w:hanging="284"/>
        <w:jc w:val="both"/>
        <w:rPr>
          <w:rFonts w:ascii="Times New Roman" w:hAnsi="Times New Roman" w:cs="Times New Roman"/>
          <w:sz w:val="22"/>
          <w:szCs w:val="22"/>
        </w:rPr>
      </w:pPr>
    </w:p>
    <w:p w14:paraId="0C3581A4" w14:textId="77777777" w:rsidR="006F3D1A" w:rsidRPr="00FC6C0D" w:rsidRDefault="006F3D1A" w:rsidP="007748CF">
      <w:pPr>
        <w:ind w:left="284" w:hanging="284"/>
        <w:jc w:val="both"/>
        <w:rPr>
          <w:rFonts w:ascii="Times New Roman" w:hAnsi="Times New Roman" w:cs="Times New Roman"/>
          <w:sz w:val="22"/>
          <w:szCs w:val="22"/>
        </w:rPr>
      </w:pPr>
    </w:p>
    <w:p w14:paraId="12F05B32" w14:textId="77777777" w:rsidR="007748CF" w:rsidRPr="00FC6C0D" w:rsidRDefault="007748CF" w:rsidP="00130C11">
      <w:pPr>
        <w:pStyle w:val="Odsekzoznamu"/>
        <w:numPr>
          <w:ilvl w:val="0"/>
          <w:numId w:val="7"/>
        </w:numPr>
        <w:ind w:left="284" w:hanging="284"/>
        <w:jc w:val="both"/>
        <w:outlineLvl w:val="0"/>
        <w:rPr>
          <w:rFonts w:ascii="Times New Roman" w:hAnsi="Times New Roman" w:cs="Times New Roman"/>
          <w:sz w:val="22"/>
          <w:szCs w:val="22"/>
        </w:rPr>
      </w:pPr>
      <w:r w:rsidRPr="00FC6C0D">
        <w:rPr>
          <w:rFonts w:ascii="Times New Roman" w:hAnsi="Times New Roman" w:cs="Times New Roman"/>
          <w:b/>
          <w:sz w:val="22"/>
          <w:szCs w:val="22"/>
        </w:rPr>
        <w:t>Spoločné ustanovenia</w:t>
      </w:r>
    </w:p>
    <w:p w14:paraId="29E73C5F" w14:textId="77777777" w:rsidR="007748CF" w:rsidRPr="00FC6C0D" w:rsidRDefault="007748CF" w:rsidP="00130C11">
      <w:pPr>
        <w:pStyle w:val="Odsekzoznamu"/>
        <w:numPr>
          <w:ilvl w:val="0"/>
          <w:numId w:val="7"/>
        </w:numPr>
        <w:ind w:left="284" w:hanging="284"/>
        <w:jc w:val="both"/>
        <w:rPr>
          <w:rFonts w:ascii="Times New Roman" w:hAnsi="Times New Roman" w:cs="Times New Roman"/>
          <w:color w:val="000000"/>
          <w:sz w:val="22"/>
          <w:szCs w:val="22"/>
        </w:rPr>
      </w:pPr>
      <w:r w:rsidRPr="00FC6C0D">
        <w:rPr>
          <w:rFonts w:ascii="Times New Roman" w:hAnsi="Times New Roman" w:cs="Times New Roman"/>
          <w:color w:val="000000"/>
          <w:sz w:val="22"/>
          <w:szCs w:val="22"/>
        </w:rPr>
        <w:t>Právne vzťahy osobitne neupravené touto objednávkou sa riadia príslušnými ustanoveniami Obchodného zákonníka a súvisiacimi právnymi predpismi.</w:t>
      </w:r>
    </w:p>
    <w:p w14:paraId="2703CCA0" w14:textId="77777777" w:rsidR="007748CF" w:rsidRPr="00FC6C0D" w:rsidRDefault="007748CF" w:rsidP="007748CF">
      <w:pPr>
        <w:ind w:left="284" w:hanging="284"/>
        <w:jc w:val="both"/>
        <w:rPr>
          <w:rFonts w:ascii="Times New Roman" w:hAnsi="Times New Roman" w:cs="Times New Roman"/>
          <w:color w:val="000000"/>
          <w:sz w:val="22"/>
          <w:szCs w:val="22"/>
        </w:rPr>
      </w:pPr>
    </w:p>
    <w:p w14:paraId="57CDCDDF" w14:textId="16007910" w:rsidR="007748CF" w:rsidRPr="00FC6C0D" w:rsidRDefault="007748CF" w:rsidP="00130C11">
      <w:pPr>
        <w:pStyle w:val="Odsekzoznamu"/>
        <w:numPr>
          <w:ilvl w:val="0"/>
          <w:numId w:val="7"/>
        </w:numPr>
        <w:ind w:left="284" w:hanging="284"/>
        <w:jc w:val="both"/>
        <w:rPr>
          <w:rFonts w:ascii="Times New Roman" w:hAnsi="Times New Roman" w:cs="Times New Roman"/>
          <w:color w:val="000000"/>
          <w:sz w:val="22"/>
          <w:szCs w:val="22"/>
        </w:rPr>
      </w:pPr>
      <w:r w:rsidRPr="00FC6C0D">
        <w:rPr>
          <w:rFonts w:ascii="Times New Roman" w:hAnsi="Times New Roman" w:cs="Times New Roman"/>
          <w:color w:val="000000"/>
          <w:sz w:val="22"/>
          <w:szCs w:val="22"/>
        </w:rPr>
        <w:t xml:space="preserve">Dodávateľ berie na vedomie, že </w:t>
      </w:r>
      <w:r w:rsidR="00C426FF" w:rsidRPr="00FC6C0D">
        <w:rPr>
          <w:rFonts w:ascii="Times New Roman" w:hAnsi="Times New Roman" w:cs="Times New Roman"/>
          <w:color w:val="000000"/>
          <w:sz w:val="22"/>
          <w:szCs w:val="22"/>
        </w:rPr>
        <w:t>zmluvný vzťah</w:t>
      </w:r>
      <w:r w:rsidRPr="00FC6C0D">
        <w:rPr>
          <w:rFonts w:ascii="Times New Roman" w:hAnsi="Times New Roman" w:cs="Times New Roman"/>
          <w:color w:val="000000"/>
          <w:sz w:val="22"/>
          <w:szCs w:val="22"/>
        </w:rPr>
        <w:t xml:space="preserve"> </w:t>
      </w:r>
      <w:r w:rsidR="00C426FF" w:rsidRPr="00FC6C0D">
        <w:rPr>
          <w:rFonts w:ascii="Times New Roman" w:hAnsi="Times New Roman" w:cs="Times New Roman"/>
          <w:color w:val="000000"/>
          <w:sz w:val="22"/>
          <w:szCs w:val="22"/>
        </w:rPr>
        <w:t xml:space="preserve">sa uzatvára </w:t>
      </w:r>
      <w:r w:rsidRPr="00FC6C0D">
        <w:rPr>
          <w:rFonts w:ascii="Times New Roman" w:hAnsi="Times New Roman" w:cs="Times New Roman"/>
          <w:color w:val="000000"/>
          <w:sz w:val="22"/>
          <w:szCs w:val="22"/>
        </w:rPr>
        <w:t xml:space="preserve">s Bratislavským samosprávnym krajom, ktorý ako orgán verejnej správy v zmysle základných princípov zákona č. 211/2000 Z. z. o slobodnom prístupe k informáciám a o zmene a doplnení niektorých zákonov (zákon o slobode informácií) v znení neskorších predpisov </w:t>
      </w:r>
      <w:r w:rsidR="00C426FF" w:rsidRPr="00FC6C0D">
        <w:rPr>
          <w:rFonts w:ascii="Times New Roman" w:hAnsi="Times New Roman" w:cs="Times New Roman"/>
          <w:color w:val="000000"/>
          <w:sz w:val="22"/>
          <w:szCs w:val="22"/>
        </w:rPr>
        <w:t>„</w:t>
      </w:r>
      <w:r w:rsidRPr="00FC6C0D">
        <w:rPr>
          <w:rFonts w:ascii="Times New Roman" w:hAnsi="Times New Roman" w:cs="Times New Roman"/>
          <w:color w:val="000000"/>
          <w:sz w:val="22"/>
          <w:szCs w:val="22"/>
        </w:rPr>
        <w:t>čo nie je tajné, je verejné</w:t>
      </w:r>
      <w:r w:rsidR="00C426FF" w:rsidRPr="00FC6C0D">
        <w:rPr>
          <w:rFonts w:ascii="Times New Roman" w:hAnsi="Times New Roman" w:cs="Times New Roman"/>
          <w:color w:val="000000"/>
          <w:sz w:val="22"/>
          <w:szCs w:val="22"/>
        </w:rPr>
        <w:t>“</w:t>
      </w:r>
      <w:r w:rsidRPr="00FC6C0D">
        <w:rPr>
          <w:rFonts w:ascii="Times New Roman" w:hAnsi="Times New Roman" w:cs="Times New Roman"/>
          <w:color w:val="000000"/>
          <w:sz w:val="22"/>
          <w:szCs w:val="22"/>
        </w:rPr>
        <w:t xml:space="preserve"> a </w:t>
      </w:r>
      <w:r w:rsidR="00C426FF" w:rsidRPr="00FC6C0D">
        <w:rPr>
          <w:rFonts w:ascii="Times New Roman" w:hAnsi="Times New Roman" w:cs="Times New Roman"/>
          <w:color w:val="000000"/>
          <w:sz w:val="22"/>
          <w:szCs w:val="22"/>
        </w:rPr>
        <w:t>„</w:t>
      </w:r>
      <w:r w:rsidRPr="00FC6C0D">
        <w:rPr>
          <w:rFonts w:ascii="Times New Roman" w:hAnsi="Times New Roman" w:cs="Times New Roman"/>
          <w:color w:val="000000"/>
          <w:sz w:val="22"/>
          <w:szCs w:val="22"/>
        </w:rPr>
        <w:t>prevažujúci verejný záujem nad obchodnými a</w:t>
      </w:r>
      <w:r w:rsidR="00C426FF" w:rsidRPr="00FC6C0D">
        <w:rPr>
          <w:rFonts w:ascii="Times New Roman" w:hAnsi="Times New Roman" w:cs="Times New Roman"/>
          <w:color w:val="000000"/>
          <w:sz w:val="22"/>
          <w:szCs w:val="22"/>
        </w:rPr>
        <w:t> </w:t>
      </w:r>
      <w:r w:rsidRPr="00FC6C0D">
        <w:rPr>
          <w:rFonts w:ascii="Times New Roman" w:hAnsi="Times New Roman" w:cs="Times New Roman"/>
          <w:color w:val="000000"/>
          <w:sz w:val="22"/>
          <w:szCs w:val="22"/>
        </w:rPr>
        <w:t>ekonomickými záujmami osôb</w:t>
      </w:r>
      <w:r w:rsidR="00C426FF" w:rsidRPr="00FC6C0D">
        <w:rPr>
          <w:rFonts w:ascii="Times New Roman" w:hAnsi="Times New Roman" w:cs="Times New Roman"/>
          <w:color w:val="000000"/>
          <w:sz w:val="22"/>
          <w:szCs w:val="22"/>
        </w:rPr>
        <w:t>“</w:t>
      </w:r>
      <w:r w:rsidRPr="00FC6C0D">
        <w:rPr>
          <w:rFonts w:ascii="Times New Roman" w:hAnsi="Times New Roman" w:cs="Times New Roman"/>
          <w:color w:val="000000"/>
          <w:sz w:val="22"/>
          <w:szCs w:val="22"/>
        </w:rPr>
        <w:t xml:space="preserve"> na základe dobrovoľnosti, nad rámec povinnosti uloženej zákonom o slobode informácii, zverejňuje všetky informácie, ktoré sa získali za verejné financie alebo sa týkajú používania verejných financií, alebo nakladania s majetkom BSK a štátu za účelom zvyšovania transparentnosti samosprávy pre občanov a kontroly verejných financií občanmi a na základe tejto skutočnosti výslovne súhlasí so</w:t>
      </w:r>
      <w:r w:rsidR="00C426FF" w:rsidRPr="00FC6C0D">
        <w:rPr>
          <w:rFonts w:ascii="Times New Roman" w:hAnsi="Times New Roman" w:cs="Times New Roman"/>
          <w:color w:val="000000"/>
          <w:sz w:val="22"/>
          <w:szCs w:val="22"/>
        </w:rPr>
        <w:t> </w:t>
      </w:r>
      <w:r w:rsidRPr="00FC6C0D">
        <w:rPr>
          <w:rFonts w:ascii="Times New Roman" w:hAnsi="Times New Roman" w:cs="Times New Roman"/>
          <w:color w:val="000000"/>
          <w:sz w:val="22"/>
          <w:szCs w:val="22"/>
        </w:rPr>
        <w:t xml:space="preserve">zverejnením </w:t>
      </w:r>
      <w:r w:rsidR="00CC01FA">
        <w:rPr>
          <w:rFonts w:ascii="Times New Roman" w:hAnsi="Times New Roman" w:cs="Times New Roman"/>
          <w:color w:val="000000"/>
          <w:sz w:val="22"/>
          <w:szCs w:val="22"/>
        </w:rPr>
        <w:t>zmluvy a všetkých informácií v nej uvedených</w:t>
      </w:r>
      <w:r w:rsidRPr="00FC6C0D">
        <w:rPr>
          <w:rFonts w:ascii="Times New Roman" w:hAnsi="Times New Roman" w:cs="Times New Roman"/>
          <w:color w:val="000000"/>
          <w:sz w:val="22"/>
          <w:szCs w:val="22"/>
        </w:rPr>
        <w:t>, resp. jej prípadných dodatkov, vrátane jej všetkých príloh, a to v plnom rozsahu (obsah, náležitosti, identifikácia zmluvných strán, osobné údaje, obchodné tajomstvo, fakturačné údaje, atď.) na internetovej stránke BSK</w:t>
      </w:r>
      <w:r w:rsidR="00CC01FA">
        <w:rPr>
          <w:rFonts w:ascii="Times New Roman" w:hAnsi="Times New Roman" w:cs="Times New Roman"/>
          <w:color w:val="000000"/>
          <w:sz w:val="22"/>
          <w:szCs w:val="22"/>
        </w:rPr>
        <w:t xml:space="preserve"> a v CRZ</w:t>
      </w:r>
      <w:r w:rsidRPr="00FC6C0D">
        <w:rPr>
          <w:rFonts w:ascii="Times New Roman" w:hAnsi="Times New Roman" w:cs="Times New Roman"/>
          <w:color w:val="000000"/>
          <w:sz w:val="22"/>
          <w:szCs w:val="22"/>
        </w:rPr>
        <w:t xml:space="preserve"> za účelom zvyšovania transparentnosti samosprávy pre občanov a kontroly verejných financií občanmi. Tento súhlas sa udeľuje bez</w:t>
      </w:r>
      <w:r w:rsidR="00CC01FA">
        <w:rPr>
          <w:rFonts w:ascii="Times New Roman" w:hAnsi="Times New Roman" w:cs="Times New Roman"/>
          <w:color w:val="000000"/>
          <w:sz w:val="22"/>
          <w:szCs w:val="22"/>
        </w:rPr>
        <w:t> </w:t>
      </w:r>
      <w:r w:rsidRPr="00FC6C0D">
        <w:rPr>
          <w:rFonts w:ascii="Times New Roman" w:hAnsi="Times New Roman" w:cs="Times New Roman"/>
          <w:color w:val="000000"/>
          <w:sz w:val="22"/>
          <w:szCs w:val="22"/>
        </w:rPr>
        <w:t>akýchkoľvek výhrad a bez časového obmedzenia.</w:t>
      </w:r>
    </w:p>
    <w:p w14:paraId="0D5FC340" w14:textId="77777777" w:rsidR="007748CF" w:rsidRPr="00FC6C0D" w:rsidRDefault="007748CF" w:rsidP="005E74F0">
      <w:pPr>
        <w:tabs>
          <w:tab w:val="left" w:pos="3606"/>
        </w:tabs>
        <w:spacing w:line="276" w:lineRule="auto"/>
        <w:jc w:val="both"/>
        <w:rPr>
          <w:rFonts w:ascii="Times New Roman" w:eastAsia="Times New Roman" w:hAnsi="Times New Roman" w:cs="Times New Roman"/>
          <w:b/>
          <w:sz w:val="22"/>
          <w:szCs w:val="22"/>
        </w:rPr>
      </w:pPr>
    </w:p>
    <w:p w14:paraId="2DD21C8F" w14:textId="77777777" w:rsidR="0069486C" w:rsidRPr="00332EE2" w:rsidRDefault="00A0778D" w:rsidP="000D250F">
      <w:pPr>
        <w:tabs>
          <w:tab w:val="left" w:pos="3606"/>
        </w:tabs>
        <w:spacing w:after="200" w:line="276" w:lineRule="auto"/>
        <w:jc w:val="both"/>
        <w:rPr>
          <w:rFonts w:ascii="Times New Roman" w:eastAsia="Calibri" w:hAnsi="Times New Roman" w:cs="Times New Roman"/>
          <w:b/>
          <w:sz w:val="22"/>
          <w:szCs w:val="22"/>
        </w:rPr>
      </w:pPr>
      <w:r w:rsidRPr="00332EE2">
        <w:rPr>
          <w:rFonts w:ascii="Times New Roman" w:eastAsia="Times New Roman" w:hAnsi="Times New Roman" w:cs="Times New Roman"/>
        </w:rPr>
        <w:br w:type="page"/>
      </w:r>
      <w:r w:rsidR="00D47224" w:rsidRPr="00332EE2">
        <w:rPr>
          <w:rFonts w:ascii="Times New Roman" w:eastAsia="Times New Roman" w:hAnsi="Times New Roman" w:cs="Times New Roman"/>
          <w:b/>
        </w:rPr>
        <w:lastRenderedPageBreak/>
        <w:t>PRÍLOHA Č.</w:t>
      </w:r>
      <w:r w:rsidR="00807365" w:rsidRPr="00332EE2">
        <w:rPr>
          <w:rFonts w:ascii="Times New Roman" w:eastAsia="Times New Roman" w:hAnsi="Times New Roman" w:cs="Times New Roman"/>
          <w:b/>
        </w:rPr>
        <w:t>2</w:t>
      </w:r>
      <w:r w:rsidR="00D47224" w:rsidRPr="00332EE2">
        <w:rPr>
          <w:rFonts w:ascii="Times New Roman" w:eastAsia="Times New Roman" w:hAnsi="Times New Roman" w:cs="Times New Roman"/>
          <w:b/>
        </w:rPr>
        <w:t>: FORMULÁR PRE PRIESKUM TRHU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50"/>
        <w:gridCol w:w="4237"/>
      </w:tblGrid>
      <w:tr w:rsidR="00AB377D" w:rsidRPr="00332EE2" w14:paraId="0582CF76" w14:textId="77777777" w:rsidTr="0089569B">
        <w:trPr>
          <w:trHeight w:val="322"/>
        </w:trPr>
        <w:tc>
          <w:tcPr>
            <w:tcW w:w="9889" w:type="dxa"/>
            <w:gridSpan w:val="3"/>
            <w:shd w:val="clear" w:color="auto" w:fill="auto"/>
          </w:tcPr>
          <w:p w14:paraId="709E572A" w14:textId="77777777" w:rsidR="00AB377D" w:rsidRPr="00332EE2" w:rsidRDefault="005D3550" w:rsidP="0089569B">
            <w:pPr>
              <w:jc w:val="center"/>
              <w:rPr>
                <w:rFonts w:ascii="Times New Roman" w:eastAsia="Times New Roman" w:hAnsi="Times New Roman" w:cs="Times New Roman"/>
              </w:rPr>
            </w:pPr>
            <w:r w:rsidRPr="00332EE2">
              <w:rPr>
                <w:rFonts w:ascii="Times New Roman" w:eastAsia="Times New Roman" w:hAnsi="Times New Roman" w:cs="Times New Roman"/>
                <w:b/>
              </w:rPr>
              <w:t>Bratislavský samosprávny kraj</w:t>
            </w:r>
            <w:r w:rsidR="0089569B" w:rsidRPr="00332EE2">
              <w:rPr>
                <w:rFonts w:ascii="Times New Roman" w:eastAsia="Times New Roman" w:hAnsi="Times New Roman" w:cs="Times New Roman"/>
                <w:b/>
              </w:rPr>
              <w:t xml:space="preserve">, </w:t>
            </w:r>
            <w:r w:rsidRPr="00332EE2">
              <w:rPr>
                <w:rFonts w:ascii="Times New Roman" w:eastAsia="Times New Roman" w:hAnsi="Times New Roman" w:cs="Times New Roman"/>
                <w:b/>
              </w:rPr>
              <w:t>Sabinovská 16</w:t>
            </w:r>
            <w:r w:rsidR="0089569B" w:rsidRPr="00332EE2">
              <w:rPr>
                <w:rFonts w:ascii="Times New Roman" w:eastAsia="Times New Roman" w:hAnsi="Times New Roman" w:cs="Times New Roman"/>
                <w:b/>
              </w:rPr>
              <w:t xml:space="preserve">, </w:t>
            </w:r>
            <w:r w:rsidRPr="00332EE2">
              <w:rPr>
                <w:rFonts w:ascii="Times New Roman" w:eastAsia="Times New Roman" w:hAnsi="Times New Roman" w:cs="Times New Roman"/>
                <w:b/>
              </w:rPr>
              <w:t>820 05 Bratislava</w:t>
            </w:r>
          </w:p>
        </w:tc>
      </w:tr>
      <w:tr w:rsidR="00AB377D" w:rsidRPr="00332EE2" w14:paraId="3C85BDA8" w14:textId="77777777" w:rsidTr="00142C8B">
        <w:trPr>
          <w:trHeight w:val="700"/>
        </w:trPr>
        <w:tc>
          <w:tcPr>
            <w:tcW w:w="9889" w:type="dxa"/>
            <w:gridSpan w:val="3"/>
            <w:shd w:val="clear" w:color="auto" w:fill="auto"/>
          </w:tcPr>
          <w:p w14:paraId="065D963F" w14:textId="77777777" w:rsidR="00AB377D" w:rsidRPr="00332EE2" w:rsidRDefault="00AB377D" w:rsidP="004B2EF2">
            <w:pPr>
              <w:jc w:val="center"/>
              <w:rPr>
                <w:rFonts w:ascii="Times New Roman" w:eastAsia="Times New Roman" w:hAnsi="Times New Roman" w:cs="Times New Roman"/>
                <w:b/>
                <w:sz w:val="28"/>
                <w:szCs w:val="28"/>
              </w:rPr>
            </w:pPr>
            <w:r w:rsidRPr="00332EE2">
              <w:rPr>
                <w:rFonts w:ascii="Times New Roman" w:eastAsia="Times New Roman" w:hAnsi="Times New Roman" w:cs="Times New Roman"/>
                <w:b/>
                <w:sz w:val="28"/>
                <w:szCs w:val="28"/>
              </w:rPr>
              <w:t xml:space="preserve">FORMULÁR PRE PRIESKUM TRHU </w:t>
            </w:r>
          </w:p>
          <w:p w14:paraId="4F59A117" w14:textId="4CA96C10" w:rsidR="00AB377D" w:rsidRPr="00332EE2" w:rsidRDefault="00B12F9F" w:rsidP="00045AAB">
            <w:pPr>
              <w:jc w:val="center"/>
              <w:rPr>
                <w:rFonts w:ascii="Times New Roman" w:eastAsia="Times New Roman" w:hAnsi="Times New Roman" w:cs="Times New Roman"/>
                <w:b/>
                <w:sz w:val="20"/>
                <w:szCs w:val="20"/>
              </w:rPr>
            </w:pPr>
            <w:r w:rsidRPr="00332EE2">
              <w:rPr>
                <w:rFonts w:ascii="Times New Roman" w:eastAsia="Times New Roman" w:hAnsi="Times New Roman" w:cs="Times New Roman"/>
                <w:sz w:val="20"/>
                <w:szCs w:val="20"/>
              </w:rPr>
              <w:t>V prípade,</w:t>
            </w:r>
            <w:r w:rsidR="00FE50B5" w:rsidRPr="00332EE2">
              <w:rPr>
                <w:rFonts w:ascii="Times New Roman" w:eastAsia="Times New Roman" w:hAnsi="Times New Roman" w:cs="Times New Roman"/>
                <w:sz w:val="20"/>
                <w:szCs w:val="20"/>
              </w:rPr>
              <w:t xml:space="preserve"> ak</w:t>
            </w:r>
            <w:r w:rsidRPr="00332EE2">
              <w:rPr>
                <w:rFonts w:ascii="Times New Roman" w:eastAsia="Times New Roman" w:hAnsi="Times New Roman" w:cs="Times New Roman"/>
                <w:sz w:val="20"/>
                <w:szCs w:val="20"/>
              </w:rPr>
              <w:t xml:space="preserve"> </w:t>
            </w:r>
            <w:r w:rsidR="002376D5" w:rsidRPr="00332EE2">
              <w:rPr>
                <w:rFonts w:ascii="Times New Roman" w:eastAsia="Times New Roman" w:hAnsi="Times New Roman" w:cs="Times New Roman"/>
                <w:sz w:val="20"/>
                <w:szCs w:val="20"/>
              </w:rPr>
              <w:t>predpokladaná hodnota zákazky</w:t>
            </w:r>
            <w:r w:rsidRPr="00332EE2">
              <w:rPr>
                <w:rFonts w:ascii="Times New Roman" w:eastAsia="Times New Roman" w:hAnsi="Times New Roman" w:cs="Times New Roman"/>
                <w:sz w:val="20"/>
                <w:szCs w:val="20"/>
              </w:rPr>
              <w:t xml:space="preserve"> neprekročí finančný limit podľa § 1</w:t>
            </w:r>
            <w:r w:rsidR="00045AAB" w:rsidRPr="00332EE2">
              <w:rPr>
                <w:rFonts w:ascii="Times New Roman" w:eastAsia="Times New Roman" w:hAnsi="Times New Roman" w:cs="Times New Roman"/>
                <w:sz w:val="20"/>
                <w:szCs w:val="20"/>
              </w:rPr>
              <w:t xml:space="preserve"> ods. 1</w:t>
            </w:r>
            <w:r w:rsidR="00FC3F5D" w:rsidRPr="00332EE2">
              <w:rPr>
                <w:rFonts w:ascii="Times New Roman" w:eastAsia="Times New Roman" w:hAnsi="Times New Roman" w:cs="Times New Roman"/>
                <w:sz w:val="20"/>
                <w:szCs w:val="20"/>
              </w:rPr>
              <w:t>4</w:t>
            </w:r>
            <w:r w:rsidRPr="00332EE2">
              <w:rPr>
                <w:rFonts w:ascii="Times New Roman" w:eastAsia="Times New Roman" w:hAnsi="Times New Roman" w:cs="Times New Roman"/>
                <w:sz w:val="20"/>
                <w:szCs w:val="20"/>
              </w:rPr>
              <w:t xml:space="preserve"> zákona č. 343/2015 Z. z. o</w:t>
            </w:r>
            <w:r w:rsidR="00FC3F5D" w:rsidRPr="00332EE2">
              <w:rPr>
                <w:rFonts w:ascii="Times New Roman" w:eastAsia="Times New Roman" w:hAnsi="Times New Roman" w:cs="Times New Roman"/>
                <w:sz w:val="20"/>
                <w:szCs w:val="20"/>
              </w:rPr>
              <w:t> </w:t>
            </w:r>
            <w:r w:rsidRPr="00332EE2">
              <w:rPr>
                <w:rFonts w:ascii="Times New Roman" w:eastAsia="Times New Roman" w:hAnsi="Times New Roman" w:cs="Times New Roman"/>
                <w:sz w:val="20"/>
                <w:szCs w:val="20"/>
              </w:rPr>
              <w:t>verejnom obstarávaní a o zmene a doplnení niektorých zákonov v znení neskorších predpisov, verejný obstarávateľ si vyhradzuje právo vyhodnotiť predložené ponuky a zadať zákazku na základe výsledku vyhodnotenia podľa § 1</w:t>
            </w:r>
            <w:r w:rsidR="00045AAB" w:rsidRPr="00332EE2">
              <w:rPr>
                <w:rFonts w:ascii="Times New Roman" w:eastAsia="Times New Roman" w:hAnsi="Times New Roman" w:cs="Times New Roman"/>
                <w:sz w:val="20"/>
                <w:szCs w:val="20"/>
              </w:rPr>
              <w:t xml:space="preserve"> ods. 1</w:t>
            </w:r>
            <w:r w:rsidR="00FC3F5D" w:rsidRPr="00332EE2">
              <w:rPr>
                <w:rFonts w:ascii="Times New Roman" w:eastAsia="Times New Roman" w:hAnsi="Times New Roman" w:cs="Times New Roman"/>
                <w:sz w:val="20"/>
                <w:szCs w:val="20"/>
              </w:rPr>
              <w:t>4</w:t>
            </w:r>
            <w:r w:rsidR="00045AAB" w:rsidRPr="00332EE2">
              <w:rPr>
                <w:rFonts w:ascii="Times New Roman" w:eastAsia="Times New Roman" w:hAnsi="Times New Roman" w:cs="Times New Roman"/>
                <w:sz w:val="20"/>
                <w:szCs w:val="20"/>
              </w:rPr>
              <w:t xml:space="preserve"> </w:t>
            </w:r>
            <w:r w:rsidRPr="00332EE2">
              <w:rPr>
                <w:rFonts w:ascii="Times New Roman" w:eastAsia="Times New Roman" w:hAnsi="Times New Roman" w:cs="Times New Roman"/>
                <w:sz w:val="20"/>
                <w:szCs w:val="20"/>
              </w:rPr>
              <w:t>zákona.</w:t>
            </w:r>
          </w:p>
        </w:tc>
      </w:tr>
      <w:tr w:rsidR="00AB377D" w:rsidRPr="00332EE2" w14:paraId="5001FF90" w14:textId="77777777" w:rsidTr="00142C8B">
        <w:tc>
          <w:tcPr>
            <w:tcW w:w="5652" w:type="dxa"/>
            <w:gridSpan w:val="2"/>
            <w:shd w:val="clear" w:color="auto" w:fill="auto"/>
          </w:tcPr>
          <w:p w14:paraId="71C9A8C0" w14:textId="77777777" w:rsidR="00AB377D" w:rsidRPr="00332EE2" w:rsidRDefault="00AB377D" w:rsidP="004B2EF2">
            <w:pPr>
              <w:rPr>
                <w:rFonts w:ascii="Times New Roman" w:eastAsia="Times New Roman" w:hAnsi="Times New Roman" w:cs="Times New Roman"/>
                <w:sz w:val="20"/>
                <w:szCs w:val="20"/>
              </w:rPr>
            </w:pPr>
            <w:r w:rsidRPr="00332EE2">
              <w:rPr>
                <w:rFonts w:ascii="Times New Roman" w:eastAsia="Times New Roman" w:hAnsi="Times New Roman" w:cs="Times New Roman"/>
                <w:sz w:val="20"/>
                <w:szCs w:val="20"/>
              </w:rPr>
              <w:t>Žiadame Vás o vypracovanie záväznej ponuky na predmet zákazky:</w:t>
            </w:r>
          </w:p>
        </w:tc>
        <w:tc>
          <w:tcPr>
            <w:tcW w:w="4237" w:type="dxa"/>
            <w:vMerge w:val="restart"/>
            <w:shd w:val="clear" w:color="auto" w:fill="DDD9C3"/>
            <w:vAlign w:val="center"/>
          </w:tcPr>
          <w:p w14:paraId="3A46FA6D" w14:textId="1D458392" w:rsidR="00AB377D" w:rsidRPr="00332EE2" w:rsidRDefault="00AB377D" w:rsidP="007201C4">
            <w:pPr>
              <w:jc w:val="center"/>
              <w:rPr>
                <w:rFonts w:ascii="Times New Roman" w:eastAsia="Times New Roman" w:hAnsi="Times New Roman" w:cs="Times New Roman"/>
                <w:b/>
                <w:sz w:val="20"/>
                <w:szCs w:val="20"/>
              </w:rPr>
            </w:pPr>
            <w:r w:rsidRPr="00332EE2">
              <w:rPr>
                <w:rFonts w:ascii="Times New Roman" w:eastAsia="Times New Roman" w:hAnsi="Times New Roman" w:cs="Times New Roman"/>
                <w:b/>
                <w:sz w:val="20"/>
                <w:szCs w:val="20"/>
              </w:rPr>
              <w:t>Identifikačné údaje uchádzača</w:t>
            </w:r>
          </w:p>
        </w:tc>
      </w:tr>
      <w:tr w:rsidR="00AB377D" w:rsidRPr="00332EE2" w14:paraId="17596853" w14:textId="77777777" w:rsidTr="00142C8B">
        <w:trPr>
          <w:trHeight w:val="58"/>
        </w:trPr>
        <w:tc>
          <w:tcPr>
            <w:tcW w:w="5652" w:type="dxa"/>
            <w:gridSpan w:val="2"/>
            <w:shd w:val="clear" w:color="auto" w:fill="auto"/>
          </w:tcPr>
          <w:p w14:paraId="6A41D483" w14:textId="030872FF" w:rsidR="00AB377D" w:rsidRDefault="00AB377D" w:rsidP="004B2EF2">
            <w:pPr>
              <w:rPr>
                <w:rFonts w:ascii="Times New Roman" w:eastAsia="Times New Roman" w:hAnsi="Times New Roman" w:cs="Times New Roman"/>
                <w:b/>
                <w:sz w:val="20"/>
                <w:szCs w:val="20"/>
              </w:rPr>
            </w:pPr>
            <w:r w:rsidRPr="00332EE2">
              <w:rPr>
                <w:rFonts w:ascii="Times New Roman" w:eastAsia="Times New Roman" w:hAnsi="Times New Roman" w:cs="Times New Roman"/>
                <w:b/>
                <w:sz w:val="20"/>
                <w:szCs w:val="20"/>
              </w:rPr>
              <w:t>Opis a rozsah predmetu zákazky</w:t>
            </w:r>
            <w:r w:rsidR="00875E40">
              <w:rPr>
                <w:rFonts w:ascii="Times New Roman" w:eastAsia="Times New Roman" w:hAnsi="Times New Roman" w:cs="Times New Roman"/>
                <w:b/>
                <w:sz w:val="20"/>
                <w:szCs w:val="20"/>
              </w:rPr>
              <w:t>:</w:t>
            </w:r>
          </w:p>
          <w:p w14:paraId="3B7116BC" w14:textId="3C0AA5FB" w:rsidR="00875E40" w:rsidRPr="00875E40" w:rsidRDefault="00875E40" w:rsidP="00875E40">
            <w:pPr>
              <w:tabs>
                <w:tab w:val="left" w:pos="567"/>
              </w:tabs>
              <w:spacing w:line="276" w:lineRule="auto"/>
              <w:jc w:val="both"/>
              <w:rPr>
                <w:rFonts w:ascii="Times New Roman" w:eastAsia="Times New Roman" w:hAnsi="Times New Roman" w:cs="Times New Roman"/>
                <w:bCs/>
                <w:sz w:val="22"/>
                <w:szCs w:val="22"/>
              </w:rPr>
            </w:pPr>
            <w:r w:rsidRPr="00FC6C0D">
              <w:rPr>
                <w:rFonts w:ascii="Times New Roman" w:hAnsi="Times New Roman" w:cs="Times New Roman"/>
                <w:b/>
                <w:caps/>
                <w:sz w:val="22"/>
                <w:szCs w:val="22"/>
              </w:rPr>
              <w:t>ZabezpeČenie  služieb pneuservisu pre SMV Úradu BS</w:t>
            </w:r>
            <w:r>
              <w:rPr>
                <w:rFonts w:ascii="Times New Roman" w:hAnsi="Times New Roman" w:cs="Times New Roman"/>
                <w:b/>
                <w:caps/>
                <w:sz w:val="22"/>
                <w:szCs w:val="22"/>
              </w:rPr>
              <w:t>K.</w:t>
            </w:r>
          </w:p>
          <w:p w14:paraId="00D682EA" w14:textId="77777777" w:rsidR="00875E40" w:rsidRPr="00332EE2" w:rsidRDefault="00875E40" w:rsidP="004B2EF2">
            <w:pPr>
              <w:rPr>
                <w:rFonts w:ascii="Times New Roman" w:eastAsia="Times New Roman" w:hAnsi="Times New Roman" w:cs="Times New Roman"/>
                <w:b/>
                <w:sz w:val="20"/>
                <w:szCs w:val="20"/>
              </w:rPr>
            </w:pPr>
          </w:p>
        </w:tc>
        <w:tc>
          <w:tcPr>
            <w:tcW w:w="4237" w:type="dxa"/>
            <w:vMerge/>
            <w:shd w:val="clear" w:color="auto" w:fill="DDD9C3"/>
          </w:tcPr>
          <w:p w14:paraId="40690108" w14:textId="77777777" w:rsidR="00AB377D" w:rsidRPr="00332EE2" w:rsidRDefault="00AB377D" w:rsidP="004B2EF2">
            <w:pPr>
              <w:rPr>
                <w:rFonts w:ascii="Times New Roman" w:eastAsia="Times New Roman" w:hAnsi="Times New Roman" w:cs="Times New Roman"/>
                <w:sz w:val="20"/>
                <w:szCs w:val="20"/>
              </w:rPr>
            </w:pPr>
          </w:p>
        </w:tc>
      </w:tr>
      <w:tr w:rsidR="00AB377D" w:rsidRPr="00332EE2" w14:paraId="744F4AF1" w14:textId="77777777" w:rsidTr="00142C8B">
        <w:trPr>
          <w:trHeight w:val="1661"/>
        </w:trPr>
        <w:tc>
          <w:tcPr>
            <w:tcW w:w="5652" w:type="dxa"/>
            <w:gridSpan w:val="2"/>
            <w:shd w:val="clear" w:color="auto" w:fill="auto"/>
          </w:tcPr>
          <w:p w14:paraId="5C0403FA" w14:textId="77777777" w:rsidR="00AB377D" w:rsidRPr="00332EE2" w:rsidRDefault="00AB377D" w:rsidP="004B2EF2">
            <w:pPr>
              <w:rPr>
                <w:rFonts w:ascii="Times New Roman" w:eastAsia="Times New Roman" w:hAnsi="Times New Roman" w:cs="Times New Roman"/>
                <w:sz w:val="20"/>
                <w:szCs w:val="20"/>
              </w:rPr>
            </w:pPr>
          </w:p>
          <w:p w14:paraId="21198722" w14:textId="77777777" w:rsidR="00AB377D" w:rsidRPr="00332EE2" w:rsidRDefault="00AB377D" w:rsidP="004B2EF2">
            <w:pPr>
              <w:rPr>
                <w:rFonts w:ascii="Times New Roman" w:eastAsia="Times New Roman" w:hAnsi="Times New Roman" w:cs="Times New Roman"/>
                <w:sz w:val="20"/>
                <w:szCs w:val="20"/>
              </w:rPr>
            </w:pPr>
            <w:r w:rsidRPr="00332EE2">
              <w:rPr>
                <w:rFonts w:ascii="Times New Roman" w:eastAsia="Times New Roman" w:hAnsi="Times New Roman" w:cs="Times New Roman"/>
                <w:sz w:val="20"/>
                <w:szCs w:val="20"/>
              </w:rPr>
              <w:t>Predmetom tohto prieskumu je výber najvhodnejšej spoločnosti, ktorá zabezpečí plnenie predmetu zákazky.</w:t>
            </w:r>
          </w:p>
          <w:p w14:paraId="6B61D9BF" w14:textId="77777777" w:rsidR="00AB377D" w:rsidRPr="00332EE2" w:rsidRDefault="00AB377D" w:rsidP="004B2EF2">
            <w:pPr>
              <w:rPr>
                <w:rFonts w:ascii="Times New Roman" w:eastAsia="Times New Roman" w:hAnsi="Times New Roman" w:cs="Times New Roman"/>
                <w:sz w:val="20"/>
                <w:szCs w:val="20"/>
              </w:rPr>
            </w:pPr>
          </w:p>
          <w:p w14:paraId="23EB6FA5" w14:textId="77777777" w:rsidR="00AB377D" w:rsidRPr="00332EE2" w:rsidRDefault="00AB377D" w:rsidP="004B2EF2">
            <w:pPr>
              <w:rPr>
                <w:rFonts w:ascii="Times New Roman" w:eastAsia="Times New Roman" w:hAnsi="Times New Roman" w:cs="Times New Roman"/>
                <w:sz w:val="20"/>
                <w:szCs w:val="20"/>
              </w:rPr>
            </w:pPr>
            <w:r w:rsidRPr="00332EE2">
              <w:rPr>
                <w:rFonts w:ascii="Times New Roman" w:eastAsia="Times New Roman" w:hAnsi="Times New Roman" w:cs="Times New Roman"/>
                <w:sz w:val="20"/>
                <w:szCs w:val="20"/>
              </w:rPr>
              <w:t>Bližšia špecifikácia predmetu zákazky je uvedená v Prílohe č.1 „Výzvy na predloženie ponuky“.</w:t>
            </w:r>
          </w:p>
          <w:p w14:paraId="1A26DF24" w14:textId="77777777" w:rsidR="00AB377D" w:rsidRPr="00332EE2" w:rsidRDefault="00AB377D" w:rsidP="004B2EF2">
            <w:pPr>
              <w:rPr>
                <w:rFonts w:ascii="Times New Roman" w:eastAsia="Times New Roman" w:hAnsi="Times New Roman" w:cs="Times New Roman"/>
                <w:sz w:val="20"/>
                <w:szCs w:val="20"/>
              </w:rPr>
            </w:pPr>
          </w:p>
          <w:p w14:paraId="48DCD220" w14:textId="77777777" w:rsidR="00AB377D" w:rsidRPr="00332EE2" w:rsidRDefault="00AB377D" w:rsidP="004B2EF2">
            <w:pPr>
              <w:rPr>
                <w:rFonts w:ascii="Times New Roman" w:eastAsia="Times New Roman" w:hAnsi="Times New Roman" w:cs="Times New Roman"/>
                <w:sz w:val="20"/>
                <w:szCs w:val="20"/>
              </w:rPr>
            </w:pPr>
            <w:r w:rsidRPr="00332EE2">
              <w:rPr>
                <w:rFonts w:ascii="Times New Roman" w:eastAsia="Times New Roman" w:hAnsi="Times New Roman" w:cs="Times New Roman"/>
                <w:sz w:val="20"/>
                <w:szCs w:val="20"/>
              </w:rPr>
              <w:t>Kritérium pre hodnotenie ponúk je celková cena za celý predmet zákazky  v EUR s DPH.</w:t>
            </w:r>
          </w:p>
          <w:p w14:paraId="57FB9775" w14:textId="77777777" w:rsidR="00E00205" w:rsidRPr="00332EE2" w:rsidRDefault="00E00205" w:rsidP="00E00205">
            <w:pPr>
              <w:tabs>
                <w:tab w:val="left" w:pos="567"/>
              </w:tabs>
              <w:spacing w:line="276" w:lineRule="auto"/>
              <w:jc w:val="both"/>
              <w:rPr>
                <w:rFonts w:ascii="Times New Roman" w:eastAsia="Times New Roman" w:hAnsi="Times New Roman" w:cs="Times New Roman"/>
                <w:sz w:val="20"/>
                <w:szCs w:val="20"/>
              </w:rPr>
            </w:pPr>
          </w:p>
          <w:p w14:paraId="04855B79" w14:textId="3D2E31F6" w:rsidR="005B72AC" w:rsidRDefault="00E00205" w:rsidP="002A4C2F">
            <w:pPr>
              <w:shd w:val="clear" w:color="auto" w:fill="FFFFFF" w:themeFill="background1"/>
              <w:tabs>
                <w:tab w:val="left" w:pos="567"/>
              </w:tabs>
              <w:spacing w:line="276" w:lineRule="auto"/>
              <w:jc w:val="both"/>
              <w:rPr>
                <w:rFonts w:ascii="Times New Roman" w:eastAsia="Times New Roman" w:hAnsi="Times New Roman" w:cs="Times New Roman"/>
                <w:sz w:val="20"/>
                <w:szCs w:val="20"/>
                <w:highlight w:val="yellow"/>
              </w:rPr>
            </w:pPr>
            <w:r w:rsidRPr="00332EE2">
              <w:rPr>
                <w:rFonts w:ascii="Times New Roman" w:eastAsia="Times New Roman" w:hAnsi="Times New Roman" w:cs="Times New Roman"/>
                <w:sz w:val="20"/>
                <w:szCs w:val="20"/>
                <w:highlight w:val="yellow"/>
              </w:rPr>
              <w:t xml:space="preserve">Predložená cenová ponuka je platná do </w:t>
            </w:r>
            <w:r w:rsidR="005B72AC">
              <w:rPr>
                <w:rFonts w:ascii="Times New Roman" w:eastAsia="Times New Roman" w:hAnsi="Times New Roman" w:cs="Times New Roman"/>
                <w:sz w:val="20"/>
                <w:szCs w:val="20"/>
                <w:highlight w:val="yellow"/>
              </w:rPr>
              <w:t>31.</w:t>
            </w:r>
            <w:r w:rsidR="009711CC">
              <w:rPr>
                <w:rFonts w:ascii="Times New Roman" w:eastAsia="Times New Roman" w:hAnsi="Times New Roman" w:cs="Times New Roman"/>
                <w:sz w:val="20"/>
                <w:szCs w:val="20"/>
                <w:highlight w:val="yellow"/>
              </w:rPr>
              <w:t>08</w:t>
            </w:r>
            <w:r w:rsidR="005B72AC">
              <w:rPr>
                <w:rFonts w:ascii="Times New Roman" w:eastAsia="Times New Roman" w:hAnsi="Times New Roman" w:cs="Times New Roman"/>
                <w:sz w:val="20"/>
                <w:szCs w:val="20"/>
                <w:highlight w:val="yellow"/>
              </w:rPr>
              <w:t>.202</w:t>
            </w:r>
            <w:r w:rsidR="009711CC">
              <w:rPr>
                <w:rFonts w:ascii="Times New Roman" w:eastAsia="Times New Roman" w:hAnsi="Times New Roman" w:cs="Times New Roman"/>
                <w:sz w:val="20"/>
                <w:szCs w:val="20"/>
                <w:highlight w:val="yellow"/>
              </w:rPr>
              <w:t>5</w:t>
            </w:r>
          </w:p>
          <w:p w14:paraId="604B2585" w14:textId="5D4BFBB7" w:rsidR="00E00205" w:rsidRPr="00332EE2" w:rsidRDefault="00E00205" w:rsidP="00E00205">
            <w:pPr>
              <w:tabs>
                <w:tab w:val="left" w:pos="567"/>
              </w:tabs>
              <w:spacing w:line="276" w:lineRule="auto"/>
              <w:jc w:val="both"/>
              <w:rPr>
                <w:rFonts w:ascii="Times New Roman" w:eastAsia="Times New Roman" w:hAnsi="Times New Roman" w:cs="Times New Roman"/>
                <w:bCs/>
                <w:sz w:val="20"/>
                <w:szCs w:val="20"/>
              </w:rPr>
            </w:pPr>
          </w:p>
        </w:tc>
        <w:tc>
          <w:tcPr>
            <w:tcW w:w="4237" w:type="dxa"/>
            <w:shd w:val="clear" w:color="auto" w:fill="auto"/>
          </w:tcPr>
          <w:p w14:paraId="3DEB370F" w14:textId="0F922EFC" w:rsidR="00AB377D" w:rsidRPr="00332EE2" w:rsidRDefault="00AB377D" w:rsidP="004B2EF2">
            <w:pPr>
              <w:rPr>
                <w:rFonts w:ascii="Times New Roman" w:eastAsia="Times New Roman" w:hAnsi="Times New Roman" w:cs="Times New Roman"/>
                <w:b/>
                <w:sz w:val="20"/>
                <w:szCs w:val="20"/>
              </w:rPr>
            </w:pPr>
            <w:r w:rsidRPr="00332EE2">
              <w:rPr>
                <w:rFonts w:ascii="Times New Roman" w:eastAsia="Times New Roman" w:hAnsi="Times New Roman" w:cs="Times New Roman"/>
                <w:b/>
                <w:sz w:val="20"/>
                <w:szCs w:val="20"/>
              </w:rPr>
              <w:t>Názov:</w:t>
            </w:r>
            <w:r w:rsidR="00F140C2" w:rsidRPr="00332EE2">
              <w:rPr>
                <w:rFonts w:ascii="Times New Roman" w:eastAsia="Times New Roman" w:hAnsi="Times New Roman" w:cs="Times New Roman"/>
                <w:b/>
                <w:sz w:val="20"/>
                <w:szCs w:val="20"/>
              </w:rPr>
              <w:t xml:space="preserve"> </w:t>
            </w:r>
            <w:r w:rsidR="00F140C2" w:rsidRPr="00332EE2">
              <w:rPr>
                <w:rFonts w:ascii="Times New Roman" w:eastAsia="Times New Roman" w:hAnsi="Times New Roman" w:cs="Times New Roman"/>
                <w:b/>
                <w:i/>
                <w:color w:val="548DD4" w:themeColor="text2" w:themeTint="99"/>
                <w:sz w:val="20"/>
                <w:szCs w:val="20"/>
              </w:rPr>
              <w:t>vyplní uchádzač</w:t>
            </w:r>
          </w:p>
          <w:p w14:paraId="03AC08D4" w14:textId="77777777" w:rsidR="00AB377D" w:rsidRPr="00332EE2" w:rsidRDefault="00AB377D" w:rsidP="004B2EF2">
            <w:pPr>
              <w:rPr>
                <w:rFonts w:ascii="Times New Roman" w:eastAsia="Times New Roman" w:hAnsi="Times New Roman" w:cs="Times New Roman"/>
                <w:sz w:val="20"/>
                <w:szCs w:val="20"/>
              </w:rPr>
            </w:pPr>
          </w:p>
          <w:p w14:paraId="79DB6057" w14:textId="37E93811" w:rsidR="00AB377D" w:rsidRPr="00332EE2" w:rsidRDefault="00AB377D" w:rsidP="004B2EF2">
            <w:pPr>
              <w:rPr>
                <w:rFonts w:ascii="Times New Roman" w:eastAsia="Times New Roman" w:hAnsi="Times New Roman" w:cs="Times New Roman"/>
                <w:b/>
                <w:sz w:val="20"/>
                <w:szCs w:val="20"/>
              </w:rPr>
            </w:pPr>
            <w:r w:rsidRPr="00332EE2">
              <w:rPr>
                <w:rFonts w:ascii="Times New Roman" w:eastAsia="Times New Roman" w:hAnsi="Times New Roman" w:cs="Times New Roman"/>
                <w:b/>
                <w:sz w:val="20"/>
                <w:szCs w:val="20"/>
              </w:rPr>
              <w:t>Sídlo:</w:t>
            </w:r>
            <w:r w:rsidR="0089569B" w:rsidRPr="00332EE2">
              <w:rPr>
                <w:rFonts w:ascii="Times New Roman" w:eastAsia="Times New Roman" w:hAnsi="Times New Roman" w:cs="Times New Roman"/>
                <w:b/>
                <w:sz w:val="20"/>
                <w:szCs w:val="20"/>
              </w:rPr>
              <w:t xml:space="preserve"> </w:t>
            </w:r>
            <w:r w:rsidR="00F140C2" w:rsidRPr="00332EE2">
              <w:rPr>
                <w:rFonts w:ascii="Times New Roman" w:eastAsia="Times New Roman" w:hAnsi="Times New Roman" w:cs="Times New Roman"/>
                <w:b/>
                <w:i/>
                <w:color w:val="548DD4" w:themeColor="text2" w:themeTint="99"/>
                <w:sz w:val="20"/>
                <w:szCs w:val="20"/>
              </w:rPr>
              <w:t>vyplní uchádzač</w:t>
            </w:r>
            <w:r w:rsidR="00F140C2" w:rsidRPr="00332EE2">
              <w:rPr>
                <w:rFonts w:ascii="Times New Roman" w:eastAsia="Times New Roman" w:hAnsi="Times New Roman" w:cs="Times New Roman"/>
                <w:b/>
                <w:i/>
                <w:color w:val="FF0000"/>
                <w:sz w:val="20"/>
                <w:szCs w:val="20"/>
              </w:rPr>
              <w:t xml:space="preserve"> </w:t>
            </w:r>
          </w:p>
          <w:p w14:paraId="700BD3B4" w14:textId="77777777" w:rsidR="00AB377D" w:rsidRPr="00332EE2" w:rsidRDefault="00AB377D" w:rsidP="004B2EF2">
            <w:pPr>
              <w:rPr>
                <w:rFonts w:ascii="Times New Roman" w:eastAsia="Times New Roman" w:hAnsi="Times New Roman" w:cs="Times New Roman"/>
                <w:sz w:val="20"/>
                <w:szCs w:val="20"/>
              </w:rPr>
            </w:pPr>
          </w:p>
          <w:p w14:paraId="10C58207" w14:textId="140620BE" w:rsidR="00AB377D" w:rsidRPr="00332EE2" w:rsidRDefault="00AB377D" w:rsidP="004B2EF2">
            <w:pPr>
              <w:rPr>
                <w:rFonts w:ascii="Times New Roman" w:eastAsia="Times New Roman" w:hAnsi="Times New Roman" w:cs="Times New Roman"/>
                <w:b/>
                <w:sz w:val="20"/>
                <w:szCs w:val="20"/>
              </w:rPr>
            </w:pPr>
            <w:r w:rsidRPr="00332EE2">
              <w:rPr>
                <w:rFonts w:ascii="Times New Roman" w:eastAsia="Times New Roman" w:hAnsi="Times New Roman" w:cs="Times New Roman"/>
                <w:b/>
                <w:sz w:val="20"/>
                <w:szCs w:val="20"/>
              </w:rPr>
              <w:t>IČO:</w:t>
            </w:r>
            <w:r w:rsidR="0089569B" w:rsidRPr="00332EE2">
              <w:rPr>
                <w:rFonts w:ascii="Times New Roman" w:eastAsia="Times New Roman" w:hAnsi="Times New Roman" w:cs="Times New Roman"/>
                <w:b/>
                <w:sz w:val="20"/>
                <w:szCs w:val="20"/>
              </w:rPr>
              <w:t xml:space="preserve"> </w:t>
            </w:r>
            <w:r w:rsidR="00F140C2" w:rsidRPr="00332EE2">
              <w:rPr>
                <w:rFonts w:ascii="Times New Roman" w:eastAsia="Times New Roman" w:hAnsi="Times New Roman" w:cs="Times New Roman"/>
                <w:b/>
                <w:i/>
                <w:color w:val="548DD4" w:themeColor="text2" w:themeTint="99"/>
                <w:sz w:val="20"/>
                <w:szCs w:val="20"/>
              </w:rPr>
              <w:t>vyplní uchádzač</w:t>
            </w:r>
          </w:p>
          <w:p w14:paraId="0419EDBC" w14:textId="1DCBA076" w:rsidR="00AB377D" w:rsidRPr="00332EE2" w:rsidRDefault="00AB377D" w:rsidP="004B2EF2">
            <w:pPr>
              <w:rPr>
                <w:rFonts w:ascii="Times New Roman" w:eastAsia="Times New Roman" w:hAnsi="Times New Roman" w:cs="Times New Roman"/>
                <w:b/>
                <w:sz w:val="20"/>
                <w:szCs w:val="20"/>
              </w:rPr>
            </w:pPr>
            <w:r w:rsidRPr="00332EE2">
              <w:rPr>
                <w:rFonts w:ascii="Times New Roman" w:eastAsia="Times New Roman" w:hAnsi="Times New Roman" w:cs="Times New Roman"/>
                <w:b/>
                <w:sz w:val="20"/>
                <w:szCs w:val="20"/>
              </w:rPr>
              <w:t>IČ DPH:</w:t>
            </w:r>
            <w:r w:rsidR="0089569B" w:rsidRPr="00332EE2">
              <w:rPr>
                <w:rFonts w:ascii="Times New Roman" w:eastAsia="Times New Roman" w:hAnsi="Times New Roman" w:cs="Times New Roman"/>
                <w:b/>
                <w:sz w:val="20"/>
                <w:szCs w:val="20"/>
              </w:rPr>
              <w:t xml:space="preserve"> </w:t>
            </w:r>
            <w:r w:rsidR="00F140C2" w:rsidRPr="00332EE2">
              <w:rPr>
                <w:rFonts w:ascii="Times New Roman" w:eastAsia="Times New Roman" w:hAnsi="Times New Roman" w:cs="Times New Roman"/>
                <w:b/>
                <w:i/>
                <w:color w:val="548DD4" w:themeColor="text2" w:themeTint="99"/>
                <w:sz w:val="20"/>
                <w:szCs w:val="20"/>
              </w:rPr>
              <w:t>vyplní uchádzač</w:t>
            </w:r>
          </w:p>
          <w:p w14:paraId="396EB5BB" w14:textId="76212587" w:rsidR="00AB377D" w:rsidRPr="00332EE2" w:rsidRDefault="00AB377D" w:rsidP="004B2EF2">
            <w:pPr>
              <w:rPr>
                <w:rFonts w:ascii="Times New Roman" w:eastAsia="Times New Roman" w:hAnsi="Times New Roman" w:cs="Times New Roman"/>
                <w:b/>
                <w:sz w:val="20"/>
                <w:szCs w:val="20"/>
              </w:rPr>
            </w:pPr>
            <w:r w:rsidRPr="00332EE2">
              <w:rPr>
                <w:rFonts w:ascii="Times New Roman" w:eastAsia="Times New Roman" w:hAnsi="Times New Roman" w:cs="Times New Roman"/>
                <w:b/>
                <w:sz w:val="20"/>
                <w:szCs w:val="20"/>
              </w:rPr>
              <w:t>Kontaktná osoba:</w:t>
            </w:r>
            <w:r w:rsidR="0089569B" w:rsidRPr="00332EE2">
              <w:rPr>
                <w:rFonts w:ascii="Times New Roman" w:eastAsia="Times New Roman" w:hAnsi="Times New Roman" w:cs="Times New Roman"/>
                <w:b/>
                <w:sz w:val="20"/>
                <w:szCs w:val="20"/>
              </w:rPr>
              <w:t xml:space="preserve"> </w:t>
            </w:r>
            <w:r w:rsidR="00F140C2" w:rsidRPr="00332EE2">
              <w:rPr>
                <w:rFonts w:ascii="Times New Roman" w:eastAsia="Times New Roman" w:hAnsi="Times New Roman" w:cs="Times New Roman"/>
                <w:b/>
                <w:i/>
                <w:color w:val="548DD4" w:themeColor="text2" w:themeTint="99"/>
                <w:sz w:val="20"/>
                <w:szCs w:val="20"/>
              </w:rPr>
              <w:t>vyplní uchádzač</w:t>
            </w:r>
          </w:p>
          <w:p w14:paraId="693A5722" w14:textId="70A99DC8" w:rsidR="00AB377D" w:rsidRPr="00332EE2" w:rsidRDefault="00AB377D" w:rsidP="004B2EF2">
            <w:pPr>
              <w:rPr>
                <w:rFonts w:ascii="Times New Roman" w:eastAsia="Times New Roman" w:hAnsi="Times New Roman" w:cs="Times New Roman"/>
                <w:b/>
                <w:sz w:val="20"/>
                <w:szCs w:val="20"/>
              </w:rPr>
            </w:pPr>
            <w:r w:rsidRPr="00332EE2">
              <w:rPr>
                <w:rFonts w:ascii="Times New Roman" w:eastAsia="Times New Roman" w:hAnsi="Times New Roman" w:cs="Times New Roman"/>
                <w:b/>
                <w:sz w:val="20"/>
                <w:szCs w:val="20"/>
              </w:rPr>
              <w:t>Telefón:</w:t>
            </w:r>
            <w:r w:rsidR="0089569B" w:rsidRPr="00332EE2">
              <w:rPr>
                <w:rFonts w:ascii="Times New Roman" w:eastAsia="Times New Roman" w:hAnsi="Times New Roman" w:cs="Times New Roman"/>
                <w:b/>
                <w:sz w:val="20"/>
                <w:szCs w:val="20"/>
              </w:rPr>
              <w:t xml:space="preserve"> </w:t>
            </w:r>
            <w:r w:rsidR="00F140C2" w:rsidRPr="00332EE2">
              <w:rPr>
                <w:rFonts w:ascii="Times New Roman" w:eastAsia="Times New Roman" w:hAnsi="Times New Roman" w:cs="Times New Roman"/>
                <w:b/>
                <w:i/>
                <w:color w:val="548DD4" w:themeColor="text2" w:themeTint="99"/>
                <w:sz w:val="20"/>
                <w:szCs w:val="20"/>
              </w:rPr>
              <w:t>vyplní uchádzač</w:t>
            </w:r>
          </w:p>
          <w:p w14:paraId="381AB99B" w14:textId="3616F7AB" w:rsidR="00AB377D" w:rsidRPr="00332EE2" w:rsidRDefault="00AB377D" w:rsidP="004B2EF2">
            <w:pPr>
              <w:rPr>
                <w:rFonts w:ascii="Times New Roman" w:eastAsia="Times New Roman" w:hAnsi="Times New Roman" w:cs="Times New Roman"/>
                <w:b/>
                <w:sz w:val="20"/>
                <w:szCs w:val="20"/>
              </w:rPr>
            </w:pPr>
            <w:r w:rsidRPr="00332EE2">
              <w:rPr>
                <w:rFonts w:ascii="Times New Roman" w:eastAsia="Times New Roman" w:hAnsi="Times New Roman" w:cs="Times New Roman"/>
                <w:b/>
                <w:sz w:val="20"/>
                <w:szCs w:val="20"/>
              </w:rPr>
              <w:t>Email:</w:t>
            </w:r>
            <w:r w:rsidR="0089569B" w:rsidRPr="00332EE2">
              <w:rPr>
                <w:rFonts w:ascii="Times New Roman" w:eastAsia="Times New Roman" w:hAnsi="Times New Roman" w:cs="Times New Roman"/>
                <w:b/>
                <w:sz w:val="20"/>
                <w:szCs w:val="20"/>
              </w:rPr>
              <w:t xml:space="preserve"> </w:t>
            </w:r>
            <w:r w:rsidR="0089569B" w:rsidRPr="00332EE2">
              <w:rPr>
                <w:rFonts w:ascii="Times New Roman" w:eastAsia="Times New Roman" w:hAnsi="Times New Roman" w:cs="Times New Roman"/>
                <w:b/>
                <w:i/>
                <w:color w:val="548DD4" w:themeColor="text2" w:themeTint="99"/>
                <w:sz w:val="20"/>
                <w:szCs w:val="20"/>
              </w:rPr>
              <w:t>vyplní uchádzač</w:t>
            </w:r>
          </w:p>
        </w:tc>
      </w:tr>
      <w:tr w:rsidR="00AB377D" w:rsidRPr="00332EE2" w14:paraId="6E5E9DF3" w14:textId="77777777" w:rsidTr="00142C8B">
        <w:tc>
          <w:tcPr>
            <w:tcW w:w="2802" w:type="dxa"/>
            <w:shd w:val="clear" w:color="auto" w:fill="auto"/>
            <w:vAlign w:val="center"/>
          </w:tcPr>
          <w:p w14:paraId="20FB0560" w14:textId="77777777" w:rsidR="00AB377D" w:rsidRPr="00332EE2" w:rsidRDefault="00AB377D" w:rsidP="004B2EF2">
            <w:pPr>
              <w:rPr>
                <w:rFonts w:ascii="Times New Roman" w:eastAsia="Times New Roman" w:hAnsi="Times New Roman" w:cs="Times New Roman"/>
                <w:sz w:val="20"/>
                <w:szCs w:val="20"/>
              </w:rPr>
            </w:pPr>
            <w:r w:rsidRPr="00332EE2">
              <w:rPr>
                <w:rFonts w:ascii="Times New Roman" w:eastAsia="Times New Roman" w:hAnsi="Times New Roman" w:cs="Times New Roman"/>
                <w:sz w:val="20"/>
                <w:szCs w:val="20"/>
              </w:rPr>
              <w:t>Miesto realizácie predmetu zákazky:</w:t>
            </w:r>
          </w:p>
        </w:tc>
        <w:tc>
          <w:tcPr>
            <w:tcW w:w="7087" w:type="dxa"/>
            <w:gridSpan w:val="2"/>
            <w:shd w:val="clear" w:color="auto" w:fill="auto"/>
          </w:tcPr>
          <w:p w14:paraId="387D52C0" w14:textId="46E25996" w:rsidR="006F3D1A" w:rsidRPr="002A4C2F" w:rsidRDefault="005B72AC" w:rsidP="006F3D1A">
            <w:pPr>
              <w:tabs>
                <w:tab w:val="left" w:pos="567"/>
              </w:tabs>
              <w:spacing w:line="276" w:lineRule="auto"/>
              <w:jc w:val="both"/>
              <w:rPr>
                <w:rFonts w:ascii="Times New Roman" w:eastAsia="Times New Roman" w:hAnsi="Times New Roman" w:cs="Times New Roman"/>
                <w:b/>
                <w:sz w:val="20"/>
                <w:szCs w:val="20"/>
              </w:rPr>
            </w:pPr>
            <w:r>
              <w:rPr>
                <w:rFonts w:ascii="Times New Roman" w:hAnsi="Times New Roman" w:cs="Times New Roman"/>
                <w:bCs/>
                <w:i/>
                <w:iCs/>
                <w:color w:val="FF0000"/>
                <w:sz w:val="20"/>
                <w:szCs w:val="20"/>
              </w:rPr>
              <w:t xml:space="preserve"> </w:t>
            </w:r>
            <w:r w:rsidRPr="002A4C2F">
              <w:rPr>
                <w:rFonts w:ascii="Times New Roman" w:hAnsi="Times New Roman" w:cs="Times New Roman"/>
                <w:b/>
                <w:i/>
                <w:iCs/>
                <w:sz w:val="20"/>
                <w:szCs w:val="20"/>
              </w:rPr>
              <w:t xml:space="preserve">Bratislavský samosprávny kraj </w:t>
            </w:r>
          </w:p>
          <w:p w14:paraId="5909F73C" w14:textId="311973D4" w:rsidR="00AB377D" w:rsidRPr="00332EE2" w:rsidRDefault="00AB377D" w:rsidP="00A76334">
            <w:pPr>
              <w:rPr>
                <w:rFonts w:ascii="Times New Roman" w:eastAsia="Times New Roman" w:hAnsi="Times New Roman" w:cs="Times New Roman"/>
                <w:sz w:val="20"/>
                <w:szCs w:val="20"/>
              </w:rPr>
            </w:pPr>
          </w:p>
        </w:tc>
      </w:tr>
      <w:tr w:rsidR="00AB377D" w:rsidRPr="00332EE2" w14:paraId="52F49F45" w14:textId="77777777" w:rsidTr="00142C8B">
        <w:tc>
          <w:tcPr>
            <w:tcW w:w="2802" w:type="dxa"/>
            <w:shd w:val="clear" w:color="auto" w:fill="auto"/>
            <w:vAlign w:val="center"/>
          </w:tcPr>
          <w:p w14:paraId="3EDE555C" w14:textId="77777777" w:rsidR="00AB377D" w:rsidRPr="00332EE2" w:rsidRDefault="00AB377D" w:rsidP="004B2EF2">
            <w:pPr>
              <w:rPr>
                <w:rFonts w:ascii="Times New Roman" w:eastAsia="Times New Roman" w:hAnsi="Times New Roman" w:cs="Times New Roman"/>
                <w:sz w:val="20"/>
                <w:szCs w:val="20"/>
              </w:rPr>
            </w:pPr>
            <w:r w:rsidRPr="00332EE2">
              <w:rPr>
                <w:rFonts w:ascii="Times New Roman" w:eastAsia="Times New Roman" w:hAnsi="Times New Roman" w:cs="Times New Roman"/>
                <w:sz w:val="20"/>
                <w:szCs w:val="20"/>
              </w:rPr>
              <w:t>Termín plnenia predmetu zákazky:</w:t>
            </w:r>
          </w:p>
        </w:tc>
        <w:tc>
          <w:tcPr>
            <w:tcW w:w="7087" w:type="dxa"/>
            <w:gridSpan w:val="2"/>
            <w:shd w:val="clear" w:color="auto" w:fill="auto"/>
          </w:tcPr>
          <w:p w14:paraId="31BDBAB5" w14:textId="404C4C94" w:rsidR="006F3D1A" w:rsidRPr="002A4C2F" w:rsidRDefault="005B72AC" w:rsidP="006F3D1A">
            <w:pPr>
              <w:tabs>
                <w:tab w:val="left" w:pos="567"/>
              </w:tabs>
              <w:spacing w:line="276" w:lineRule="auto"/>
              <w:jc w:val="both"/>
              <w:rPr>
                <w:rFonts w:ascii="Times New Roman" w:eastAsia="Times New Roman" w:hAnsi="Times New Roman" w:cs="Times New Roman"/>
                <w:b/>
                <w:sz w:val="20"/>
                <w:szCs w:val="20"/>
              </w:rPr>
            </w:pPr>
            <w:r w:rsidRPr="002A4C2F">
              <w:rPr>
                <w:rFonts w:ascii="Times New Roman" w:hAnsi="Times New Roman" w:cs="Times New Roman"/>
                <w:b/>
                <w:i/>
                <w:iCs/>
                <w:color w:val="FF0000"/>
                <w:sz w:val="20"/>
                <w:szCs w:val="20"/>
              </w:rPr>
              <w:t xml:space="preserve"> </w:t>
            </w:r>
            <w:r w:rsidRPr="002A4C2F">
              <w:rPr>
                <w:rFonts w:ascii="Times New Roman" w:hAnsi="Times New Roman" w:cs="Times New Roman"/>
                <w:b/>
                <w:i/>
                <w:iCs/>
                <w:sz w:val="20"/>
                <w:szCs w:val="20"/>
              </w:rPr>
              <w:t>do 31.12.2028</w:t>
            </w:r>
          </w:p>
          <w:p w14:paraId="727D7B6B" w14:textId="3ADC5536" w:rsidR="00AB377D" w:rsidRPr="00332EE2" w:rsidRDefault="00AB377D" w:rsidP="00F7351E">
            <w:pPr>
              <w:rPr>
                <w:rFonts w:ascii="Times New Roman" w:eastAsia="Times New Roman" w:hAnsi="Times New Roman" w:cs="Times New Roman"/>
                <w:color w:val="FF0000"/>
                <w:sz w:val="20"/>
                <w:szCs w:val="20"/>
              </w:rPr>
            </w:pPr>
          </w:p>
        </w:tc>
      </w:tr>
      <w:tr w:rsidR="00AB377D" w:rsidRPr="00332EE2" w14:paraId="1217C413" w14:textId="77777777" w:rsidTr="00142C8B">
        <w:tc>
          <w:tcPr>
            <w:tcW w:w="2802" w:type="dxa"/>
            <w:shd w:val="clear" w:color="auto" w:fill="auto"/>
            <w:vAlign w:val="center"/>
          </w:tcPr>
          <w:p w14:paraId="0D8F0D62" w14:textId="77777777" w:rsidR="00AB377D" w:rsidRPr="00332EE2" w:rsidRDefault="00AB377D" w:rsidP="004B2EF2">
            <w:pPr>
              <w:rPr>
                <w:rFonts w:ascii="Times New Roman" w:eastAsia="Times New Roman" w:hAnsi="Times New Roman" w:cs="Times New Roman"/>
                <w:sz w:val="20"/>
                <w:szCs w:val="20"/>
              </w:rPr>
            </w:pPr>
            <w:r w:rsidRPr="00332EE2">
              <w:rPr>
                <w:rFonts w:ascii="Times New Roman" w:eastAsia="Times New Roman" w:hAnsi="Times New Roman" w:cs="Times New Roman"/>
                <w:sz w:val="20"/>
                <w:szCs w:val="20"/>
              </w:rPr>
              <w:t>Kontaktná osoba pre prieskum trhu:</w:t>
            </w:r>
          </w:p>
        </w:tc>
        <w:tc>
          <w:tcPr>
            <w:tcW w:w="7087" w:type="dxa"/>
            <w:gridSpan w:val="2"/>
            <w:shd w:val="clear" w:color="auto" w:fill="auto"/>
          </w:tcPr>
          <w:p w14:paraId="49590C66" w14:textId="027A22C9" w:rsidR="006F3D1A" w:rsidRPr="002A4C2F" w:rsidRDefault="005B72AC" w:rsidP="006F3D1A">
            <w:pPr>
              <w:tabs>
                <w:tab w:val="left" w:pos="567"/>
              </w:tabs>
              <w:spacing w:line="276" w:lineRule="auto"/>
              <w:jc w:val="both"/>
              <w:rPr>
                <w:rFonts w:ascii="Times New Roman" w:eastAsia="Times New Roman" w:hAnsi="Times New Roman" w:cs="Times New Roman"/>
                <w:b/>
                <w:sz w:val="20"/>
                <w:szCs w:val="20"/>
              </w:rPr>
            </w:pPr>
            <w:r w:rsidRPr="002A4C2F">
              <w:rPr>
                <w:rFonts w:ascii="Times New Roman" w:hAnsi="Times New Roman" w:cs="Times New Roman"/>
                <w:b/>
                <w:i/>
                <w:iCs/>
                <w:color w:val="FF0000"/>
                <w:sz w:val="20"/>
                <w:szCs w:val="20"/>
              </w:rPr>
              <w:t xml:space="preserve"> </w:t>
            </w:r>
            <w:r w:rsidRPr="002A4C2F">
              <w:rPr>
                <w:rFonts w:ascii="Times New Roman" w:hAnsi="Times New Roman" w:cs="Times New Roman"/>
                <w:b/>
                <w:i/>
                <w:iCs/>
                <w:sz w:val="20"/>
                <w:szCs w:val="20"/>
              </w:rPr>
              <w:t>milan.molnar@region-bsk.sk</w:t>
            </w:r>
          </w:p>
          <w:p w14:paraId="7CC0F8DA" w14:textId="56B06D2C" w:rsidR="00AB377D" w:rsidRPr="00332EE2" w:rsidRDefault="00AB377D" w:rsidP="00142C8B">
            <w:pPr>
              <w:rPr>
                <w:rFonts w:ascii="Times New Roman" w:eastAsia="Times New Roman" w:hAnsi="Times New Roman" w:cs="Times New Roman"/>
                <w:sz w:val="20"/>
                <w:szCs w:val="20"/>
              </w:rPr>
            </w:pPr>
          </w:p>
        </w:tc>
      </w:tr>
      <w:tr w:rsidR="00AB377D" w:rsidRPr="00332EE2" w14:paraId="3D52FEFA" w14:textId="77777777" w:rsidTr="00142C8B">
        <w:tc>
          <w:tcPr>
            <w:tcW w:w="9889" w:type="dxa"/>
            <w:gridSpan w:val="3"/>
            <w:shd w:val="clear" w:color="auto" w:fill="DDD9C3"/>
            <w:vAlign w:val="center"/>
          </w:tcPr>
          <w:p w14:paraId="34C9D090" w14:textId="77777777" w:rsidR="00AB377D" w:rsidRPr="00332EE2" w:rsidRDefault="00AB377D" w:rsidP="0089569B">
            <w:pPr>
              <w:jc w:val="center"/>
              <w:rPr>
                <w:rFonts w:ascii="Times New Roman" w:eastAsia="Times New Roman" w:hAnsi="Times New Roman" w:cs="Times New Roman"/>
                <w:i/>
                <w:sz w:val="20"/>
                <w:szCs w:val="20"/>
              </w:rPr>
            </w:pPr>
            <w:r w:rsidRPr="00332EE2">
              <w:rPr>
                <w:rFonts w:ascii="Times New Roman" w:eastAsia="Times New Roman" w:hAnsi="Times New Roman" w:cs="Times New Roman"/>
                <w:b/>
                <w:sz w:val="20"/>
                <w:szCs w:val="20"/>
              </w:rPr>
              <w:t>NÁVRH NA PLNENIE PREDMETU ZÁKAZKY</w:t>
            </w:r>
          </w:p>
        </w:tc>
      </w:tr>
    </w:tbl>
    <w:p w14:paraId="7C5E00E5" w14:textId="32A28A02" w:rsidR="00FB41B0" w:rsidRPr="00332EE2" w:rsidRDefault="00FB41B0" w:rsidP="00FE50B5">
      <w:pPr>
        <w:spacing w:line="18" w:lineRule="atLeast"/>
        <w:jc w:val="both"/>
        <w:rPr>
          <w:rFonts w:ascii="Times New Roman" w:eastAsia="Times New Roman" w:hAnsi="Times New Roman" w:cs="Times New Roman"/>
          <w:b/>
          <w:color w:val="FF0000"/>
          <w:lang w:eastAsia="cs-CZ"/>
        </w:rPr>
      </w:pPr>
    </w:p>
    <w:tbl>
      <w:tblPr>
        <w:tblpPr w:leftFromText="180" w:rightFromText="180" w:vertAnchor="text" w:horzAnchor="margin" w:tblpXSpec="center" w:tblpY="153"/>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1111"/>
        <w:gridCol w:w="1157"/>
        <w:gridCol w:w="1134"/>
        <w:gridCol w:w="1134"/>
        <w:gridCol w:w="1134"/>
        <w:gridCol w:w="1134"/>
        <w:gridCol w:w="1134"/>
        <w:gridCol w:w="1134"/>
        <w:gridCol w:w="1134"/>
      </w:tblGrid>
      <w:tr w:rsidR="007113E7" w:rsidRPr="00D4305C" w14:paraId="07B46BDA" w14:textId="77777777" w:rsidTr="007113E7">
        <w:trPr>
          <w:trHeight w:val="1099"/>
        </w:trPr>
        <w:tc>
          <w:tcPr>
            <w:tcW w:w="1129" w:type="dxa"/>
            <w:shd w:val="clear" w:color="auto" w:fill="auto"/>
            <w:vAlign w:val="center"/>
            <w:hideMark/>
          </w:tcPr>
          <w:p w14:paraId="20952CFF"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Položka</w:t>
            </w:r>
          </w:p>
        </w:tc>
        <w:tc>
          <w:tcPr>
            <w:tcW w:w="1111" w:type="dxa"/>
            <w:shd w:val="clear" w:color="auto" w:fill="auto"/>
            <w:vAlign w:val="center"/>
            <w:hideMark/>
          </w:tcPr>
          <w:p w14:paraId="15EBE3F1"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Typ</w:t>
            </w:r>
          </w:p>
        </w:tc>
        <w:tc>
          <w:tcPr>
            <w:tcW w:w="1157" w:type="dxa"/>
            <w:shd w:val="clear" w:color="auto" w:fill="auto"/>
            <w:vAlign w:val="center"/>
            <w:hideMark/>
          </w:tcPr>
          <w:p w14:paraId="15945BF6"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 xml:space="preserve">Cena za 1 úkon v EUR bez DPH/ </w:t>
            </w:r>
            <w:proofErr w:type="spellStart"/>
            <w:r w:rsidRPr="00D4305C">
              <w:rPr>
                <w:rFonts w:ascii="Times New Roman" w:eastAsia="Times New Roman" w:hAnsi="Times New Roman" w:cs="Times New Roman"/>
                <w:color w:val="000000"/>
                <w:sz w:val="22"/>
                <w:szCs w:val="22"/>
                <w:lang w:eastAsia="sk-SK"/>
              </w:rPr>
              <w:t>Pneu</w:t>
            </w:r>
            <w:proofErr w:type="spellEnd"/>
            <w:r w:rsidRPr="00D4305C">
              <w:rPr>
                <w:rFonts w:ascii="Times New Roman" w:eastAsia="Times New Roman" w:hAnsi="Times New Roman" w:cs="Times New Roman"/>
                <w:color w:val="000000"/>
                <w:sz w:val="22"/>
                <w:szCs w:val="22"/>
                <w:lang w:eastAsia="sk-SK"/>
              </w:rPr>
              <w:t xml:space="preserve"> R14</w:t>
            </w:r>
          </w:p>
        </w:tc>
        <w:tc>
          <w:tcPr>
            <w:tcW w:w="1134" w:type="dxa"/>
            <w:shd w:val="clear" w:color="auto" w:fill="auto"/>
            <w:vAlign w:val="center"/>
            <w:hideMark/>
          </w:tcPr>
          <w:p w14:paraId="7798A3D0"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 xml:space="preserve">Cena za 1 úkon v EUR bez DPH/ </w:t>
            </w:r>
            <w:proofErr w:type="spellStart"/>
            <w:r w:rsidRPr="00D4305C">
              <w:rPr>
                <w:rFonts w:ascii="Times New Roman" w:eastAsia="Times New Roman" w:hAnsi="Times New Roman" w:cs="Times New Roman"/>
                <w:color w:val="000000"/>
                <w:sz w:val="22"/>
                <w:szCs w:val="22"/>
                <w:lang w:eastAsia="sk-SK"/>
              </w:rPr>
              <w:t>Pneu</w:t>
            </w:r>
            <w:proofErr w:type="spellEnd"/>
            <w:r w:rsidRPr="00D4305C">
              <w:rPr>
                <w:rFonts w:ascii="Times New Roman" w:eastAsia="Times New Roman" w:hAnsi="Times New Roman" w:cs="Times New Roman"/>
                <w:color w:val="000000"/>
                <w:sz w:val="22"/>
                <w:szCs w:val="22"/>
                <w:lang w:eastAsia="sk-SK"/>
              </w:rPr>
              <w:t xml:space="preserve"> R15</w:t>
            </w:r>
          </w:p>
        </w:tc>
        <w:tc>
          <w:tcPr>
            <w:tcW w:w="1134" w:type="dxa"/>
            <w:shd w:val="clear" w:color="auto" w:fill="auto"/>
            <w:vAlign w:val="center"/>
            <w:hideMark/>
          </w:tcPr>
          <w:p w14:paraId="35D14C4A"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Cena za 1 úkon v EUR bez DPH/ PneuR16</w:t>
            </w:r>
          </w:p>
        </w:tc>
        <w:tc>
          <w:tcPr>
            <w:tcW w:w="1134" w:type="dxa"/>
            <w:vAlign w:val="center"/>
          </w:tcPr>
          <w:p w14:paraId="396871C0" w14:textId="77777777" w:rsidR="007113E7" w:rsidRPr="00D4305C" w:rsidRDefault="007113E7" w:rsidP="00586E79">
            <w:pPr>
              <w:jc w:val="center"/>
              <w:rPr>
                <w:rFonts w:ascii="Times New Roman" w:hAnsi="Times New Roman" w:cs="Times New Roman"/>
              </w:rPr>
            </w:pPr>
            <w:r w:rsidRPr="00D4305C">
              <w:rPr>
                <w:rFonts w:ascii="Times New Roman" w:eastAsia="Times New Roman" w:hAnsi="Times New Roman" w:cs="Times New Roman"/>
                <w:color w:val="000000"/>
                <w:sz w:val="22"/>
                <w:szCs w:val="22"/>
                <w:lang w:eastAsia="sk-SK"/>
              </w:rPr>
              <w:t xml:space="preserve">Cena za 1 úkon v EUR bez DPH/ </w:t>
            </w:r>
            <w:proofErr w:type="spellStart"/>
            <w:r w:rsidRPr="00D4305C">
              <w:rPr>
                <w:rFonts w:ascii="Times New Roman" w:eastAsia="Times New Roman" w:hAnsi="Times New Roman" w:cs="Times New Roman"/>
                <w:color w:val="000000"/>
                <w:sz w:val="22"/>
                <w:szCs w:val="22"/>
                <w:lang w:eastAsia="sk-SK"/>
              </w:rPr>
              <w:t>Pneu</w:t>
            </w:r>
            <w:proofErr w:type="spellEnd"/>
            <w:r w:rsidRPr="00D4305C">
              <w:rPr>
                <w:rFonts w:ascii="Times New Roman" w:eastAsia="Times New Roman" w:hAnsi="Times New Roman" w:cs="Times New Roman"/>
                <w:color w:val="000000"/>
                <w:sz w:val="22"/>
                <w:szCs w:val="22"/>
                <w:lang w:eastAsia="sk-SK"/>
              </w:rPr>
              <w:t xml:space="preserve"> R17</w:t>
            </w:r>
          </w:p>
        </w:tc>
        <w:tc>
          <w:tcPr>
            <w:tcW w:w="1134" w:type="dxa"/>
            <w:vAlign w:val="center"/>
          </w:tcPr>
          <w:p w14:paraId="76E0956F" w14:textId="77777777" w:rsidR="007113E7" w:rsidRPr="00D4305C" w:rsidRDefault="007113E7" w:rsidP="00586E79">
            <w:pPr>
              <w:jc w:val="center"/>
              <w:rPr>
                <w:rFonts w:ascii="Times New Roman" w:hAnsi="Times New Roman" w:cs="Times New Roman"/>
              </w:rPr>
            </w:pPr>
            <w:r w:rsidRPr="00D4305C">
              <w:rPr>
                <w:rFonts w:ascii="Times New Roman" w:eastAsia="Times New Roman" w:hAnsi="Times New Roman" w:cs="Times New Roman"/>
                <w:color w:val="000000"/>
                <w:sz w:val="22"/>
                <w:szCs w:val="22"/>
                <w:lang w:eastAsia="sk-SK"/>
              </w:rPr>
              <w:t xml:space="preserve">Cena za 1 úkon v EUR bez DPH/ </w:t>
            </w:r>
            <w:proofErr w:type="spellStart"/>
            <w:r w:rsidRPr="00D4305C">
              <w:rPr>
                <w:rFonts w:ascii="Times New Roman" w:eastAsia="Times New Roman" w:hAnsi="Times New Roman" w:cs="Times New Roman"/>
                <w:color w:val="000000"/>
                <w:sz w:val="22"/>
                <w:szCs w:val="22"/>
                <w:lang w:eastAsia="sk-SK"/>
              </w:rPr>
              <w:t>Pneu</w:t>
            </w:r>
            <w:proofErr w:type="spellEnd"/>
            <w:r w:rsidRPr="00D4305C">
              <w:rPr>
                <w:rFonts w:ascii="Times New Roman" w:eastAsia="Times New Roman" w:hAnsi="Times New Roman" w:cs="Times New Roman"/>
                <w:color w:val="000000"/>
                <w:sz w:val="22"/>
                <w:szCs w:val="22"/>
                <w:lang w:eastAsia="sk-SK"/>
              </w:rPr>
              <w:t xml:space="preserve"> R18</w:t>
            </w:r>
          </w:p>
        </w:tc>
        <w:tc>
          <w:tcPr>
            <w:tcW w:w="1134" w:type="dxa"/>
          </w:tcPr>
          <w:p w14:paraId="20D1B67E" w14:textId="77777777" w:rsidR="007113E7" w:rsidRPr="00D4305C" w:rsidRDefault="007113E7" w:rsidP="00586E79">
            <w:pPr>
              <w:jc w:val="center"/>
              <w:rPr>
                <w:rFonts w:ascii="Times New Roman" w:eastAsia="Times New Roman" w:hAnsi="Times New Roman" w:cs="Times New Roman"/>
                <w:color w:val="000000"/>
                <w:sz w:val="22"/>
                <w:szCs w:val="22"/>
                <w:lang w:eastAsia="sk-SK"/>
              </w:rPr>
            </w:pPr>
            <w:r w:rsidRPr="00D4305C">
              <w:rPr>
                <w:rFonts w:ascii="Times New Roman" w:eastAsia="Times New Roman" w:hAnsi="Times New Roman" w:cs="Times New Roman"/>
                <w:color w:val="000000"/>
                <w:sz w:val="22"/>
                <w:szCs w:val="22"/>
                <w:lang w:eastAsia="sk-SK"/>
              </w:rPr>
              <w:t xml:space="preserve">Cena za 1 úkon v EUR bez DPH/ </w:t>
            </w:r>
            <w:proofErr w:type="spellStart"/>
            <w:r w:rsidRPr="00D4305C">
              <w:rPr>
                <w:rFonts w:ascii="Times New Roman" w:eastAsia="Times New Roman" w:hAnsi="Times New Roman" w:cs="Times New Roman"/>
                <w:color w:val="000000"/>
                <w:sz w:val="22"/>
                <w:szCs w:val="22"/>
                <w:lang w:eastAsia="sk-SK"/>
              </w:rPr>
              <w:t>Pneu</w:t>
            </w:r>
            <w:proofErr w:type="spellEnd"/>
            <w:r w:rsidRPr="00D4305C">
              <w:rPr>
                <w:rFonts w:ascii="Times New Roman" w:eastAsia="Times New Roman" w:hAnsi="Times New Roman" w:cs="Times New Roman"/>
                <w:color w:val="000000"/>
                <w:sz w:val="22"/>
                <w:szCs w:val="22"/>
                <w:lang w:eastAsia="sk-SK"/>
              </w:rPr>
              <w:t xml:space="preserve"> R19</w:t>
            </w:r>
          </w:p>
        </w:tc>
        <w:tc>
          <w:tcPr>
            <w:tcW w:w="1134" w:type="dxa"/>
          </w:tcPr>
          <w:p w14:paraId="2852BA4B" w14:textId="77777777" w:rsidR="007113E7" w:rsidRPr="00D4305C" w:rsidRDefault="007113E7" w:rsidP="00586E79">
            <w:pPr>
              <w:jc w:val="center"/>
              <w:rPr>
                <w:rFonts w:ascii="Times New Roman" w:eastAsia="Times New Roman" w:hAnsi="Times New Roman" w:cs="Times New Roman"/>
                <w:color w:val="000000"/>
                <w:sz w:val="22"/>
                <w:szCs w:val="22"/>
                <w:lang w:eastAsia="sk-SK"/>
              </w:rPr>
            </w:pPr>
            <w:r w:rsidRPr="00D4305C">
              <w:rPr>
                <w:rFonts w:ascii="Times New Roman" w:eastAsia="Times New Roman" w:hAnsi="Times New Roman" w:cs="Times New Roman"/>
                <w:color w:val="000000"/>
                <w:sz w:val="22"/>
                <w:szCs w:val="22"/>
                <w:lang w:eastAsia="sk-SK"/>
              </w:rPr>
              <w:t xml:space="preserve">Cena za 1 úkon v EUR bez DPH/ </w:t>
            </w:r>
            <w:proofErr w:type="spellStart"/>
            <w:r w:rsidRPr="00D4305C">
              <w:rPr>
                <w:rFonts w:ascii="Times New Roman" w:eastAsia="Times New Roman" w:hAnsi="Times New Roman" w:cs="Times New Roman"/>
                <w:color w:val="000000"/>
                <w:sz w:val="22"/>
                <w:szCs w:val="22"/>
                <w:lang w:eastAsia="sk-SK"/>
              </w:rPr>
              <w:t>Pneu</w:t>
            </w:r>
            <w:proofErr w:type="spellEnd"/>
            <w:r w:rsidRPr="00D4305C">
              <w:rPr>
                <w:rFonts w:ascii="Times New Roman" w:eastAsia="Times New Roman" w:hAnsi="Times New Roman" w:cs="Times New Roman"/>
                <w:color w:val="000000"/>
                <w:sz w:val="22"/>
                <w:szCs w:val="22"/>
                <w:lang w:eastAsia="sk-SK"/>
              </w:rPr>
              <w:t xml:space="preserve"> R20</w:t>
            </w:r>
          </w:p>
        </w:tc>
        <w:tc>
          <w:tcPr>
            <w:tcW w:w="1134" w:type="dxa"/>
          </w:tcPr>
          <w:p w14:paraId="08C1A3C5" w14:textId="77777777" w:rsidR="007113E7" w:rsidRPr="00D4305C" w:rsidRDefault="007113E7" w:rsidP="00586E79">
            <w:pPr>
              <w:jc w:val="center"/>
              <w:rPr>
                <w:rFonts w:ascii="Times New Roman" w:eastAsia="Times New Roman" w:hAnsi="Times New Roman" w:cs="Times New Roman"/>
                <w:color w:val="000000"/>
                <w:sz w:val="22"/>
                <w:szCs w:val="22"/>
                <w:lang w:eastAsia="sk-SK"/>
              </w:rPr>
            </w:pPr>
            <w:r w:rsidRPr="00D4305C">
              <w:rPr>
                <w:rFonts w:ascii="Times New Roman" w:eastAsia="Times New Roman" w:hAnsi="Times New Roman" w:cs="Times New Roman"/>
                <w:color w:val="000000"/>
                <w:sz w:val="22"/>
                <w:szCs w:val="22"/>
                <w:lang w:eastAsia="sk-SK"/>
              </w:rPr>
              <w:t xml:space="preserve">Cena za 1 úkon v EUR bez DPH/ </w:t>
            </w:r>
            <w:proofErr w:type="spellStart"/>
            <w:r w:rsidRPr="00D4305C">
              <w:rPr>
                <w:rFonts w:ascii="Times New Roman" w:eastAsia="Times New Roman" w:hAnsi="Times New Roman" w:cs="Times New Roman"/>
                <w:color w:val="000000"/>
                <w:sz w:val="22"/>
                <w:szCs w:val="22"/>
                <w:lang w:eastAsia="sk-SK"/>
              </w:rPr>
              <w:t>Pneu</w:t>
            </w:r>
            <w:proofErr w:type="spellEnd"/>
            <w:r w:rsidRPr="00D4305C">
              <w:rPr>
                <w:rFonts w:ascii="Times New Roman" w:eastAsia="Times New Roman" w:hAnsi="Times New Roman" w:cs="Times New Roman"/>
                <w:color w:val="000000"/>
                <w:sz w:val="22"/>
                <w:szCs w:val="22"/>
                <w:lang w:eastAsia="sk-SK"/>
              </w:rPr>
              <w:t xml:space="preserve"> R21</w:t>
            </w:r>
          </w:p>
        </w:tc>
      </w:tr>
      <w:tr w:rsidR="007113E7" w:rsidRPr="00D4305C" w14:paraId="2142DE1A" w14:textId="77777777" w:rsidTr="007113E7">
        <w:trPr>
          <w:trHeight w:val="668"/>
        </w:trPr>
        <w:tc>
          <w:tcPr>
            <w:tcW w:w="1129" w:type="dxa"/>
            <w:shd w:val="clear" w:color="auto" w:fill="auto"/>
            <w:vAlign w:val="center"/>
            <w:hideMark/>
          </w:tcPr>
          <w:p w14:paraId="2F9A2EE9" w14:textId="77777777" w:rsidR="007113E7" w:rsidRPr="00D4305C" w:rsidRDefault="007113E7" w:rsidP="00586E79">
            <w:pPr>
              <w:jc w:val="center"/>
              <w:rPr>
                <w:rFonts w:ascii="Times New Roman" w:eastAsia="Times New Roman" w:hAnsi="Times New Roman" w:cs="Times New Roman"/>
                <w:color w:val="000000"/>
                <w:sz w:val="22"/>
                <w:szCs w:val="22"/>
                <w:lang w:eastAsia="sk-SK"/>
              </w:rPr>
            </w:pPr>
            <w:r w:rsidRPr="00D4305C">
              <w:rPr>
                <w:rFonts w:ascii="Times New Roman" w:eastAsia="Times New Roman" w:hAnsi="Times New Roman" w:cs="Times New Roman"/>
                <w:color w:val="000000"/>
                <w:sz w:val="22"/>
                <w:szCs w:val="22"/>
                <w:lang w:eastAsia="sk-SK"/>
              </w:rPr>
              <w:t>Montáž a demontáž</w:t>
            </w:r>
          </w:p>
        </w:tc>
        <w:tc>
          <w:tcPr>
            <w:tcW w:w="1111" w:type="dxa"/>
            <w:shd w:val="clear" w:color="auto" w:fill="auto"/>
            <w:vAlign w:val="center"/>
            <w:hideMark/>
          </w:tcPr>
          <w:p w14:paraId="49067AA2" w14:textId="77777777" w:rsidR="007113E7" w:rsidRPr="00D4305C" w:rsidRDefault="007113E7" w:rsidP="00586E79">
            <w:pPr>
              <w:jc w:val="center"/>
              <w:rPr>
                <w:rFonts w:ascii="Times New Roman" w:eastAsia="Times New Roman" w:hAnsi="Times New Roman" w:cs="Times New Roman"/>
                <w:color w:val="000000"/>
                <w:sz w:val="22"/>
                <w:szCs w:val="22"/>
                <w:lang w:eastAsia="sk-SK"/>
              </w:rPr>
            </w:pPr>
            <w:r w:rsidRPr="00D4305C">
              <w:rPr>
                <w:rFonts w:ascii="Times New Roman" w:eastAsia="Times New Roman" w:hAnsi="Times New Roman" w:cs="Times New Roman"/>
                <w:color w:val="000000"/>
                <w:sz w:val="22"/>
                <w:szCs w:val="22"/>
                <w:lang w:eastAsia="sk-SK"/>
              </w:rPr>
              <w:t>ALU</w:t>
            </w:r>
          </w:p>
        </w:tc>
        <w:tc>
          <w:tcPr>
            <w:tcW w:w="1157" w:type="dxa"/>
            <w:shd w:val="clear" w:color="auto" w:fill="auto"/>
            <w:vAlign w:val="center"/>
            <w:hideMark/>
          </w:tcPr>
          <w:p w14:paraId="189B7876"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shd w:val="clear" w:color="auto" w:fill="auto"/>
            <w:vAlign w:val="center"/>
            <w:hideMark/>
          </w:tcPr>
          <w:p w14:paraId="1F691804"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shd w:val="clear" w:color="auto" w:fill="auto"/>
            <w:vAlign w:val="center"/>
            <w:hideMark/>
          </w:tcPr>
          <w:p w14:paraId="1DCB206E"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vAlign w:val="center"/>
          </w:tcPr>
          <w:p w14:paraId="14A7E0AC" w14:textId="77777777" w:rsidR="007113E7" w:rsidRPr="00D4305C" w:rsidRDefault="007113E7" w:rsidP="00586E79">
            <w:pPr>
              <w:rPr>
                <w:rFonts w:ascii="Times New Roman" w:hAnsi="Times New Roman" w:cs="Times New Roman"/>
              </w:rPr>
            </w:pPr>
            <w:r w:rsidRPr="00D4305C">
              <w:rPr>
                <w:rFonts w:ascii="Times New Roman" w:eastAsia="Times New Roman" w:hAnsi="Times New Roman" w:cs="Times New Roman"/>
                <w:i/>
                <w:iCs/>
                <w:color w:val="FF0000"/>
                <w:sz w:val="22"/>
                <w:szCs w:val="22"/>
                <w:lang w:eastAsia="sk-SK"/>
              </w:rPr>
              <w:t>Vyplní uchádzač</w:t>
            </w:r>
          </w:p>
        </w:tc>
        <w:tc>
          <w:tcPr>
            <w:tcW w:w="1134" w:type="dxa"/>
            <w:vAlign w:val="center"/>
          </w:tcPr>
          <w:p w14:paraId="0762EF9E" w14:textId="77777777" w:rsidR="007113E7" w:rsidRPr="00D4305C" w:rsidRDefault="007113E7" w:rsidP="00586E79">
            <w:pPr>
              <w:rPr>
                <w:rFonts w:ascii="Times New Roman" w:hAnsi="Times New Roman" w:cs="Times New Roman"/>
              </w:rPr>
            </w:pPr>
            <w:r w:rsidRPr="00D4305C">
              <w:rPr>
                <w:rFonts w:ascii="Times New Roman" w:eastAsia="Times New Roman" w:hAnsi="Times New Roman" w:cs="Times New Roman"/>
                <w:i/>
                <w:iCs/>
                <w:color w:val="FF0000"/>
                <w:sz w:val="22"/>
                <w:szCs w:val="22"/>
                <w:lang w:eastAsia="sk-SK"/>
              </w:rPr>
              <w:t>Vyplní uchádzač</w:t>
            </w:r>
          </w:p>
        </w:tc>
        <w:tc>
          <w:tcPr>
            <w:tcW w:w="1134" w:type="dxa"/>
          </w:tcPr>
          <w:p w14:paraId="798F3EA9" w14:textId="77777777" w:rsidR="007113E7" w:rsidRPr="00D4305C" w:rsidRDefault="007113E7" w:rsidP="00586E79">
            <w:pPr>
              <w:rPr>
                <w:rFonts w:ascii="Times New Roman" w:eastAsia="Times New Roman" w:hAnsi="Times New Roman" w:cs="Times New Roman"/>
                <w:i/>
                <w:iCs/>
                <w:color w:val="FF0000"/>
                <w:sz w:val="22"/>
                <w:szCs w:val="22"/>
                <w:lang w:eastAsia="sk-SK"/>
              </w:rPr>
            </w:pPr>
          </w:p>
          <w:p w14:paraId="0763D76D" w14:textId="77777777" w:rsidR="007113E7" w:rsidRPr="00D4305C" w:rsidRDefault="007113E7" w:rsidP="00586E79">
            <w:pPr>
              <w:rPr>
                <w:rFonts w:ascii="Times New Roman" w:eastAsia="Times New Roman" w:hAnsi="Times New Roman" w:cs="Times New Roman"/>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tcPr>
          <w:p w14:paraId="1C4C3828" w14:textId="77777777" w:rsidR="007113E7" w:rsidRPr="00D4305C" w:rsidRDefault="007113E7" w:rsidP="00586E79">
            <w:pPr>
              <w:rPr>
                <w:rFonts w:ascii="Times New Roman" w:eastAsia="Times New Roman" w:hAnsi="Times New Roman" w:cs="Times New Roman"/>
                <w:i/>
                <w:iCs/>
                <w:color w:val="FF0000"/>
                <w:sz w:val="22"/>
                <w:szCs w:val="22"/>
                <w:lang w:eastAsia="sk-SK"/>
              </w:rPr>
            </w:pPr>
          </w:p>
          <w:p w14:paraId="33131BEA" w14:textId="77777777" w:rsidR="007113E7" w:rsidRPr="00D4305C" w:rsidRDefault="007113E7" w:rsidP="00586E79">
            <w:pPr>
              <w:rPr>
                <w:rFonts w:ascii="Times New Roman" w:eastAsia="Times New Roman" w:hAnsi="Times New Roman" w:cs="Times New Roman"/>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tcPr>
          <w:p w14:paraId="7F22C17C" w14:textId="77777777" w:rsidR="007113E7" w:rsidRPr="00D4305C" w:rsidRDefault="007113E7" w:rsidP="00586E79">
            <w:pPr>
              <w:rPr>
                <w:rFonts w:ascii="Times New Roman" w:eastAsia="Times New Roman" w:hAnsi="Times New Roman" w:cs="Times New Roman"/>
                <w:i/>
                <w:iCs/>
                <w:color w:val="FF0000"/>
                <w:sz w:val="22"/>
                <w:szCs w:val="22"/>
                <w:lang w:eastAsia="sk-SK"/>
              </w:rPr>
            </w:pPr>
          </w:p>
          <w:p w14:paraId="7365BE4F" w14:textId="77777777" w:rsidR="007113E7" w:rsidRPr="00D4305C" w:rsidRDefault="007113E7" w:rsidP="00586E79">
            <w:pPr>
              <w:rPr>
                <w:rFonts w:ascii="Times New Roman" w:eastAsia="Times New Roman" w:hAnsi="Times New Roman" w:cs="Times New Roman"/>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r>
      <w:tr w:rsidR="007113E7" w:rsidRPr="00D4305C" w14:paraId="46E3C5AC" w14:textId="77777777" w:rsidTr="007113E7">
        <w:trPr>
          <w:trHeight w:val="624"/>
        </w:trPr>
        <w:tc>
          <w:tcPr>
            <w:tcW w:w="1129" w:type="dxa"/>
            <w:shd w:val="clear" w:color="auto" w:fill="auto"/>
            <w:vAlign w:val="center"/>
            <w:hideMark/>
          </w:tcPr>
          <w:p w14:paraId="1D4F5999" w14:textId="77777777" w:rsidR="007113E7" w:rsidRPr="00D4305C" w:rsidRDefault="007113E7" w:rsidP="00586E79">
            <w:pPr>
              <w:jc w:val="center"/>
              <w:rPr>
                <w:rFonts w:ascii="Times New Roman" w:eastAsia="Times New Roman" w:hAnsi="Times New Roman" w:cs="Times New Roman"/>
                <w:color w:val="000000"/>
                <w:sz w:val="22"/>
                <w:szCs w:val="22"/>
                <w:lang w:eastAsia="sk-SK"/>
              </w:rPr>
            </w:pPr>
            <w:r w:rsidRPr="00D4305C">
              <w:rPr>
                <w:rFonts w:ascii="Times New Roman" w:eastAsia="Times New Roman" w:hAnsi="Times New Roman" w:cs="Times New Roman"/>
                <w:color w:val="000000"/>
                <w:sz w:val="22"/>
                <w:szCs w:val="22"/>
                <w:lang w:eastAsia="sk-SK"/>
              </w:rPr>
              <w:t>Vyváženie kolesa + závažie</w:t>
            </w:r>
          </w:p>
        </w:tc>
        <w:tc>
          <w:tcPr>
            <w:tcW w:w="1111" w:type="dxa"/>
            <w:shd w:val="clear" w:color="auto" w:fill="auto"/>
            <w:vAlign w:val="center"/>
            <w:hideMark/>
          </w:tcPr>
          <w:p w14:paraId="082D075F" w14:textId="77777777" w:rsidR="007113E7" w:rsidRPr="00D4305C" w:rsidRDefault="007113E7" w:rsidP="00586E79">
            <w:pPr>
              <w:jc w:val="center"/>
              <w:rPr>
                <w:rFonts w:ascii="Times New Roman" w:eastAsia="Times New Roman" w:hAnsi="Times New Roman" w:cs="Times New Roman"/>
                <w:color w:val="000000"/>
                <w:sz w:val="22"/>
                <w:szCs w:val="22"/>
                <w:lang w:eastAsia="sk-SK"/>
              </w:rPr>
            </w:pPr>
            <w:r w:rsidRPr="00D4305C">
              <w:rPr>
                <w:rFonts w:ascii="Times New Roman" w:eastAsia="Times New Roman" w:hAnsi="Times New Roman" w:cs="Times New Roman"/>
                <w:color w:val="000000"/>
                <w:sz w:val="22"/>
                <w:szCs w:val="22"/>
                <w:lang w:eastAsia="sk-SK"/>
              </w:rPr>
              <w:t>ALU</w:t>
            </w:r>
          </w:p>
        </w:tc>
        <w:tc>
          <w:tcPr>
            <w:tcW w:w="1157" w:type="dxa"/>
            <w:shd w:val="clear" w:color="auto" w:fill="auto"/>
            <w:vAlign w:val="center"/>
            <w:hideMark/>
          </w:tcPr>
          <w:p w14:paraId="4280713F"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shd w:val="clear" w:color="auto" w:fill="auto"/>
            <w:vAlign w:val="center"/>
            <w:hideMark/>
          </w:tcPr>
          <w:p w14:paraId="54855E65"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shd w:val="clear" w:color="auto" w:fill="auto"/>
            <w:vAlign w:val="center"/>
            <w:hideMark/>
          </w:tcPr>
          <w:p w14:paraId="1B8320BC"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vAlign w:val="center"/>
          </w:tcPr>
          <w:p w14:paraId="108B902F" w14:textId="77777777" w:rsidR="007113E7" w:rsidRPr="00D4305C" w:rsidRDefault="007113E7" w:rsidP="00586E79">
            <w:pPr>
              <w:rPr>
                <w:rFonts w:ascii="Times New Roman" w:hAnsi="Times New Roman" w:cs="Times New Roman"/>
              </w:rPr>
            </w:pPr>
            <w:r w:rsidRPr="00D4305C">
              <w:rPr>
                <w:rFonts w:ascii="Times New Roman" w:eastAsia="Times New Roman" w:hAnsi="Times New Roman" w:cs="Times New Roman"/>
                <w:i/>
                <w:iCs/>
                <w:color w:val="FF0000"/>
                <w:sz w:val="22"/>
                <w:szCs w:val="22"/>
                <w:lang w:eastAsia="sk-SK"/>
              </w:rPr>
              <w:t>Vyplní uchádzač</w:t>
            </w:r>
          </w:p>
        </w:tc>
        <w:tc>
          <w:tcPr>
            <w:tcW w:w="1134" w:type="dxa"/>
            <w:vAlign w:val="center"/>
          </w:tcPr>
          <w:p w14:paraId="55272447" w14:textId="77777777" w:rsidR="007113E7" w:rsidRPr="00D4305C" w:rsidRDefault="007113E7" w:rsidP="00586E79">
            <w:pPr>
              <w:rPr>
                <w:rFonts w:ascii="Times New Roman" w:hAnsi="Times New Roman" w:cs="Times New Roman"/>
              </w:rPr>
            </w:pPr>
            <w:r w:rsidRPr="00D4305C">
              <w:rPr>
                <w:rFonts w:ascii="Times New Roman" w:eastAsia="Times New Roman" w:hAnsi="Times New Roman" w:cs="Times New Roman"/>
                <w:i/>
                <w:iCs/>
                <w:color w:val="FF0000"/>
                <w:sz w:val="22"/>
                <w:szCs w:val="22"/>
                <w:lang w:eastAsia="sk-SK"/>
              </w:rPr>
              <w:t>Vyplní uchádzač</w:t>
            </w:r>
          </w:p>
        </w:tc>
        <w:tc>
          <w:tcPr>
            <w:tcW w:w="1134" w:type="dxa"/>
          </w:tcPr>
          <w:p w14:paraId="59A7A364" w14:textId="77777777" w:rsidR="007113E7" w:rsidRPr="00D4305C" w:rsidRDefault="007113E7" w:rsidP="00586E79">
            <w:pPr>
              <w:rPr>
                <w:rFonts w:ascii="Times New Roman" w:eastAsia="Times New Roman" w:hAnsi="Times New Roman" w:cs="Times New Roman"/>
                <w:i/>
                <w:iCs/>
                <w:color w:val="FF0000"/>
                <w:sz w:val="22"/>
                <w:szCs w:val="22"/>
                <w:lang w:eastAsia="sk-SK"/>
              </w:rPr>
            </w:pPr>
          </w:p>
          <w:p w14:paraId="0F3406E0" w14:textId="77777777" w:rsidR="007113E7" w:rsidRPr="00D4305C" w:rsidRDefault="007113E7" w:rsidP="00586E79">
            <w:pPr>
              <w:rPr>
                <w:rFonts w:ascii="Times New Roman" w:eastAsia="Times New Roman" w:hAnsi="Times New Roman" w:cs="Times New Roman"/>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tcPr>
          <w:p w14:paraId="59F88728" w14:textId="77777777" w:rsidR="007113E7" w:rsidRPr="00D4305C" w:rsidRDefault="007113E7" w:rsidP="00586E79">
            <w:pPr>
              <w:rPr>
                <w:rFonts w:ascii="Times New Roman" w:eastAsia="Times New Roman" w:hAnsi="Times New Roman" w:cs="Times New Roman"/>
                <w:i/>
                <w:iCs/>
                <w:color w:val="FF0000"/>
                <w:sz w:val="22"/>
                <w:szCs w:val="22"/>
                <w:lang w:eastAsia="sk-SK"/>
              </w:rPr>
            </w:pPr>
          </w:p>
          <w:p w14:paraId="2E65E3D2" w14:textId="77777777" w:rsidR="007113E7" w:rsidRPr="00D4305C" w:rsidRDefault="007113E7" w:rsidP="00586E79">
            <w:pPr>
              <w:rPr>
                <w:rFonts w:ascii="Times New Roman" w:eastAsia="Times New Roman" w:hAnsi="Times New Roman" w:cs="Times New Roman"/>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tcPr>
          <w:p w14:paraId="15E1C469" w14:textId="77777777" w:rsidR="007113E7" w:rsidRPr="00D4305C" w:rsidRDefault="007113E7" w:rsidP="00586E79">
            <w:pPr>
              <w:rPr>
                <w:rFonts w:ascii="Times New Roman" w:eastAsia="Times New Roman" w:hAnsi="Times New Roman" w:cs="Times New Roman"/>
                <w:i/>
                <w:iCs/>
                <w:color w:val="FF0000"/>
                <w:sz w:val="22"/>
                <w:szCs w:val="22"/>
                <w:lang w:eastAsia="sk-SK"/>
              </w:rPr>
            </w:pPr>
          </w:p>
          <w:p w14:paraId="1138B0D0" w14:textId="77777777" w:rsidR="007113E7" w:rsidRPr="00D4305C" w:rsidRDefault="007113E7" w:rsidP="00586E79">
            <w:pPr>
              <w:rPr>
                <w:rFonts w:ascii="Times New Roman" w:eastAsia="Times New Roman" w:hAnsi="Times New Roman" w:cs="Times New Roman"/>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r>
      <w:tr w:rsidR="007113E7" w:rsidRPr="00D4305C" w14:paraId="585FC818" w14:textId="77777777" w:rsidTr="007113E7">
        <w:trPr>
          <w:trHeight w:val="702"/>
        </w:trPr>
        <w:tc>
          <w:tcPr>
            <w:tcW w:w="1129" w:type="dxa"/>
            <w:shd w:val="clear" w:color="auto" w:fill="auto"/>
            <w:vAlign w:val="center"/>
            <w:hideMark/>
          </w:tcPr>
          <w:p w14:paraId="2B233479" w14:textId="77777777" w:rsidR="007113E7" w:rsidRPr="00D4305C" w:rsidRDefault="007113E7" w:rsidP="00586E79">
            <w:pPr>
              <w:jc w:val="center"/>
              <w:rPr>
                <w:rFonts w:ascii="Times New Roman" w:eastAsia="Times New Roman" w:hAnsi="Times New Roman" w:cs="Times New Roman"/>
                <w:color w:val="000000"/>
                <w:sz w:val="22"/>
                <w:szCs w:val="22"/>
                <w:lang w:eastAsia="sk-SK"/>
              </w:rPr>
            </w:pPr>
            <w:r w:rsidRPr="00D4305C">
              <w:rPr>
                <w:rFonts w:ascii="Times New Roman" w:eastAsia="Times New Roman" w:hAnsi="Times New Roman" w:cs="Times New Roman"/>
                <w:color w:val="000000"/>
                <w:sz w:val="22"/>
                <w:szCs w:val="22"/>
                <w:lang w:eastAsia="sk-SK"/>
              </w:rPr>
              <w:t>Čistenie</w:t>
            </w:r>
          </w:p>
        </w:tc>
        <w:tc>
          <w:tcPr>
            <w:tcW w:w="1111" w:type="dxa"/>
            <w:shd w:val="clear" w:color="auto" w:fill="auto"/>
            <w:vAlign w:val="center"/>
            <w:hideMark/>
          </w:tcPr>
          <w:p w14:paraId="00A0C966" w14:textId="77777777" w:rsidR="007113E7" w:rsidRPr="00D4305C" w:rsidRDefault="007113E7" w:rsidP="00586E79">
            <w:pPr>
              <w:jc w:val="center"/>
              <w:rPr>
                <w:rFonts w:ascii="Times New Roman" w:eastAsia="Times New Roman" w:hAnsi="Times New Roman" w:cs="Times New Roman"/>
                <w:color w:val="000000"/>
                <w:sz w:val="22"/>
                <w:szCs w:val="22"/>
                <w:lang w:eastAsia="sk-SK"/>
              </w:rPr>
            </w:pPr>
            <w:r w:rsidRPr="00D4305C">
              <w:rPr>
                <w:rFonts w:ascii="Times New Roman" w:eastAsia="Times New Roman" w:hAnsi="Times New Roman" w:cs="Times New Roman"/>
                <w:color w:val="000000"/>
                <w:sz w:val="22"/>
                <w:szCs w:val="22"/>
                <w:lang w:eastAsia="sk-SK"/>
              </w:rPr>
              <w:t>ALU</w:t>
            </w:r>
          </w:p>
        </w:tc>
        <w:tc>
          <w:tcPr>
            <w:tcW w:w="1157" w:type="dxa"/>
            <w:shd w:val="clear" w:color="auto" w:fill="auto"/>
            <w:vAlign w:val="center"/>
            <w:hideMark/>
          </w:tcPr>
          <w:p w14:paraId="335AED73"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shd w:val="clear" w:color="auto" w:fill="auto"/>
            <w:vAlign w:val="center"/>
            <w:hideMark/>
          </w:tcPr>
          <w:p w14:paraId="425432BD"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shd w:val="clear" w:color="auto" w:fill="auto"/>
            <w:vAlign w:val="center"/>
            <w:hideMark/>
          </w:tcPr>
          <w:p w14:paraId="332B5976"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vAlign w:val="center"/>
          </w:tcPr>
          <w:p w14:paraId="2113C91A" w14:textId="77777777" w:rsidR="007113E7" w:rsidRPr="00D4305C" w:rsidRDefault="007113E7" w:rsidP="00586E79">
            <w:pPr>
              <w:rPr>
                <w:rFonts w:ascii="Times New Roman" w:hAnsi="Times New Roman" w:cs="Times New Roman"/>
              </w:rPr>
            </w:pPr>
            <w:r w:rsidRPr="00D4305C">
              <w:rPr>
                <w:rFonts w:ascii="Times New Roman" w:eastAsia="Times New Roman" w:hAnsi="Times New Roman" w:cs="Times New Roman"/>
                <w:i/>
                <w:iCs/>
                <w:color w:val="FF0000"/>
                <w:sz w:val="22"/>
                <w:szCs w:val="22"/>
                <w:lang w:eastAsia="sk-SK"/>
              </w:rPr>
              <w:t>Vyplní uchádzač</w:t>
            </w:r>
          </w:p>
        </w:tc>
        <w:tc>
          <w:tcPr>
            <w:tcW w:w="1134" w:type="dxa"/>
            <w:vAlign w:val="center"/>
          </w:tcPr>
          <w:p w14:paraId="0F16BDFE" w14:textId="77777777" w:rsidR="007113E7" w:rsidRPr="00D4305C" w:rsidRDefault="007113E7" w:rsidP="00586E79">
            <w:pPr>
              <w:rPr>
                <w:rFonts w:ascii="Times New Roman" w:hAnsi="Times New Roman" w:cs="Times New Roman"/>
              </w:rPr>
            </w:pPr>
            <w:r w:rsidRPr="00D4305C">
              <w:rPr>
                <w:rFonts w:ascii="Times New Roman" w:eastAsia="Times New Roman" w:hAnsi="Times New Roman" w:cs="Times New Roman"/>
                <w:i/>
                <w:iCs/>
                <w:color w:val="FF0000"/>
                <w:sz w:val="22"/>
                <w:szCs w:val="22"/>
                <w:lang w:eastAsia="sk-SK"/>
              </w:rPr>
              <w:t>Vyplní uchádzač</w:t>
            </w:r>
          </w:p>
        </w:tc>
        <w:tc>
          <w:tcPr>
            <w:tcW w:w="1134" w:type="dxa"/>
          </w:tcPr>
          <w:p w14:paraId="7683810D" w14:textId="77777777" w:rsidR="007113E7" w:rsidRPr="00D4305C" w:rsidRDefault="007113E7" w:rsidP="00586E79">
            <w:pPr>
              <w:rPr>
                <w:rFonts w:ascii="Times New Roman" w:eastAsia="Times New Roman" w:hAnsi="Times New Roman" w:cs="Times New Roman"/>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p w14:paraId="2DFAD060" w14:textId="77777777" w:rsidR="007113E7" w:rsidRPr="00D4305C" w:rsidRDefault="007113E7" w:rsidP="00586E79">
            <w:pPr>
              <w:rPr>
                <w:rFonts w:ascii="Times New Roman" w:eastAsia="Times New Roman" w:hAnsi="Times New Roman" w:cs="Times New Roman"/>
                <w:i/>
                <w:iCs/>
                <w:color w:val="FF0000"/>
                <w:sz w:val="22"/>
                <w:szCs w:val="22"/>
                <w:lang w:eastAsia="sk-SK"/>
              </w:rPr>
            </w:pPr>
          </w:p>
        </w:tc>
        <w:tc>
          <w:tcPr>
            <w:tcW w:w="1134" w:type="dxa"/>
          </w:tcPr>
          <w:p w14:paraId="0A18C812" w14:textId="77777777" w:rsidR="007113E7" w:rsidRPr="00D4305C" w:rsidRDefault="007113E7" w:rsidP="00586E79">
            <w:pPr>
              <w:rPr>
                <w:rFonts w:ascii="Times New Roman" w:eastAsia="Times New Roman" w:hAnsi="Times New Roman" w:cs="Times New Roman"/>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p w14:paraId="73C0222B" w14:textId="77777777" w:rsidR="007113E7" w:rsidRPr="00D4305C" w:rsidRDefault="007113E7" w:rsidP="00586E79">
            <w:pPr>
              <w:rPr>
                <w:rFonts w:ascii="Times New Roman" w:eastAsia="Times New Roman" w:hAnsi="Times New Roman" w:cs="Times New Roman"/>
                <w:i/>
                <w:iCs/>
                <w:color w:val="FF0000"/>
                <w:sz w:val="22"/>
                <w:szCs w:val="22"/>
                <w:lang w:eastAsia="sk-SK"/>
              </w:rPr>
            </w:pPr>
          </w:p>
        </w:tc>
        <w:tc>
          <w:tcPr>
            <w:tcW w:w="1134" w:type="dxa"/>
          </w:tcPr>
          <w:p w14:paraId="2CEBBE56" w14:textId="77777777" w:rsidR="007113E7" w:rsidRPr="00D4305C" w:rsidRDefault="007113E7" w:rsidP="00586E79">
            <w:pPr>
              <w:rPr>
                <w:rFonts w:ascii="Times New Roman" w:eastAsia="Times New Roman" w:hAnsi="Times New Roman" w:cs="Times New Roman"/>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p w14:paraId="6AF1C6AD" w14:textId="77777777" w:rsidR="007113E7" w:rsidRPr="00D4305C" w:rsidRDefault="007113E7" w:rsidP="00586E79">
            <w:pPr>
              <w:rPr>
                <w:rFonts w:ascii="Times New Roman" w:eastAsia="Times New Roman" w:hAnsi="Times New Roman" w:cs="Times New Roman"/>
                <w:i/>
                <w:iCs/>
                <w:color w:val="FF0000"/>
                <w:sz w:val="22"/>
                <w:szCs w:val="22"/>
                <w:lang w:eastAsia="sk-SK"/>
              </w:rPr>
            </w:pPr>
          </w:p>
        </w:tc>
      </w:tr>
      <w:tr w:rsidR="007113E7" w:rsidRPr="00D4305C" w14:paraId="22566F7F" w14:textId="77777777" w:rsidTr="007113E7">
        <w:trPr>
          <w:trHeight w:val="918"/>
        </w:trPr>
        <w:tc>
          <w:tcPr>
            <w:tcW w:w="1129" w:type="dxa"/>
            <w:shd w:val="clear" w:color="auto" w:fill="auto"/>
            <w:vAlign w:val="center"/>
            <w:hideMark/>
          </w:tcPr>
          <w:p w14:paraId="6D8C1443" w14:textId="77777777" w:rsidR="007113E7" w:rsidRPr="00D4305C" w:rsidRDefault="007113E7" w:rsidP="00586E79">
            <w:pPr>
              <w:jc w:val="center"/>
              <w:rPr>
                <w:rFonts w:ascii="Times New Roman" w:eastAsia="Times New Roman" w:hAnsi="Times New Roman" w:cs="Times New Roman"/>
                <w:color w:val="000000"/>
                <w:sz w:val="22"/>
                <w:szCs w:val="22"/>
                <w:lang w:eastAsia="sk-SK"/>
              </w:rPr>
            </w:pPr>
            <w:r w:rsidRPr="00D4305C">
              <w:rPr>
                <w:rFonts w:ascii="Times New Roman" w:eastAsia="Times New Roman" w:hAnsi="Times New Roman" w:cs="Times New Roman"/>
                <w:color w:val="000000"/>
                <w:sz w:val="22"/>
                <w:szCs w:val="22"/>
                <w:lang w:eastAsia="sk-SK"/>
              </w:rPr>
              <w:t>Ošetrenie a nakonzervovanie</w:t>
            </w:r>
          </w:p>
        </w:tc>
        <w:tc>
          <w:tcPr>
            <w:tcW w:w="1111" w:type="dxa"/>
            <w:shd w:val="clear" w:color="auto" w:fill="auto"/>
            <w:vAlign w:val="center"/>
            <w:hideMark/>
          </w:tcPr>
          <w:p w14:paraId="31F23C7C" w14:textId="77777777" w:rsidR="007113E7" w:rsidRPr="00D4305C" w:rsidRDefault="007113E7" w:rsidP="00586E79">
            <w:pPr>
              <w:jc w:val="center"/>
              <w:rPr>
                <w:rFonts w:ascii="Times New Roman" w:eastAsia="Times New Roman" w:hAnsi="Times New Roman" w:cs="Times New Roman"/>
                <w:color w:val="000000"/>
                <w:sz w:val="22"/>
                <w:szCs w:val="22"/>
                <w:lang w:eastAsia="sk-SK"/>
              </w:rPr>
            </w:pPr>
            <w:r w:rsidRPr="00D4305C">
              <w:rPr>
                <w:rFonts w:ascii="Times New Roman" w:eastAsia="Times New Roman" w:hAnsi="Times New Roman" w:cs="Times New Roman"/>
                <w:color w:val="000000"/>
                <w:sz w:val="22"/>
                <w:szCs w:val="22"/>
                <w:lang w:eastAsia="sk-SK"/>
              </w:rPr>
              <w:t>ALU</w:t>
            </w:r>
          </w:p>
        </w:tc>
        <w:tc>
          <w:tcPr>
            <w:tcW w:w="1157" w:type="dxa"/>
            <w:shd w:val="clear" w:color="auto" w:fill="auto"/>
            <w:vAlign w:val="center"/>
            <w:hideMark/>
          </w:tcPr>
          <w:p w14:paraId="35073B7C"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shd w:val="clear" w:color="auto" w:fill="auto"/>
            <w:vAlign w:val="center"/>
            <w:hideMark/>
          </w:tcPr>
          <w:p w14:paraId="7181E719"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shd w:val="clear" w:color="auto" w:fill="auto"/>
            <w:vAlign w:val="center"/>
            <w:hideMark/>
          </w:tcPr>
          <w:p w14:paraId="1F8BAF3B"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vAlign w:val="center"/>
          </w:tcPr>
          <w:p w14:paraId="4CCE3BBB" w14:textId="77777777" w:rsidR="007113E7" w:rsidRPr="00D4305C" w:rsidRDefault="007113E7" w:rsidP="00586E79">
            <w:pPr>
              <w:rPr>
                <w:rFonts w:ascii="Times New Roman" w:hAnsi="Times New Roman" w:cs="Times New Roman"/>
              </w:rPr>
            </w:pPr>
            <w:r w:rsidRPr="00D4305C">
              <w:rPr>
                <w:rFonts w:ascii="Times New Roman" w:eastAsia="Times New Roman" w:hAnsi="Times New Roman" w:cs="Times New Roman"/>
                <w:i/>
                <w:iCs/>
                <w:color w:val="FF0000"/>
                <w:sz w:val="22"/>
                <w:szCs w:val="22"/>
                <w:lang w:eastAsia="sk-SK"/>
              </w:rPr>
              <w:t>Vyplní uchádzač</w:t>
            </w:r>
          </w:p>
        </w:tc>
        <w:tc>
          <w:tcPr>
            <w:tcW w:w="1134" w:type="dxa"/>
            <w:vAlign w:val="center"/>
          </w:tcPr>
          <w:p w14:paraId="1ED651D9" w14:textId="77777777" w:rsidR="007113E7" w:rsidRPr="00D4305C" w:rsidRDefault="007113E7" w:rsidP="00586E79">
            <w:pPr>
              <w:rPr>
                <w:rFonts w:ascii="Times New Roman" w:hAnsi="Times New Roman" w:cs="Times New Roman"/>
              </w:rPr>
            </w:pPr>
            <w:r w:rsidRPr="00D4305C">
              <w:rPr>
                <w:rFonts w:ascii="Times New Roman" w:eastAsia="Times New Roman" w:hAnsi="Times New Roman" w:cs="Times New Roman"/>
                <w:i/>
                <w:iCs/>
                <w:color w:val="FF0000"/>
                <w:sz w:val="22"/>
                <w:szCs w:val="22"/>
                <w:lang w:eastAsia="sk-SK"/>
              </w:rPr>
              <w:t>Vyplní uchádzač</w:t>
            </w:r>
          </w:p>
        </w:tc>
        <w:tc>
          <w:tcPr>
            <w:tcW w:w="1134" w:type="dxa"/>
          </w:tcPr>
          <w:p w14:paraId="1F0EAE4D" w14:textId="77777777" w:rsidR="007113E7" w:rsidRPr="00D4305C" w:rsidRDefault="007113E7" w:rsidP="00586E79">
            <w:pPr>
              <w:rPr>
                <w:rFonts w:ascii="Times New Roman" w:eastAsia="Times New Roman" w:hAnsi="Times New Roman" w:cs="Times New Roman"/>
                <w:i/>
                <w:iCs/>
                <w:color w:val="FF0000"/>
                <w:sz w:val="22"/>
                <w:szCs w:val="22"/>
                <w:lang w:eastAsia="sk-SK"/>
              </w:rPr>
            </w:pPr>
          </w:p>
          <w:p w14:paraId="114189DB" w14:textId="77777777" w:rsidR="007113E7" w:rsidRPr="00D4305C" w:rsidRDefault="007113E7" w:rsidP="00586E79">
            <w:pPr>
              <w:rPr>
                <w:rFonts w:ascii="Times New Roman" w:eastAsia="Times New Roman" w:hAnsi="Times New Roman" w:cs="Times New Roman"/>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tcPr>
          <w:p w14:paraId="1A524DC9" w14:textId="77777777" w:rsidR="007113E7" w:rsidRPr="00D4305C" w:rsidRDefault="007113E7" w:rsidP="00586E79">
            <w:pPr>
              <w:rPr>
                <w:rFonts w:ascii="Times New Roman" w:eastAsia="Times New Roman" w:hAnsi="Times New Roman" w:cs="Times New Roman"/>
                <w:i/>
                <w:iCs/>
                <w:color w:val="FF0000"/>
                <w:sz w:val="22"/>
                <w:szCs w:val="22"/>
                <w:lang w:eastAsia="sk-SK"/>
              </w:rPr>
            </w:pPr>
          </w:p>
          <w:p w14:paraId="627EC679" w14:textId="77777777" w:rsidR="007113E7" w:rsidRPr="00D4305C" w:rsidRDefault="007113E7" w:rsidP="00586E79">
            <w:pPr>
              <w:rPr>
                <w:rFonts w:ascii="Times New Roman" w:eastAsia="Times New Roman" w:hAnsi="Times New Roman" w:cs="Times New Roman"/>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tcPr>
          <w:p w14:paraId="34910179" w14:textId="77777777" w:rsidR="007113E7" w:rsidRPr="00D4305C" w:rsidRDefault="007113E7" w:rsidP="00586E79">
            <w:pPr>
              <w:rPr>
                <w:rFonts w:ascii="Times New Roman" w:eastAsia="Times New Roman" w:hAnsi="Times New Roman" w:cs="Times New Roman"/>
                <w:i/>
                <w:iCs/>
                <w:color w:val="FF0000"/>
                <w:sz w:val="22"/>
                <w:szCs w:val="22"/>
                <w:lang w:eastAsia="sk-SK"/>
              </w:rPr>
            </w:pPr>
          </w:p>
          <w:p w14:paraId="39F25FEA" w14:textId="77777777" w:rsidR="007113E7" w:rsidRPr="00D4305C" w:rsidRDefault="007113E7" w:rsidP="00586E79">
            <w:pPr>
              <w:rPr>
                <w:rFonts w:ascii="Times New Roman" w:eastAsia="Times New Roman" w:hAnsi="Times New Roman" w:cs="Times New Roman"/>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r>
      <w:tr w:rsidR="007113E7" w:rsidRPr="00D4305C" w14:paraId="7C845B8D" w14:textId="77777777" w:rsidTr="007113E7">
        <w:trPr>
          <w:trHeight w:val="945"/>
        </w:trPr>
        <w:tc>
          <w:tcPr>
            <w:tcW w:w="1129" w:type="dxa"/>
            <w:shd w:val="clear" w:color="auto" w:fill="auto"/>
            <w:noWrap/>
            <w:vAlign w:val="bottom"/>
            <w:hideMark/>
          </w:tcPr>
          <w:p w14:paraId="69002CA8"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p>
        </w:tc>
        <w:tc>
          <w:tcPr>
            <w:tcW w:w="1111" w:type="dxa"/>
            <w:shd w:val="clear" w:color="000000" w:fill="FFFFFF"/>
            <w:vAlign w:val="bottom"/>
            <w:hideMark/>
          </w:tcPr>
          <w:p w14:paraId="46BE1AD9"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 xml:space="preserve">Cena celkom v EUR bez DPH </w:t>
            </w:r>
          </w:p>
        </w:tc>
        <w:tc>
          <w:tcPr>
            <w:tcW w:w="1157" w:type="dxa"/>
            <w:shd w:val="clear" w:color="000000" w:fill="FFFFFF"/>
            <w:vAlign w:val="center"/>
            <w:hideMark/>
          </w:tcPr>
          <w:p w14:paraId="0618CD4E"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shd w:val="clear" w:color="000000" w:fill="FFFFFF"/>
            <w:vAlign w:val="center"/>
            <w:hideMark/>
          </w:tcPr>
          <w:p w14:paraId="0088CDFB"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shd w:val="clear" w:color="000000" w:fill="FFFFFF"/>
            <w:vAlign w:val="center"/>
            <w:hideMark/>
          </w:tcPr>
          <w:p w14:paraId="1B52C2D8"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vAlign w:val="center"/>
          </w:tcPr>
          <w:p w14:paraId="510995D6" w14:textId="77777777" w:rsidR="007113E7" w:rsidRPr="00D4305C" w:rsidRDefault="007113E7" w:rsidP="00586E79">
            <w:pPr>
              <w:rPr>
                <w:rFonts w:ascii="Times New Roman" w:hAnsi="Times New Roman" w:cs="Times New Roman"/>
              </w:rPr>
            </w:pPr>
            <w:r w:rsidRPr="00D4305C">
              <w:rPr>
                <w:rFonts w:ascii="Times New Roman" w:eastAsia="Times New Roman" w:hAnsi="Times New Roman" w:cs="Times New Roman"/>
                <w:i/>
                <w:iCs/>
                <w:color w:val="FF0000"/>
                <w:sz w:val="22"/>
                <w:szCs w:val="22"/>
                <w:lang w:eastAsia="sk-SK"/>
              </w:rPr>
              <w:t>Vyplní uchádzač</w:t>
            </w:r>
          </w:p>
        </w:tc>
        <w:tc>
          <w:tcPr>
            <w:tcW w:w="1134" w:type="dxa"/>
            <w:vAlign w:val="center"/>
          </w:tcPr>
          <w:p w14:paraId="77C60F03" w14:textId="77777777" w:rsidR="007113E7" w:rsidRPr="00D4305C" w:rsidRDefault="007113E7" w:rsidP="00586E79">
            <w:pPr>
              <w:rPr>
                <w:rFonts w:ascii="Times New Roman" w:hAnsi="Times New Roman" w:cs="Times New Roman"/>
              </w:rPr>
            </w:pPr>
            <w:r w:rsidRPr="00D4305C">
              <w:rPr>
                <w:rFonts w:ascii="Times New Roman" w:eastAsia="Times New Roman" w:hAnsi="Times New Roman" w:cs="Times New Roman"/>
                <w:i/>
                <w:iCs/>
                <w:color w:val="FF0000"/>
                <w:sz w:val="22"/>
                <w:szCs w:val="22"/>
                <w:lang w:eastAsia="sk-SK"/>
              </w:rPr>
              <w:t>Vyplní uchádzač</w:t>
            </w:r>
          </w:p>
        </w:tc>
        <w:tc>
          <w:tcPr>
            <w:tcW w:w="1134" w:type="dxa"/>
          </w:tcPr>
          <w:p w14:paraId="043AED90" w14:textId="77777777" w:rsidR="007113E7" w:rsidRPr="00D4305C" w:rsidRDefault="007113E7" w:rsidP="00586E79">
            <w:pPr>
              <w:rPr>
                <w:rFonts w:ascii="Times New Roman" w:eastAsia="Times New Roman" w:hAnsi="Times New Roman" w:cs="Times New Roman"/>
                <w:i/>
                <w:iCs/>
                <w:color w:val="FF0000"/>
                <w:sz w:val="22"/>
                <w:szCs w:val="22"/>
                <w:lang w:eastAsia="sk-SK"/>
              </w:rPr>
            </w:pPr>
          </w:p>
          <w:p w14:paraId="63B8705F" w14:textId="77777777" w:rsidR="007113E7" w:rsidRPr="00D4305C" w:rsidRDefault="007113E7" w:rsidP="00586E79">
            <w:pPr>
              <w:rPr>
                <w:rFonts w:ascii="Times New Roman" w:eastAsia="Times New Roman" w:hAnsi="Times New Roman" w:cs="Times New Roman"/>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tcPr>
          <w:p w14:paraId="35BBDC28" w14:textId="77777777" w:rsidR="007113E7" w:rsidRPr="00D4305C" w:rsidRDefault="007113E7" w:rsidP="00586E79">
            <w:pPr>
              <w:rPr>
                <w:rFonts w:ascii="Times New Roman" w:eastAsia="Times New Roman" w:hAnsi="Times New Roman" w:cs="Times New Roman"/>
                <w:i/>
                <w:iCs/>
                <w:color w:val="FF0000"/>
                <w:sz w:val="22"/>
                <w:szCs w:val="22"/>
                <w:lang w:eastAsia="sk-SK"/>
              </w:rPr>
            </w:pPr>
          </w:p>
          <w:p w14:paraId="02F9B6BD" w14:textId="77777777" w:rsidR="007113E7" w:rsidRPr="00D4305C" w:rsidRDefault="007113E7" w:rsidP="00586E79">
            <w:pPr>
              <w:rPr>
                <w:rFonts w:ascii="Times New Roman" w:eastAsia="Times New Roman" w:hAnsi="Times New Roman" w:cs="Times New Roman"/>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tcPr>
          <w:p w14:paraId="40E419B9" w14:textId="77777777" w:rsidR="007113E7" w:rsidRPr="00D4305C" w:rsidRDefault="007113E7" w:rsidP="00586E79">
            <w:pPr>
              <w:rPr>
                <w:rFonts w:ascii="Times New Roman" w:eastAsia="Times New Roman" w:hAnsi="Times New Roman" w:cs="Times New Roman"/>
                <w:i/>
                <w:iCs/>
                <w:color w:val="FF0000"/>
                <w:sz w:val="22"/>
                <w:szCs w:val="22"/>
                <w:lang w:eastAsia="sk-SK"/>
              </w:rPr>
            </w:pPr>
          </w:p>
          <w:p w14:paraId="09BB965E" w14:textId="77777777" w:rsidR="007113E7" w:rsidRPr="00D4305C" w:rsidRDefault="007113E7" w:rsidP="00586E79">
            <w:pPr>
              <w:rPr>
                <w:rFonts w:ascii="Times New Roman" w:eastAsia="Times New Roman" w:hAnsi="Times New Roman" w:cs="Times New Roman"/>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r>
      <w:tr w:rsidR="007113E7" w:rsidRPr="00D4305C" w14:paraId="4D910F98" w14:textId="77777777" w:rsidTr="007113E7">
        <w:trPr>
          <w:trHeight w:val="593"/>
        </w:trPr>
        <w:tc>
          <w:tcPr>
            <w:tcW w:w="1129" w:type="dxa"/>
            <w:shd w:val="clear" w:color="auto" w:fill="auto"/>
            <w:noWrap/>
            <w:vAlign w:val="bottom"/>
          </w:tcPr>
          <w:p w14:paraId="7CB93465"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p>
        </w:tc>
        <w:tc>
          <w:tcPr>
            <w:tcW w:w="1111" w:type="dxa"/>
            <w:shd w:val="clear" w:color="000000" w:fill="FFFFFF"/>
            <w:vAlign w:val="bottom"/>
          </w:tcPr>
          <w:p w14:paraId="681BF06A"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 xml:space="preserve">Predpokladaný rozsah úkonov </w:t>
            </w:r>
          </w:p>
        </w:tc>
        <w:tc>
          <w:tcPr>
            <w:tcW w:w="1157" w:type="dxa"/>
            <w:shd w:val="clear" w:color="000000" w:fill="FFFFFF"/>
            <w:vAlign w:val="center"/>
          </w:tcPr>
          <w:p w14:paraId="12E2F7BD" w14:textId="77777777" w:rsidR="007113E7" w:rsidRPr="00D4305C" w:rsidRDefault="007113E7" w:rsidP="00586E79">
            <w:pPr>
              <w:jc w:val="center"/>
              <w:rPr>
                <w:rFonts w:ascii="Times New Roman" w:eastAsia="Times New Roman" w:hAnsi="Times New Roman" w:cs="Times New Roman"/>
                <w:bCs/>
                <w:i/>
                <w:iCs/>
                <w:color w:val="FF0000"/>
                <w:sz w:val="22"/>
                <w:szCs w:val="22"/>
                <w:lang w:eastAsia="sk-SK"/>
              </w:rPr>
            </w:pPr>
            <w:r w:rsidRPr="00D4305C">
              <w:rPr>
                <w:rFonts w:ascii="Times New Roman" w:eastAsia="Times New Roman" w:hAnsi="Times New Roman" w:cs="Times New Roman"/>
                <w:i/>
                <w:iCs/>
                <w:sz w:val="22"/>
                <w:szCs w:val="22"/>
                <w:lang w:eastAsia="sk-SK"/>
              </w:rPr>
              <w:t>84</w:t>
            </w:r>
          </w:p>
        </w:tc>
        <w:tc>
          <w:tcPr>
            <w:tcW w:w="1134" w:type="dxa"/>
            <w:shd w:val="clear" w:color="000000" w:fill="FFFFFF"/>
            <w:vAlign w:val="center"/>
          </w:tcPr>
          <w:p w14:paraId="2846D059" w14:textId="77777777" w:rsidR="007113E7" w:rsidRPr="00D4305C" w:rsidRDefault="007113E7" w:rsidP="00586E79">
            <w:pPr>
              <w:jc w:val="center"/>
              <w:rPr>
                <w:rFonts w:ascii="Times New Roman" w:eastAsia="Times New Roman" w:hAnsi="Times New Roman" w:cs="Times New Roman"/>
                <w:bCs/>
                <w:i/>
                <w:iCs/>
                <w:color w:val="FF0000"/>
                <w:sz w:val="22"/>
                <w:szCs w:val="22"/>
                <w:lang w:eastAsia="sk-SK"/>
              </w:rPr>
            </w:pPr>
            <w:r w:rsidRPr="00D4305C">
              <w:rPr>
                <w:rFonts w:ascii="Times New Roman" w:eastAsia="Times New Roman" w:hAnsi="Times New Roman" w:cs="Times New Roman"/>
                <w:i/>
                <w:iCs/>
                <w:sz w:val="22"/>
                <w:szCs w:val="22"/>
                <w:lang w:eastAsia="sk-SK"/>
              </w:rPr>
              <w:t>84</w:t>
            </w:r>
          </w:p>
        </w:tc>
        <w:tc>
          <w:tcPr>
            <w:tcW w:w="1134" w:type="dxa"/>
            <w:shd w:val="clear" w:color="000000" w:fill="FFFFFF"/>
            <w:vAlign w:val="center"/>
          </w:tcPr>
          <w:p w14:paraId="3FB3B322" w14:textId="77777777" w:rsidR="007113E7" w:rsidRPr="00D4305C" w:rsidRDefault="007113E7" w:rsidP="00586E79">
            <w:pPr>
              <w:jc w:val="center"/>
              <w:rPr>
                <w:rFonts w:ascii="Times New Roman" w:eastAsia="Times New Roman" w:hAnsi="Times New Roman" w:cs="Times New Roman"/>
                <w:bCs/>
                <w:i/>
                <w:iCs/>
                <w:color w:val="FF0000"/>
                <w:sz w:val="22"/>
                <w:szCs w:val="22"/>
                <w:lang w:eastAsia="sk-SK"/>
              </w:rPr>
            </w:pPr>
            <w:r w:rsidRPr="00D4305C">
              <w:rPr>
                <w:rFonts w:ascii="Times New Roman" w:eastAsia="Times New Roman" w:hAnsi="Times New Roman" w:cs="Times New Roman"/>
                <w:i/>
                <w:iCs/>
                <w:sz w:val="22"/>
                <w:szCs w:val="22"/>
                <w:lang w:eastAsia="sk-SK"/>
              </w:rPr>
              <w:t>476</w:t>
            </w:r>
          </w:p>
        </w:tc>
        <w:tc>
          <w:tcPr>
            <w:tcW w:w="1134" w:type="dxa"/>
            <w:vAlign w:val="center"/>
          </w:tcPr>
          <w:p w14:paraId="6BEC0028" w14:textId="77777777" w:rsidR="007113E7" w:rsidRPr="00D4305C" w:rsidRDefault="007113E7" w:rsidP="00586E79">
            <w:pPr>
              <w:jc w:val="center"/>
              <w:rPr>
                <w:rFonts w:ascii="Times New Roman" w:hAnsi="Times New Roman" w:cs="Times New Roman"/>
              </w:rPr>
            </w:pPr>
            <w:r w:rsidRPr="00D4305C">
              <w:rPr>
                <w:rFonts w:ascii="Times New Roman" w:eastAsia="Times New Roman" w:hAnsi="Times New Roman" w:cs="Times New Roman"/>
                <w:i/>
                <w:iCs/>
                <w:sz w:val="22"/>
                <w:szCs w:val="22"/>
                <w:lang w:eastAsia="sk-SK"/>
              </w:rPr>
              <w:t>700</w:t>
            </w:r>
          </w:p>
        </w:tc>
        <w:tc>
          <w:tcPr>
            <w:tcW w:w="1134" w:type="dxa"/>
            <w:vAlign w:val="center"/>
          </w:tcPr>
          <w:p w14:paraId="57CEF272" w14:textId="77777777" w:rsidR="007113E7" w:rsidRPr="00D4305C" w:rsidRDefault="007113E7" w:rsidP="00586E79">
            <w:pPr>
              <w:jc w:val="center"/>
              <w:rPr>
                <w:rFonts w:ascii="Times New Roman" w:hAnsi="Times New Roman" w:cs="Times New Roman"/>
              </w:rPr>
            </w:pPr>
            <w:r w:rsidRPr="00D4305C">
              <w:rPr>
                <w:rFonts w:ascii="Times New Roman" w:eastAsia="Times New Roman" w:hAnsi="Times New Roman" w:cs="Times New Roman"/>
                <w:i/>
                <w:iCs/>
                <w:sz w:val="22"/>
                <w:szCs w:val="22"/>
                <w:lang w:eastAsia="sk-SK"/>
              </w:rPr>
              <w:t>168</w:t>
            </w:r>
          </w:p>
        </w:tc>
        <w:tc>
          <w:tcPr>
            <w:tcW w:w="1134" w:type="dxa"/>
          </w:tcPr>
          <w:p w14:paraId="3937D941" w14:textId="77777777" w:rsidR="007113E7" w:rsidRPr="00D4305C" w:rsidRDefault="007113E7" w:rsidP="00586E79">
            <w:pPr>
              <w:jc w:val="center"/>
              <w:rPr>
                <w:rFonts w:ascii="Times New Roman" w:eastAsia="Times New Roman" w:hAnsi="Times New Roman" w:cs="Times New Roman"/>
                <w:i/>
                <w:iCs/>
                <w:sz w:val="22"/>
                <w:szCs w:val="22"/>
                <w:lang w:eastAsia="sk-SK"/>
              </w:rPr>
            </w:pPr>
          </w:p>
          <w:p w14:paraId="2E966449" w14:textId="77777777" w:rsidR="007113E7" w:rsidRPr="00D4305C" w:rsidRDefault="007113E7" w:rsidP="00586E79">
            <w:pPr>
              <w:jc w:val="center"/>
              <w:rPr>
                <w:rFonts w:ascii="Times New Roman" w:eastAsia="Times New Roman" w:hAnsi="Times New Roman" w:cs="Times New Roman"/>
                <w:i/>
                <w:iCs/>
                <w:sz w:val="22"/>
                <w:szCs w:val="22"/>
                <w:lang w:eastAsia="sk-SK"/>
              </w:rPr>
            </w:pPr>
            <w:r w:rsidRPr="00D4305C">
              <w:rPr>
                <w:rFonts w:ascii="Times New Roman" w:eastAsia="Times New Roman" w:hAnsi="Times New Roman" w:cs="Times New Roman"/>
                <w:i/>
                <w:iCs/>
                <w:sz w:val="22"/>
                <w:szCs w:val="22"/>
                <w:lang w:eastAsia="sk-SK"/>
              </w:rPr>
              <w:t>196</w:t>
            </w:r>
          </w:p>
        </w:tc>
        <w:tc>
          <w:tcPr>
            <w:tcW w:w="1134" w:type="dxa"/>
          </w:tcPr>
          <w:p w14:paraId="5A921DE8" w14:textId="77777777" w:rsidR="007113E7" w:rsidRPr="00D4305C" w:rsidRDefault="007113E7" w:rsidP="00586E79">
            <w:pPr>
              <w:jc w:val="center"/>
              <w:rPr>
                <w:rFonts w:ascii="Times New Roman" w:eastAsia="Times New Roman" w:hAnsi="Times New Roman" w:cs="Times New Roman"/>
                <w:i/>
                <w:iCs/>
                <w:sz w:val="22"/>
                <w:szCs w:val="22"/>
                <w:lang w:eastAsia="sk-SK"/>
              </w:rPr>
            </w:pPr>
          </w:p>
          <w:p w14:paraId="329241DF" w14:textId="77777777" w:rsidR="007113E7" w:rsidRPr="00D4305C" w:rsidRDefault="007113E7" w:rsidP="00586E79">
            <w:pPr>
              <w:jc w:val="center"/>
              <w:rPr>
                <w:rFonts w:ascii="Times New Roman" w:eastAsia="Times New Roman" w:hAnsi="Times New Roman" w:cs="Times New Roman"/>
                <w:i/>
                <w:iCs/>
                <w:sz w:val="22"/>
                <w:szCs w:val="22"/>
                <w:lang w:eastAsia="sk-SK"/>
              </w:rPr>
            </w:pPr>
            <w:r w:rsidRPr="00D4305C">
              <w:rPr>
                <w:rFonts w:ascii="Times New Roman" w:eastAsia="Times New Roman" w:hAnsi="Times New Roman" w:cs="Times New Roman"/>
                <w:i/>
                <w:iCs/>
                <w:sz w:val="22"/>
                <w:szCs w:val="22"/>
                <w:lang w:eastAsia="sk-SK"/>
              </w:rPr>
              <w:t>28</w:t>
            </w:r>
          </w:p>
        </w:tc>
        <w:tc>
          <w:tcPr>
            <w:tcW w:w="1134" w:type="dxa"/>
          </w:tcPr>
          <w:p w14:paraId="2FF5D3C4" w14:textId="77777777" w:rsidR="007113E7" w:rsidRPr="00D4305C" w:rsidRDefault="007113E7" w:rsidP="00586E79">
            <w:pPr>
              <w:jc w:val="center"/>
              <w:rPr>
                <w:rFonts w:ascii="Times New Roman" w:eastAsia="Times New Roman" w:hAnsi="Times New Roman" w:cs="Times New Roman"/>
                <w:i/>
                <w:iCs/>
                <w:sz w:val="22"/>
                <w:szCs w:val="22"/>
                <w:lang w:eastAsia="sk-SK"/>
              </w:rPr>
            </w:pPr>
          </w:p>
          <w:p w14:paraId="04C9D22F" w14:textId="77777777" w:rsidR="007113E7" w:rsidRPr="00D4305C" w:rsidRDefault="007113E7" w:rsidP="00586E79">
            <w:pPr>
              <w:jc w:val="center"/>
              <w:rPr>
                <w:rFonts w:ascii="Times New Roman" w:eastAsia="Times New Roman" w:hAnsi="Times New Roman" w:cs="Times New Roman"/>
                <w:i/>
                <w:iCs/>
                <w:sz w:val="22"/>
                <w:szCs w:val="22"/>
                <w:lang w:eastAsia="sk-SK"/>
              </w:rPr>
            </w:pPr>
            <w:r w:rsidRPr="00D4305C">
              <w:rPr>
                <w:rFonts w:ascii="Times New Roman" w:eastAsia="Times New Roman" w:hAnsi="Times New Roman" w:cs="Times New Roman"/>
                <w:i/>
                <w:iCs/>
                <w:sz w:val="22"/>
                <w:szCs w:val="22"/>
                <w:lang w:eastAsia="sk-SK"/>
              </w:rPr>
              <w:t>28</w:t>
            </w:r>
          </w:p>
        </w:tc>
      </w:tr>
      <w:tr w:rsidR="007113E7" w:rsidRPr="00D4305C" w14:paraId="184BD7E7" w14:textId="77777777" w:rsidTr="007113E7">
        <w:trPr>
          <w:trHeight w:val="593"/>
        </w:trPr>
        <w:tc>
          <w:tcPr>
            <w:tcW w:w="1129" w:type="dxa"/>
            <w:shd w:val="clear" w:color="auto" w:fill="auto"/>
            <w:noWrap/>
            <w:vAlign w:val="bottom"/>
          </w:tcPr>
          <w:p w14:paraId="51100EBD"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p>
        </w:tc>
        <w:tc>
          <w:tcPr>
            <w:tcW w:w="1111" w:type="dxa"/>
            <w:shd w:val="clear" w:color="000000" w:fill="FFFFFF"/>
            <w:vAlign w:val="bottom"/>
          </w:tcPr>
          <w:p w14:paraId="70123E4D"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Cena celkom v EUR s DPH za uvedený počet úkonov</w:t>
            </w:r>
          </w:p>
        </w:tc>
        <w:tc>
          <w:tcPr>
            <w:tcW w:w="1157" w:type="dxa"/>
            <w:shd w:val="clear" w:color="000000" w:fill="FFFFFF"/>
            <w:vAlign w:val="center"/>
          </w:tcPr>
          <w:p w14:paraId="06ED016B"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shd w:val="clear" w:color="000000" w:fill="FFFFFF"/>
            <w:vAlign w:val="center"/>
          </w:tcPr>
          <w:p w14:paraId="4D5C19A5"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shd w:val="clear" w:color="000000" w:fill="FFFFFF"/>
            <w:vAlign w:val="center"/>
          </w:tcPr>
          <w:p w14:paraId="6150BC7C"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vAlign w:val="center"/>
          </w:tcPr>
          <w:p w14:paraId="715BD050" w14:textId="77777777" w:rsidR="007113E7" w:rsidRPr="00D4305C" w:rsidRDefault="007113E7" w:rsidP="00586E79">
            <w:pPr>
              <w:rPr>
                <w:rFonts w:ascii="Times New Roman" w:hAnsi="Times New Roman" w:cs="Times New Roman"/>
              </w:rPr>
            </w:pPr>
            <w:r w:rsidRPr="00D4305C">
              <w:rPr>
                <w:rFonts w:ascii="Times New Roman" w:eastAsia="Times New Roman" w:hAnsi="Times New Roman" w:cs="Times New Roman"/>
                <w:i/>
                <w:iCs/>
                <w:color w:val="FF0000"/>
                <w:sz w:val="22"/>
                <w:szCs w:val="22"/>
                <w:lang w:eastAsia="sk-SK"/>
              </w:rPr>
              <w:t>Vyplní uchádzač</w:t>
            </w:r>
          </w:p>
        </w:tc>
        <w:tc>
          <w:tcPr>
            <w:tcW w:w="1134" w:type="dxa"/>
            <w:vAlign w:val="center"/>
          </w:tcPr>
          <w:p w14:paraId="6A538326" w14:textId="77777777" w:rsidR="007113E7" w:rsidRPr="00D4305C" w:rsidRDefault="007113E7" w:rsidP="00586E79">
            <w:pPr>
              <w:rPr>
                <w:rFonts w:ascii="Times New Roman" w:hAnsi="Times New Roman" w:cs="Times New Roman"/>
              </w:rPr>
            </w:pPr>
            <w:r w:rsidRPr="00D4305C">
              <w:rPr>
                <w:rFonts w:ascii="Times New Roman" w:eastAsia="Times New Roman" w:hAnsi="Times New Roman" w:cs="Times New Roman"/>
                <w:i/>
                <w:iCs/>
                <w:color w:val="FF0000"/>
                <w:sz w:val="22"/>
                <w:szCs w:val="22"/>
                <w:lang w:eastAsia="sk-SK"/>
              </w:rPr>
              <w:t>Vyplní uchádzač</w:t>
            </w:r>
          </w:p>
        </w:tc>
        <w:tc>
          <w:tcPr>
            <w:tcW w:w="1134" w:type="dxa"/>
          </w:tcPr>
          <w:p w14:paraId="20DB2CD6" w14:textId="77777777" w:rsidR="007113E7" w:rsidRPr="00D4305C" w:rsidRDefault="007113E7" w:rsidP="00586E79">
            <w:pPr>
              <w:rPr>
                <w:rFonts w:ascii="Times New Roman" w:eastAsia="Times New Roman" w:hAnsi="Times New Roman" w:cs="Times New Roman"/>
                <w:i/>
                <w:iCs/>
                <w:color w:val="FF0000"/>
                <w:sz w:val="22"/>
                <w:szCs w:val="22"/>
                <w:lang w:eastAsia="sk-SK"/>
              </w:rPr>
            </w:pPr>
          </w:p>
          <w:p w14:paraId="1353D407" w14:textId="77777777" w:rsidR="007113E7" w:rsidRPr="00D4305C" w:rsidRDefault="007113E7" w:rsidP="00586E79">
            <w:pPr>
              <w:rPr>
                <w:rFonts w:ascii="Times New Roman" w:eastAsia="Times New Roman" w:hAnsi="Times New Roman" w:cs="Times New Roman"/>
                <w:i/>
                <w:iCs/>
                <w:color w:val="FF0000"/>
                <w:sz w:val="22"/>
                <w:szCs w:val="22"/>
                <w:lang w:eastAsia="sk-SK"/>
              </w:rPr>
            </w:pPr>
          </w:p>
          <w:p w14:paraId="11F9D28F" w14:textId="77777777" w:rsidR="007113E7" w:rsidRPr="00D4305C" w:rsidRDefault="007113E7" w:rsidP="00586E79">
            <w:pPr>
              <w:rPr>
                <w:rFonts w:ascii="Times New Roman" w:eastAsia="Times New Roman" w:hAnsi="Times New Roman" w:cs="Times New Roman"/>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tcPr>
          <w:p w14:paraId="380F6C66" w14:textId="77777777" w:rsidR="007113E7" w:rsidRPr="00D4305C" w:rsidRDefault="007113E7" w:rsidP="00586E79">
            <w:pPr>
              <w:rPr>
                <w:rFonts w:ascii="Times New Roman" w:eastAsia="Times New Roman" w:hAnsi="Times New Roman" w:cs="Times New Roman"/>
                <w:i/>
                <w:iCs/>
                <w:color w:val="FF0000"/>
                <w:sz w:val="22"/>
                <w:szCs w:val="22"/>
                <w:lang w:eastAsia="sk-SK"/>
              </w:rPr>
            </w:pPr>
          </w:p>
          <w:p w14:paraId="42BE6497" w14:textId="77777777" w:rsidR="007113E7" w:rsidRPr="00D4305C" w:rsidRDefault="007113E7" w:rsidP="00586E79">
            <w:pPr>
              <w:rPr>
                <w:rFonts w:ascii="Times New Roman" w:eastAsia="Times New Roman" w:hAnsi="Times New Roman" w:cs="Times New Roman"/>
                <w:i/>
                <w:iCs/>
                <w:color w:val="FF0000"/>
                <w:sz w:val="22"/>
                <w:szCs w:val="22"/>
                <w:lang w:eastAsia="sk-SK"/>
              </w:rPr>
            </w:pPr>
          </w:p>
          <w:p w14:paraId="1D25BF09" w14:textId="77777777" w:rsidR="007113E7" w:rsidRPr="00D4305C" w:rsidRDefault="007113E7" w:rsidP="00586E79">
            <w:pPr>
              <w:rPr>
                <w:rFonts w:ascii="Times New Roman" w:eastAsia="Times New Roman" w:hAnsi="Times New Roman" w:cs="Times New Roman"/>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1134" w:type="dxa"/>
          </w:tcPr>
          <w:p w14:paraId="4C1E8F5D" w14:textId="77777777" w:rsidR="007113E7" w:rsidRPr="00D4305C" w:rsidRDefault="007113E7" w:rsidP="00586E79">
            <w:pPr>
              <w:rPr>
                <w:rFonts w:ascii="Times New Roman" w:eastAsia="Times New Roman" w:hAnsi="Times New Roman" w:cs="Times New Roman"/>
                <w:i/>
                <w:iCs/>
                <w:color w:val="FF0000"/>
                <w:sz w:val="22"/>
                <w:szCs w:val="22"/>
                <w:lang w:eastAsia="sk-SK"/>
              </w:rPr>
            </w:pPr>
          </w:p>
          <w:p w14:paraId="4B6ECD7C" w14:textId="77777777" w:rsidR="007113E7" w:rsidRPr="00D4305C" w:rsidRDefault="007113E7" w:rsidP="00586E79">
            <w:pPr>
              <w:rPr>
                <w:rFonts w:ascii="Times New Roman" w:eastAsia="Times New Roman" w:hAnsi="Times New Roman" w:cs="Times New Roman"/>
                <w:i/>
                <w:iCs/>
                <w:color w:val="FF0000"/>
                <w:sz w:val="22"/>
                <w:szCs w:val="22"/>
                <w:lang w:eastAsia="sk-SK"/>
              </w:rPr>
            </w:pPr>
          </w:p>
          <w:p w14:paraId="74CDDAB2" w14:textId="77777777" w:rsidR="007113E7" w:rsidRPr="00D4305C" w:rsidRDefault="007113E7" w:rsidP="00586E79">
            <w:pPr>
              <w:rPr>
                <w:rFonts w:ascii="Times New Roman" w:eastAsia="Times New Roman" w:hAnsi="Times New Roman" w:cs="Times New Roman"/>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r>
      <w:tr w:rsidR="007113E7" w:rsidRPr="00D4305C" w14:paraId="1BA9A1C2" w14:textId="77777777" w:rsidTr="007113E7">
        <w:trPr>
          <w:trHeight w:val="198"/>
        </w:trPr>
        <w:tc>
          <w:tcPr>
            <w:tcW w:w="1129" w:type="dxa"/>
            <w:shd w:val="clear" w:color="auto" w:fill="auto"/>
            <w:noWrap/>
            <w:vAlign w:val="bottom"/>
          </w:tcPr>
          <w:p w14:paraId="30A66880"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p>
        </w:tc>
        <w:tc>
          <w:tcPr>
            <w:tcW w:w="1111" w:type="dxa"/>
            <w:shd w:val="clear" w:color="000000" w:fill="FFFFFF"/>
            <w:vAlign w:val="bottom"/>
          </w:tcPr>
          <w:p w14:paraId="7B03B716"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p>
        </w:tc>
        <w:tc>
          <w:tcPr>
            <w:tcW w:w="1157" w:type="dxa"/>
            <w:shd w:val="clear" w:color="000000" w:fill="FFFFFF"/>
            <w:vAlign w:val="center"/>
          </w:tcPr>
          <w:p w14:paraId="5893B6DC"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p>
        </w:tc>
        <w:tc>
          <w:tcPr>
            <w:tcW w:w="1134" w:type="dxa"/>
            <w:shd w:val="clear" w:color="000000" w:fill="FFFFFF"/>
            <w:vAlign w:val="center"/>
          </w:tcPr>
          <w:p w14:paraId="35DAF71B"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p>
        </w:tc>
        <w:tc>
          <w:tcPr>
            <w:tcW w:w="1134" w:type="dxa"/>
            <w:shd w:val="clear" w:color="000000" w:fill="FFFFFF"/>
            <w:vAlign w:val="center"/>
          </w:tcPr>
          <w:p w14:paraId="2C4690D7"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p>
        </w:tc>
        <w:tc>
          <w:tcPr>
            <w:tcW w:w="1134" w:type="dxa"/>
            <w:vAlign w:val="center"/>
          </w:tcPr>
          <w:p w14:paraId="2A2F4D44"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p>
        </w:tc>
        <w:tc>
          <w:tcPr>
            <w:tcW w:w="1134" w:type="dxa"/>
            <w:vAlign w:val="center"/>
          </w:tcPr>
          <w:p w14:paraId="73B3F647"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p>
        </w:tc>
        <w:tc>
          <w:tcPr>
            <w:tcW w:w="1134" w:type="dxa"/>
          </w:tcPr>
          <w:p w14:paraId="59FBF40F"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p>
        </w:tc>
        <w:tc>
          <w:tcPr>
            <w:tcW w:w="1134" w:type="dxa"/>
          </w:tcPr>
          <w:p w14:paraId="31CEBD70"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p>
        </w:tc>
        <w:tc>
          <w:tcPr>
            <w:tcW w:w="1134" w:type="dxa"/>
          </w:tcPr>
          <w:p w14:paraId="6346514B" w14:textId="77777777" w:rsidR="007113E7" w:rsidRPr="00D4305C" w:rsidRDefault="007113E7" w:rsidP="00586E79">
            <w:pPr>
              <w:rPr>
                <w:rFonts w:ascii="Times New Roman" w:eastAsia="Times New Roman" w:hAnsi="Times New Roman" w:cs="Times New Roman"/>
                <w:b/>
                <w:bCs/>
                <w:i/>
                <w:iCs/>
                <w:color w:val="FF0000"/>
                <w:sz w:val="22"/>
                <w:szCs w:val="22"/>
                <w:lang w:eastAsia="sk-SK"/>
              </w:rPr>
            </w:pPr>
          </w:p>
        </w:tc>
      </w:tr>
      <w:tr w:rsidR="007113E7" w:rsidRPr="00D4305C" w14:paraId="4FDC1053" w14:textId="77777777" w:rsidTr="00586E79">
        <w:trPr>
          <w:gridAfter w:val="3"/>
          <w:wAfter w:w="3402" w:type="dxa"/>
          <w:trHeight w:val="1453"/>
        </w:trPr>
        <w:tc>
          <w:tcPr>
            <w:tcW w:w="2240" w:type="dxa"/>
            <w:gridSpan w:val="2"/>
            <w:shd w:val="clear" w:color="auto" w:fill="auto"/>
            <w:noWrap/>
            <w:vAlign w:val="bottom"/>
            <w:hideMark/>
          </w:tcPr>
          <w:p w14:paraId="55AF5E73"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Cena celkom v EUR s DPH za uvedený počet úkonov pre všetky uvedené  druhy pneumatík = Cena „A“</w:t>
            </w:r>
          </w:p>
        </w:tc>
        <w:tc>
          <w:tcPr>
            <w:tcW w:w="5693" w:type="dxa"/>
            <w:gridSpan w:val="5"/>
            <w:shd w:val="clear" w:color="000000" w:fill="D9E1F2"/>
            <w:vAlign w:val="center"/>
          </w:tcPr>
          <w:p w14:paraId="43C74CDA" w14:textId="77777777" w:rsidR="007113E7" w:rsidRPr="00D4305C" w:rsidRDefault="007113E7" w:rsidP="00586E79">
            <w:pPr>
              <w:jc w:val="center"/>
              <w:rPr>
                <w:rFonts w:ascii="Times New Roman" w:hAnsi="Times New Roman" w:cs="Times New Roman"/>
              </w:rPr>
            </w:pPr>
            <w:r w:rsidRPr="00D4305C">
              <w:rPr>
                <w:rFonts w:ascii="Times New Roman" w:eastAsia="Times New Roman" w:hAnsi="Times New Roman" w:cs="Times New Roman"/>
                <w:i/>
                <w:iCs/>
                <w:color w:val="FF0000"/>
                <w:sz w:val="22"/>
                <w:szCs w:val="22"/>
                <w:lang w:eastAsia="sk-SK"/>
              </w:rPr>
              <w:t>Vyplní uchádzač</w:t>
            </w:r>
          </w:p>
        </w:tc>
      </w:tr>
    </w:tbl>
    <w:p w14:paraId="486B24C8" w14:textId="77777777" w:rsidR="007113E7" w:rsidRPr="00D4305C" w:rsidRDefault="007113E7" w:rsidP="007113E7">
      <w:pPr>
        <w:rPr>
          <w:rFonts w:ascii="Times New Roman" w:hAnsi="Times New Roman" w:cs="Times New Roman"/>
        </w:rPr>
      </w:pPr>
    </w:p>
    <w:p w14:paraId="516EE452" w14:textId="77777777" w:rsidR="007113E7" w:rsidRPr="00D4305C" w:rsidRDefault="007113E7" w:rsidP="007113E7">
      <w:pPr>
        <w:widowControl w:val="0"/>
        <w:autoSpaceDE w:val="0"/>
        <w:autoSpaceDN w:val="0"/>
        <w:adjustRightInd w:val="0"/>
        <w:ind w:left="284"/>
        <w:jc w:val="both"/>
        <w:rPr>
          <w:rFonts w:ascii="Times New Roman" w:eastAsia="Times New Roman" w:hAnsi="Times New Roman" w:cs="Times New Roman"/>
          <w:b/>
          <w:bCs/>
          <w:caps/>
          <w:lang w:eastAsia="sk-SK"/>
        </w:rPr>
      </w:pPr>
    </w:p>
    <w:p w14:paraId="263A0B90" w14:textId="77777777" w:rsidR="007113E7" w:rsidRPr="00D4305C" w:rsidRDefault="007113E7" w:rsidP="007113E7">
      <w:pPr>
        <w:rPr>
          <w:rFonts w:ascii="Times New Roman" w:hAnsi="Times New Roman" w:cs="Times New Roman"/>
        </w:rPr>
      </w:pPr>
    </w:p>
    <w:p w14:paraId="1BDA4AC3" w14:textId="77777777" w:rsidR="007113E7" w:rsidRPr="00D4305C" w:rsidRDefault="007113E7" w:rsidP="007113E7">
      <w:pPr>
        <w:rPr>
          <w:rFonts w:ascii="Times New Roman" w:hAnsi="Times New Roman" w:cs="Times New Roman"/>
          <w:u w:val="single"/>
        </w:rPr>
      </w:pPr>
    </w:p>
    <w:p w14:paraId="2072DE34" w14:textId="77777777" w:rsidR="007113E7" w:rsidRPr="00D4305C" w:rsidRDefault="007113E7" w:rsidP="007113E7">
      <w:pPr>
        <w:rPr>
          <w:rFonts w:ascii="Times New Roman" w:eastAsia="Times New Roman" w:hAnsi="Times New Roman" w:cs="Times New Roman"/>
          <w:u w:val="single"/>
        </w:rPr>
      </w:pPr>
    </w:p>
    <w:p w14:paraId="71C32FAE" w14:textId="77777777" w:rsidR="007113E7" w:rsidRPr="00D4305C" w:rsidRDefault="007113E7" w:rsidP="007113E7">
      <w:pPr>
        <w:rPr>
          <w:rFonts w:ascii="Times New Roman" w:eastAsia="Times New Roman" w:hAnsi="Times New Roman" w:cs="Times New Roman"/>
          <w:u w:val="single"/>
        </w:rPr>
      </w:pPr>
    </w:p>
    <w:p w14:paraId="6809084A" w14:textId="77777777" w:rsidR="007113E7" w:rsidRPr="00D4305C" w:rsidRDefault="007113E7" w:rsidP="007113E7">
      <w:pPr>
        <w:rPr>
          <w:rFonts w:ascii="Times New Roman" w:eastAsia="Times New Roman" w:hAnsi="Times New Roman" w:cs="Times New Roman"/>
          <w:u w:val="single"/>
        </w:rPr>
      </w:pPr>
    </w:p>
    <w:p w14:paraId="3D8FF63E" w14:textId="77777777" w:rsidR="007113E7" w:rsidRPr="00D4305C" w:rsidRDefault="007113E7" w:rsidP="007113E7">
      <w:pPr>
        <w:spacing w:after="120" w:line="276" w:lineRule="auto"/>
        <w:rPr>
          <w:rFonts w:ascii="Times New Roman" w:hAnsi="Times New Roman" w:cs="Times New Roman"/>
        </w:rPr>
      </w:pPr>
    </w:p>
    <w:p w14:paraId="56E68FEC" w14:textId="77777777" w:rsidR="007113E7" w:rsidRPr="00D4305C" w:rsidRDefault="007113E7" w:rsidP="007113E7">
      <w:pPr>
        <w:spacing w:after="120" w:line="276" w:lineRule="auto"/>
        <w:rPr>
          <w:rFonts w:ascii="Times New Roman" w:hAnsi="Times New Roman" w:cs="Times New Roman"/>
        </w:rPr>
      </w:pPr>
    </w:p>
    <w:tbl>
      <w:tblPr>
        <w:tblpPr w:leftFromText="180" w:rightFromText="180" w:vertAnchor="text" w:horzAnchor="margin" w:tblpXSpec="center" w:tblpY="84"/>
        <w:tblW w:w="57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4"/>
        <w:gridCol w:w="2736"/>
        <w:gridCol w:w="1828"/>
        <w:gridCol w:w="1828"/>
        <w:gridCol w:w="1830"/>
      </w:tblGrid>
      <w:tr w:rsidR="007113E7" w:rsidRPr="00D4305C" w14:paraId="4E3E2F49" w14:textId="77777777" w:rsidTr="00586E79">
        <w:trPr>
          <w:trHeight w:val="825"/>
        </w:trPr>
        <w:tc>
          <w:tcPr>
            <w:tcW w:w="1442" w:type="pct"/>
            <w:shd w:val="clear" w:color="auto" w:fill="auto"/>
            <w:vAlign w:val="center"/>
            <w:hideMark/>
          </w:tcPr>
          <w:p w14:paraId="662C440C"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Položka</w:t>
            </w:r>
          </w:p>
        </w:tc>
        <w:tc>
          <w:tcPr>
            <w:tcW w:w="1184" w:type="pct"/>
            <w:shd w:val="clear" w:color="auto" w:fill="auto"/>
            <w:vAlign w:val="center"/>
            <w:hideMark/>
          </w:tcPr>
          <w:p w14:paraId="4B3B6F1A"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Typ</w:t>
            </w:r>
          </w:p>
        </w:tc>
        <w:tc>
          <w:tcPr>
            <w:tcW w:w="791" w:type="pct"/>
            <w:shd w:val="clear" w:color="auto" w:fill="auto"/>
            <w:vAlign w:val="center"/>
            <w:hideMark/>
          </w:tcPr>
          <w:p w14:paraId="4222241E"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Cena za 1 úkon v EUR bez DPH/ Pneumatika R14</w:t>
            </w:r>
          </w:p>
        </w:tc>
        <w:tc>
          <w:tcPr>
            <w:tcW w:w="791" w:type="pct"/>
            <w:vAlign w:val="center"/>
          </w:tcPr>
          <w:p w14:paraId="32D06D6A"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Cena za 1 úkon v EUR bez DPH/ Pneumatika R15</w:t>
            </w:r>
          </w:p>
        </w:tc>
        <w:tc>
          <w:tcPr>
            <w:tcW w:w="792" w:type="pct"/>
            <w:vAlign w:val="center"/>
          </w:tcPr>
          <w:p w14:paraId="01023F2C"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Cena za 1 úkon v EUR bez DPH/ Pneumatika R16</w:t>
            </w:r>
          </w:p>
        </w:tc>
      </w:tr>
      <w:tr w:rsidR="007113E7" w:rsidRPr="00D4305C" w14:paraId="40FB4ACC" w14:textId="77777777" w:rsidTr="00586E79">
        <w:trPr>
          <w:trHeight w:val="498"/>
        </w:trPr>
        <w:tc>
          <w:tcPr>
            <w:tcW w:w="1442" w:type="pct"/>
            <w:shd w:val="clear" w:color="auto" w:fill="auto"/>
            <w:vAlign w:val="center"/>
            <w:hideMark/>
          </w:tcPr>
          <w:p w14:paraId="42A8D51E" w14:textId="77777777" w:rsidR="007113E7" w:rsidRPr="00D4305C" w:rsidRDefault="007113E7" w:rsidP="00586E79">
            <w:pPr>
              <w:jc w:val="center"/>
              <w:rPr>
                <w:rFonts w:ascii="Times New Roman" w:eastAsia="Times New Roman" w:hAnsi="Times New Roman" w:cs="Times New Roman"/>
                <w:color w:val="000000"/>
                <w:sz w:val="22"/>
                <w:szCs w:val="22"/>
                <w:lang w:eastAsia="sk-SK"/>
              </w:rPr>
            </w:pPr>
            <w:r w:rsidRPr="00D4305C">
              <w:rPr>
                <w:rFonts w:ascii="Times New Roman" w:eastAsia="Times New Roman" w:hAnsi="Times New Roman" w:cs="Times New Roman"/>
                <w:color w:val="000000"/>
                <w:sz w:val="22"/>
                <w:szCs w:val="22"/>
                <w:lang w:eastAsia="sk-SK"/>
              </w:rPr>
              <w:t>Montáž a demontáž</w:t>
            </w:r>
          </w:p>
        </w:tc>
        <w:tc>
          <w:tcPr>
            <w:tcW w:w="1184" w:type="pct"/>
            <w:shd w:val="clear" w:color="auto" w:fill="auto"/>
            <w:vAlign w:val="center"/>
            <w:hideMark/>
          </w:tcPr>
          <w:p w14:paraId="6204BDC8" w14:textId="77777777" w:rsidR="007113E7" w:rsidRPr="00D4305C" w:rsidRDefault="007113E7" w:rsidP="00586E79">
            <w:pPr>
              <w:jc w:val="center"/>
              <w:rPr>
                <w:rFonts w:ascii="Times New Roman" w:eastAsia="Times New Roman" w:hAnsi="Times New Roman" w:cs="Times New Roman"/>
                <w:color w:val="000000"/>
                <w:sz w:val="22"/>
                <w:szCs w:val="22"/>
                <w:lang w:eastAsia="sk-SK"/>
              </w:rPr>
            </w:pPr>
            <w:r w:rsidRPr="00D4305C">
              <w:rPr>
                <w:rFonts w:ascii="Times New Roman" w:eastAsia="Times New Roman" w:hAnsi="Times New Roman" w:cs="Times New Roman"/>
                <w:color w:val="000000"/>
                <w:sz w:val="22"/>
                <w:szCs w:val="22"/>
                <w:lang w:eastAsia="sk-SK"/>
              </w:rPr>
              <w:t>Plech</w:t>
            </w:r>
          </w:p>
        </w:tc>
        <w:tc>
          <w:tcPr>
            <w:tcW w:w="791" w:type="pct"/>
            <w:shd w:val="clear" w:color="auto" w:fill="auto"/>
            <w:vAlign w:val="center"/>
            <w:hideMark/>
          </w:tcPr>
          <w:p w14:paraId="6AF19259"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791" w:type="pct"/>
            <w:vAlign w:val="center"/>
          </w:tcPr>
          <w:p w14:paraId="5088415D"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792" w:type="pct"/>
            <w:vAlign w:val="center"/>
          </w:tcPr>
          <w:p w14:paraId="16406F52"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r>
      <w:tr w:rsidR="007113E7" w:rsidRPr="00D4305C" w14:paraId="7FFE53AF" w14:textId="77777777" w:rsidTr="00586E79">
        <w:trPr>
          <w:trHeight w:val="402"/>
        </w:trPr>
        <w:tc>
          <w:tcPr>
            <w:tcW w:w="1442" w:type="pct"/>
            <w:shd w:val="clear" w:color="auto" w:fill="auto"/>
            <w:vAlign w:val="center"/>
            <w:hideMark/>
          </w:tcPr>
          <w:p w14:paraId="03713BD2" w14:textId="77777777" w:rsidR="007113E7" w:rsidRPr="00D4305C" w:rsidRDefault="007113E7" w:rsidP="00586E79">
            <w:pPr>
              <w:jc w:val="center"/>
              <w:rPr>
                <w:rFonts w:ascii="Times New Roman" w:eastAsia="Times New Roman" w:hAnsi="Times New Roman" w:cs="Times New Roman"/>
                <w:color w:val="000000"/>
                <w:sz w:val="22"/>
                <w:szCs w:val="22"/>
                <w:lang w:eastAsia="sk-SK"/>
              </w:rPr>
            </w:pPr>
            <w:r w:rsidRPr="00D4305C">
              <w:rPr>
                <w:rFonts w:ascii="Times New Roman" w:eastAsia="Times New Roman" w:hAnsi="Times New Roman" w:cs="Times New Roman"/>
                <w:color w:val="000000"/>
                <w:sz w:val="22"/>
                <w:szCs w:val="22"/>
                <w:lang w:eastAsia="sk-SK"/>
              </w:rPr>
              <w:t>Vyváženie kolesa + závažie</w:t>
            </w:r>
          </w:p>
        </w:tc>
        <w:tc>
          <w:tcPr>
            <w:tcW w:w="1184" w:type="pct"/>
            <w:shd w:val="clear" w:color="auto" w:fill="auto"/>
            <w:vAlign w:val="center"/>
            <w:hideMark/>
          </w:tcPr>
          <w:p w14:paraId="2A10943F" w14:textId="77777777" w:rsidR="007113E7" w:rsidRPr="00D4305C" w:rsidRDefault="007113E7" w:rsidP="00586E79">
            <w:pPr>
              <w:jc w:val="center"/>
              <w:rPr>
                <w:rFonts w:ascii="Times New Roman" w:eastAsia="Times New Roman" w:hAnsi="Times New Roman" w:cs="Times New Roman"/>
                <w:color w:val="000000"/>
                <w:sz w:val="22"/>
                <w:szCs w:val="22"/>
                <w:lang w:eastAsia="sk-SK"/>
              </w:rPr>
            </w:pPr>
            <w:r w:rsidRPr="00D4305C">
              <w:rPr>
                <w:rFonts w:ascii="Times New Roman" w:eastAsia="Times New Roman" w:hAnsi="Times New Roman" w:cs="Times New Roman"/>
                <w:color w:val="000000"/>
                <w:sz w:val="22"/>
                <w:szCs w:val="22"/>
                <w:lang w:eastAsia="sk-SK"/>
              </w:rPr>
              <w:t>Plech</w:t>
            </w:r>
          </w:p>
        </w:tc>
        <w:tc>
          <w:tcPr>
            <w:tcW w:w="791" w:type="pct"/>
            <w:shd w:val="clear" w:color="auto" w:fill="auto"/>
            <w:vAlign w:val="center"/>
            <w:hideMark/>
          </w:tcPr>
          <w:p w14:paraId="59140E20"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791" w:type="pct"/>
            <w:vAlign w:val="center"/>
          </w:tcPr>
          <w:p w14:paraId="716EC846"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792" w:type="pct"/>
            <w:vAlign w:val="center"/>
          </w:tcPr>
          <w:p w14:paraId="42061FCA"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r>
      <w:tr w:rsidR="007113E7" w:rsidRPr="00D4305C" w14:paraId="65E925A0" w14:textId="77777777" w:rsidTr="00586E79">
        <w:trPr>
          <w:trHeight w:val="340"/>
        </w:trPr>
        <w:tc>
          <w:tcPr>
            <w:tcW w:w="1442" w:type="pct"/>
            <w:shd w:val="clear" w:color="auto" w:fill="auto"/>
            <w:vAlign w:val="center"/>
            <w:hideMark/>
          </w:tcPr>
          <w:p w14:paraId="5ADD4F77" w14:textId="77777777" w:rsidR="007113E7" w:rsidRPr="00D4305C" w:rsidRDefault="007113E7" w:rsidP="00586E79">
            <w:pPr>
              <w:jc w:val="center"/>
              <w:rPr>
                <w:rFonts w:ascii="Times New Roman" w:eastAsia="Times New Roman" w:hAnsi="Times New Roman" w:cs="Times New Roman"/>
                <w:color w:val="000000"/>
                <w:sz w:val="22"/>
                <w:szCs w:val="22"/>
                <w:lang w:eastAsia="sk-SK"/>
              </w:rPr>
            </w:pPr>
            <w:r w:rsidRPr="00D4305C">
              <w:rPr>
                <w:rFonts w:ascii="Times New Roman" w:eastAsia="Times New Roman" w:hAnsi="Times New Roman" w:cs="Times New Roman"/>
                <w:color w:val="000000"/>
                <w:sz w:val="22"/>
                <w:szCs w:val="22"/>
                <w:lang w:eastAsia="sk-SK"/>
              </w:rPr>
              <w:t>Čistenie</w:t>
            </w:r>
          </w:p>
        </w:tc>
        <w:tc>
          <w:tcPr>
            <w:tcW w:w="1184" w:type="pct"/>
            <w:shd w:val="clear" w:color="auto" w:fill="auto"/>
            <w:vAlign w:val="center"/>
            <w:hideMark/>
          </w:tcPr>
          <w:p w14:paraId="773E81D6" w14:textId="77777777" w:rsidR="007113E7" w:rsidRPr="00D4305C" w:rsidRDefault="007113E7" w:rsidP="00586E79">
            <w:pPr>
              <w:jc w:val="center"/>
              <w:rPr>
                <w:rFonts w:ascii="Times New Roman" w:eastAsia="Times New Roman" w:hAnsi="Times New Roman" w:cs="Times New Roman"/>
                <w:color w:val="000000"/>
                <w:sz w:val="22"/>
                <w:szCs w:val="22"/>
                <w:lang w:eastAsia="sk-SK"/>
              </w:rPr>
            </w:pPr>
            <w:r w:rsidRPr="00D4305C">
              <w:rPr>
                <w:rFonts w:ascii="Times New Roman" w:eastAsia="Times New Roman" w:hAnsi="Times New Roman" w:cs="Times New Roman"/>
                <w:color w:val="000000"/>
                <w:sz w:val="22"/>
                <w:szCs w:val="22"/>
                <w:lang w:eastAsia="sk-SK"/>
              </w:rPr>
              <w:t>Plech</w:t>
            </w:r>
          </w:p>
        </w:tc>
        <w:tc>
          <w:tcPr>
            <w:tcW w:w="791" w:type="pct"/>
            <w:shd w:val="clear" w:color="auto" w:fill="auto"/>
            <w:vAlign w:val="center"/>
            <w:hideMark/>
          </w:tcPr>
          <w:p w14:paraId="3407E761"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791" w:type="pct"/>
            <w:vAlign w:val="center"/>
          </w:tcPr>
          <w:p w14:paraId="2E4438CD"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792" w:type="pct"/>
            <w:vAlign w:val="center"/>
          </w:tcPr>
          <w:p w14:paraId="0A43CBAB"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r>
      <w:tr w:rsidR="007113E7" w:rsidRPr="00D4305C" w14:paraId="32C5D06C" w14:textId="77777777" w:rsidTr="00586E79">
        <w:trPr>
          <w:trHeight w:val="604"/>
        </w:trPr>
        <w:tc>
          <w:tcPr>
            <w:tcW w:w="1442" w:type="pct"/>
            <w:shd w:val="clear" w:color="auto" w:fill="auto"/>
            <w:vAlign w:val="center"/>
            <w:hideMark/>
          </w:tcPr>
          <w:p w14:paraId="3C556868" w14:textId="77777777" w:rsidR="007113E7" w:rsidRPr="00D4305C" w:rsidRDefault="007113E7" w:rsidP="00586E79">
            <w:pPr>
              <w:jc w:val="center"/>
              <w:rPr>
                <w:rFonts w:ascii="Times New Roman" w:eastAsia="Times New Roman" w:hAnsi="Times New Roman" w:cs="Times New Roman"/>
                <w:color w:val="000000"/>
                <w:sz w:val="22"/>
                <w:szCs w:val="22"/>
                <w:lang w:eastAsia="sk-SK"/>
              </w:rPr>
            </w:pPr>
            <w:r w:rsidRPr="00D4305C">
              <w:rPr>
                <w:rFonts w:ascii="Times New Roman" w:eastAsia="Times New Roman" w:hAnsi="Times New Roman" w:cs="Times New Roman"/>
                <w:color w:val="000000"/>
                <w:sz w:val="22"/>
                <w:szCs w:val="22"/>
                <w:lang w:eastAsia="sk-SK"/>
              </w:rPr>
              <w:t>Ošetrenie a nakonzervovanie</w:t>
            </w:r>
          </w:p>
        </w:tc>
        <w:tc>
          <w:tcPr>
            <w:tcW w:w="1184" w:type="pct"/>
            <w:shd w:val="clear" w:color="auto" w:fill="auto"/>
            <w:vAlign w:val="center"/>
            <w:hideMark/>
          </w:tcPr>
          <w:p w14:paraId="33932C3B" w14:textId="77777777" w:rsidR="007113E7" w:rsidRPr="00D4305C" w:rsidRDefault="007113E7" w:rsidP="00586E79">
            <w:pPr>
              <w:jc w:val="center"/>
              <w:rPr>
                <w:rFonts w:ascii="Times New Roman" w:eastAsia="Times New Roman" w:hAnsi="Times New Roman" w:cs="Times New Roman"/>
                <w:color w:val="000000"/>
                <w:sz w:val="22"/>
                <w:szCs w:val="22"/>
                <w:lang w:eastAsia="sk-SK"/>
              </w:rPr>
            </w:pPr>
            <w:r w:rsidRPr="00D4305C">
              <w:rPr>
                <w:rFonts w:ascii="Times New Roman" w:eastAsia="Times New Roman" w:hAnsi="Times New Roman" w:cs="Times New Roman"/>
                <w:color w:val="000000"/>
                <w:sz w:val="22"/>
                <w:szCs w:val="22"/>
                <w:lang w:eastAsia="sk-SK"/>
              </w:rPr>
              <w:t>Plech</w:t>
            </w:r>
          </w:p>
        </w:tc>
        <w:tc>
          <w:tcPr>
            <w:tcW w:w="791" w:type="pct"/>
            <w:shd w:val="clear" w:color="auto" w:fill="auto"/>
            <w:vAlign w:val="center"/>
            <w:hideMark/>
          </w:tcPr>
          <w:p w14:paraId="3014B418"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791" w:type="pct"/>
            <w:vAlign w:val="center"/>
          </w:tcPr>
          <w:p w14:paraId="254DBC56"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792" w:type="pct"/>
            <w:vAlign w:val="center"/>
          </w:tcPr>
          <w:p w14:paraId="323EEAE3"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r>
      <w:tr w:rsidR="007113E7" w:rsidRPr="00D4305C" w14:paraId="2ABC2F1F" w14:textId="77777777" w:rsidTr="00586E79">
        <w:trPr>
          <w:trHeight w:val="508"/>
        </w:trPr>
        <w:tc>
          <w:tcPr>
            <w:tcW w:w="1442" w:type="pct"/>
            <w:shd w:val="clear" w:color="auto" w:fill="auto"/>
            <w:noWrap/>
            <w:vAlign w:val="bottom"/>
            <w:hideMark/>
          </w:tcPr>
          <w:p w14:paraId="69D97D6C"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p>
        </w:tc>
        <w:tc>
          <w:tcPr>
            <w:tcW w:w="1184" w:type="pct"/>
            <w:shd w:val="clear" w:color="000000" w:fill="FFFFFF"/>
            <w:vAlign w:val="bottom"/>
            <w:hideMark/>
          </w:tcPr>
          <w:p w14:paraId="57AD8F4B"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 xml:space="preserve">Cena celkom v EUR bez DPH </w:t>
            </w:r>
          </w:p>
        </w:tc>
        <w:tc>
          <w:tcPr>
            <w:tcW w:w="791" w:type="pct"/>
            <w:shd w:val="clear" w:color="000000" w:fill="FFFFFF"/>
            <w:vAlign w:val="center"/>
            <w:hideMark/>
          </w:tcPr>
          <w:p w14:paraId="385F2223"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791" w:type="pct"/>
            <w:shd w:val="clear" w:color="000000" w:fill="FFFFFF"/>
            <w:vAlign w:val="center"/>
          </w:tcPr>
          <w:p w14:paraId="34AD7627"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792" w:type="pct"/>
            <w:shd w:val="clear" w:color="000000" w:fill="FFFFFF"/>
            <w:vAlign w:val="center"/>
          </w:tcPr>
          <w:p w14:paraId="7D9A7D0C"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r>
      <w:tr w:rsidR="007113E7" w:rsidRPr="00D4305C" w14:paraId="46FCB8AC" w14:textId="77777777" w:rsidTr="00586E79">
        <w:trPr>
          <w:trHeight w:val="441"/>
        </w:trPr>
        <w:tc>
          <w:tcPr>
            <w:tcW w:w="1442" w:type="pct"/>
            <w:shd w:val="clear" w:color="auto" w:fill="auto"/>
            <w:noWrap/>
            <w:vAlign w:val="bottom"/>
          </w:tcPr>
          <w:p w14:paraId="1068722F"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p>
        </w:tc>
        <w:tc>
          <w:tcPr>
            <w:tcW w:w="1184" w:type="pct"/>
            <w:shd w:val="clear" w:color="000000" w:fill="FFFFFF"/>
            <w:vAlign w:val="bottom"/>
          </w:tcPr>
          <w:p w14:paraId="11F13837"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 xml:space="preserve">Predpokladaný rozsah úkonov </w:t>
            </w:r>
          </w:p>
        </w:tc>
        <w:tc>
          <w:tcPr>
            <w:tcW w:w="791" w:type="pct"/>
            <w:shd w:val="clear" w:color="000000" w:fill="FFFFFF"/>
            <w:vAlign w:val="center"/>
          </w:tcPr>
          <w:p w14:paraId="6E063FDD" w14:textId="77777777" w:rsidR="007113E7" w:rsidRPr="00D4305C" w:rsidRDefault="007113E7" w:rsidP="00586E79">
            <w:pPr>
              <w:jc w:val="center"/>
              <w:rPr>
                <w:rFonts w:ascii="Times New Roman" w:eastAsia="Times New Roman" w:hAnsi="Times New Roman" w:cs="Times New Roman"/>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0</w:t>
            </w:r>
          </w:p>
        </w:tc>
        <w:tc>
          <w:tcPr>
            <w:tcW w:w="791" w:type="pct"/>
            <w:shd w:val="clear" w:color="000000" w:fill="FFFFFF"/>
            <w:vAlign w:val="center"/>
          </w:tcPr>
          <w:p w14:paraId="00CCEFBC" w14:textId="77777777" w:rsidR="007113E7" w:rsidRPr="00D4305C" w:rsidRDefault="007113E7" w:rsidP="00586E79">
            <w:pPr>
              <w:jc w:val="center"/>
              <w:rPr>
                <w:rFonts w:ascii="Times New Roman" w:eastAsia="Times New Roman" w:hAnsi="Times New Roman" w:cs="Times New Roman"/>
                <w:bCs/>
                <w:i/>
                <w:iCs/>
                <w:sz w:val="22"/>
                <w:szCs w:val="22"/>
                <w:lang w:eastAsia="sk-SK"/>
              </w:rPr>
            </w:pPr>
            <w:r w:rsidRPr="00D4305C">
              <w:rPr>
                <w:rFonts w:ascii="Times New Roman" w:eastAsia="Times New Roman" w:hAnsi="Times New Roman" w:cs="Times New Roman"/>
                <w:i/>
                <w:iCs/>
                <w:sz w:val="22"/>
                <w:szCs w:val="22"/>
                <w:lang w:eastAsia="sk-SK"/>
              </w:rPr>
              <w:t>168</w:t>
            </w:r>
          </w:p>
        </w:tc>
        <w:tc>
          <w:tcPr>
            <w:tcW w:w="792" w:type="pct"/>
            <w:shd w:val="clear" w:color="000000" w:fill="FFFFFF"/>
            <w:vAlign w:val="center"/>
          </w:tcPr>
          <w:p w14:paraId="5115A8E2" w14:textId="77777777" w:rsidR="007113E7" w:rsidRPr="00D4305C" w:rsidRDefault="007113E7" w:rsidP="00586E79">
            <w:pPr>
              <w:jc w:val="center"/>
              <w:rPr>
                <w:rFonts w:ascii="Times New Roman" w:eastAsia="Times New Roman" w:hAnsi="Times New Roman" w:cs="Times New Roman"/>
                <w:bCs/>
                <w:i/>
                <w:iCs/>
                <w:sz w:val="22"/>
                <w:szCs w:val="22"/>
                <w:lang w:eastAsia="sk-SK"/>
              </w:rPr>
            </w:pPr>
            <w:r w:rsidRPr="00D4305C">
              <w:rPr>
                <w:rFonts w:ascii="Times New Roman" w:eastAsia="Times New Roman" w:hAnsi="Times New Roman" w:cs="Times New Roman"/>
                <w:i/>
                <w:iCs/>
                <w:sz w:val="22"/>
                <w:szCs w:val="22"/>
                <w:lang w:eastAsia="sk-SK"/>
              </w:rPr>
              <w:t>196</w:t>
            </w:r>
          </w:p>
        </w:tc>
      </w:tr>
      <w:tr w:rsidR="007113E7" w:rsidRPr="00D4305C" w14:paraId="5CEBC47B" w14:textId="77777777" w:rsidTr="00586E79">
        <w:trPr>
          <w:trHeight w:val="441"/>
        </w:trPr>
        <w:tc>
          <w:tcPr>
            <w:tcW w:w="1442" w:type="pct"/>
            <w:shd w:val="clear" w:color="auto" w:fill="auto"/>
            <w:noWrap/>
            <w:vAlign w:val="bottom"/>
          </w:tcPr>
          <w:p w14:paraId="68458A3B"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p>
        </w:tc>
        <w:tc>
          <w:tcPr>
            <w:tcW w:w="1184" w:type="pct"/>
            <w:shd w:val="clear" w:color="000000" w:fill="FFFFFF"/>
            <w:vAlign w:val="bottom"/>
          </w:tcPr>
          <w:p w14:paraId="4ED4DAEA"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Cena celkom v EUR s DPH za uvedený počet úkonov</w:t>
            </w:r>
          </w:p>
        </w:tc>
        <w:tc>
          <w:tcPr>
            <w:tcW w:w="791" w:type="pct"/>
            <w:shd w:val="clear" w:color="000000" w:fill="FFFFFF"/>
            <w:vAlign w:val="center"/>
          </w:tcPr>
          <w:p w14:paraId="56DF28E9"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791" w:type="pct"/>
            <w:shd w:val="clear" w:color="000000" w:fill="FFFFFF"/>
            <w:vAlign w:val="center"/>
          </w:tcPr>
          <w:p w14:paraId="4A314DAF"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c>
          <w:tcPr>
            <w:tcW w:w="792" w:type="pct"/>
            <w:shd w:val="clear" w:color="000000" w:fill="FFFFFF"/>
            <w:vAlign w:val="center"/>
          </w:tcPr>
          <w:p w14:paraId="607E00A6"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r>
      <w:tr w:rsidR="007113E7" w:rsidRPr="00D4305C" w14:paraId="507EDB2C" w14:textId="77777777" w:rsidTr="00586E79">
        <w:trPr>
          <w:trHeight w:val="172"/>
        </w:trPr>
        <w:tc>
          <w:tcPr>
            <w:tcW w:w="1442" w:type="pct"/>
            <w:shd w:val="clear" w:color="auto" w:fill="auto"/>
            <w:noWrap/>
            <w:vAlign w:val="bottom"/>
          </w:tcPr>
          <w:p w14:paraId="5BDD9D44"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p>
        </w:tc>
        <w:tc>
          <w:tcPr>
            <w:tcW w:w="1184" w:type="pct"/>
            <w:shd w:val="clear" w:color="000000" w:fill="FFFFFF"/>
            <w:vAlign w:val="bottom"/>
          </w:tcPr>
          <w:p w14:paraId="5FE719D6"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p>
        </w:tc>
        <w:tc>
          <w:tcPr>
            <w:tcW w:w="791" w:type="pct"/>
            <w:shd w:val="clear" w:color="000000" w:fill="FFFFFF"/>
            <w:vAlign w:val="center"/>
          </w:tcPr>
          <w:p w14:paraId="3FD7024E" w14:textId="77777777" w:rsidR="007113E7" w:rsidRPr="00D4305C" w:rsidRDefault="007113E7" w:rsidP="00586E79">
            <w:pPr>
              <w:jc w:val="center"/>
              <w:rPr>
                <w:rFonts w:ascii="Times New Roman" w:eastAsia="Times New Roman" w:hAnsi="Times New Roman" w:cs="Times New Roman"/>
                <w:bCs/>
                <w:i/>
                <w:iCs/>
                <w:sz w:val="22"/>
                <w:szCs w:val="22"/>
                <w:lang w:eastAsia="sk-SK"/>
              </w:rPr>
            </w:pPr>
          </w:p>
        </w:tc>
        <w:tc>
          <w:tcPr>
            <w:tcW w:w="791" w:type="pct"/>
            <w:shd w:val="clear" w:color="000000" w:fill="FFFFFF"/>
            <w:vAlign w:val="center"/>
          </w:tcPr>
          <w:p w14:paraId="368042D4" w14:textId="77777777" w:rsidR="007113E7" w:rsidRPr="00D4305C" w:rsidRDefault="007113E7" w:rsidP="00586E79">
            <w:pPr>
              <w:jc w:val="center"/>
              <w:rPr>
                <w:rFonts w:ascii="Times New Roman" w:eastAsia="Times New Roman" w:hAnsi="Times New Roman" w:cs="Times New Roman"/>
                <w:bCs/>
                <w:i/>
                <w:iCs/>
                <w:sz w:val="22"/>
                <w:szCs w:val="22"/>
                <w:lang w:eastAsia="sk-SK"/>
              </w:rPr>
            </w:pPr>
          </w:p>
        </w:tc>
        <w:tc>
          <w:tcPr>
            <w:tcW w:w="792" w:type="pct"/>
            <w:shd w:val="clear" w:color="000000" w:fill="FFFFFF"/>
            <w:vAlign w:val="center"/>
          </w:tcPr>
          <w:p w14:paraId="71908658" w14:textId="77777777" w:rsidR="007113E7" w:rsidRPr="00D4305C" w:rsidRDefault="007113E7" w:rsidP="00586E79">
            <w:pPr>
              <w:jc w:val="center"/>
              <w:rPr>
                <w:rFonts w:ascii="Times New Roman" w:eastAsia="Times New Roman" w:hAnsi="Times New Roman" w:cs="Times New Roman"/>
                <w:bCs/>
                <w:i/>
                <w:iCs/>
                <w:sz w:val="22"/>
                <w:szCs w:val="22"/>
                <w:lang w:eastAsia="sk-SK"/>
              </w:rPr>
            </w:pPr>
          </w:p>
        </w:tc>
      </w:tr>
      <w:tr w:rsidR="007113E7" w:rsidRPr="00D4305C" w14:paraId="58F60E10" w14:textId="77777777" w:rsidTr="00586E79">
        <w:trPr>
          <w:trHeight w:val="454"/>
        </w:trPr>
        <w:tc>
          <w:tcPr>
            <w:tcW w:w="1442" w:type="pct"/>
            <w:shd w:val="clear" w:color="auto" w:fill="auto"/>
            <w:noWrap/>
            <w:vAlign w:val="bottom"/>
            <w:hideMark/>
          </w:tcPr>
          <w:p w14:paraId="2DAB14E8"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p>
        </w:tc>
        <w:tc>
          <w:tcPr>
            <w:tcW w:w="1184" w:type="pct"/>
            <w:shd w:val="clear" w:color="auto" w:fill="auto"/>
            <w:vAlign w:val="bottom"/>
            <w:hideMark/>
          </w:tcPr>
          <w:p w14:paraId="174DCDAB"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Cena celkom v EUR s DPH za uvedený počet úkonov pre všetky uvedené  druhy pneumatík = Cena „B“</w:t>
            </w:r>
          </w:p>
        </w:tc>
        <w:tc>
          <w:tcPr>
            <w:tcW w:w="2374" w:type="pct"/>
            <w:gridSpan w:val="3"/>
            <w:shd w:val="clear" w:color="000000" w:fill="D9E1F2"/>
            <w:vAlign w:val="center"/>
            <w:hideMark/>
          </w:tcPr>
          <w:p w14:paraId="1ED7D43E" w14:textId="77777777" w:rsidR="007113E7" w:rsidRPr="00D4305C" w:rsidRDefault="007113E7" w:rsidP="00586E79">
            <w:pPr>
              <w:jc w:val="center"/>
              <w:rPr>
                <w:rFonts w:ascii="Times New Roman" w:eastAsia="Times New Roman" w:hAnsi="Times New Roman" w:cs="Times New Roman"/>
                <w:b/>
                <w:bCs/>
                <w:i/>
                <w:iCs/>
                <w:color w:val="FF0000"/>
                <w:sz w:val="22"/>
                <w:szCs w:val="22"/>
                <w:lang w:eastAsia="sk-SK"/>
              </w:rPr>
            </w:pPr>
            <w:r w:rsidRPr="00D4305C">
              <w:rPr>
                <w:rFonts w:ascii="Times New Roman" w:eastAsia="Times New Roman" w:hAnsi="Times New Roman" w:cs="Times New Roman"/>
                <w:i/>
                <w:iCs/>
                <w:color w:val="FF0000"/>
                <w:sz w:val="22"/>
                <w:szCs w:val="22"/>
                <w:lang w:eastAsia="sk-SK"/>
              </w:rPr>
              <w:t>Vyplní uchádzač</w:t>
            </w:r>
          </w:p>
        </w:tc>
      </w:tr>
    </w:tbl>
    <w:p w14:paraId="728656D9" w14:textId="77777777" w:rsidR="007113E7" w:rsidRPr="00D4305C" w:rsidRDefault="007113E7" w:rsidP="007113E7">
      <w:pPr>
        <w:rPr>
          <w:rFonts w:ascii="Times New Roman" w:hAnsi="Times New Roman" w:cs="Times New Roman"/>
        </w:rPr>
      </w:pPr>
    </w:p>
    <w:tbl>
      <w:tblPr>
        <w:tblW w:w="5770" w:type="pct"/>
        <w:tblInd w:w="-719" w:type="dxa"/>
        <w:tblCellMar>
          <w:left w:w="70" w:type="dxa"/>
          <w:right w:w="70" w:type="dxa"/>
        </w:tblCellMar>
        <w:tblLook w:val="04A0" w:firstRow="1" w:lastRow="0" w:firstColumn="1" w:lastColumn="0" w:noHBand="0" w:noVBand="1"/>
      </w:tblPr>
      <w:tblGrid>
        <w:gridCol w:w="3804"/>
        <w:gridCol w:w="1824"/>
        <w:gridCol w:w="1848"/>
        <w:gridCol w:w="4115"/>
      </w:tblGrid>
      <w:tr w:rsidR="007113E7" w:rsidRPr="00D4305C" w14:paraId="36247343" w14:textId="77777777" w:rsidTr="00586E79">
        <w:trPr>
          <w:trHeight w:val="870"/>
        </w:trPr>
        <w:tc>
          <w:tcPr>
            <w:tcW w:w="1641" w:type="pct"/>
            <w:tcBorders>
              <w:top w:val="single" w:sz="8" w:space="0" w:color="auto"/>
              <w:left w:val="single" w:sz="8" w:space="0" w:color="auto"/>
              <w:bottom w:val="nil"/>
              <w:right w:val="single" w:sz="4" w:space="0" w:color="auto"/>
            </w:tcBorders>
            <w:shd w:val="clear" w:color="auto" w:fill="auto"/>
            <w:vAlign w:val="center"/>
            <w:hideMark/>
          </w:tcPr>
          <w:p w14:paraId="26BEB746"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Položka</w:t>
            </w:r>
          </w:p>
        </w:tc>
        <w:tc>
          <w:tcPr>
            <w:tcW w:w="787" w:type="pct"/>
            <w:tcBorders>
              <w:top w:val="single" w:sz="8" w:space="0" w:color="auto"/>
              <w:left w:val="nil"/>
              <w:bottom w:val="nil"/>
              <w:right w:val="nil"/>
            </w:tcBorders>
            <w:shd w:val="clear" w:color="auto" w:fill="auto"/>
            <w:vAlign w:val="center"/>
            <w:hideMark/>
          </w:tcPr>
          <w:p w14:paraId="7D89B664"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 xml:space="preserve">Cena  v EUR bez DPH za 1 mesiac </w:t>
            </w:r>
          </w:p>
        </w:tc>
        <w:tc>
          <w:tcPr>
            <w:tcW w:w="79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72722D9"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Počet mesiacov uskladnenia (predpokladaný)</w:t>
            </w:r>
          </w:p>
        </w:tc>
        <w:tc>
          <w:tcPr>
            <w:tcW w:w="1776" w:type="pct"/>
            <w:tcBorders>
              <w:top w:val="single" w:sz="8" w:space="0" w:color="auto"/>
              <w:left w:val="single" w:sz="8" w:space="0" w:color="auto"/>
              <w:bottom w:val="single" w:sz="8" w:space="0" w:color="auto"/>
              <w:right w:val="single" w:sz="8" w:space="0" w:color="auto"/>
            </w:tcBorders>
            <w:shd w:val="clear" w:color="auto" w:fill="auto"/>
            <w:vAlign w:val="center"/>
          </w:tcPr>
          <w:p w14:paraId="2370B6E0" w14:textId="77777777" w:rsidR="007113E7" w:rsidRPr="00D4305C" w:rsidRDefault="007113E7" w:rsidP="00586E79">
            <w:pPr>
              <w:jc w:val="center"/>
              <w:rPr>
                <w:rFonts w:ascii="Times New Roman" w:eastAsia="Times New Roman" w:hAnsi="Times New Roman" w:cs="Times New Roman"/>
                <w:b/>
                <w:bCs/>
                <w:color w:val="000000"/>
                <w:sz w:val="22"/>
                <w:szCs w:val="22"/>
                <w:lang w:eastAsia="sk-SK"/>
              </w:rPr>
            </w:pPr>
            <w:r w:rsidRPr="00D4305C">
              <w:rPr>
                <w:rFonts w:ascii="Times New Roman" w:eastAsia="Times New Roman" w:hAnsi="Times New Roman" w:cs="Times New Roman"/>
                <w:color w:val="000000"/>
                <w:sz w:val="22"/>
                <w:szCs w:val="22"/>
                <w:lang w:eastAsia="sk-SK"/>
              </w:rPr>
              <w:t>Cena  v EUR bez DPH za uvedený počet mesiacov</w:t>
            </w:r>
          </w:p>
        </w:tc>
      </w:tr>
      <w:tr w:rsidR="007113E7" w:rsidRPr="00D4305C" w14:paraId="2F4ACD56" w14:textId="77777777" w:rsidTr="00586E79">
        <w:trPr>
          <w:trHeight w:val="975"/>
        </w:trPr>
        <w:tc>
          <w:tcPr>
            <w:tcW w:w="1641"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2F669A8C" w14:textId="77777777" w:rsidR="007113E7" w:rsidRPr="00D4305C" w:rsidRDefault="007113E7" w:rsidP="00586E79">
            <w:pPr>
              <w:rPr>
                <w:rFonts w:ascii="Times New Roman" w:eastAsia="Times New Roman" w:hAnsi="Times New Roman" w:cs="Times New Roman"/>
                <w:color w:val="000000"/>
                <w:sz w:val="22"/>
                <w:szCs w:val="22"/>
                <w:lang w:eastAsia="sk-SK"/>
              </w:rPr>
            </w:pPr>
            <w:r w:rsidRPr="00D4305C">
              <w:rPr>
                <w:rFonts w:ascii="Times New Roman" w:eastAsia="Times New Roman" w:hAnsi="Times New Roman" w:cs="Times New Roman"/>
                <w:color w:val="000000"/>
                <w:sz w:val="22"/>
                <w:szCs w:val="22"/>
                <w:lang w:eastAsia="sk-SK"/>
              </w:rPr>
              <w:t>Uskladnenie 1 sady kolies (pneumatík)</w:t>
            </w:r>
          </w:p>
        </w:tc>
        <w:tc>
          <w:tcPr>
            <w:tcW w:w="787" w:type="pct"/>
            <w:tcBorders>
              <w:top w:val="single" w:sz="8" w:space="0" w:color="auto"/>
              <w:left w:val="nil"/>
              <w:bottom w:val="single" w:sz="8" w:space="0" w:color="auto"/>
              <w:right w:val="nil"/>
            </w:tcBorders>
            <w:shd w:val="clear" w:color="auto" w:fill="auto"/>
            <w:vAlign w:val="center"/>
            <w:hideMark/>
          </w:tcPr>
          <w:p w14:paraId="0E43B219" w14:textId="77777777" w:rsidR="007113E7" w:rsidRPr="00D4305C" w:rsidRDefault="007113E7" w:rsidP="00586E79">
            <w:pPr>
              <w:jc w:val="center"/>
              <w:rPr>
                <w:rFonts w:ascii="Times New Roman" w:eastAsia="Times New Roman" w:hAnsi="Times New Roman" w:cs="Times New Roman"/>
                <w:b/>
                <w:bCs/>
                <w:i/>
                <w:iCs/>
                <w:color w:val="FF0000"/>
                <w:sz w:val="18"/>
                <w:szCs w:val="18"/>
                <w:lang w:eastAsia="sk-SK"/>
              </w:rPr>
            </w:pPr>
            <w:r w:rsidRPr="00D4305C">
              <w:rPr>
                <w:rFonts w:ascii="Times New Roman" w:eastAsia="Times New Roman" w:hAnsi="Times New Roman" w:cs="Times New Roman"/>
                <w:i/>
                <w:iCs/>
                <w:color w:val="FF0000"/>
                <w:sz w:val="18"/>
                <w:szCs w:val="18"/>
                <w:lang w:eastAsia="sk-SK"/>
              </w:rPr>
              <w:t>Vyplní uchádzač</w:t>
            </w:r>
          </w:p>
        </w:tc>
        <w:tc>
          <w:tcPr>
            <w:tcW w:w="79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6141643" w14:textId="3A35523F" w:rsidR="007113E7" w:rsidRPr="00D4305C" w:rsidRDefault="005B72AC" w:rsidP="00586E79">
            <w:pPr>
              <w:jc w:val="center"/>
              <w:rPr>
                <w:rFonts w:ascii="Times New Roman" w:eastAsia="Times New Roman" w:hAnsi="Times New Roman" w:cs="Times New Roman"/>
                <w:b/>
                <w:bCs/>
                <w:i/>
                <w:iCs/>
                <w:color w:val="FF0000"/>
                <w:sz w:val="18"/>
                <w:szCs w:val="18"/>
                <w:lang w:eastAsia="sk-SK"/>
              </w:rPr>
            </w:pPr>
            <w:r>
              <w:rPr>
                <w:rFonts w:ascii="Times New Roman" w:eastAsia="Times New Roman" w:hAnsi="Times New Roman" w:cs="Times New Roman"/>
                <w:b/>
                <w:i/>
                <w:iCs/>
                <w:sz w:val="18"/>
                <w:szCs w:val="18"/>
                <w:lang w:eastAsia="sk-SK"/>
              </w:rPr>
              <w:t xml:space="preserve">Max. </w:t>
            </w:r>
            <w:r w:rsidR="007113E7" w:rsidRPr="00D4305C">
              <w:rPr>
                <w:rFonts w:ascii="Times New Roman" w:eastAsia="Times New Roman" w:hAnsi="Times New Roman" w:cs="Times New Roman"/>
                <w:b/>
                <w:i/>
                <w:iCs/>
                <w:sz w:val="18"/>
                <w:szCs w:val="18"/>
                <w:lang w:eastAsia="sk-SK"/>
              </w:rPr>
              <w:t>42</w:t>
            </w:r>
          </w:p>
        </w:tc>
        <w:tc>
          <w:tcPr>
            <w:tcW w:w="1776" w:type="pct"/>
            <w:tcBorders>
              <w:top w:val="single" w:sz="8" w:space="0" w:color="auto"/>
              <w:left w:val="single" w:sz="8" w:space="0" w:color="auto"/>
              <w:bottom w:val="single" w:sz="8" w:space="0" w:color="auto"/>
              <w:right w:val="single" w:sz="8" w:space="0" w:color="auto"/>
            </w:tcBorders>
            <w:shd w:val="clear" w:color="auto" w:fill="auto"/>
            <w:vAlign w:val="center"/>
          </w:tcPr>
          <w:p w14:paraId="5BA6F67C" w14:textId="77777777" w:rsidR="007113E7" w:rsidRPr="00D4305C" w:rsidRDefault="007113E7" w:rsidP="00586E79">
            <w:pPr>
              <w:jc w:val="center"/>
              <w:rPr>
                <w:rFonts w:ascii="Times New Roman" w:eastAsia="Times New Roman" w:hAnsi="Times New Roman" w:cs="Times New Roman"/>
                <w:b/>
                <w:bCs/>
                <w:i/>
                <w:iCs/>
                <w:color w:val="FF0000"/>
                <w:sz w:val="18"/>
                <w:szCs w:val="18"/>
                <w:lang w:eastAsia="sk-SK"/>
              </w:rPr>
            </w:pPr>
            <w:r w:rsidRPr="00D4305C">
              <w:rPr>
                <w:rFonts w:ascii="Times New Roman" w:eastAsia="Times New Roman" w:hAnsi="Times New Roman" w:cs="Times New Roman"/>
                <w:i/>
                <w:iCs/>
                <w:color w:val="FF0000"/>
                <w:sz w:val="18"/>
                <w:szCs w:val="18"/>
                <w:lang w:eastAsia="sk-SK"/>
              </w:rPr>
              <w:t>Vyplní uchádzač</w:t>
            </w:r>
          </w:p>
        </w:tc>
      </w:tr>
      <w:tr w:rsidR="007113E7" w:rsidRPr="00D4305C" w14:paraId="2BC1E899" w14:textId="77777777" w:rsidTr="00586E79">
        <w:trPr>
          <w:trHeight w:val="975"/>
        </w:trPr>
        <w:tc>
          <w:tcPr>
            <w:tcW w:w="1641" w:type="pct"/>
            <w:tcBorders>
              <w:top w:val="single" w:sz="8" w:space="0" w:color="auto"/>
              <w:left w:val="single" w:sz="8" w:space="0" w:color="auto"/>
              <w:bottom w:val="single" w:sz="8" w:space="0" w:color="auto"/>
              <w:right w:val="single" w:sz="4" w:space="0" w:color="auto"/>
            </w:tcBorders>
            <w:shd w:val="clear" w:color="auto" w:fill="auto"/>
            <w:vAlign w:val="center"/>
          </w:tcPr>
          <w:p w14:paraId="63B4315C" w14:textId="77777777" w:rsidR="007113E7" w:rsidRPr="00D4305C" w:rsidRDefault="007113E7" w:rsidP="00586E79">
            <w:pPr>
              <w:rPr>
                <w:rFonts w:ascii="Times New Roman" w:eastAsia="Times New Roman" w:hAnsi="Times New Roman" w:cs="Times New Roman"/>
                <w:color w:val="000000"/>
                <w:sz w:val="22"/>
                <w:szCs w:val="22"/>
                <w:lang w:eastAsia="sk-SK"/>
              </w:rPr>
            </w:pPr>
          </w:p>
        </w:tc>
        <w:tc>
          <w:tcPr>
            <w:tcW w:w="787" w:type="pct"/>
            <w:tcBorders>
              <w:top w:val="single" w:sz="8" w:space="0" w:color="auto"/>
              <w:left w:val="nil"/>
              <w:bottom w:val="single" w:sz="8" w:space="0" w:color="auto"/>
              <w:right w:val="nil"/>
            </w:tcBorders>
            <w:shd w:val="clear" w:color="auto" w:fill="auto"/>
            <w:vAlign w:val="center"/>
          </w:tcPr>
          <w:p w14:paraId="12D67D74" w14:textId="77777777" w:rsidR="007113E7" w:rsidRPr="00D4305C" w:rsidRDefault="007113E7" w:rsidP="00586E79">
            <w:pPr>
              <w:jc w:val="center"/>
              <w:rPr>
                <w:rFonts w:ascii="Times New Roman" w:eastAsia="Times New Roman" w:hAnsi="Times New Roman" w:cs="Times New Roman"/>
                <w:b/>
                <w:bCs/>
                <w:i/>
                <w:iCs/>
                <w:color w:val="FF0000"/>
                <w:sz w:val="18"/>
                <w:szCs w:val="18"/>
                <w:lang w:eastAsia="sk-SK"/>
              </w:rPr>
            </w:pPr>
          </w:p>
        </w:tc>
        <w:tc>
          <w:tcPr>
            <w:tcW w:w="797" w:type="pct"/>
            <w:tcBorders>
              <w:top w:val="single" w:sz="8" w:space="0" w:color="auto"/>
              <w:left w:val="single" w:sz="8" w:space="0" w:color="auto"/>
              <w:bottom w:val="single" w:sz="8" w:space="0" w:color="auto"/>
              <w:right w:val="single" w:sz="8" w:space="0" w:color="auto"/>
            </w:tcBorders>
            <w:shd w:val="clear" w:color="auto" w:fill="auto"/>
            <w:vAlign w:val="center"/>
          </w:tcPr>
          <w:p w14:paraId="49977540" w14:textId="77777777" w:rsidR="007113E7" w:rsidRPr="00D4305C" w:rsidRDefault="007113E7" w:rsidP="00586E79">
            <w:pPr>
              <w:jc w:val="center"/>
              <w:rPr>
                <w:rFonts w:ascii="Times New Roman" w:eastAsia="Times New Roman" w:hAnsi="Times New Roman" w:cs="Times New Roman"/>
                <w:b/>
                <w:bCs/>
                <w:i/>
                <w:iCs/>
                <w:sz w:val="18"/>
                <w:szCs w:val="18"/>
                <w:lang w:eastAsia="sk-SK"/>
              </w:rPr>
            </w:pPr>
            <w:r w:rsidRPr="00D4305C">
              <w:rPr>
                <w:rFonts w:ascii="Times New Roman" w:eastAsia="Times New Roman" w:hAnsi="Times New Roman" w:cs="Times New Roman"/>
                <w:color w:val="000000"/>
                <w:sz w:val="22"/>
                <w:szCs w:val="22"/>
                <w:lang w:eastAsia="sk-SK"/>
              </w:rPr>
              <w:t xml:space="preserve">Počet </w:t>
            </w:r>
            <w:proofErr w:type="spellStart"/>
            <w:r w:rsidRPr="00D4305C">
              <w:rPr>
                <w:rFonts w:ascii="Times New Roman" w:eastAsia="Times New Roman" w:hAnsi="Times New Roman" w:cs="Times New Roman"/>
                <w:color w:val="000000"/>
                <w:sz w:val="22"/>
                <w:szCs w:val="22"/>
                <w:lang w:eastAsia="sk-SK"/>
              </w:rPr>
              <w:t>sád</w:t>
            </w:r>
            <w:proofErr w:type="spellEnd"/>
            <w:r w:rsidRPr="00D4305C">
              <w:rPr>
                <w:rFonts w:ascii="Times New Roman" w:eastAsia="Times New Roman" w:hAnsi="Times New Roman" w:cs="Times New Roman"/>
                <w:color w:val="000000"/>
                <w:sz w:val="22"/>
                <w:szCs w:val="22"/>
                <w:lang w:eastAsia="sk-SK"/>
              </w:rPr>
              <w:t xml:space="preserve"> kolies / pneumatík na uskladnenie</w:t>
            </w:r>
          </w:p>
        </w:tc>
        <w:tc>
          <w:tcPr>
            <w:tcW w:w="1776" w:type="pct"/>
            <w:tcBorders>
              <w:top w:val="single" w:sz="8" w:space="0" w:color="auto"/>
              <w:left w:val="single" w:sz="8" w:space="0" w:color="auto"/>
              <w:bottom w:val="single" w:sz="8" w:space="0" w:color="auto"/>
              <w:right w:val="single" w:sz="8" w:space="0" w:color="auto"/>
            </w:tcBorders>
            <w:shd w:val="clear" w:color="auto" w:fill="auto"/>
            <w:vAlign w:val="center"/>
          </w:tcPr>
          <w:p w14:paraId="5279F53C" w14:textId="77777777" w:rsidR="007113E7" w:rsidRPr="00D4305C" w:rsidRDefault="007113E7" w:rsidP="00586E79">
            <w:pPr>
              <w:jc w:val="center"/>
              <w:rPr>
                <w:rFonts w:ascii="Times New Roman" w:eastAsia="Times New Roman" w:hAnsi="Times New Roman" w:cs="Times New Roman"/>
                <w:bCs/>
                <w:i/>
                <w:iCs/>
                <w:color w:val="FF0000"/>
                <w:sz w:val="18"/>
                <w:szCs w:val="18"/>
                <w:lang w:eastAsia="sk-SK"/>
              </w:rPr>
            </w:pPr>
            <w:r w:rsidRPr="00D4305C">
              <w:rPr>
                <w:rFonts w:ascii="Times New Roman" w:eastAsia="Times New Roman" w:hAnsi="Times New Roman" w:cs="Times New Roman"/>
                <w:i/>
                <w:iCs/>
                <w:sz w:val="18"/>
                <w:szCs w:val="18"/>
                <w:lang w:eastAsia="sk-SK"/>
              </w:rPr>
              <w:t>38</w:t>
            </w:r>
          </w:p>
        </w:tc>
      </w:tr>
      <w:tr w:rsidR="007113E7" w:rsidRPr="00D4305C" w14:paraId="130D89FA" w14:textId="77777777" w:rsidTr="00586E79">
        <w:trPr>
          <w:trHeight w:val="975"/>
        </w:trPr>
        <w:tc>
          <w:tcPr>
            <w:tcW w:w="3224"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04FB57" w14:textId="77777777" w:rsidR="007113E7" w:rsidRPr="00D4305C" w:rsidRDefault="007113E7" w:rsidP="00586E79">
            <w:pPr>
              <w:jc w:val="center"/>
              <w:rPr>
                <w:rFonts w:ascii="Times New Roman" w:eastAsia="Times New Roman" w:hAnsi="Times New Roman" w:cs="Times New Roman"/>
                <w:b/>
                <w:bCs/>
                <w:i/>
                <w:iCs/>
                <w:sz w:val="18"/>
                <w:szCs w:val="18"/>
                <w:lang w:eastAsia="sk-SK"/>
              </w:rPr>
            </w:pPr>
            <w:r w:rsidRPr="00D4305C">
              <w:rPr>
                <w:rFonts w:ascii="Times New Roman" w:eastAsia="Times New Roman" w:hAnsi="Times New Roman" w:cs="Times New Roman"/>
                <w:iCs/>
                <w:sz w:val="22"/>
                <w:szCs w:val="22"/>
                <w:lang w:eastAsia="sk-SK"/>
              </w:rPr>
              <w:t xml:space="preserve">Celková cena za uskladnenie 38 </w:t>
            </w:r>
            <w:proofErr w:type="spellStart"/>
            <w:r w:rsidRPr="00D4305C">
              <w:rPr>
                <w:rFonts w:ascii="Times New Roman" w:eastAsia="Times New Roman" w:hAnsi="Times New Roman" w:cs="Times New Roman"/>
                <w:iCs/>
                <w:sz w:val="22"/>
                <w:szCs w:val="22"/>
                <w:lang w:eastAsia="sk-SK"/>
              </w:rPr>
              <w:t>sád</w:t>
            </w:r>
            <w:proofErr w:type="spellEnd"/>
            <w:r w:rsidRPr="00D4305C">
              <w:rPr>
                <w:rFonts w:ascii="Times New Roman" w:eastAsia="Times New Roman" w:hAnsi="Times New Roman" w:cs="Times New Roman"/>
                <w:iCs/>
                <w:sz w:val="22"/>
                <w:szCs w:val="22"/>
                <w:lang w:eastAsia="sk-SK"/>
              </w:rPr>
              <w:t xml:space="preserve"> kolies/pneumatík v EUR bez DPH</w:t>
            </w:r>
          </w:p>
        </w:tc>
        <w:tc>
          <w:tcPr>
            <w:tcW w:w="1776" w:type="pct"/>
            <w:tcBorders>
              <w:top w:val="single" w:sz="8" w:space="0" w:color="auto"/>
              <w:left w:val="single" w:sz="8" w:space="0" w:color="auto"/>
              <w:bottom w:val="single" w:sz="8" w:space="0" w:color="auto"/>
              <w:right w:val="single" w:sz="8" w:space="0" w:color="auto"/>
            </w:tcBorders>
            <w:shd w:val="clear" w:color="auto" w:fill="auto"/>
            <w:vAlign w:val="center"/>
          </w:tcPr>
          <w:p w14:paraId="5F2B1690" w14:textId="77777777" w:rsidR="007113E7" w:rsidRPr="00D4305C" w:rsidRDefault="007113E7" w:rsidP="00586E79">
            <w:pPr>
              <w:jc w:val="center"/>
              <w:rPr>
                <w:rFonts w:ascii="Times New Roman" w:eastAsia="Times New Roman" w:hAnsi="Times New Roman" w:cs="Times New Roman"/>
                <w:b/>
                <w:bCs/>
                <w:i/>
                <w:iCs/>
                <w:color w:val="FF0000"/>
                <w:sz w:val="18"/>
                <w:szCs w:val="18"/>
                <w:lang w:eastAsia="sk-SK"/>
              </w:rPr>
            </w:pPr>
            <w:r w:rsidRPr="00D4305C">
              <w:rPr>
                <w:rFonts w:ascii="Times New Roman" w:eastAsia="Times New Roman" w:hAnsi="Times New Roman" w:cs="Times New Roman"/>
                <w:i/>
                <w:iCs/>
                <w:color w:val="FF0000"/>
                <w:sz w:val="18"/>
                <w:szCs w:val="18"/>
                <w:lang w:eastAsia="sk-SK"/>
              </w:rPr>
              <w:t>Vyplní uchádzač</w:t>
            </w:r>
          </w:p>
        </w:tc>
      </w:tr>
      <w:tr w:rsidR="007113E7" w:rsidRPr="00D4305C" w14:paraId="4AB88110" w14:textId="77777777" w:rsidTr="00586E79">
        <w:trPr>
          <w:trHeight w:val="975"/>
        </w:trPr>
        <w:tc>
          <w:tcPr>
            <w:tcW w:w="3224"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0972F25F" w14:textId="77777777" w:rsidR="007113E7" w:rsidRPr="00D4305C" w:rsidRDefault="007113E7" w:rsidP="00586E79">
            <w:pPr>
              <w:jc w:val="center"/>
              <w:rPr>
                <w:rFonts w:ascii="Times New Roman" w:eastAsia="Times New Roman" w:hAnsi="Times New Roman" w:cs="Times New Roman"/>
                <w:b/>
                <w:bCs/>
                <w:iCs/>
                <w:sz w:val="22"/>
                <w:szCs w:val="22"/>
                <w:lang w:eastAsia="sk-SK"/>
              </w:rPr>
            </w:pPr>
            <w:r w:rsidRPr="00D4305C">
              <w:rPr>
                <w:rFonts w:ascii="Times New Roman" w:eastAsia="Times New Roman" w:hAnsi="Times New Roman" w:cs="Times New Roman"/>
                <w:iCs/>
                <w:sz w:val="22"/>
                <w:szCs w:val="22"/>
                <w:lang w:eastAsia="sk-SK"/>
              </w:rPr>
              <w:t xml:space="preserve">Celková cena za uskladnenie 38 </w:t>
            </w:r>
            <w:proofErr w:type="spellStart"/>
            <w:r w:rsidRPr="00D4305C">
              <w:rPr>
                <w:rFonts w:ascii="Times New Roman" w:eastAsia="Times New Roman" w:hAnsi="Times New Roman" w:cs="Times New Roman"/>
                <w:iCs/>
                <w:sz w:val="22"/>
                <w:szCs w:val="22"/>
                <w:lang w:eastAsia="sk-SK"/>
              </w:rPr>
              <w:t>sád</w:t>
            </w:r>
            <w:proofErr w:type="spellEnd"/>
            <w:r w:rsidRPr="00D4305C">
              <w:rPr>
                <w:rFonts w:ascii="Times New Roman" w:eastAsia="Times New Roman" w:hAnsi="Times New Roman" w:cs="Times New Roman"/>
                <w:iCs/>
                <w:sz w:val="22"/>
                <w:szCs w:val="22"/>
                <w:lang w:eastAsia="sk-SK"/>
              </w:rPr>
              <w:t xml:space="preserve"> kolies/pneumatík v EUR s DPH = Cena “C”</w:t>
            </w:r>
          </w:p>
        </w:tc>
        <w:tc>
          <w:tcPr>
            <w:tcW w:w="1776" w:type="pct"/>
            <w:tcBorders>
              <w:top w:val="single" w:sz="8" w:space="0" w:color="auto"/>
              <w:left w:val="single" w:sz="8" w:space="0" w:color="auto"/>
              <w:bottom w:val="single" w:sz="8" w:space="0" w:color="auto"/>
              <w:right w:val="single" w:sz="8" w:space="0" w:color="auto"/>
            </w:tcBorders>
            <w:shd w:val="clear" w:color="000000" w:fill="D9E1F2"/>
            <w:vAlign w:val="center"/>
          </w:tcPr>
          <w:p w14:paraId="19C8E2FB" w14:textId="77777777" w:rsidR="007113E7" w:rsidRPr="00D4305C" w:rsidRDefault="007113E7" w:rsidP="00586E79">
            <w:pPr>
              <w:jc w:val="center"/>
              <w:rPr>
                <w:rFonts w:ascii="Times New Roman" w:eastAsia="Times New Roman" w:hAnsi="Times New Roman" w:cs="Times New Roman"/>
                <w:b/>
                <w:bCs/>
                <w:i/>
                <w:iCs/>
                <w:color w:val="FF0000"/>
                <w:sz w:val="18"/>
                <w:szCs w:val="18"/>
                <w:lang w:eastAsia="sk-SK"/>
              </w:rPr>
            </w:pPr>
            <w:r w:rsidRPr="00D4305C">
              <w:rPr>
                <w:rFonts w:ascii="Times New Roman" w:eastAsia="Times New Roman" w:hAnsi="Times New Roman" w:cs="Times New Roman"/>
                <w:i/>
                <w:iCs/>
                <w:color w:val="FF0000"/>
                <w:sz w:val="18"/>
                <w:szCs w:val="18"/>
                <w:lang w:eastAsia="sk-SK"/>
              </w:rPr>
              <w:t>Vyplní uchádzač</w:t>
            </w:r>
          </w:p>
        </w:tc>
      </w:tr>
    </w:tbl>
    <w:p w14:paraId="233C2066" w14:textId="77777777" w:rsidR="007113E7" w:rsidRPr="00D4305C" w:rsidRDefault="007113E7" w:rsidP="007113E7">
      <w:pPr>
        <w:rPr>
          <w:rFonts w:ascii="Times New Roman" w:eastAsia="Times New Roman" w:hAnsi="Times New Roman" w:cs="Times New Roman"/>
          <w:b/>
          <w:color w:val="FF0000"/>
          <w:sz w:val="22"/>
          <w:szCs w:val="22"/>
          <w:u w:val="single"/>
        </w:rPr>
      </w:pPr>
    </w:p>
    <w:p w14:paraId="54B3BDDF" w14:textId="77777777" w:rsidR="007113E7" w:rsidRPr="00D4305C" w:rsidRDefault="007113E7" w:rsidP="007113E7">
      <w:pPr>
        <w:rPr>
          <w:rFonts w:ascii="Times New Roman" w:eastAsia="Times New Roman" w:hAnsi="Times New Roman" w:cs="Times New Roman"/>
          <w:sz w:val="22"/>
          <w:szCs w:val="22"/>
          <w:u w:val="single"/>
        </w:rPr>
      </w:pPr>
    </w:p>
    <w:tbl>
      <w:tblPr>
        <w:tblW w:w="5592" w:type="pct"/>
        <w:tblInd w:w="-719" w:type="dxa"/>
        <w:tblCellMar>
          <w:left w:w="70" w:type="dxa"/>
          <w:right w:w="70" w:type="dxa"/>
        </w:tblCellMar>
        <w:tblLook w:val="04A0" w:firstRow="1" w:lastRow="0" w:firstColumn="1" w:lastColumn="0" w:noHBand="0" w:noVBand="1"/>
      </w:tblPr>
      <w:tblGrid>
        <w:gridCol w:w="582"/>
        <w:gridCol w:w="2826"/>
        <w:gridCol w:w="3790"/>
        <w:gridCol w:w="3082"/>
        <w:gridCol w:w="953"/>
      </w:tblGrid>
      <w:tr w:rsidR="007113E7" w:rsidRPr="00D4305C" w14:paraId="6FB8F47C" w14:textId="6325CA9E" w:rsidTr="007113E7">
        <w:trPr>
          <w:trHeight w:val="969"/>
        </w:trPr>
        <w:tc>
          <w:tcPr>
            <w:tcW w:w="3204"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0E880588" w14:textId="77777777" w:rsidR="007113E7" w:rsidRPr="00D4305C" w:rsidRDefault="007113E7" w:rsidP="00586E79">
            <w:pPr>
              <w:jc w:val="center"/>
              <w:rPr>
                <w:rFonts w:ascii="Times New Roman" w:eastAsia="Times New Roman" w:hAnsi="Times New Roman" w:cs="Times New Roman"/>
                <w:b/>
                <w:bCs/>
                <w:iCs/>
                <w:sz w:val="22"/>
                <w:szCs w:val="22"/>
                <w:lang w:eastAsia="sk-SK"/>
              </w:rPr>
            </w:pPr>
            <w:r w:rsidRPr="00D4305C">
              <w:rPr>
                <w:rFonts w:ascii="Times New Roman" w:eastAsia="Times New Roman" w:hAnsi="Times New Roman" w:cs="Times New Roman"/>
                <w:iCs/>
                <w:sz w:val="22"/>
                <w:szCs w:val="22"/>
                <w:lang w:eastAsia="sk-SK"/>
              </w:rPr>
              <w:t xml:space="preserve">Cena pre vyhodnotenie ponúk v EUR s DPH = Cena “A” + Cena “B” + Cena “C” </w:t>
            </w:r>
          </w:p>
        </w:tc>
        <w:tc>
          <w:tcPr>
            <w:tcW w:w="1796" w:type="pct"/>
            <w:gridSpan w:val="2"/>
            <w:tcBorders>
              <w:top w:val="single" w:sz="8" w:space="0" w:color="auto"/>
              <w:left w:val="single" w:sz="8" w:space="0" w:color="auto"/>
              <w:bottom w:val="single" w:sz="8" w:space="0" w:color="auto"/>
              <w:right w:val="single" w:sz="8" w:space="0" w:color="auto"/>
            </w:tcBorders>
            <w:shd w:val="clear" w:color="000000" w:fill="D9E1F2"/>
            <w:vAlign w:val="center"/>
          </w:tcPr>
          <w:p w14:paraId="1348ED01" w14:textId="77777777" w:rsidR="007113E7" w:rsidRPr="00D4305C" w:rsidRDefault="007113E7" w:rsidP="00586E79">
            <w:pPr>
              <w:jc w:val="center"/>
              <w:rPr>
                <w:rFonts w:ascii="Times New Roman" w:eastAsia="Times New Roman" w:hAnsi="Times New Roman" w:cs="Times New Roman"/>
                <w:b/>
                <w:bCs/>
                <w:i/>
                <w:iCs/>
                <w:color w:val="FF0000"/>
                <w:sz w:val="18"/>
                <w:szCs w:val="18"/>
                <w:lang w:eastAsia="sk-SK"/>
              </w:rPr>
            </w:pPr>
            <w:r w:rsidRPr="00D4305C">
              <w:rPr>
                <w:rFonts w:ascii="Times New Roman" w:eastAsia="Times New Roman" w:hAnsi="Times New Roman" w:cs="Times New Roman"/>
                <w:i/>
                <w:iCs/>
                <w:color w:val="FF0000"/>
                <w:sz w:val="18"/>
                <w:szCs w:val="18"/>
                <w:lang w:eastAsia="sk-SK"/>
              </w:rPr>
              <w:t>Vyplní uchádzač</w:t>
            </w:r>
          </w:p>
        </w:tc>
      </w:tr>
      <w:tr w:rsidR="007113E7" w:rsidRPr="00332EE2" w14:paraId="4D0843EB" w14:textId="5A016602" w:rsidTr="00711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259" w:type="pct"/>
          <w:wAfter w:w="424" w:type="pct"/>
          <w:trHeight w:val="244"/>
        </w:trPr>
        <w:tc>
          <w:tcPr>
            <w:tcW w:w="4317" w:type="pct"/>
            <w:gridSpan w:val="3"/>
            <w:shd w:val="clear" w:color="auto" w:fill="DDD9C3"/>
            <w:vAlign w:val="center"/>
          </w:tcPr>
          <w:p w14:paraId="5DD199DB" w14:textId="77777777" w:rsidR="007113E7" w:rsidRPr="00332EE2" w:rsidRDefault="007113E7" w:rsidP="00586E79">
            <w:pPr>
              <w:jc w:val="center"/>
              <w:rPr>
                <w:rFonts w:ascii="Times New Roman" w:eastAsia="Times New Roman" w:hAnsi="Times New Roman" w:cs="Times New Roman"/>
                <w:b/>
                <w:sz w:val="20"/>
                <w:szCs w:val="20"/>
              </w:rPr>
            </w:pPr>
          </w:p>
        </w:tc>
      </w:tr>
      <w:tr w:rsidR="007113E7" w:rsidRPr="00332EE2" w14:paraId="0D9EE0D4" w14:textId="33F0E270" w:rsidTr="00711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259" w:type="pct"/>
          <w:wAfter w:w="424" w:type="pct"/>
          <w:trHeight w:val="1376"/>
        </w:trPr>
        <w:tc>
          <w:tcPr>
            <w:tcW w:w="4317" w:type="pct"/>
            <w:gridSpan w:val="3"/>
            <w:shd w:val="clear" w:color="auto" w:fill="auto"/>
          </w:tcPr>
          <w:p w14:paraId="512274A6" w14:textId="77777777" w:rsidR="007113E7" w:rsidRPr="00332EE2" w:rsidRDefault="007113E7" w:rsidP="00586E79">
            <w:pPr>
              <w:rPr>
                <w:rFonts w:ascii="Times New Roman" w:eastAsia="Times New Roman" w:hAnsi="Times New Roman" w:cs="Times New Roman"/>
                <w:sz w:val="20"/>
                <w:szCs w:val="20"/>
              </w:rPr>
            </w:pPr>
          </w:p>
          <w:p w14:paraId="31E1DBD2" w14:textId="29FAA8C4" w:rsidR="007113E7" w:rsidRPr="00332EE2" w:rsidRDefault="007113E7" w:rsidP="00586E79">
            <w:pPr>
              <w:rPr>
                <w:rFonts w:ascii="Times New Roman" w:eastAsia="Times New Roman" w:hAnsi="Times New Roman" w:cs="Times New Roman"/>
                <w:bCs/>
                <w:sz w:val="20"/>
                <w:szCs w:val="20"/>
              </w:rPr>
            </w:pPr>
            <w:r w:rsidRPr="00332EE2">
              <w:rPr>
                <w:rFonts w:ascii="Times New Roman" w:eastAsia="Times New Roman" w:hAnsi="Times New Roman" w:cs="Times New Roman"/>
                <w:bCs/>
                <w:sz w:val="20"/>
                <w:szCs w:val="20"/>
              </w:rPr>
              <w:t>V</w:t>
            </w:r>
            <w:r w:rsidR="005B72AC">
              <w:rPr>
                <w:rFonts w:ascii="Times New Roman" w:eastAsia="Times New Roman" w:hAnsi="Times New Roman" w:cs="Times New Roman"/>
                <w:bCs/>
                <w:sz w:val="20"/>
                <w:szCs w:val="20"/>
              </w:rPr>
              <w:t xml:space="preserve"> Bratislave </w:t>
            </w:r>
            <w:r w:rsidRPr="00332EE2">
              <w:rPr>
                <w:rFonts w:ascii="Times New Roman" w:eastAsia="Times New Roman" w:hAnsi="Times New Roman" w:cs="Times New Roman"/>
                <w:bCs/>
                <w:sz w:val="20"/>
                <w:szCs w:val="20"/>
              </w:rPr>
              <w:t>, dňa.................</w:t>
            </w:r>
          </w:p>
          <w:p w14:paraId="40BAE71F" w14:textId="77777777" w:rsidR="007113E7" w:rsidRPr="00332EE2" w:rsidRDefault="007113E7" w:rsidP="00586E79">
            <w:pPr>
              <w:ind w:left="5834"/>
              <w:rPr>
                <w:rFonts w:ascii="Times New Roman" w:eastAsia="Times New Roman" w:hAnsi="Times New Roman" w:cs="Times New Roman"/>
                <w:bCs/>
                <w:sz w:val="20"/>
                <w:szCs w:val="20"/>
              </w:rPr>
            </w:pPr>
          </w:p>
          <w:p w14:paraId="5D417650" w14:textId="77777777" w:rsidR="007113E7" w:rsidRPr="00332EE2" w:rsidRDefault="007113E7" w:rsidP="00586E79">
            <w:pPr>
              <w:ind w:left="5834"/>
              <w:rPr>
                <w:rFonts w:ascii="Times New Roman" w:eastAsia="Times New Roman" w:hAnsi="Times New Roman" w:cs="Times New Roman"/>
                <w:bCs/>
                <w:sz w:val="20"/>
                <w:szCs w:val="20"/>
              </w:rPr>
            </w:pPr>
            <w:r w:rsidRPr="00332EE2">
              <w:rPr>
                <w:rFonts w:ascii="Times New Roman" w:eastAsia="Times New Roman" w:hAnsi="Times New Roman" w:cs="Times New Roman"/>
                <w:bCs/>
                <w:sz w:val="20"/>
                <w:szCs w:val="20"/>
              </w:rPr>
              <w:t>............................................</w:t>
            </w:r>
          </w:p>
          <w:p w14:paraId="3364C40A" w14:textId="77777777" w:rsidR="007113E7" w:rsidRPr="00332EE2" w:rsidRDefault="007113E7" w:rsidP="00586E79">
            <w:pPr>
              <w:ind w:left="5834"/>
              <w:rPr>
                <w:rFonts w:ascii="Times New Roman" w:eastAsia="Times New Roman" w:hAnsi="Times New Roman" w:cs="Times New Roman"/>
                <w:bCs/>
                <w:i/>
                <w:sz w:val="20"/>
                <w:szCs w:val="20"/>
              </w:rPr>
            </w:pPr>
            <w:r w:rsidRPr="00332EE2">
              <w:rPr>
                <w:rFonts w:ascii="Times New Roman" w:eastAsia="Times New Roman" w:hAnsi="Times New Roman" w:cs="Times New Roman"/>
                <w:bCs/>
                <w:i/>
                <w:sz w:val="20"/>
                <w:szCs w:val="20"/>
              </w:rPr>
              <w:t>Názov/obchodné meno</w:t>
            </w:r>
          </w:p>
          <w:p w14:paraId="3BC17977" w14:textId="77777777" w:rsidR="007113E7" w:rsidRPr="00332EE2" w:rsidRDefault="007113E7" w:rsidP="00586E79">
            <w:pPr>
              <w:ind w:left="5834"/>
              <w:rPr>
                <w:rFonts w:ascii="Times New Roman" w:eastAsia="Times New Roman" w:hAnsi="Times New Roman" w:cs="Times New Roman"/>
                <w:bCs/>
                <w:i/>
                <w:sz w:val="20"/>
                <w:szCs w:val="20"/>
              </w:rPr>
            </w:pPr>
            <w:r w:rsidRPr="00332EE2">
              <w:rPr>
                <w:rFonts w:ascii="Times New Roman" w:eastAsia="Times New Roman" w:hAnsi="Times New Roman" w:cs="Times New Roman"/>
                <w:bCs/>
                <w:i/>
                <w:sz w:val="20"/>
                <w:szCs w:val="20"/>
              </w:rPr>
              <w:t>osoba oprávnená konať za uchádzača, podpis</w:t>
            </w:r>
          </w:p>
          <w:p w14:paraId="085DAF2A" w14:textId="77777777" w:rsidR="007113E7" w:rsidRPr="00332EE2" w:rsidRDefault="007113E7" w:rsidP="00586E79">
            <w:pPr>
              <w:tabs>
                <w:tab w:val="left" w:pos="7338"/>
              </w:tabs>
              <w:ind w:left="5834"/>
              <w:rPr>
                <w:rFonts w:ascii="Times New Roman" w:eastAsia="Times New Roman" w:hAnsi="Times New Roman" w:cs="Times New Roman"/>
                <w:sz w:val="20"/>
                <w:szCs w:val="20"/>
              </w:rPr>
            </w:pPr>
            <w:r w:rsidRPr="00332EE2">
              <w:rPr>
                <w:rFonts w:ascii="Times New Roman" w:eastAsia="Times New Roman" w:hAnsi="Times New Roman" w:cs="Times New Roman"/>
                <w:i/>
                <w:color w:val="548DD4" w:themeColor="text2" w:themeTint="99"/>
                <w:sz w:val="20"/>
                <w:szCs w:val="20"/>
              </w:rPr>
              <w:t>vyplní uchádzač</w:t>
            </w:r>
          </w:p>
          <w:p w14:paraId="0D158513" w14:textId="77777777" w:rsidR="007113E7" w:rsidRPr="00332EE2" w:rsidRDefault="007113E7" w:rsidP="00586E79">
            <w:pPr>
              <w:tabs>
                <w:tab w:val="left" w:pos="4921"/>
                <w:tab w:val="left" w:pos="7538"/>
              </w:tabs>
              <w:rPr>
                <w:rFonts w:ascii="Times New Roman" w:eastAsia="Times New Roman" w:hAnsi="Times New Roman" w:cs="Times New Roman"/>
                <w:sz w:val="20"/>
                <w:szCs w:val="20"/>
              </w:rPr>
            </w:pPr>
          </w:p>
        </w:tc>
      </w:tr>
      <w:tr w:rsidR="007113E7" w:rsidRPr="00332EE2" w14:paraId="51E4BFD2" w14:textId="1714D96C" w:rsidTr="00711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259" w:type="pct"/>
          <w:wAfter w:w="424" w:type="pct"/>
          <w:trHeight w:val="229"/>
        </w:trPr>
        <w:tc>
          <w:tcPr>
            <w:tcW w:w="1258" w:type="pct"/>
            <w:shd w:val="clear" w:color="auto" w:fill="auto"/>
          </w:tcPr>
          <w:p w14:paraId="2323DDF7" w14:textId="77777777" w:rsidR="007113E7" w:rsidRPr="00332EE2" w:rsidRDefault="007113E7" w:rsidP="00586E79">
            <w:pPr>
              <w:rPr>
                <w:rFonts w:ascii="Times New Roman" w:eastAsia="Times New Roman" w:hAnsi="Times New Roman" w:cs="Times New Roman"/>
                <w:sz w:val="20"/>
                <w:szCs w:val="20"/>
              </w:rPr>
            </w:pPr>
            <w:r w:rsidRPr="00332EE2">
              <w:rPr>
                <w:rFonts w:ascii="Times New Roman" w:eastAsia="Times New Roman" w:hAnsi="Times New Roman" w:cs="Times New Roman"/>
                <w:sz w:val="20"/>
                <w:szCs w:val="20"/>
              </w:rPr>
              <w:t>Termín na doručenie ponúk:</w:t>
            </w:r>
          </w:p>
        </w:tc>
        <w:tc>
          <w:tcPr>
            <w:tcW w:w="3059" w:type="pct"/>
            <w:gridSpan w:val="2"/>
            <w:shd w:val="clear" w:color="auto" w:fill="DDD9C3"/>
          </w:tcPr>
          <w:p w14:paraId="32070201" w14:textId="496FB824" w:rsidR="007113E7" w:rsidRPr="00332EE2" w:rsidRDefault="00D4305C" w:rsidP="00586E79">
            <w:pPr>
              <w:rPr>
                <w:rFonts w:ascii="Times New Roman" w:eastAsia="Times New Roman" w:hAnsi="Times New Roman" w:cs="Times New Roman"/>
                <w:color w:val="FFFFFF"/>
                <w:sz w:val="20"/>
                <w:szCs w:val="20"/>
              </w:rPr>
            </w:pPr>
            <w:r>
              <w:rPr>
                <w:rFonts w:ascii="Times New Roman" w:eastAsia="Times New Roman" w:hAnsi="Times New Roman" w:cs="Times New Roman"/>
                <w:b/>
                <w:sz w:val="20"/>
                <w:szCs w:val="20"/>
              </w:rPr>
              <w:t>31.07.2025</w:t>
            </w:r>
            <w:r w:rsidR="007113E7" w:rsidRPr="00332EE2">
              <w:rPr>
                <w:rFonts w:ascii="Times New Roman" w:eastAsia="Times New Roman" w:hAnsi="Times New Roman" w:cs="Times New Roman"/>
                <w:b/>
                <w:sz w:val="20"/>
                <w:szCs w:val="20"/>
              </w:rPr>
              <w:t xml:space="preserve"> do </w:t>
            </w:r>
            <w:r>
              <w:rPr>
                <w:rFonts w:ascii="Times New Roman" w:eastAsia="Times New Roman" w:hAnsi="Times New Roman" w:cs="Times New Roman"/>
                <w:b/>
                <w:sz w:val="20"/>
                <w:szCs w:val="20"/>
              </w:rPr>
              <w:t>10:00</w:t>
            </w:r>
            <w:r w:rsidR="007113E7" w:rsidRPr="00332EE2">
              <w:rPr>
                <w:rFonts w:ascii="Times New Roman" w:eastAsia="Times New Roman" w:hAnsi="Times New Roman" w:cs="Times New Roman"/>
                <w:b/>
                <w:sz w:val="20"/>
                <w:szCs w:val="20"/>
              </w:rPr>
              <w:t xml:space="preserve"> hod.</w:t>
            </w:r>
          </w:p>
        </w:tc>
      </w:tr>
      <w:tr w:rsidR="007113E7" w:rsidRPr="00332EE2" w14:paraId="349A57D4" w14:textId="27ABDF77" w:rsidTr="00711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259" w:type="pct"/>
          <w:wAfter w:w="424" w:type="pct"/>
          <w:trHeight w:val="215"/>
        </w:trPr>
        <w:tc>
          <w:tcPr>
            <w:tcW w:w="1258" w:type="pct"/>
            <w:vMerge w:val="restart"/>
            <w:shd w:val="clear" w:color="auto" w:fill="auto"/>
          </w:tcPr>
          <w:p w14:paraId="4F9FC4DD" w14:textId="77777777" w:rsidR="007113E7" w:rsidRPr="00332EE2" w:rsidRDefault="007113E7" w:rsidP="00586E79">
            <w:pPr>
              <w:rPr>
                <w:rFonts w:ascii="Times New Roman" w:eastAsia="Times New Roman" w:hAnsi="Times New Roman" w:cs="Times New Roman"/>
                <w:sz w:val="20"/>
                <w:szCs w:val="20"/>
              </w:rPr>
            </w:pPr>
            <w:r w:rsidRPr="00332EE2">
              <w:rPr>
                <w:rFonts w:ascii="Times New Roman" w:eastAsia="Times New Roman" w:hAnsi="Times New Roman" w:cs="Times New Roman"/>
                <w:sz w:val="20"/>
                <w:szCs w:val="20"/>
              </w:rPr>
              <w:t>Spôsob predkladania ponúk:</w:t>
            </w:r>
          </w:p>
          <w:p w14:paraId="3F502981" w14:textId="77777777" w:rsidR="007113E7" w:rsidRPr="00332EE2" w:rsidRDefault="007113E7" w:rsidP="00586E79">
            <w:pPr>
              <w:rPr>
                <w:rFonts w:ascii="Times New Roman" w:eastAsia="Times New Roman" w:hAnsi="Times New Roman" w:cs="Times New Roman"/>
                <w:sz w:val="20"/>
                <w:szCs w:val="20"/>
              </w:rPr>
            </w:pPr>
            <w:r w:rsidRPr="00332EE2">
              <w:rPr>
                <w:rFonts w:ascii="Times New Roman" w:eastAsia="Times New Roman" w:hAnsi="Times New Roman" w:cs="Times New Roman"/>
                <w:sz w:val="20"/>
                <w:szCs w:val="20"/>
              </w:rPr>
              <w:t>Vašu záväznú ponuku nám zašlite na adresu:</w:t>
            </w:r>
          </w:p>
        </w:tc>
        <w:tc>
          <w:tcPr>
            <w:tcW w:w="3059" w:type="pct"/>
            <w:gridSpan w:val="2"/>
            <w:shd w:val="clear" w:color="auto" w:fill="auto"/>
          </w:tcPr>
          <w:p w14:paraId="0154FDD4" w14:textId="77777777" w:rsidR="007113E7" w:rsidRPr="00332EE2" w:rsidRDefault="007113E7" w:rsidP="00586E79">
            <w:pPr>
              <w:rPr>
                <w:rFonts w:ascii="Times New Roman" w:eastAsia="Times New Roman" w:hAnsi="Times New Roman" w:cs="Times New Roman"/>
                <w:sz w:val="20"/>
                <w:szCs w:val="20"/>
              </w:rPr>
            </w:pPr>
            <w:r w:rsidRPr="00332EE2">
              <w:rPr>
                <w:rFonts w:ascii="Times New Roman" w:eastAsia="Times New Roman" w:hAnsi="Times New Roman" w:cs="Times New Roman"/>
                <w:sz w:val="20"/>
                <w:szCs w:val="20"/>
              </w:rPr>
              <w:t>elektronicky – prostredníctvom e-mailu</w:t>
            </w:r>
          </w:p>
        </w:tc>
      </w:tr>
      <w:tr w:rsidR="007113E7" w:rsidRPr="00332EE2" w14:paraId="36839038" w14:textId="6AFB4E48" w:rsidTr="00711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259" w:type="pct"/>
          <w:wAfter w:w="424" w:type="pct"/>
          <w:trHeight w:val="142"/>
        </w:trPr>
        <w:tc>
          <w:tcPr>
            <w:tcW w:w="1258" w:type="pct"/>
            <w:vMerge/>
            <w:shd w:val="clear" w:color="auto" w:fill="auto"/>
          </w:tcPr>
          <w:p w14:paraId="20282122" w14:textId="77777777" w:rsidR="007113E7" w:rsidRPr="00332EE2" w:rsidRDefault="007113E7" w:rsidP="00586E79">
            <w:pPr>
              <w:rPr>
                <w:rFonts w:ascii="Times New Roman" w:eastAsia="Times New Roman" w:hAnsi="Times New Roman" w:cs="Times New Roman"/>
                <w:sz w:val="20"/>
                <w:szCs w:val="20"/>
              </w:rPr>
            </w:pPr>
          </w:p>
        </w:tc>
        <w:tc>
          <w:tcPr>
            <w:tcW w:w="3059" w:type="pct"/>
            <w:gridSpan w:val="2"/>
            <w:shd w:val="clear" w:color="auto" w:fill="auto"/>
          </w:tcPr>
          <w:p w14:paraId="4343E4D3" w14:textId="77777777" w:rsidR="00D4305C" w:rsidRPr="00E81B78" w:rsidRDefault="00D4305C" w:rsidP="00586E79">
            <w:pPr>
              <w:tabs>
                <w:tab w:val="left" w:pos="567"/>
              </w:tabs>
              <w:spacing w:line="276" w:lineRule="auto"/>
              <w:jc w:val="both"/>
              <w:rPr>
                <w:rFonts w:ascii="Times New Roman" w:eastAsia="Times New Roman" w:hAnsi="Times New Roman" w:cs="Times New Roman"/>
                <w:bCs/>
                <w:sz w:val="20"/>
                <w:szCs w:val="20"/>
              </w:rPr>
            </w:pPr>
            <w:r w:rsidRPr="002A4C2F">
              <w:rPr>
                <w:rFonts w:ascii="Times New Roman" w:hAnsi="Times New Roman" w:cs="Times New Roman"/>
                <w:sz w:val="20"/>
                <w:szCs w:val="20"/>
              </w:rPr>
              <w:fldChar w:fldCharType="begin"/>
            </w:r>
            <w:r w:rsidRPr="002A4C2F">
              <w:rPr>
                <w:rFonts w:ascii="Times New Roman" w:hAnsi="Times New Roman" w:cs="Times New Roman"/>
                <w:sz w:val="20"/>
                <w:szCs w:val="20"/>
              </w:rPr>
              <w:instrText>HYPERLINK "mailto:milan.molnar@region-bsk.sk</w:instrText>
            </w:r>
          </w:p>
          <w:p w14:paraId="1EAE4560" w14:textId="77777777" w:rsidR="00D4305C" w:rsidRPr="00E81B78" w:rsidRDefault="00D4305C" w:rsidP="00586E79">
            <w:pPr>
              <w:tabs>
                <w:tab w:val="left" w:pos="567"/>
              </w:tabs>
              <w:spacing w:line="276" w:lineRule="auto"/>
              <w:jc w:val="both"/>
              <w:rPr>
                <w:rStyle w:val="Hypertextovprepojenie"/>
                <w:rFonts w:ascii="Times New Roman" w:eastAsia="Times New Roman" w:hAnsi="Times New Roman" w:cs="Times New Roman"/>
                <w:bCs/>
                <w:sz w:val="20"/>
                <w:szCs w:val="20"/>
              </w:rPr>
            </w:pPr>
            <w:r w:rsidRPr="002A4C2F">
              <w:rPr>
                <w:rFonts w:ascii="Times New Roman" w:hAnsi="Times New Roman" w:cs="Times New Roman"/>
                <w:sz w:val="20"/>
                <w:szCs w:val="20"/>
              </w:rPr>
              <w:instrText>"</w:instrText>
            </w:r>
            <w:r w:rsidRPr="002A4C2F">
              <w:rPr>
                <w:rFonts w:ascii="Times New Roman" w:hAnsi="Times New Roman" w:cs="Times New Roman"/>
                <w:sz w:val="20"/>
                <w:szCs w:val="20"/>
              </w:rPr>
            </w:r>
            <w:r w:rsidRPr="002A4C2F">
              <w:rPr>
                <w:rFonts w:ascii="Times New Roman" w:hAnsi="Times New Roman" w:cs="Times New Roman"/>
                <w:sz w:val="20"/>
                <w:szCs w:val="20"/>
              </w:rPr>
              <w:fldChar w:fldCharType="separate"/>
            </w:r>
            <w:r w:rsidRPr="002A4C2F">
              <w:rPr>
                <w:rStyle w:val="Hypertextovprepojenie"/>
                <w:rFonts w:ascii="Times New Roman" w:hAnsi="Times New Roman" w:cs="Times New Roman"/>
                <w:sz w:val="20"/>
                <w:szCs w:val="20"/>
              </w:rPr>
              <w:t>milan.molnar@region-bsk.sk</w:t>
            </w:r>
          </w:p>
          <w:p w14:paraId="147A650E" w14:textId="1EA83BBC" w:rsidR="007113E7" w:rsidRPr="00E81B78" w:rsidRDefault="00D4305C" w:rsidP="00586E79">
            <w:pPr>
              <w:rPr>
                <w:rFonts w:ascii="Times New Roman" w:eastAsia="Times New Roman" w:hAnsi="Times New Roman" w:cs="Times New Roman"/>
                <w:sz w:val="20"/>
                <w:szCs w:val="20"/>
              </w:rPr>
            </w:pPr>
            <w:r w:rsidRPr="002A4C2F">
              <w:rPr>
                <w:rFonts w:ascii="Times New Roman" w:hAnsi="Times New Roman" w:cs="Times New Roman"/>
                <w:sz w:val="20"/>
                <w:szCs w:val="20"/>
              </w:rPr>
              <w:fldChar w:fldCharType="end"/>
            </w:r>
          </w:p>
        </w:tc>
      </w:tr>
      <w:tr w:rsidR="007113E7" w:rsidRPr="00332EE2" w14:paraId="260829BB" w14:textId="327F13BE" w:rsidTr="00711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259" w:type="pct"/>
          <w:wAfter w:w="424" w:type="pct"/>
          <w:trHeight w:val="1185"/>
        </w:trPr>
        <w:tc>
          <w:tcPr>
            <w:tcW w:w="4317" w:type="pct"/>
            <w:gridSpan w:val="3"/>
            <w:shd w:val="clear" w:color="auto" w:fill="auto"/>
          </w:tcPr>
          <w:p w14:paraId="70408EC8" w14:textId="77777777" w:rsidR="007113E7" w:rsidRPr="00332EE2" w:rsidRDefault="007113E7" w:rsidP="00586E79">
            <w:pPr>
              <w:rPr>
                <w:rFonts w:ascii="Times New Roman" w:eastAsia="Times New Roman" w:hAnsi="Times New Roman" w:cs="Times New Roman"/>
                <w:sz w:val="20"/>
                <w:szCs w:val="20"/>
              </w:rPr>
            </w:pPr>
            <w:r w:rsidRPr="00332EE2">
              <w:rPr>
                <w:rFonts w:ascii="Times New Roman" w:eastAsia="Times New Roman" w:hAnsi="Times New Roman" w:cs="Times New Roman"/>
                <w:sz w:val="20"/>
                <w:szCs w:val="20"/>
              </w:rPr>
              <w:t xml:space="preserve">Poznámka: </w:t>
            </w:r>
          </w:p>
          <w:p w14:paraId="77B271B5" w14:textId="77777777" w:rsidR="007113E7" w:rsidRPr="00332EE2" w:rsidRDefault="007113E7" w:rsidP="00586E79">
            <w:pPr>
              <w:rPr>
                <w:rFonts w:ascii="Times New Roman" w:eastAsia="Times New Roman" w:hAnsi="Times New Roman" w:cs="Times New Roman"/>
                <w:sz w:val="20"/>
                <w:szCs w:val="20"/>
              </w:rPr>
            </w:pPr>
            <w:r w:rsidRPr="00332EE2">
              <w:rPr>
                <w:rFonts w:ascii="Times New Roman" w:eastAsia="Times New Roman" w:hAnsi="Times New Roman" w:cs="Times New Roman"/>
                <w:sz w:val="20"/>
                <w:szCs w:val="20"/>
              </w:rPr>
              <w:t>Verejný obstarávateľ si vyhradzuje právo neakceptovať ponuky zaslané po termíne na doručenie ponúk.</w:t>
            </w:r>
          </w:p>
          <w:p w14:paraId="13C1320E" w14:textId="77777777" w:rsidR="007113E7" w:rsidRPr="00332EE2" w:rsidRDefault="007113E7" w:rsidP="00586E79">
            <w:pPr>
              <w:rPr>
                <w:rFonts w:ascii="Times New Roman" w:eastAsia="Times New Roman" w:hAnsi="Times New Roman" w:cs="Times New Roman"/>
                <w:sz w:val="20"/>
                <w:szCs w:val="20"/>
              </w:rPr>
            </w:pPr>
            <w:r w:rsidRPr="00332EE2">
              <w:rPr>
                <w:rFonts w:ascii="Times New Roman" w:eastAsia="Times New Roman" w:hAnsi="Times New Roman" w:cs="Times New Roman"/>
                <w:sz w:val="20"/>
                <w:szCs w:val="20"/>
              </w:rPr>
              <w:t>* Do ceny uvádzajte všetky náklady súvisiace s dodaním / realizáciou predmetu zákazky.</w:t>
            </w:r>
          </w:p>
          <w:p w14:paraId="75A9FBF4" w14:textId="77777777" w:rsidR="007113E7" w:rsidRPr="00332EE2" w:rsidRDefault="007113E7" w:rsidP="00586E79">
            <w:pPr>
              <w:rPr>
                <w:rFonts w:ascii="Times New Roman" w:eastAsia="Times New Roman" w:hAnsi="Times New Roman" w:cs="Times New Roman"/>
                <w:sz w:val="20"/>
                <w:szCs w:val="20"/>
              </w:rPr>
            </w:pPr>
            <w:r w:rsidRPr="00332EE2">
              <w:rPr>
                <w:rFonts w:ascii="Times New Roman" w:eastAsia="Times New Roman" w:hAnsi="Times New Roman" w:cs="Times New Roman"/>
                <w:sz w:val="20"/>
                <w:szCs w:val="20"/>
              </w:rPr>
              <w:t>Ak uchádzač nie je platcom DPH, na túto skutočnosť upozorní a uvedie konečnú celkovú cenu.</w:t>
            </w:r>
          </w:p>
          <w:p w14:paraId="1533BAAD" w14:textId="77777777" w:rsidR="007113E7" w:rsidRPr="00332EE2" w:rsidRDefault="007113E7" w:rsidP="00586E79">
            <w:pPr>
              <w:rPr>
                <w:rFonts w:ascii="Times New Roman" w:eastAsia="Times New Roman" w:hAnsi="Times New Roman" w:cs="Times New Roman"/>
                <w:sz w:val="20"/>
                <w:szCs w:val="20"/>
              </w:rPr>
            </w:pPr>
            <w:r w:rsidRPr="00332EE2">
              <w:rPr>
                <w:rFonts w:ascii="Times New Roman" w:eastAsia="Times New Roman" w:hAnsi="Times New Roman" w:cs="Times New Roman"/>
                <w:sz w:val="20"/>
                <w:szCs w:val="20"/>
              </w:rPr>
              <w:t>Verejný obstarávateľ si vyhradzuje právo zmeniť podmienky tohto prieskumu trhu alebo prieskum trhu zrušiť.</w:t>
            </w:r>
          </w:p>
          <w:p w14:paraId="7C8D3C36" w14:textId="77777777" w:rsidR="007113E7" w:rsidRPr="00332EE2" w:rsidRDefault="007113E7" w:rsidP="00586E79">
            <w:pPr>
              <w:rPr>
                <w:rFonts w:ascii="Times New Roman" w:eastAsia="Times New Roman" w:hAnsi="Times New Roman" w:cs="Times New Roman"/>
                <w:sz w:val="20"/>
                <w:szCs w:val="20"/>
              </w:rPr>
            </w:pPr>
            <w:r w:rsidRPr="00332EE2">
              <w:rPr>
                <w:rFonts w:ascii="Times New Roman" w:eastAsia="Times New Roman" w:hAnsi="Times New Roman" w:cs="Times New Roman"/>
                <w:sz w:val="20"/>
                <w:szCs w:val="20"/>
              </w:rPr>
              <w:t>Verejný obstarávateľ si vyhradzuje právo odmietnuť všetky predložené ponuky a neuzavrieť zmluvu so žiadnym z uchádzačov.</w:t>
            </w:r>
          </w:p>
          <w:p w14:paraId="514BDAC1" w14:textId="77777777" w:rsidR="007113E7" w:rsidRPr="00332EE2" w:rsidRDefault="007113E7" w:rsidP="00586E79">
            <w:pPr>
              <w:rPr>
                <w:rFonts w:ascii="Times New Roman" w:eastAsia="Times New Roman" w:hAnsi="Times New Roman" w:cs="Times New Roman"/>
                <w:sz w:val="20"/>
                <w:szCs w:val="20"/>
              </w:rPr>
            </w:pPr>
            <w:r w:rsidRPr="00332EE2">
              <w:rPr>
                <w:rFonts w:ascii="Times New Roman" w:eastAsia="Times New Roman" w:hAnsi="Times New Roman" w:cs="Times New Roman"/>
                <w:sz w:val="20"/>
                <w:szCs w:val="20"/>
              </w:rPr>
              <w:t>Uchádzač zaslaním ponuky súhlasí so všetkými podmienkami verejného obstarávateľa uvedenými v tomto formulári pre prieskum trhu.</w:t>
            </w:r>
          </w:p>
          <w:p w14:paraId="6613F0C2" w14:textId="77777777" w:rsidR="007113E7" w:rsidRPr="00332EE2" w:rsidRDefault="007113E7" w:rsidP="00586E79">
            <w:pPr>
              <w:rPr>
                <w:rFonts w:ascii="Times New Roman" w:eastAsia="Times New Roman" w:hAnsi="Times New Roman" w:cs="Times New Roman"/>
                <w:sz w:val="20"/>
                <w:szCs w:val="20"/>
              </w:rPr>
            </w:pPr>
            <w:r w:rsidRPr="00332EE2">
              <w:rPr>
                <w:rFonts w:ascii="Times New Roman" w:eastAsia="Times New Roman" w:hAnsi="Times New Roman" w:cs="Times New Roman"/>
                <w:sz w:val="20"/>
                <w:szCs w:val="20"/>
              </w:rPr>
              <w:t>Uchádzač nemá právo si uplatniť u verejného obstarávateľa akékoľvek náklady, ktoré mu vznikli v súvislosti so zrušením prieskumu trhu, zmenou podmienok prieskumu trhu alebo v závislosti s akýmkoľvek rozhodnutím verejného obstarávateľa.</w:t>
            </w:r>
          </w:p>
        </w:tc>
      </w:tr>
    </w:tbl>
    <w:p w14:paraId="0AFF51C1" w14:textId="63871310" w:rsidR="007113E7" w:rsidRDefault="007113E7">
      <w:pPr>
        <w:spacing w:after="200" w:line="276" w:lineRule="auto"/>
        <w:rPr>
          <w:rFonts w:ascii="Times New Roman" w:eastAsia="Times New Roman" w:hAnsi="Times New Roman" w:cs="Times New Roman"/>
          <w:b/>
        </w:rPr>
      </w:pPr>
    </w:p>
    <w:p w14:paraId="741DA7C6" w14:textId="77777777" w:rsidR="007113E7" w:rsidRPr="00332EE2" w:rsidRDefault="007113E7">
      <w:pPr>
        <w:spacing w:after="200" w:line="276" w:lineRule="auto"/>
        <w:rPr>
          <w:rFonts w:ascii="Times New Roman" w:eastAsia="Times New Roman" w:hAnsi="Times New Roman" w:cs="Times New Roman"/>
          <w:b/>
        </w:rPr>
      </w:pPr>
    </w:p>
    <w:p w14:paraId="3D553FF0" w14:textId="1D431D7A" w:rsidR="00AA7B92" w:rsidRPr="00332EE2" w:rsidRDefault="0089569B" w:rsidP="000450B8">
      <w:pPr>
        <w:spacing w:after="200" w:line="276" w:lineRule="auto"/>
        <w:ind w:left="1701" w:hanging="1701"/>
        <w:rPr>
          <w:rFonts w:ascii="Times New Roman" w:hAnsi="Times New Roman" w:cs="Times New Roman"/>
          <w:b/>
        </w:rPr>
      </w:pPr>
      <w:r w:rsidRPr="00332EE2">
        <w:rPr>
          <w:rFonts w:ascii="Times New Roman" w:eastAsia="Times New Roman" w:hAnsi="Times New Roman" w:cs="Times New Roman"/>
          <w:b/>
        </w:rPr>
        <w:lastRenderedPageBreak/>
        <w:t>P</w:t>
      </w:r>
      <w:r w:rsidR="00D47224" w:rsidRPr="00332EE2">
        <w:rPr>
          <w:rFonts w:ascii="Times New Roman" w:eastAsia="Times New Roman" w:hAnsi="Times New Roman" w:cs="Times New Roman"/>
          <w:b/>
        </w:rPr>
        <w:t>RÍLOHA Č.</w:t>
      </w:r>
      <w:r w:rsidR="007748CF" w:rsidRPr="00332EE2">
        <w:rPr>
          <w:rFonts w:ascii="Times New Roman" w:eastAsia="Times New Roman" w:hAnsi="Times New Roman" w:cs="Times New Roman"/>
          <w:b/>
        </w:rPr>
        <w:t>3</w:t>
      </w:r>
      <w:r w:rsidR="00D47224" w:rsidRPr="00332EE2">
        <w:rPr>
          <w:rFonts w:ascii="Times New Roman" w:eastAsia="Times New Roman" w:hAnsi="Times New Roman" w:cs="Times New Roman"/>
          <w:b/>
        </w:rPr>
        <w:t>:</w:t>
      </w:r>
      <w:r w:rsidR="003D4D30" w:rsidRPr="00332EE2">
        <w:rPr>
          <w:rFonts w:ascii="Times New Roman" w:eastAsia="Times New Roman" w:hAnsi="Times New Roman" w:cs="Times New Roman"/>
          <w:b/>
        </w:rPr>
        <w:t xml:space="preserve"> </w:t>
      </w:r>
      <w:r w:rsidR="00D47224" w:rsidRPr="00332EE2">
        <w:rPr>
          <w:rFonts w:ascii="Times New Roman" w:hAnsi="Times New Roman" w:cs="Times New Roman"/>
          <w:b/>
        </w:rPr>
        <w:t>SPÔSOB UPLATNENIA HODNOTIACICH KRITÉRIÍ A SPÔSOB URČENIA CENY</w:t>
      </w:r>
    </w:p>
    <w:p w14:paraId="0A829FA6" w14:textId="3964654A" w:rsidR="00D24972" w:rsidRPr="00332EE2" w:rsidRDefault="00D24972" w:rsidP="00B42BA9">
      <w:pPr>
        <w:ind w:left="990" w:hanging="1080"/>
        <w:jc w:val="both"/>
        <w:rPr>
          <w:rFonts w:ascii="Times New Roman" w:hAnsi="Times New Roman" w:cs="Times New Roman"/>
          <w:b/>
        </w:rPr>
      </w:pPr>
    </w:p>
    <w:p w14:paraId="50336564" w14:textId="77777777" w:rsidR="000D2BA7" w:rsidRPr="00332EE2" w:rsidRDefault="000D2BA7" w:rsidP="00B42BA9">
      <w:pPr>
        <w:pStyle w:val="Zkladntext"/>
      </w:pPr>
      <w:r w:rsidRPr="00332EE2">
        <w:t>Verejný obstarávateľ posúdi v rámci vyhodnocovania ponúk ponuky uchádzačov, ktoré neboli z prieskumu trhu vylúčené.  Verejný obstarávateľ bude hodnotiť ponuky uchádzačov podľa</w:t>
      </w:r>
      <w:r w:rsidRPr="00332EE2">
        <w:rPr>
          <w:spacing w:val="-16"/>
        </w:rPr>
        <w:t xml:space="preserve"> </w:t>
      </w:r>
      <w:r w:rsidRPr="00332EE2">
        <w:t>kritéria:</w:t>
      </w:r>
    </w:p>
    <w:p w14:paraId="5EC58F1C" w14:textId="77777777" w:rsidR="000D2BA7" w:rsidRPr="00332EE2" w:rsidRDefault="000D2BA7" w:rsidP="00B42BA9">
      <w:pPr>
        <w:pStyle w:val="Zkladntext"/>
      </w:pPr>
    </w:p>
    <w:p w14:paraId="5C100095" w14:textId="77777777" w:rsidR="00D24972" w:rsidRPr="00332EE2" w:rsidRDefault="006709C4" w:rsidP="006709C4">
      <w:pPr>
        <w:jc w:val="center"/>
        <w:rPr>
          <w:rFonts w:ascii="Times New Roman" w:hAnsi="Times New Roman" w:cs="Times New Roman"/>
          <w:b/>
          <w:color w:val="FF0000"/>
          <w:highlight w:val="yellow"/>
        </w:rPr>
      </w:pPr>
      <w:r w:rsidRPr="00332EE2">
        <w:rPr>
          <w:rFonts w:ascii="Times New Roman" w:hAnsi="Times New Roman" w:cs="Times New Roman"/>
          <w:b/>
          <w:color w:val="FF0000"/>
        </w:rPr>
        <w:t>Celková cena za celý predmet zákazky v EUR s DPH</w:t>
      </w:r>
    </w:p>
    <w:p w14:paraId="6CF3450B" w14:textId="77777777" w:rsidR="000D2BA7" w:rsidRPr="00332EE2" w:rsidRDefault="000D2BA7" w:rsidP="00B42BA9">
      <w:pPr>
        <w:tabs>
          <w:tab w:val="left" w:pos="567"/>
        </w:tabs>
        <w:jc w:val="both"/>
        <w:rPr>
          <w:rFonts w:ascii="Times New Roman" w:hAnsi="Times New Roman" w:cs="Times New Roman"/>
          <w:sz w:val="22"/>
          <w:szCs w:val="22"/>
        </w:rPr>
      </w:pPr>
    </w:p>
    <w:p w14:paraId="4BACACEF" w14:textId="77777777" w:rsidR="000D2BA7" w:rsidRPr="00332EE2" w:rsidRDefault="000D2BA7" w:rsidP="00B42BA9">
      <w:pPr>
        <w:tabs>
          <w:tab w:val="left" w:pos="567"/>
        </w:tabs>
        <w:jc w:val="both"/>
        <w:rPr>
          <w:rFonts w:ascii="Times New Roman" w:hAnsi="Times New Roman" w:cs="Times New Roman"/>
          <w:sz w:val="22"/>
          <w:szCs w:val="22"/>
        </w:rPr>
      </w:pPr>
      <w:r w:rsidRPr="00332EE2">
        <w:rPr>
          <w:rFonts w:ascii="Times New Roman" w:hAnsi="Times New Roman" w:cs="Times New Roman"/>
          <w:sz w:val="22"/>
          <w:szCs w:val="22"/>
        </w:rPr>
        <w:t xml:space="preserve">Úspešný bude ten uchádzač, ktorý predloží/požaduje </w:t>
      </w:r>
      <w:r w:rsidR="00AB377D" w:rsidRPr="00332EE2">
        <w:rPr>
          <w:rFonts w:ascii="Times New Roman" w:hAnsi="Times New Roman" w:cs="Times New Roman"/>
          <w:sz w:val="22"/>
          <w:szCs w:val="22"/>
        </w:rPr>
        <w:t>najnižšiu celkovú</w:t>
      </w:r>
      <w:r w:rsidR="004216E7" w:rsidRPr="00332EE2">
        <w:rPr>
          <w:rFonts w:ascii="Times New Roman" w:hAnsi="Times New Roman" w:cs="Times New Roman"/>
          <w:sz w:val="22"/>
          <w:szCs w:val="22"/>
        </w:rPr>
        <w:t xml:space="preserve"> cenu za </w:t>
      </w:r>
      <w:r w:rsidR="00AB377D" w:rsidRPr="00332EE2">
        <w:rPr>
          <w:rFonts w:ascii="Times New Roman" w:hAnsi="Times New Roman" w:cs="Times New Roman"/>
          <w:sz w:val="22"/>
          <w:szCs w:val="22"/>
        </w:rPr>
        <w:t>dodanie</w:t>
      </w:r>
      <w:r w:rsidR="004216E7" w:rsidRPr="00332EE2">
        <w:rPr>
          <w:rFonts w:ascii="Times New Roman" w:hAnsi="Times New Roman" w:cs="Times New Roman"/>
          <w:sz w:val="22"/>
          <w:szCs w:val="22"/>
        </w:rPr>
        <w:t xml:space="preserve"> predmetu zákazky v EUR s DPH</w:t>
      </w:r>
      <w:r w:rsidRPr="00332EE2">
        <w:rPr>
          <w:rFonts w:ascii="Times New Roman" w:hAnsi="Times New Roman" w:cs="Times New Roman"/>
          <w:sz w:val="22"/>
          <w:szCs w:val="22"/>
        </w:rPr>
        <w:t>. Poradie uchádzačov sa zostaví podľa výšky ponukovej ceny od 1 po x, kde x je počet uchádzačov.</w:t>
      </w:r>
    </w:p>
    <w:p w14:paraId="3A732311" w14:textId="77777777" w:rsidR="000D2BA7" w:rsidRPr="00332EE2" w:rsidRDefault="000D2BA7" w:rsidP="00B42BA9">
      <w:pPr>
        <w:tabs>
          <w:tab w:val="left" w:pos="567"/>
        </w:tabs>
        <w:jc w:val="both"/>
        <w:rPr>
          <w:rFonts w:ascii="Times New Roman" w:hAnsi="Times New Roman" w:cs="Times New Roman"/>
          <w:sz w:val="22"/>
          <w:szCs w:val="22"/>
        </w:rPr>
      </w:pPr>
    </w:p>
    <w:p w14:paraId="6E151FA3" w14:textId="77777777" w:rsidR="00AA7B92" w:rsidRPr="00332EE2" w:rsidRDefault="00AA7B92" w:rsidP="00B42BA9">
      <w:pPr>
        <w:tabs>
          <w:tab w:val="left" w:pos="567"/>
        </w:tabs>
        <w:jc w:val="both"/>
        <w:rPr>
          <w:rFonts w:ascii="Times New Roman" w:hAnsi="Times New Roman" w:cs="Times New Roman"/>
          <w:sz w:val="22"/>
          <w:szCs w:val="22"/>
        </w:rPr>
      </w:pPr>
      <w:r w:rsidRPr="00332EE2">
        <w:rPr>
          <w:rFonts w:ascii="Times New Roman" w:hAnsi="Times New Roman" w:cs="Times New Roman"/>
          <w:sz w:val="22"/>
          <w:szCs w:val="22"/>
        </w:rPr>
        <w:t xml:space="preserve">Uchádzač </w:t>
      </w:r>
      <w:r w:rsidR="004216E7" w:rsidRPr="00332EE2">
        <w:rPr>
          <w:rFonts w:ascii="Times New Roman" w:hAnsi="Times New Roman" w:cs="Times New Roman"/>
          <w:sz w:val="22"/>
          <w:szCs w:val="22"/>
        </w:rPr>
        <w:t xml:space="preserve">celkovú </w:t>
      </w:r>
      <w:r w:rsidRPr="00332EE2">
        <w:rPr>
          <w:rFonts w:ascii="Times New Roman" w:hAnsi="Times New Roman" w:cs="Times New Roman"/>
          <w:sz w:val="22"/>
          <w:szCs w:val="22"/>
        </w:rPr>
        <w:t xml:space="preserve">ponúkanú cenu uvedie aj do </w:t>
      </w:r>
      <w:r w:rsidR="00C00517" w:rsidRPr="00332EE2">
        <w:rPr>
          <w:rFonts w:ascii="Times New Roman" w:hAnsi="Times New Roman" w:cs="Times New Roman"/>
          <w:sz w:val="22"/>
          <w:szCs w:val="22"/>
        </w:rPr>
        <w:t>„</w:t>
      </w:r>
      <w:r w:rsidRPr="00332EE2">
        <w:rPr>
          <w:rFonts w:ascii="Times New Roman" w:hAnsi="Times New Roman" w:cs="Times New Roman"/>
          <w:color w:val="FF0000"/>
          <w:sz w:val="22"/>
          <w:szCs w:val="22"/>
        </w:rPr>
        <w:t>Formulára pre prieskum trhu</w:t>
      </w:r>
      <w:r w:rsidR="00C00517" w:rsidRPr="00332EE2">
        <w:rPr>
          <w:rFonts w:ascii="Times New Roman" w:hAnsi="Times New Roman" w:cs="Times New Roman"/>
          <w:color w:val="FF0000"/>
          <w:sz w:val="22"/>
          <w:szCs w:val="22"/>
        </w:rPr>
        <w:t>“</w:t>
      </w:r>
      <w:r w:rsidRPr="00332EE2">
        <w:rPr>
          <w:rFonts w:ascii="Times New Roman" w:hAnsi="Times New Roman" w:cs="Times New Roman"/>
          <w:color w:val="FF0000"/>
          <w:sz w:val="22"/>
          <w:szCs w:val="22"/>
        </w:rPr>
        <w:t xml:space="preserve"> -</w:t>
      </w:r>
      <w:r w:rsidRPr="00332EE2">
        <w:rPr>
          <w:rFonts w:ascii="Times New Roman" w:hAnsi="Times New Roman" w:cs="Times New Roman"/>
          <w:b/>
          <w:color w:val="FF0000"/>
          <w:sz w:val="22"/>
          <w:szCs w:val="22"/>
        </w:rPr>
        <w:t xml:space="preserve"> </w:t>
      </w:r>
      <w:r w:rsidRPr="00332EE2">
        <w:rPr>
          <w:rFonts w:ascii="Times New Roman" w:hAnsi="Times New Roman" w:cs="Times New Roman"/>
          <w:b/>
          <w:i/>
          <w:color w:val="FF0000"/>
          <w:sz w:val="22"/>
          <w:szCs w:val="22"/>
        </w:rPr>
        <w:t>Príloha č.</w:t>
      </w:r>
      <w:r w:rsidR="005D3550" w:rsidRPr="00332EE2">
        <w:rPr>
          <w:rFonts w:ascii="Times New Roman" w:hAnsi="Times New Roman" w:cs="Times New Roman"/>
          <w:b/>
          <w:i/>
          <w:color w:val="FF0000"/>
          <w:sz w:val="22"/>
          <w:szCs w:val="22"/>
        </w:rPr>
        <w:t>2</w:t>
      </w:r>
      <w:r w:rsidRPr="00332EE2">
        <w:rPr>
          <w:rFonts w:ascii="Times New Roman" w:hAnsi="Times New Roman" w:cs="Times New Roman"/>
          <w:sz w:val="22"/>
          <w:szCs w:val="22"/>
        </w:rPr>
        <w:t xml:space="preserve">, ktorý je súčasťou </w:t>
      </w:r>
      <w:r w:rsidR="00C00517" w:rsidRPr="00332EE2">
        <w:rPr>
          <w:rFonts w:ascii="Times New Roman" w:hAnsi="Times New Roman" w:cs="Times New Roman"/>
          <w:sz w:val="22"/>
          <w:szCs w:val="22"/>
        </w:rPr>
        <w:t>„</w:t>
      </w:r>
      <w:r w:rsidRPr="00332EE2">
        <w:rPr>
          <w:rFonts w:ascii="Times New Roman" w:hAnsi="Times New Roman" w:cs="Times New Roman"/>
          <w:sz w:val="22"/>
          <w:szCs w:val="22"/>
        </w:rPr>
        <w:t>Výzvy na predloženie ponuky</w:t>
      </w:r>
      <w:r w:rsidR="004216E7" w:rsidRPr="00332EE2">
        <w:rPr>
          <w:rFonts w:ascii="Times New Roman" w:hAnsi="Times New Roman" w:cs="Times New Roman"/>
          <w:sz w:val="22"/>
          <w:szCs w:val="22"/>
        </w:rPr>
        <w:t>“</w:t>
      </w:r>
      <w:r w:rsidR="004216E7" w:rsidRPr="00332EE2">
        <w:rPr>
          <w:rFonts w:ascii="Times New Roman" w:hAnsi="Times New Roman" w:cs="Times New Roman"/>
        </w:rPr>
        <w:t xml:space="preserve"> </w:t>
      </w:r>
      <w:r w:rsidR="004216E7" w:rsidRPr="00332EE2">
        <w:rPr>
          <w:rFonts w:ascii="Times New Roman" w:hAnsi="Times New Roman" w:cs="Times New Roman"/>
          <w:sz w:val="22"/>
          <w:szCs w:val="22"/>
        </w:rPr>
        <w:t>a bude pripojený aj ako samostatný dokument.</w:t>
      </w:r>
    </w:p>
    <w:p w14:paraId="3B6B8F99" w14:textId="77777777" w:rsidR="00AA7B92" w:rsidRPr="00332EE2" w:rsidRDefault="00AA7B92" w:rsidP="00B42BA9">
      <w:pPr>
        <w:tabs>
          <w:tab w:val="left" w:pos="567"/>
        </w:tabs>
        <w:jc w:val="both"/>
        <w:rPr>
          <w:rFonts w:ascii="Times New Roman" w:hAnsi="Times New Roman" w:cs="Times New Roman"/>
          <w:sz w:val="22"/>
          <w:szCs w:val="22"/>
        </w:rPr>
      </w:pPr>
    </w:p>
    <w:p w14:paraId="2870C344" w14:textId="77777777" w:rsidR="000D2BA7" w:rsidRPr="00332EE2" w:rsidRDefault="000D2BA7" w:rsidP="00B42BA9">
      <w:pPr>
        <w:pStyle w:val="Nadpis3"/>
        <w:spacing w:before="213"/>
        <w:ind w:left="102"/>
        <w:rPr>
          <w:rFonts w:ascii="Times New Roman" w:hAnsi="Times New Roman" w:cs="Times New Roman"/>
          <w:b/>
          <w:sz w:val="22"/>
          <w:szCs w:val="22"/>
        </w:rPr>
      </w:pPr>
      <w:r w:rsidRPr="00332EE2">
        <w:rPr>
          <w:rFonts w:ascii="Times New Roman" w:hAnsi="Times New Roman" w:cs="Times New Roman"/>
          <w:b/>
          <w:sz w:val="22"/>
          <w:szCs w:val="22"/>
        </w:rPr>
        <w:t>SPÔSOB URČENIA CENY:</w:t>
      </w:r>
    </w:p>
    <w:p w14:paraId="08FFC3A6" w14:textId="77777777" w:rsidR="000D2BA7" w:rsidRPr="00332EE2" w:rsidRDefault="000D2BA7" w:rsidP="00B42BA9">
      <w:pPr>
        <w:pStyle w:val="Zkladntext"/>
        <w:spacing w:before="5"/>
        <w:rPr>
          <w:b/>
        </w:rPr>
      </w:pPr>
    </w:p>
    <w:p w14:paraId="570176C5" w14:textId="77777777" w:rsidR="000D2BA7" w:rsidRPr="00332EE2" w:rsidRDefault="000D2BA7" w:rsidP="00130C11">
      <w:pPr>
        <w:pStyle w:val="Odsekzoznamu"/>
        <w:widowControl w:val="0"/>
        <w:numPr>
          <w:ilvl w:val="0"/>
          <w:numId w:val="3"/>
        </w:numPr>
        <w:tabs>
          <w:tab w:val="left" w:pos="539"/>
          <w:tab w:val="left" w:pos="540"/>
        </w:tabs>
        <w:autoSpaceDE w:val="0"/>
        <w:autoSpaceDN w:val="0"/>
        <w:spacing w:before="1"/>
        <w:ind w:left="539" w:hanging="360"/>
        <w:contextualSpacing w:val="0"/>
        <w:jc w:val="both"/>
        <w:rPr>
          <w:rFonts w:ascii="Times New Roman" w:hAnsi="Times New Roman" w:cs="Times New Roman"/>
          <w:sz w:val="22"/>
          <w:szCs w:val="22"/>
        </w:rPr>
      </w:pPr>
      <w:r w:rsidRPr="00332EE2">
        <w:rPr>
          <w:rFonts w:ascii="Times New Roman" w:hAnsi="Times New Roman" w:cs="Times New Roman"/>
          <w:sz w:val="22"/>
          <w:szCs w:val="22"/>
        </w:rPr>
        <w:t>Ak uchádzač nie je platcom DPH, na túto skutočnosť upozorní a uvedie konečnú cenu za celý predmet zákazky.</w:t>
      </w:r>
    </w:p>
    <w:p w14:paraId="6E3637A2" w14:textId="77777777" w:rsidR="000D2BA7" w:rsidRPr="00332EE2" w:rsidRDefault="000D2BA7" w:rsidP="00B42BA9">
      <w:pPr>
        <w:pStyle w:val="Zkladntext"/>
        <w:spacing w:before="11"/>
        <w:jc w:val="both"/>
      </w:pPr>
    </w:p>
    <w:p w14:paraId="31013A6A" w14:textId="77777777" w:rsidR="000D2BA7" w:rsidRPr="00332EE2" w:rsidRDefault="000D2BA7" w:rsidP="00130C11">
      <w:pPr>
        <w:pStyle w:val="Odsekzoznamu"/>
        <w:widowControl w:val="0"/>
        <w:numPr>
          <w:ilvl w:val="0"/>
          <w:numId w:val="3"/>
        </w:numPr>
        <w:tabs>
          <w:tab w:val="left" w:pos="539"/>
          <w:tab w:val="left" w:pos="540"/>
        </w:tabs>
        <w:autoSpaceDE w:val="0"/>
        <w:autoSpaceDN w:val="0"/>
        <w:ind w:left="539" w:hanging="360"/>
        <w:contextualSpacing w:val="0"/>
        <w:jc w:val="both"/>
        <w:rPr>
          <w:rFonts w:ascii="Times New Roman" w:hAnsi="Times New Roman" w:cs="Times New Roman"/>
          <w:sz w:val="22"/>
          <w:szCs w:val="22"/>
        </w:rPr>
      </w:pPr>
      <w:r w:rsidRPr="00332EE2">
        <w:rPr>
          <w:rFonts w:ascii="Times New Roman" w:hAnsi="Times New Roman" w:cs="Times New Roman"/>
          <w:sz w:val="22"/>
          <w:szCs w:val="22"/>
        </w:rPr>
        <w:t xml:space="preserve">Celková cena musí byť stanovená v mene Euro (vrátane prípadných ďalších iných príplatkov alebo poplatkov). Uchádzač uvedie cenu </w:t>
      </w:r>
      <w:r w:rsidRPr="00332EE2">
        <w:rPr>
          <w:rFonts w:ascii="Times New Roman" w:hAnsi="Times New Roman" w:cs="Times New Roman"/>
          <w:b/>
          <w:sz w:val="22"/>
          <w:szCs w:val="22"/>
          <w:u w:val="thick"/>
        </w:rPr>
        <w:t>zaokrúhlenú na 2 desatinné</w:t>
      </w:r>
      <w:r w:rsidRPr="00332EE2">
        <w:rPr>
          <w:rFonts w:ascii="Times New Roman" w:hAnsi="Times New Roman" w:cs="Times New Roman"/>
          <w:b/>
          <w:spacing w:val="-13"/>
          <w:sz w:val="22"/>
          <w:szCs w:val="22"/>
          <w:u w:val="thick"/>
        </w:rPr>
        <w:t xml:space="preserve"> </w:t>
      </w:r>
      <w:r w:rsidRPr="00332EE2">
        <w:rPr>
          <w:rFonts w:ascii="Times New Roman" w:hAnsi="Times New Roman" w:cs="Times New Roman"/>
          <w:b/>
          <w:sz w:val="22"/>
          <w:szCs w:val="22"/>
          <w:u w:val="thick"/>
        </w:rPr>
        <w:t>miesta</w:t>
      </w:r>
      <w:r w:rsidRPr="00332EE2">
        <w:rPr>
          <w:rFonts w:ascii="Times New Roman" w:hAnsi="Times New Roman" w:cs="Times New Roman"/>
          <w:sz w:val="22"/>
          <w:szCs w:val="22"/>
        </w:rPr>
        <w:t>.</w:t>
      </w:r>
    </w:p>
    <w:p w14:paraId="172AB207" w14:textId="77777777" w:rsidR="000D2BA7" w:rsidRPr="00332EE2" w:rsidRDefault="000D2BA7" w:rsidP="00B42BA9">
      <w:pPr>
        <w:pStyle w:val="Zkladntext"/>
        <w:spacing w:before="8"/>
        <w:jc w:val="both"/>
      </w:pPr>
    </w:p>
    <w:p w14:paraId="5BFC6EE3" w14:textId="77777777" w:rsidR="000D2BA7" w:rsidRPr="00332EE2" w:rsidRDefault="000D2BA7" w:rsidP="00130C11">
      <w:pPr>
        <w:pStyle w:val="Odsekzoznamu"/>
        <w:widowControl w:val="0"/>
        <w:numPr>
          <w:ilvl w:val="0"/>
          <w:numId w:val="3"/>
        </w:numPr>
        <w:tabs>
          <w:tab w:val="left" w:pos="539"/>
          <w:tab w:val="left" w:pos="540"/>
        </w:tabs>
        <w:autoSpaceDE w:val="0"/>
        <w:autoSpaceDN w:val="0"/>
        <w:ind w:left="539" w:hanging="360"/>
        <w:contextualSpacing w:val="0"/>
        <w:jc w:val="both"/>
        <w:rPr>
          <w:rFonts w:ascii="Times New Roman" w:hAnsi="Times New Roman" w:cs="Times New Roman"/>
          <w:sz w:val="22"/>
          <w:szCs w:val="22"/>
        </w:rPr>
      </w:pPr>
      <w:r w:rsidRPr="00332EE2">
        <w:rPr>
          <w:rFonts w:ascii="Times New Roman" w:hAnsi="Times New Roman" w:cs="Times New Roman"/>
          <w:sz w:val="22"/>
          <w:szCs w:val="22"/>
        </w:rPr>
        <w:t xml:space="preserve">Celková cena uvedená v ponuke uchádzača bude cena konečná, ktorá musí zahŕňať všetky náklady uchádzača na riadne </w:t>
      </w:r>
      <w:r w:rsidR="00AB377D" w:rsidRPr="00332EE2">
        <w:rPr>
          <w:rFonts w:ascii="Times New Roman" w:hAnsi="Times New Roman" w:cs="Times New Roman"/>
          <w:sz w:val="22"/>
          <w:szCs w:val="22"/>
        </w:rPr>
        <w:t>dodanie</w:t>
      </w:r>
      <w:r w:rsidRPr="00332EE2">
        <w:rPr>
          <w:rFonts w:ascii="Times New Roman" w:hAnsi="Times New Roman" w:cs="Times New Roman"/>
          <w:sz w:val="22"/>
          <w:szCs w:val="22"/>
        </w:rPr>
        <w:t xml:space="preserve"> predmetu</w:t>
      </w:r>
      <w:r w:rsidRPr="00332EE2">
        <w:rPr>
          <w:rFonts w:ascii="Times New Roman" w:hAnsi="Times New Roman" w:cs="Times New Roman"/>
          <w:spacing w:val="-11"/>
          <w:sz w:val="22"/>
          <w:szCs w:val="22"/>
        </w:rPr>
        <w:t xml:space="preserve"> </w:t>
      </w:r>
      <w:r w:rsidRPr="00332EE2">
        <w:rPr>
          <w:rFonts w:ascii="Times New Roman" w:hAnsi="Times New Roman" w:cs="Times New Roman"/>
          <w:sz w:val="22"/>
          <w:szCs w:val="22"/>
        </w:rPr>
        <w:t>zákazky.</w:t>
      </w:r>
    </w:p>
    <w:p w14:paraId="7E36EB14" w14:textId="77777777" w:rsidR="00F7351E" w:rsidRPr="00332EE2" w:rsidRDefault="00F7351E" w:rsidP="00F7351E">
      <w:pPr>
        <w:pStyle w:val="Odsekzoznamu"/>
        <w:rPr>
          <w:rFonts w:ascii="Times New Roman" w:hAnsi="Times New Roman" w:cs="Times New Roman"/>
          <w:sz w:val="22"/>
          <w:szCs w:val="22"/>
        </w:rPr>
      </w:pPr>
    </w:p>
    <w:p w14:paraId="1BE55EB2" w14:textId="5B8E9369" w:rsidR="00F7351E" w:rsidRPr="00332EE2" w:rsidRDefault="009279F4" w:rsidP="00130C11">
      <w:pPr>
        <w:pStyle w:val="Odsekzoznamu"/>
        <w:widowControl w:val="0"/>
        <w:numPr>
          <w:ilvl w:val="0"/>
          <w:numId w:val="3"/>
        </w:numPr>
        <w:tabs>
          <w:tab w:val="left" w:pos="539"/>
          <w:tab w:val="left" w:pos="540"/>
        </w:tabs>
        <w:autoSpaceDE w:val="0"/>
        <w:autoSpaceDN w:val="0"/>
        <w:ind w:left="567" w:hanging="348"/>
        <w:contextualSpacing w:val="0"/>
        <w:jc w:val="both"/>
        <w:rPr>
          <w:rFonts w:ascii="Times New Roman" w:hAnsi="Times New Roman" w:cs="Times New Roman"/>
          <w:sz w:val="22"/>
          <w:szCs w:val="22"/>
        </w:rPr>
      </w:pPr>
      <w:r w:rsidRPr="00332EE2">
        <w:rPr>
          <w:rFonts w:ascii="Times New Roman" w:hAnsi="Times New Roman" w:cs="Times New Roman"/>
          <w:sz w:val="22"/>
          <w:szCs w:val="22"/>
        </w:rPr>
        <w:t xml:space="preserve"> </w:t>
      </w:r>
      <w:r w:rsidR="00F7351E" w:rsidRPr="00332EE2">
        <w:rPr>
          <w:rFonts w:ascii="Times New Roman" w:hAnsi="Times New Roman" w:cs="Times New Roman"/>
          <w:sz w:val="22"/>
          <w:szCs w:val="22"/>
        </w:rPr>
        <w:t>V prípade, ak uchádzač/</w:t>
      </w:r>
      <w:r w:rsidRPr="00332EE2">
        <w:rPr>
          <w:rFonts w:ascii="Times New Roman" w:hAnsi="Times New Roman" w:cs="Times New Roman"/>
          <w:sz w:val="22"/>
          <w:szCs w:val="22"/>
        </w:rPr>
        <w:t>zhotoviteľ</w:t>
      </w:r>
      <w:r w:rsidR="00F7351E" w:rsidRPr="00332EE2">
        <w:rPr>
          <w:rFonts w:ascii="Times New Roman" w:hAnsi="Times New Roman" w:cs="Times New Roman"/>
          <w:sz w:val="22"/>
          <w:szCs w:val="22"/>
        </w:rPr>
        <w:t xml:space="preserve"> ku dňu predkladania ponuky nie je platcom DPH, avšak po uzatvorení zmluvného vzťahu sa ním stane, nemá nárok na zvýšenie celkovej ceny predmetu zákazky, t.</w:t>
      </w:r>
      <w:r w:rsidR="003D4D30" w:rsidRPr="00332EE2">
        <w:rPr>
          <w:rFonts w:ascii="Times New Roman" w:hAnsi="Times New Roman" w:cs="Times New Roman"/>
          <w:sz w:val="22"/>
          <w:szCs w:val="22"/>
        </w:rPr>
        <w:t xml:space="preserve"> </w:t>
      </w:r>
      <w:r w:rsidR="00F7351E" w:rsidRPr="00332EE2">
        <w:rPr>
          <w:rFonts w:ascii="Times New Roman" w:hAnsi="Times New Roman" w:cs="Times New Roman"/>
          <w:sz w:val="22"/>
          <w:szCs w:val="22"/>
        </w:rPr>
        <w:t>j. v prípade zmeny postavenia uchádzača/</w:t>
      </w:r>
      <w:r w:rsidRPr="00332EE2">
        <w:rPr>
          <w:rFonts w:ascii="Times New Roman" w:hAnsi="Times New Roman" w:cs="Times New Roman"/>
          <w:sz w:val="22"/>
          <w:szCs w:val="22"/>
        </w:rPr>
        <w:t>zhotoviteľa</w:t>
      </w:r>
      <w:r w:rsidR="00F7351E" w:rsidRPr="00332EE2">
        <w:rPr>
          <w:rFonts w:ascii="Times New Roman" w:hAnsi="Times New Roman" w:cs="Times New Roman"/>
          <w:sz w:val="22"/>
          <w:szCs w:val="22"/>
        </w:rPr>
        <w:t xml:space="preserve"> na platcu DPH je ním predložená celková cena predmetu zákazky konečná a nemenná a bude považovaná za cenu na úrovni s DPH.</w:t>
      </w:r>
    </w:p>
    <w:p w14:paraId="496E9307" w14:textId="77777777" w:rsidR="00F7351E" w:rsidRPr="00332EE2" w:rsidRDefault="00F7351E" w:rsidP="00F7351E">
      <w:pPr>
        <w:widowControl w:val="0"/>
        <w:tabs>
          <w:tab w:val="left" w:pos="539"/>
          <w:tab w:val="left" w:pos="540"/>
        </w:tabs>
        <w:autoSpaceDE w:val="0"/>
        <w:autoSpaceDN w:val="0"/>
        <w:jc w:val="both"/>
        <w:rPr>
          <w:rFonts w:ascii="Times New Roman" w:hAnsi="Times New Roman" w:cs="Times New Roman"/>
          <w:sz w:val="22"/>
          <w:szCs w:val="22"/>
        </w:rPr>
      </w:pPr>
    </w:p>
    <w:p w14:paraId="320B4E82" w14:textId="77777777" w:rsidR="000D2BA7" w:rsidRDefault="000D2BA7" w:rsidP="000D2BA7">
      <w:pPr>
        <w:tabs>
          <w:tab w:val="left" w:pos="567"/>
        </w:tabs>
        <w:jc w:val="both"/>
        <w:rPr>
          <w:rFonts w:ascii="Times New Roman" w:hAnsi="Times New Roman" w:cs="Times New Roman"/>
          <w:b/>
          <w:caps/>
          <w:sz w:val="22"/>
          <w:szCs w:val="22"/>
        </w:rPr>
      </w:pPr>
    </w:p>
    <w:p w14:paraId="54589CB7" w14:textId="77777777" w:rsidR="00A46681" w:rsidRDefault="00A46681" w:rsidP="000D2BA7">
      <w:pPr>
        <w:tabs>
          <w:tab w:val="left" w:pos="567"/>
        </w:tabs>
        <w:jc w:val="both"/>
        <w:rPr>
          <w:rFonts w:ascii="Times New Roman" w:hAnsi="Times New Roman" w:cs="Times New Roman"/>
          <w:b/>
          <w:caps/>
          <w:sz w:val="22"/>
          <w:szCs w:val="22"/>
        </w:rPr>
      </w:pPr>
    </w:p>
    <w:p w14:paraId="7D1EF6F9" w14:textId="77777777" w:rsidR="00A46681" w:rsidRDefault="00A46681" w:rsidP="000D2BA7">
      <w:pPr>
        <w:tabs>
          <w:tab w:val="left" w:pos="567"/>
        </w:tabs>
        <w:jc w:val="both"/>
        <w:rPr>
          <w:rFonts w:ascii="Times New Roman" w:hAnsi="Times New Roman" w:cs="Times New Roman"/>
          <w:b/>
          <w:caps/>
          <w:sz w:val="22"/>
          <w:szCs w:val="22"/>
        </w:rPr>
      </w:pPr>
    </w:p>
    <w:p w14:paraId="16FB1DFD" w14:textId="77777777" w:rsidR="00A46681" w:rsidRDefault="00A46681" w:rsidP="000D2BA7">
      <w:pPr>
        <w:tabs>
          <w:tab w:val="left" w:pos="567"/>
        </w:tabs>
        <w:jc w:val="both"/>
        <w:rPr>
          <w:rFonts w:ascii="Times New Roman" w:hAnsi="Times New Roman" w:cs="Times New Roman"/>
          <w:b/>
          <w:caps/>
          <w:sz w:val="22"/>
          <w:szCs w:val="22"/>
        </w:rPr>
      </w:pPr>
    </w:p>
    <w:p w14:paraId="15703255" w14:textId="77777777" w:rsidR="00A46681" w:rsidRDefault="00A46681" w:rsidP="000D2BA7">
      <w:pPr>
        <w:tabs>
          <w:tab w:val="left" w:pos="567"/>
        </w:tabs>
        <w:jc w:val="both"/>
        <w:rPr>
          <w:rFonts w:ascii="Times New Roman" w:hAnsi="Times New Roman" w:cs="Times New Roman"/>
          <w:b/>
          <w:caps/>
          <w:sz w:val="22"/>
          <w:szCs w:val="22"/>
        </w:rPr>
      </w:pPr>
    </w:p>
    <w:p w14:paraId="35C7DAE4" w14:textId="77777777" w:rsidR="00A46681" w:rsidRDefault="00A46681" w:rsidP="000D2BA7">
      <w:pPr>
        <w:tabs>
          <w:tab w:val="left" w:pos="567"/>
        </w:tabs>
        <w:jc w:val="both"/>
        <w:rPr>
          <w:rFonts w:ascii="Times New Roman" w:hAnsi="Times New Roman" w:cs="Times New Roman"/>
          <w:b/>
          <w:caps/>
          <w:sz w:val="22"/>
          <w:szCs w:val="22"/>
        </w:rPr>
      </w:pPr>
    </w:p>
    <w:p w14:paraId="5F398C1D" w14:textId="77777777" w:rsidR="00A46681" w:rsidRDefault="00A46681" w:rsidP="000D2BA7">
      <w:pPr>
        <w:tabs>
          <w:tab w:val="left" w:pos="567"/>
        </w:tabs>
        <w:jc w:val="both"/>
        <w:rPr>
          <w:rFonts w:ascii="Times New Roman" w:hAnsi="Times New Roman" w:cs="Times New Roman"/>
          <w:b/>
          <w:caps/>
          <w:sz w:val="22"/>
          <w:szCs w:val="22"/>
        </w:rPr>
      </w:pPr>
    </w:p>
    <w:p w14:paraId="35454889" w14:textId="77777777" w:rsidR="00A46681" w:rsidRDefault="00A46681" w:rsidP="000D2BA7">
      <w:pPr>
        <w:tabs>
          <w:tab w:val="left" w:pos="567"/>
        </w:tabs>
        <w:jc w:val="both"/>
        <w:rPr>
          <w:rFonts w:ascii="Times New Roman" w:hAnsi="Times New Roman" w:cs="Times New Roman"/>
          <w:b/>
          <w:caps/>
          <w:sz w:val="22"/>
          <w:szCs w:val="22"/>
        </w:rPr>
      </w:pPr>
    </w:p>
    <w:p w14:paraId="1AB3E8CE" w14:textId="77777777" w:rsidR="00A46681" w:rsidRDefault="00A46681" w:rsidP="000D2BA7">
      <w:pPr>
        <w:tabs>
          <w:tab w:val="left" w:pos="567"/>
        </w:tabs>
        <w:jc w:val="both"/>
        <w:rPr>
          <w:rFonts w:ascii="Times New Roman" w:hAnsi="Times New Roman" w:cs="Times New Roman"/>
          <w:b/>
          <w:caps/>
          <w:sz w:val="22"/>
          <w:szCs w:val="22"/>
        </w:rPr>
      </w:pPr>
    </w:p>
    <w:p w14:paraId="55F38046" w14:textId="77777777" w:rsidR="00A46681" w:rsidRDefault="00A46681" w:rsidP="000D2BA7">
      <w:pPr>
        <w:tabs>
          <w:tab w:val="left" w:pos="567"/>
        </w:tabs>
        <w:jc w:val="both"/>
        <w:rPr>
          <w:rFonts w:ascii="Times New Roman" w:hAnsi="Times New Roman" w:cs="Times New Roman"/>
          <w:b/>
          <w:caps/>
          <w:sz w:val="22"/>
          <w:szCs w:val="22"/>
        </w:rPr>
      </w:pPr>
    </w:p>
    <w:p w14:paraId="2B50B910" w14:textId="77777777" w:rsidR="00A46681" w:rsidRDefault="00A46681" w:rsidP="000D2BA7">
      <w:pPr>
        <w:tabs>
          <w:tab w:val="left" w:pos="567"/>
        </w:tabs>
        <w:jc w:val="both"/>
        <w:rPr>
          <w:rFonts w:ascii="Times New Roman" w:hAnsi="Times New Roman" w:cs="Times New Roman"/>
          <w:b/>
          <w:caps/>
          <w:sz w:val="22"/>
          <w:szCs w:val="22"/>
        </w:rPr>
      </w:pPr>
    </w:p>
    <w:p w14:paraId="515126C2" w14:textId="77777777" w:rsidR="00A46681" w:rsidRDefault="00A46681" w:rsidP="000D2BA7">
      <w:pPr>
        <w:tabs>
          <w:tab w:val="left" w:pos="567"/>
        </w:tabs>
        <w:jc w:val="both"/>
        <w:rPr>
          <w:rFonts w:ascii="Times New Roman" w:hAnsi="Times New Roman" w:cs="Times New Roman"/>
          <w:b/>
          <w:caps/>
          <w:sz w:val="22"/>
          <w:szCs w:val="22"/>
        </w:rPr>
      </w:pPr>
    </w:p>
    <w:p w14:paraId="4F68385B" w14:textId="77777777" w:rsidR="00A46681" w:rsidRDefault="00A46681" w:rsidP="000D2BA7">
      <w:pPr>
        <w:tabs>
          <w:tab w:val="left" w:pos="567"/>
        </w:tabs>
        <w:jc w:val="both"/>
        <w:rPr>
          <w:rFonts w:ascii="Times New Roman" w:hAnsi="Times New Roman" w:cs="Times New Roman"/>
          <w:b/>
          <w:caps/>
          <w:sz w:val="22"/>
          <w:szCs w:val="22"/>
        </w:rPr>
      </w:pPr>
    </w:p>
    <w:p w14:paraId="72E6DE4B" w14:textId="77777777" w:rsidR="00A46681" w:rsidRDefault="00A46681" w:rsidP="000D2BA7">
      <w:pPr>
        <w:tabs>
          <w:tab w:val="left" w:pos="567"/>
        </w:tabs>
        <w:jc w:val="both"/>
        <w:rPr>
          <w:rFonts w:ascii="Times New Roman" w:hAnsi="Times New Roman" w:cs="Times New Roman"/>
          <w:b/>
          <w:caps/>
          <w:sz w:val="22"/>
          <w:szCs w:val="22"/>
        </w:rPr>
      </w:pPr>
    </w:p>
    <w:p w14:paraId="58217924" w14:textId="77777777" w:rsidR="00A46681" w:rsidRDefault="00A46681" w:rsidP="000D2BA7">
      <w:pPr>
        <w:tabs>
          <w:tab w:val="left" w:pos="567"/>
        </w:tabs>
        <w:jc w:val="both"/>
        <w:rPr>
          <w:rFonts w:ascii="Times New Roman" w:hAnsi="Times New Roman" w:cs="Times New Roman"/>
          <w:b/>
          <w:caps/>
          <w:sz w:val="22"/>
          <w:szCs w:val="22"/>
        </w:rPr>
      </w:pPr>
    </w:p>
    <w:p w14:paraId="59C08094" w14:textId="77777777" w:rsidR="00A46681" w:rsidRDefault="00A46681" w:rsidP="000D2BA7">
      <w:pPr>
        <w:tabs>
          <w:tab w:val="left" w:pos="567"/>
        </w:tabs>
        <w:jc w:val="both"/>
        <w:rPr>
          <w:rFonts w:ascii="Times New Roman" w:hAnsi="Times New Roman" w:cs="Times New Roman"/>
          <w:b/>
          <w:caps/>
          <w:sz w:val="22"/>
          <w:szCs w:val="22"/>
        </w:rPr>
      </w:pPr>
    </w:p>
    <w:p w14:paraId="43CAD19B" w14:textId="77777777" w:rsidR="00A46681" w:rsidRDefault="00A46681" w:rsidP="000D2BA7">
      <w:pPr>
        <w:tabs>
          <w:tab w:val="left" w:pos="567"/>
        </w:tabs>
        <w:jc w:val="both"/>
        <w:rPr>
          <w:rFonts w:ascii="Times New Roman" w:hAnsi="Times New Roman" w:cs="Times New Roman"/>
          <w:b/>
          <w:caps/>
          <w:sz w:val="22"/>
          <w:szCs w:val="22"/>
        </w:rPr>
      </w:pPr>
    </w:p>
    <w:p w14:paraId="375D843A" w14:textId="77777777" w:rsidR="00A46681" w:rsidRDefault="00A46681" w:rsidP="000D2BA7">
      <w:pPr>
        <w:tabs>
          <w:tab w:val="left" w:pos="567"/>
        </w:tabs>
        <w:jc w:val="both"/>
        <w:rPr>
          <w:rFonts w:ascii="Times New Roman" w:hAnsi="Times New Roman" w:cs="Times New Roman"/>
          <w:b/>
          <w:caps/>
          <w:sz w:val="22"/>
          <w:szCs w:val="22"/>
        </w:rPr>
      </w:pPr>
    </w:p>
    <w:p w14:paraId="23F7DB77" w14:textId="77777777" w:rsidR="00A46681" w:rsidRDefault="00A46681" w:rsidP="000D2BA7">
      <w:pPr>
        <w:tabs>
          <w:tab w:val="left" w:pos="567"/>
        </w:tabs>
        <w:jc w:val="both"/>
        <w:rPr>
          <w:rFonts w:ascii="Times New Roman" w:hAnsi="Times New Roman" w:cs="Times New Roman"/>
          <w:b/>
          <w:caps/>
          <w:sz w:val="22"/>
          <w:szCs w:val="22"/>
        </w:rPr>
      </w:pPr>
    </w:p>
    <w:p w14:paraId="1E6B58E6" w14:textId="77777777" w:rsidR="00A46681" w:rsidRDefault="00A46681" w:rsidP="000D2BA7">
      <w:pPr>
        <w:tabs>
          <w:tab w:val="left" w:pos="567"/>
        </w:tabs>
        <w:jc w:val="both"/>
        <w:rPr>
          <w:rFonts w:ascii="Times New Roman" w:hAnsi="Times New Roman" w:cs="Times New Roman"/>
          <w:b/>
          <w:caps/>
          <w:sz w:val="22"/>
          <w:szCs w:val="22"/>
        </w:rPr>
      </w:pPr>
    </w:p>
    <w:p w14:paraId="4A3F48A0" w14:textId="77777777" w:rsidR="00A46681" w:rsidRDefault="00A46681" w:rsidP="000D2BA7">
      <w:pPr>
        <w:tabs>
          <w:tab w:val="left" w:pos="567"/>
        </w:tabs>
        <w:jc w:val="both"/>
        <w:rPr>
          <w:rFonts w:ascii="Times New Roman" w:hAnsi="Times New Roman" w:cs="Times New Roman"/>
          <w:b/>
          <w:caps/>
          <w:sz w:val="22"/>
          <w:szCs w:val="22"/>
        </w:rPr>
      </w:pPr>
    </w:p>
    <w:p w14:paraId="28CD9AA6" w14:textId="77777777" w:rsidR="00A46681" w:rsidRDefault="00A46681" w:rsidP="000D2BA7">
      <w:pPr>
        <w:tabs>
          <w:tab w:val="left" w:pos="567"/>
        </w:tabs>
        <w:jc w:val="both"/>
        <w:rPr>
          <w:rFonts w:ascii="Times New Roman" w:hAnsi="Times New Roman" w:cs="Times New Roman"/>
          <w:b/>
          <w:caps/>
          <w:sz w:val="22"/>
          <w:szCs w:val="22"/>
        </w:rPr>
      </w:pPr>
    </w:p>
    <w:p w14:paraId="29DED8CF" w14:textId="7680F1DE" w:rsidR="00A46681" w:rsidRPr="00B603DF" w:rsidRDefault="00A071A6" w:rsidP="00A46681">
      <w:pPr>
        <w:rPr>
          <w:rFonts w:ascii="Times New Roman" w:hAnsi="Times New Roman"/>
          <w:b/>
          <w:bCs/>
          <w:sz w:val="22"/>
          <w:szCs w:val="22"/>
        </w:rPr>
      </w:pPr>
      <w:r w:rsidRPr="00332EE2">
        <w:rPr>
          <w:rFonts w:ascii="Times New Roman" w:eastAsia="Times New Roman" w:hAnsi="Times New Roman" w:cs="Times New Roman"/>
          <w:b/>
        </w:rPr>
        <w:lastRenderedPageBreak/>
        <w:t>PRÍLOHA Č.</w:t>
      </w:r>
      <w:r>
        <w:rPr>
          <w:rFonts w:ascii="Times New Roman" w:eastAsia="Times New Roman" w:hAnsi="Times New Roman" w:cs="Times New Roman"/>
          <w:b/>
        </w:rPr>
        <w:t>4</w:t>
      </w:r>
      <w:r w:rsidRPr="00332EE2">
        <w:rPr>
          <w:rFonts w:ascii="Times New Roman" w:eastAsia="Times New Roman" w:hAnsi="Times New Roman" w:cs="Times New Roman"/>
          <w:b/>
        </w:rPr>
        <w:t>:</w:t>
      </w:r>
      <w:r w:rsidRPr="00A071A6">
        <w:rPr>
          <w:rFonts w:ascii="Times New Roman" w:hAnsi="Times New Roman" w:cs="Times New Roman"/>
          <w:sz w:val="22"/>
          <w:szCs w:val="22"/>
        </w:rPr>
        <w:t xml:space="preserve"> </w:t>
      </w:r>
      <w:r w:rsidRPr="00A071A6">
        <w:rPr>
          <w:rFonts w:ascii="Times New Roman" w:hAnsi="Times New Roman" w:cs="Times New Roman"/>
          <w:b/>
          <w:bCs/>
        </w:rPr>
        <w:t>O</w:t>
      </w:r>
      <w:r>
        <w:rPr>
          <w:rFonts w:ascii="Times New Roman" w:hAnsi="Times New Roman" w:cs="Times New Roman"/>
          <w:b/>
          <w:bCs/>
        </w:rPr>
        <w:t>BCHODNÉ</w:t>
      </w:r>
      <w:r w:rsidRPr="00A071A6">
        <w:rPr>
          <w:rFonts w:ascii="Times New Roman" w:hAnsi="Times New Roman" w:cs="Times New Roman"/>
          <w:b/>
          <w:bCs/>
        </w:rPr>
        <w:t xml:space="preserve"> </w:t>
      </w:r>
      <w:r>
        <w:rPr>
          <w:rFonts w:ascii="Times New Roman" w:hAnsi="Times New Roman" w:cs="Times New Roman"/>
          <w:b/>
          <w:bCs/>
        </w:rPr>
        <w:t>PODMIENKY</w:t>
      </w:r>
      <w:r w:rsidRPr="00A071A6">
        <w:rPr>
          <w:rFonts w:ascii="Times New Roman" w:hAnsi="Times New Roman" w:cs="Times New Roman"/>
          <w:b/>
          <w:bCs/>
        </w:rPr>
        <w:t xml:space="preserve"> </w:t>
      </w:r>
      <w:r>
        <w:rPr>
          <w:rFonts w:ascii="Times New Roman" w:hAnsi="Times New Roman" w:cs="Times New Roman"/>
          <w:b/>
          <w:bCs/>
        </w:rPr>
        <w:t>PLNENIA</w:t>
      </w:r>
      <w:r w:rsidRPr="00A071A6">
        <w:rPr>
          <w:rFonts w:ascii="Times New Roman" w:hAnsi="Times New Roman" w:cs="Times New Roman"/>
          <w:b/>
          <w:bCs/>
        </w:rPr>
        <w:t xml:space="preserve"> </w:t>
      </w:r>
      <w:r>
        <w:rPr>
          <w:rFonts w:ascii="Times New Roman" w:hAnsi="Times New Roman" w:cs="Times New Roman"/>
          <w:b/>
          <w:bCs/>
        </w:rPr>
        <w:t>PREDMETU</w:t>
      </w:r>
      <w:r w:rsidRPr="00A071A6">
        <w:rPr>
          <w:rFonts w:ascii="Times New Roman" w:hAnsi="Times New Roman" w:cs="Times New Roman"/>
          <w:b/>
          <w:bCs/>
        </w:rPr>
        <w:t xml:space="preserve"> </w:t>
      </w:r>
      <w:r>
        <w:rPr>
          <w:rFonts w:ascii="Times New Roman" w:hAnsi="Times New Roman" w:cs="Times New Roman"/>
          <w:b/>
          <w:bCs/>
        </w:rPr>
        <w:t>ZÁKAZKY.</w:t>
      </w:r>
    </w:p>
    <w:p w14:paraId="6530370B" w14:textId="77777777" w:rsidR="00A46681" w:rsidRPr="00B603DF" w:rsidRDefault="00A46681" w:rsidP="00A46681">
      <w:pPr>
        <w:rPr>
          <w:rFonts w:ascii="Times New Roman" w:eastAsia="SimSun" w:hAnsi="Times New Roman"/>
          <w:bCs/>
          <w:lang w:eastAsia="zh-CN"/>
        </w:rPr>
      </w:pPr>
    </w:p>
    <w:p w14:paraId="05BC8388" w14:textId="77777777" w:rsidR="00A46681" w:rsidRPr="00A46681" w:rsidRDefault="00A46681" w:rsidP="00A46681">
      <w:pPr>
        <w:jc w:val="center"/>
        <w:rPr>
          <w:rFonts w:ascii="Times New Roman" w:hAnsi="Times New Roman" w:cs="Times New Roman"/>
          <w:b/>
          <w:sz w:val="20"/>
          <w:szCs w:val="20"/>
        </w:rPr>
      </w:pPr>
      <w:r w:rsidRPr="00A46681">
        <w:rPr>
          <w:rFonts w:ascii="Times New Roman" w:hAnsi="Times New Roman" w:cs="Times New Roman"/>
          <w:b/>
          <w:sz w:val="20"/>
          <w:szCs w:val="20"/>
        </w:rPr>
        <w:t>Zmluva o poskytovaní služieb</w:t>
      </w:r>
    </w:p>
    <w:p w14:paraId="2C0EA66A" w14:textId="77777777" w:rsidR="00A46681" w:rsidRPr="00A46681" w:rsidRDefault="00A46681" w:rsidP="00A46681">
      <w:pPr>
        <w:jc w:val="center"/>
        <w:rPr>
          <w:rFonts w:ascii="Times New Roman" w:hAnsi="Times New Roman" w:cs="Times New Roman"/>
          <w:sz w:val="20"/>
          <w:szCs w:val="20"/>
        </w:rPr>
      </w:pPr>
      <w:r w:rsidRPr="00A46681">
        <w:rPr>
          <w:rFonts w:ascii="Times New Roman" w:hAnsi="Times New Roman" w:cs="Times New Roman"/>
          <w:sz w:val="20"/>
          <w:szCs w:val="20"/>
        </w:rPr>
        <w:t xml:space="preserve">uzatvorená podľa § 269 ods. 2 zákona č. 513/1991 Zb. Obchodný zákonník v znení neskorších predpisov </w:t>
      </w:r>
    </w:p>
    <w:p w14:paraId="4912F837" w14:textId="77777777" w:rsidR="00A46681" w:rsidRPr="00A46681" w:rsidRDefault="00A46681" w:rsidP="00A46681">
      <w:pPr>
        <w:jc w:val="center"/>
        <w:rPr>
          <w:rFonts w:ascii="Times New Roman" w:hAnsi="Times New Roman" w:cs="Times New Roman"/>
          <w:sz w:val="20"/>
          <w:szCs w:val="20"/>
        </w:rPr>
      </w:pPr>
      <w:r w:rsidRPr="00A46681">
        <w:rPr>
          <w:rFonts w:ascii="Times New Roman" w:hAnsi="Times New Roman" w:cs="Times New Roman"/>
          <w:sz w:val="20"/>
          <w:szCs w:val="20"/>
        </w:rPr>
        <w:t>postupmi podľa zákona č. 343/2015 Z. z. o verejnom obstarávaní a o zmene a doplnení niektorých zákonov v znení neskorších predpisov</w:t>
      </w:r>
    </w:p>
    <w:p w14:paraId="77C9294C" w14:textId="77777777" w:rsidR="00A46681" w:rsidRPr="00A46681" w:rsidRDefault="00A46681" w:rsidP="00A46681">
      <w:pPr>
        <w:jc w:val="center"/>
        <w:rPr>
          <w:rFonts w:ascii="Times New Roman" w:hAnsi="Times New Roman" w:cs="Times New Roman"/>
          <w:sz w:val="20"/>
          <w:szCs w:val="20"/>
        </w:rPr>
      </w:pPr>
      <w:r w:rsidRPr="00A46681">
        <w:rPr>
          <w:rFonts w:ascii="Times New Roman" w:hAnsi="Times New Roman" w:cs="Times New Roman"/>
          <w:sz w:val="20"/>
          <w:szCs w:val="20"/>
        </w:rPr>
        <w:t>(ďalej len „zmluva“)</w:t>
      </w:r>
    </w:p>
    <w:p w14:paraId="7B424835" w14:textId="77777777" w:rsidR="00A46681" w:rsidRPr="00A46681" w:rsidRDefault="00A46681" w:rsidP="00A46681">
      <w:pPr>
        <w:jc w:val="center"/>
        <w:rPr>
          <w:rFonts w:ascii="Times New Roman" w:hAnsi="Times New Roman" w:cs="Times New Roman"/>
          <w:b/>
          <w:sz w:val="20"/>
          <w:szCs w:val="20"/>
        </w:rPr>
      </w:pPr>
      <w:r w:rsidRPr="00A46681">
        <w:rPr>
          <w:rFonts w:ascii="Times New Roman" w:hAnsi="Times New Roman" w:cs="Times New Roman"/>
          <w:b/>
          <w:sz w:val="20"/>
          <w:szCs w:val="20"/>
        </w:rPr>
        <w:t>Článok I.</w:t>
      </w:r>
    </w:p>
    <w:p w14:paraId="38D92658" w14:textId="77777777" w:rsidR="00A46681" w:rsidRPr="00A46681" w:rsidRDefault="00A46681" w:rsidP="00A46681">
      <w:pPr>
        <w:spacing w:line="0" w:lineRule="atLeast"/>
        <w:jc w:val="center"/>
        <w:rPr>
          <w:rFonts w:ascii="Times New Roman" w:hAnsi="Times New Roman" w:cs="Times New Roman"/>
          <w:b/>
          <w:sz w:val="20"/>
          <w:szCs w:val="20"/>
        </w:rPr>
      </w:pPr>
      <w:r w:rsidRPr="00A46681">
        <w:rPr>
          <w:rFonts w:ascii="Times New Roman" w:hAnsi="Times New Roman" w:cs="Times New Roman"/>
          <w:b/>
          <w:sz w:val="20"/>
          <w:szCs w:val="20"/>
        </w:rPr>
        <w:t>Zmluvné strany</w:t>
      </w:r>
    </w:p>
    <w:p w14:paraId="7DA0D901" w14:textId="77777777" w:rsidR="00A46681" w:rsidRPr="00A46681" w:rsidRDefault="00A46681" w:rsidP="00A46681">
      <w:pPr>
        <w:spacing w:after="120" w:line="0" w:lineRule="atLeast"/>
        <w:rPr>
          <w:rFonts w:ascii="Times New Roman" w:hAnsi="Times New Roman" w:cs="Times New Roman"/>
          <w:sz w:val="20"/>
          <w:szCs w:val="20"/>
        </w:rPr>
      </w:pPr>
      <w:r w:rsidRPr="00A46681">
        <w:rPr>
          <w:rFonts w:ascii="Times New Roman" w:hAnsi="Times New Roman" w:cs="Times New Roman"/>
          <w:sz w:val="20"/>
          <w:szCs w:val="20"/>
        </w:rPr>
        <w:t xml:space="preserve"> 1. </w:t>
      </w:r>
      <w:r w:rsidRPr="00A46681">
        <w:rPr>
          <w:rFonts w:ascii="Times New Roman" w:hAnsi="Times New Roman" w:cs="Times New Roman"/>
          <w:b/>
          <w:sz w:val="20"/>
          <w:szCs w:val="20"/>
        </w:rPr>
        <w:t>Objednávateľ</w:t>
      </w:r>
      <w:r w:rsidRPr="00A46681">
        <w:rPr>
          <w:rFonts w:ascii="Times New Roman" w:hAnsi="Times New Roman" w:cs="Times New Roman"/>
          <w:sz w:val="20"/>
          <w:szCs w:val="20"/>
        </w:rPr>
        <w:t xml:space="preserve">: Bratislavský samosprávny kraj </w:t>
      </w:r>
    </w:p>
    <w:p w14:paraId="1EB1EFCE" w14:textId="77777777" w:rsidR="00A46681" w:rsidRPr="00A46681" w:rsidRDefault="00A46681" w:rsidP="00A46681">
      <w:pPr>
        <w:spacing w:after="120" w:line="0" w:lineRule="atLeast"/>
        <w:rPr>
          <w:rFonts w:ascii="Times New Roman" w:hAnsi="Times New Roman" w:cs="Times New Roman"/>
          <w:sz w:val="20"/>
          <w:szCs w:val="20"/>
        </w:rPr>
      </w:pPr>
      <w:r w:rsidRPr="00A46681">
        <w:rPr>
          <w:rFonts w:ascii="Times New Roman" w:hAnsi="Times New Roman" w:cs="Times New Roman"/>
          <w:sz w:val="20"/>
          <w:szCs w:val="20"/>
        </w:rPr>
        <w:t xml:space="preserve"> Sídlo: Sabinovská 16 , 820 05 Bratislava</w:t>
      </w:r>
    </w:p>
    <w:p w14:paraId="2B496FCE" w14:textId="77777777" w:rsidR="00A46681" w:rsidRPr="00A46681" w:rsidRDefault="00A46681" w:rsidP="00A46681">
      <w:pPr>
        <w:spacing w:after="120" w:line="0" w:lineRule="atLeast"/>
        <w:rPr>
          <w:rFonts w:ascii="Times New Roman" w:hAnsi="Times New Roman" w:cs="Times New Roman"/>
          <w:sz w:val="20"/>
          <w:szCs w:val="20"/>
        </w:rPr>
      </w:pPr>
      <w:r w:rsidRPr="00A46681">
        <w:rPr>
          <w:rFonts w:ascii="Times New Roman" w:hAnsi="Times New Roman" w:cs="Times New Roman"/>
          <w:sz w:val="20"/>
          <w:szCs w:val="20"/>
        </w:rPr>
        <w:t xml:space="preserve"> Štatutárny orgán: Mgr. Juraj </w:t>
      </w:r>
      <w:proofErr w:type="spellStart"/>
      <w:r w:rsidRPr="00A46681">
        <w:rPr>
          <w:rFonts w:ascii="Times New Roman" w:hAnsi="Times New Roman" w:cs="Times New Roman"/>
          <w:sz w:val="20"/>
          <w:szCs w:val="20"/>
        </w:rPr>
        <w:t>Droba</w:t>
      </w:r>
      <w:proofErr w:type="spellEnd"/>
      <w:r w:rsidRPr="00A46681">
        <w:rPr>
          <w:rFonts w:ascii="Times New Roman" w:hAnsi="Times New Roman" w:cs="Times New Roman"/>
          <w:sz w:val="20"/>
          <w:szCs w:val="20"/>
        </w:rPr>
        <w:t xml:space="preserve"> , MBA , MA - predseda</w:t>
      </w:r>
    </w:p>
    <w:p w14:paraId="3B52EDA1" w14:textId="77777777" w:rsidR="00A46681" w:rsidRPr="00A46681" w:rsidRDefault="00A46681" w:rsidP="00A46681">
      <w:pPr>
        <w:spacing w:after="120" w:line="0" w:lineRule="atLeast"/>
        <w:rPr>
          <w:rFonts w:ascii="Times New Roman" w:hAnsi="Times New Roman" w:cs="Times New Roman"/>
          <w:sz w:val="20"/>
          <w:szCs w:val="20"/>
        </w:rPr>
      </w:pPr>
      <w:r w:rsidRPr="00A46681">
        <w:rPr>
          <w:rFonts w:ascii="Times New Roman" w:hAnsi="Times New Roman" w:cs="Times New Roman"/>
          <w:sz w:val="20"/>
          <w:szCs w:val="20"/>
        </w:rPr>
        <w:t xml:space="preserve"> IČO: 36 06 36 06 </w:t>
      </w:r>
    </w:p>
    <w:p w14:paraId="77731160" w14:textId="77777777" w:rsidR="00A46681" w:rsidRPr="00A46681" w:rsidRDefault="00A46681" w:rsidP="00A46681">
      <w:pPr>
        <w:spacing w:after="120" w:line="0" w:lineRule="atLeast"/>
        <w:rPr>
          <w:rFonts w:ascii="Times New Roman" w:hAnsi="Times New Roman" w:cs="Times New Roman"/>
          <w:sz w:val="20"/>
          <w:szCs w:val="20"/>
        </w:rPr>
      </w:pPr>
      <w:r w:rsidRPr="00A46681">
        <w:rPr>
          <w:rFonts w:ascii="Times New Roman" w:hAnsi="Times New Roman" w:cs="Times New Roman"/>
          <w:sz w:val="20"/>
          <w:szCs w:val="20"/>
        </w:rPr>
        <w:t xml:space="preserve"> DIČ: </w:t>
      </w:r>
    </w:p>
    <w:p w14:paraId="146E928E" w14:textId="77777777" w:rsidR="00A46681" w:rsidRPr="00A46681" w:rsidRDefault="00A46681" w:rsidP="00A46681">
      <w:pPr>
        <w:spacing w:after="120" w:line="0" w:lineRule="atLeast"/>
        <w:rPr>
          <w:rFonts w:ascii="Times New Roman" w:hAnsi="Times New Roman" w:cs="Times New Roman"/>
          <w:sz w:val="20"/>
          <w:szCs w:val="20"/>
        </w:rPr>
      </w:pPr>
      <w:r w:rsidRPr="00A46681">
        <w:rPr>
          <w:rFonts w:ascii="Times New Roman" w:hAnsi="Times New Roman" w:cs="Times New Roman"/>
          <w:sz w:val="20"/>
          <w:szCs w:val="20"/>
        </w:rPr>
        <w:t xml:space="preserve"> IČ DPH: nie je platca DPH </w:t>
      </w:r>
    </w:p>
    <w:p w14:paraId="70F8FCAB" w14:textId="77777777" w:rsidR="00A46681" w:rsidRPr="00A46681" w:rsidRDefault="00A46681" w:rsidP="00A46681">
      <w:pPr>
        <w:spacing w:after="120" w:line="0" w:lineRule="atLeast"/>
        <w:rPr>
          <w:rFonts w:ascii="Times New Roman" w:hAnsi="Times New Roman" w:cs="Times New Roman"/>
          <w:sz w:val="20"/>
          <w:szCs w:val="20"/>
        </w:rPr>
      </w:pPr>
      <w:r w:rsidRPr="00A46681">
        <w:rPr>
          <w:rFonts w:ascii="Times New Roman" w:hAnsi="Times New Roman" w:cs="Times New Roman"/>
          <w:sz w:val="20"/>
          <w:szCs w:val="20"/>
        </w:rPr>
        <w:t xml:space="preserve">Bankové spojenie: Štátna pokladnica </w:t>
      </w:r>
    </w:p>
    <w:p w14:paraId="1B0216F9" w14:textId="77777777" w:rsidR="00A46681" w:rsidRPr="00A46681" w:rsidRDefault="00A46681" w:rsidP="00A46681">
      <w:pPr>
        <w:spacing w:after="120" w:line="0" w:lineRule="atLeast"/>
        <w:rPr>
          <w:rFonts w:ascii="Times New Roman" w:hAnsi="Times New Roman" w:cs="Times New Roman"/>
          <w:sz w:val="20"/>
          <w:szCs w:val="20"/>
        </w:rPr>
      </w:pPr>
      <w:r w:rsidRPr="00A46681">
        <w:rPr>
          <w:rFonts w:ascii="Times New Roman" w:hAnsi="Times New Roman" w:cs="Times New Roman"/>
          <w:sz w:val="20"/>
          <w:szCs w:val="20"/>
        </w:rPr>
        <w:t xml:space="preserve">Číslo účtu IBAN: </w:t>
      </w:r>
    </w:p>
    <w:p w14:paraId="3A3802D5" w14:textId="77777777" w:rsidR="00A46681" w:rsidRPr="00A46681" w:rsidRDefault="00A46681" w:rsidP="00A46681">
      <w:pPr>
        <w:spacing w:after="120" w:line="0" w:lineRule="atLeast"/>
        <w:rPr>
          <w:rFonts w:ascii="Times New Roman" w:hAnsi="Times New Roman" w:cs="Times New Roman"/>
          <w:sz w:val="20"/>
          <w:szCs w:val="20"/>
        </w:rPr>
      </w:pPr>
      <w:r w:rsidRPr="00A46681">
        <w:rPr>
          <w:rFonts w:ascii="Times New Roman" w:hAnsi="Times New Roman" w:cs="Times New Roman"/>
          <w:sz w:val="20"/>
          <w:szCs w:val="20"/>
        </w:rPr>
        <w:t>Zriadený zákonom č. 302/2001 Z. z. o samospráve vyšších územných celkov a o zmene a doplnení niektorých zákonov (ďalej len „objednávateľ")</w:t>
      </w:r>
    </w:p>
    <w:p w14:paraId="11D17DF3" w14:textId="77777777" w:rsidR="00A46681" w:rsidRPr="00A46681" w:rsidRDefault="00A46681" w:rsidP="00A46681">
      <w:pPr>
        <w:spacing w:line="0" w:lineRule="atLeast"/>
        <w:rPr>
          <w:rFonts w:ascii="Times New Roman" w:hAnsi="Times New Roman" w:cs="Times New Roman"/>
          <w:sz w:val="20"/>
          <w:szCs w:val="20"/>
        </w:rPr>
      </w:pPr>
      <w:r w:rsidRPr="00A46681">
        <w:rPr>
          <w:rFonts w:ascii="Times New Roman" w:hAnsi="Times New Roman" w:cs="Times New Roman"/>
          <w:sz w:val="20"/>
          <w:szCs w:val="20"/>
        </w:rPr>
        <w:t xml:space="preserve"> a</w:t>
      </w:r>
    </w:p>
    <w:p w14:paraId="2CD97B37" w14:textId="77777777" w:rsidR="00A46681" w:rsidRPr="00A46681" w:rsidRDefault="00A46681" w:rsidP="00A46681">
      <w:pPr>
        <w:spacing w:line="0" w:lineRule="atLeast"/>
        <w:rPr>
          <w:rFonts w:ascii="Times New Roman" w:hAnsi="Times New Roman" w:cs="Times New Roman"/>
          <w:sz w:val="20"/>
          <w:szCs w:val="20"/>
        </w:rPr>
      </w:pPr>
      <w:r w:rsidRPr="00A46681">
        <w:rPr>
          <w:rFonts w:ascii="Times New Roman" w:hAnsi="Times New Roman" w:cs="Times New Roman"/>
          <w:sz w:val="20"/>
          <w:szCs w:val="20"/>
        </w:rPr>
        <w:t xml:space="preserve"> 2.</w:t>
      </w:r>
      <w:r w:rsidRPr="00A46681">
        <w:rPr>
          <w:rFonts w:ascii="Times New Roman" w:hAnsi="Times New Roman" w:cs="Times New Roman"/>
          <w:b/>
          <w:sz w:val="20"/>
          <w:szCs w:val="20"/>
        </w:rPr>
        <w:t xml:space="preserve"> Poskytovateľ</w:t>
      </w:r>
      <w:r w:rsidRPr="00A46681">
        <w:rPr>
          <w:rFonts w:ascii="Times New Roman" w:hAnsi="Times New Roman" w:cs="Times New Roman"/>
          <w:sz w:val="20"/>
          <w:szCs w:val="20"/>
        </w:rPr>
        <w:t xml:space="preserve">:  </w:t>
      </w:r>
    </w:p>
    <w:p w14:paraId="2E58BFB4" w14:textId="77777777" w:rsidR="00A46681" w:rsidRPr="00A46681" w:rsidRDefault="00A46681" w:rsidP="00A46681">
      <w:pPr>
        <w:spacing w:line="0" w:lineRule="atLeast"/>
        <w:rPr>
          <w:rFonts w:ascii="Times New Roman" w:hAnsi="Times New Roman" w:cs="Times New Roman"/>
          <w:sz w:val="20"/>
          <w:szCs w:val="20"/>
        </w:rPr>
      </w:pPr>
      <w:r w:rsidRPr="00A46681">
        <w:rPr>
          <w:rFonts w:ascii="Times New Roman" w:hAnsi="Times New Roman" w:cs="Times New Roman"/>
          <w:sz w:val="20"/>
          <w:szCs w:val="20"/>
        </w:rPr>
        <w:t xml:space="preserve">Sídlo: </w:t>
      </w:r>
    </w:p>
    <w:p w14:paraId="1DBF2440" w14:textId="77777777" w:rsidR="00A46681" w:rsidRPr="00A46681" w:rsidRDefault="00A46681" w:rsidP="00A46681">
      <w:pPr>
        <w:spacing w:line="0" w:lineRule="atLeast"/>
        <w:rPr>
          <w:rFonts w:ascii="Times New Roman" w:hAnsi="Times New Roman" w:cs="Times New Roman"/>
          <w:sz w:val="20"/>
          <w:szCs w:val="20"/>
        </w:rPr>
      </w:pPr>
      <w:r w:rsidRPr="00A46681">
        <w:rPr>
          <w:rFonts w:ascii="Times New Roman" w:hAnsi="Times New Roman" w:cs="Times New Roman"/>
          <w:sz w:val="20"/>
          <w:szCs w:val="20"/>
        </w:rPr>
        <w:t xml:space="preserve">Štatutárny orgán: </w:t>
      </w:r>
    </w:p>
    <w:p w14:paraId="48DE6625" w14:textId="77777777" w:rsidR="00A46681" w:rsidRPr="00A46681" w:rsidRDefault="00A46681" w:rsidP="00A46681">
      <w:pPr>
        <w:spacing w:line="0" w:lineRule="atLeast"/>
        <w:rPr>
          <w:rFonts w:ascii="Times New Roman" w:hAnsi="Times New Roman" w:cs="Times New Roman"/>
          <w:sz w:val="20"/>
          <w:szCs w:val="20"/>
        </w:rPr>
      </w:pPr>
      <w:r w:rsidRPr="00A46681">
        <w:rPr>
          <w:rFonts w:ascii="Times New Roman" w:hAnsi="Times New Roman" w:cs="Times New Roman"/>
          <w:sz w:val="20"/>
          <w:szCs w:val="20"/>
        </w:rPr>
        <w:t xml:space="preserve"> IČO: </w:t>
      </w:r>
    </w:p>
    <w:p w14:paraId="17016A71" w14:textId="77777777" w:rsidR="00A46681" w:rsidRPr="00A46681" w:rsidRDefault="00A46681" w:rsidP="00A46681">
      <w:pPr>
        <w:spacing w:line="0" w:lineRule="atLeast"/>
        <w:rPr>
          <w:rFonts w:ascii="Times New Roman" w:hAnsi="Times New Roman" w:cs="Times New Roman"/>
          <w:sz w:val="20"/>
          <w:szCs w:val="20"/>
        </w:rPr>
      </w:pPr>
      <w:r w:rsidRPr="00A46681">
        <w:rPr>
          <w:rFonts w:ascii="Times New Roman" w:hAnsi="Times New Roman" w:cs="Times New Roman"/>
          <w:sz w:val="20"/>
          <w:szCs w:val="20"/>
        </w:rPr>
        <w:t xml:space="preserve"> DIČ: </w:t>
      </w:r>
    </w:p>
    <w:p w14:paraId="2C5D3217" w14:textId="77777777" w:rsidR="00A46681" w:rsidRPr="00A46681" w:rsidRDefault="00A46681" w:rsidP="00A46681">
      <w:pPr>
        <w:spacing w:line="0" w:lineRule="atLeast"/>
        <w:rPr>
          <w:rFonts w:ascii="Times New Roman" w:hAnsi="Times New Roman" w:cs="Times New Roman"/>
          <w:sz w:val="20"/>
          <w:szCs w:val="20"/>
        </w:rPr>
      </w:pPr>
      <w:r w:rsidRPr="00A46681">
        <w:rPr>
          <w:rFonts w:ascii="Times New Roman" w:hAnsi="Times New Roman" w:cs="Times New Roman"/>
          <w:sz w:val="20"/>
          <w:szCs w:val="20"/>
        </w:rPr>
        <w:t xml:space="preserve"> IČ DPH: </w:t>
      </w:r>
    </w:p>
    <w:p w14:paraId="0E57694F" w14:textId="77777777" w:rsidR="00A46681" w:rsidRPr="00A46681" w:rsidRDefault="00A46681" w:rsidP="00A46681">
      <w:pPr>
        <w:spacing w:line="0" w:lineRule="atLeast"/>
        <w:rPr>
          <w:rFonts w:ascii="Times New Roman" w:hAnsi="Times New Roman" w:cs="Times New Roman"/>
          <w:sz w:val="20"/>
          <w:szCs w:val="20"/>
        </w:rPr>
      </w:pPr>
      <w:r w:rsidRPr="00A46681">
        <w:rPr>
          <w:rFonts w:ascii="Times New Roman" w:hAnsi="Times New Roman" w:cs="Times New Roman"/>
          <w:sz w:val="20"/>
          <w:szCs w:val="20"/>
        </w:rPr>
        <w:t xml:space="preserve"> Číslo účtu IBAN:</w:t>
      </w:r>
    </w:p>
    <w:p w14:paraId="4A6FC414" w14:textId="1A8660B3" w:rsidR="00A46681" w:rsidRPr="00A46681" w:rsidRDefault="00A46681" w:rsidP="00A46681">
      <w:pPr>
        <w:spacing w:line="0" w:lineRule="atLeast"/>
        <w:rPr>
          <w:rFonts w:ascii="Times New Roman" w:hAnsi="Times New Roman" w:cs="Times New Roman"/>
          <w:sz w:val="20"/>
          <w:szCs w:val="20"/>
        </w:rPr>
      </w:pPr>
      <w:r w:rsidRPr="00A46681">
        <w:rPr>
          <w:rFonts w:ascii="Times New Roman" w:hAnsi="Times New Roman" w:cs="Times New Roman"/>
          <w:sz w:val="20"/>
          <w:szCs w:val="20"/>
        </w:rPr>
        <w:t xml:space="preserve"> Zápis: Obchodný register </w:t>
      </w:r>
      <w:r w:rsidR="00D2372D">
        <w:rPr>
          <w:rFonts w:ascii="Times New Roman" w:hAnsi="Times New Roman" w:cs="Times New Roman"/>
          <w:sz w:val="20"/>
          <w:szCs w:val="20"/>
        </w:rPr>
        <w:t>..................</w:t>
      </w:r>
      <w:r w:rsidRPr="00A46681">
        <w:rPr>
          <w:rFonts w:ascii="Times New Roman" w:hAnsi="Times New Roman" w:cs="Times New Roman"/>
          <w:sz w:val="20"/>
          <w:szCs w:val="20"/>
        </w:rPr>
        <w:t xml:space="preserve"> súdu ........., oddiel: ............, </w:t>
      </w:r>
      <w:proofErr w:type="spellStart"/>
      <w:r w:rsidRPr="00A46681">
        <w:rPr>
          <w:rFonts w:ascii="Times New Roman" w:hAnsi="Times New Roman" w:cs="Times New Roman"/>
          <w:sz w:val="20"/>
          <w:szCs w:val="20"/>
        </w:rPr>
        <w:t>Vl</w:t>
      </w:r>
      <w:proofErr w:type="spellEnd"/>
      <w:r w:rsidRPr="00A46681">
        <w:rPr>
          <w:rFonts w:ascii="Times New Roman" w:hAnsi="Times New Roman" w:cs="Times New Roman"/>
          <w:sz w:val="20"/>
          <w:szCs w:val="20"/>
        </w:rPr>
        <w:t>. číslo: ...........</w:t>
      </w:r>
    </w:p>
    <w:p w14:paraId="3CC21EF0" w14:textId="77777777" w:rsidR="00A46681" w:rsidRPr="00A46681" w:rsidRDefault="00A46681" w:rsidP="00A46681">
      <w:pPr>
        <w:spacing w:line="0" w:lineRule="atLeast"/>
        <w:rPr>
          <w:rFonts w:ascii="Times New Roman" w:hAnsi="Times New Roman" w:cs="Times New Roman"/>
          <w:sz w:val="20"/>
          <w:szCs w:val="20"/>
        </w:rPr>
      </w:pPr>
      <w:r w:rsidRPr="00A46681">
        <w:rPr>
          <w:rFonts w:ascii="Times New Roman" w:hAnsi="Times New Roman" w:cs="Times New Roman"/>
          <w:sz w:val="20"/>
          <w:szCs w:val="20"/>
        </w:rPr>
        <w:t>kontakt:</w:t>
      </w:r>
    </w:p>
    <w:p w14:paraId="7E29B7B3" w14:textId="77777777" w:rsidR="00A46681" w:rsidRPr="00A46681" w:rsidRDefault="00A46681" w:rsidP="00A46681">
      <w:pPr>
        <w:spacing w:line="0" w:lineRule="atLeast"/>
        <w:rPr>
          <w:rFonts w:ascii="Times New Roman" w:hAnsi="Times New Roman" w:cs="Times New Roman"/>
          <w:sz w:val="20"/>
          <w:szCs w:val="20"/>
        </w:rPr>
      </w:pPr>
      <w:r w:rsidRPr="00A46681">
        <w:rPr>
          <w:rFonts w:ascii="Times New Roman" w:hAnsi="Times New Roman" w:cs="Times New Roman"/>
          <w:sz w:val="20"/>
          <w:szCs w:val="20"/>
        </w:rPr>
        <w:t xml:space="preserve"> (ďalej len „poskytovateľ") </w:t>
      </w:r>
    </w:p>
    <w:p w14:paraId="2179380E" w14:textId="77777777" w:rsidR="00A46681" w:rsidRPr="00A46681" w:rsidRDefault="00A46681" w:rsidP="00A46681">
      <w:pPr>
        <w:spacing w:line="0" w:lineRule="atLeast"/>
        <w:rPr>
          <w:rFonts w:ascii="Times New Roman" w:hAnsi="Times New Roman" w:cs="Times New Roman"/>
          <w:sz w:val="20"/>
          <w:szCs w:val="20"/>
        </w:rPr>
      </w:pPr>
      <w:r w:rsidRPr="00A46681">
        <w:rPr>
          <w:rFonts w:ascii="Times New Roman" w:hAnsi="Times New Roman" w:cs="Times New Roman"/>
          <w:sz w:val="20"/>
          <w:szCs w:val="20"/>
        </w:rPr>
        <w:t xml:space="preserve">(objednávateľ a poskytovateľ ďalej spolu len „zmluvné strany“) </w:t>
      </w:r>
    </w:p>
    <w:p w14:paraId="42682576" w14:textId="77777777" w:rsidR="00A46681" w:rsidRPr="00A46681" w:rsidRDefault="00A46681" w:rsidP="00A46681">
      <w:pPr>
        <w:spacing w:line="0" w:lineRule="atLeast"/>
        <w:rPr>
          <w:rFonts w:ascii="Times New Roman" w:hAnsi="Times New Roman" w:cs="Times New Roman"/>
          <w:sz w:val="20"/>
          <w:szCs w:val="20"/>
        </w:rPr>
      </w:pPr>
    </w:p>
    <w:p w14:paraId="3071F86F" w14:textId="77777777" w:rsidR="00A46681" w:rsidRPr="00A46681" w:rsidRDefault="00A46681" w:rsidP="00A46681">
      <w:pPr>
        <w:jc w:val="center"/>
        <w:rPr>
          <w:rFonts w:ascii="Times New Roman" w:hAnsi="Times New Roman" w:cs="Times New Roman"/>
          <w:b/>
          <w:sz w:val="20"/>
          <w:szCs w:val="20"/>
        </w:rPr>
      </w:pPr>
      <w:r w:rsidRPr="00A46681">
        <w:rPr>
          <w:rFonts w:ascii="Times New Roman" w:hAnsi="Times New Roman" w:cs="Times New Roman"/>
          <w:b/>
          <w:sz w:val="20"/>
          <w:szCs w:val="20"/>
        </w:rPr>
        <w:t>Článok II.</w:t>
      </w:r>
    </w:p>
    <w:p w14:paraId="1F5488A0" w14:textId="77777777" w:rsidR="00A46681" w:rsidRPr="00A46681" w:rsidRDefault="00A46681" w:rsidP="00A46681">
      <w:pPr>
        <w:jc w:val="center"/>
        <w:rPr>
          <w:rFonts w:ascii="Times New Roman" w:hAnsi="Times New Roman" w:cs="Times New Roman"/>
          <w:sz w:val="20"/>
          <w:szCs w:val="20"/>
        </w:rPr>
      </w:pPr>
      <w:r w:rsidRPr="00A46681">
        <w:rPr>
          <w:rFonts w:ascii="Times New Roman" w:hAnsi="Times New Roman" w:cs="Times New Roman"/>
          <w:b/>
          <w:sz w:val="20"/>
          <w:szCs w:val="20"/>
        </w:rPr>
        <w:t>Predmet zmluvy</w:t>
      </w:r>
    </w:p>
    <w:p w14:paraId="090A34D9" w14:textId="109E9721"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 2.1. Predmetom tejto zmluvy, ktorá je výsledkom verejného obstarávania zákazky </w:t>
      </w:r>
      <w:r w:rsidR="00EE6478">
        <w:rPr>
          <w:rFonts w:ascii="Times New Roman" w:hAnsi="Times New Roman" w:cs="Times New Roman"/>
          <w:sz w:val="20"/>
          <w:szCs w:val="20"/>
        </w:rPr>
        <w:t xml:space="preserve">malého rozsahu </w:t>
      </w:r>
      <w:r w:rsidRPr="00A46681">
        <w:rPr>
          <w:rFonts w:ascii="Times New Roman" w:hAnsi="Times New Roman" w:cs="Times New Roman"/>
          <w:sz w:val="20"/>
          <w:szCs w:val="20"/>
        </w:rPr>
        <w:t xml:space="preserve"> postupom podľa </w:t>
      </w:r>
      <w:r w:rsidR="00AA5333">
        <w:rPr>
          <w:rFonts w:ascii="Times New Roman" w:hAnsi="Times New Roman" w:cs="Times New Roman"/>
          <w:sz w:val="20"/>
          <w:szCs w:val="20"/>
        </w:rPr>
        <w:t xml:space="preserve">§ 1 ods. 14 </w:t>
      </w:r>
      <w:r w:rsidRPr="00A46681">
        <w:rPr>
          <w:rFonts w:ascii="Times New Roman" w:hAnsi="Times New Roman" w:cs="Times New Roman"/>
          <w:sz w:val="20"/>
          <w:szCs w:val="20"/>
        </w:rPr>
        <w:t>príslušných ustanovení zákona č. 343/2015 Z. z. o verejnom obstarávaní a doplnení niektorých zákonov (ďalej len „</w:t>
      </w:r>
      <w:bookmarkStart w:id="1" w:name="_Hlk125375843"/>
      <w:r w:rsidRPr="00A46681">
        <w:rPr>
          <w:rFonts w:ascii="Times New Roman" w:hAnsi="Times New Roman" w:cs="Times New Roman"/>
          <w:sz w:val="20"/>
          <w:szCs w:val="20"/>
        </w:rPr>
        <w:t>zákon o verejnom obstarávaní</w:t>
      </w:r>
      <w:bookmarkEnd w:id="1"/>
      <w:r w:rsidRPr="00A46681">
        <w:rPr>
          <w:rFonts w:ascii="Times New Roman" w:hAnsi="Times New Roman" w:cs="Times New Roman"/>
          <w:sz w:val="20"/>
          <w:szCs w:val="20"/>
        </w:rPr>
        <w:t>“) na predmet zákazky „</w:t>
      </w:r>
      <w:r w:rsidRPr="00A46681">
        <w:rPr>
          <w:rFonts w:ascii="Times New Roman" w:hAnsi="Times New Roman" w:cs="Times New Roman"/>
          <w:b/>
          <w:sz w:val="20"/>
          <w:szCs w:val="20"/>
        </w:rPr>
        <w:t xml:space="preserve">Zabezpečenie služieb pneuservisu pre </w:t>
      </w:r>
      <w:r>
        <w:rPr>
          <w:rFonts w:ascii="Times New Roman" w:hAnsi="Times New Roman" w:cs="Times New Roman"/>
          <w:b/>
          <w:sz w:val="20"/>
          <w:szCs w:val="20"/>
        </w:rPr>
        <w:t>SMV</w:t>
      </w:r>
      <w:r w:rsidRPr="00A46681">
        <w:rPr>
          <w:rFonts w:ascii="Times New Roman" w:hAnsi="Times New Roman" w:cs="Times New Roman"/>
          <w:b/>
          <w:sz w:val="20"/>
          <w:szCs w:val="20"/>
        </w:rPr>
        <w:t xml:space="preserve"> Úradu BSK</w:t>
      </w:r>
      <w:r w:rsidRPr="00A46681">
        <w:rPr>
          <w:rFonts w:ascii="Times New Roman" w:hAnsi="Times New Roman" w:cs="Times New Roman"/>
          <w:sz w:val="20"/>
          <w:szCs w:val="20"/>
        </w:rPr>
        <w:t xml:space="preserve">“, je záväzok poskytovateľa poskytnúť pre objednávateľa služby pneuservisu služobných motorových vozidiel v súlade s opisom predmetu zákazky, ktorý tvorí prílohu č.1 tejto zmluvy, a to za účelom zabezpečenia ich riadnej prevádzkyschopnosti,  v rozsahu najmä: </w:t>
      </w:r>
    </w:p>
    <w:p w14:paraId="679A30B0" w14:textId="77777777" w:rsidR="00A46681" w:rsidRPr="00A46681" w:rsidRDefault="00A46681" w:rsidP="00A46681">
      <w:pPr>
        <w:jc w:val="both"/>
        <w:rPr>
          <w:rFonts w:ascii="Times New Roman" w:hAnsi="Times New Roman" w:cs="Times New Roman"/>
          <w:sz w:val="20"/>
          <w:szCs w:val="20"/>
        </w:rPr>
      </w:pPr>
    </w:p>
    <w:p w14:paraId="214AB132" w14:textId="77777777" w:rsidR="00A46681" w:rsidRPr="00A46681" w:rsidRDefault="00A46681" w:rsidP="00A46681">
      <w:pPr>
        <w:pStyle w:val="Odsekzoznamu"/>
        <w:numPr>
          <w:ilvl w:val="0"/>
          <w:numId w:val="18"/>
        </w:numPr>
        <w:spacing w:after="160" w:line="259" w:lineRule="auto"/>
        <w:jc w:val="both"/>
        <w:rPr>
          <w:rFonts w:ascii="Times New Roman" w:hAnsi="Times New Roman" w:cs="Times New Roman"/>
          <w:sz w:val="20"/>
          <w:szCs w:val="20"/>
        </w:rPr>
      </w:pPr>
      <w:r w:rsidRPr="00A46681">
        <w:rPr>
          <w:rFonts w:ascii="Times New Roman" w:hAnsi="Times New Roman" w:cs="Times New Roman"/>
          <w:sz w:val="20"/>
          <w:szCs w:val="20"/>
        </w:rPr>
        <w:t>zabezpečenie sezónneho prezúvania vozidiel vrátene uskladnenia pneumatík podľa aktuálnych potrieb    a požiadaviek objednávateľa,</w:t>
      </w:r>
    </w:p>
    <w:p w14:paraId="497C9C29" w14:textId="77777777" w:rsidR="00A46681" w:rsidRPr="00A46681" w:rsidRDefault="00A46681" w:rsidP="00A46681">
      <w:pPr>
        <w:pStyle w:val="Odsekzoznamu"/>
        <w:numPr>
          <w:ilvl w:val="0"/>
          <w:numId w:val="18"/>
        </w:numPr>
        <w:spacing w:after="160" w:line="259" w:lineRule="auto"/>
        <w:jc w:val="both"/>
        <w:rPr>
          <w:rFonts w:ascii="Times New Roman" w:hAnsi="Times New Roman" w:cs="Times New Roman"/>
          <w:sz w:val="20"/>
          <w:szCs w:val="20"/>
        </w:rPr>
      </w:pPr>
      <w:r w:rsidRPr="00A46681">
        <w:rPr>
          <w:rFonts w:ascii="Times New Roman" w:hAnsi="Times New Roman" w:cs="Times New Roman"/>
          <w:sz w:val="20"/>
          <w:szCs w:val="20"/>
        </w:rPr>
        <w:t>oprava defektov pneumatík podľa aktuálnych potrieb a požiadaviek objednávateľa a nákup pneumatík v prípade potreby výmeny pneumatík,</w:t>
      </w:r>
    </w:p>
    <w:p w14:paraId="4C7FB84C" w14:textId="77777777" w:rsidR="00A46681" w:rsidRPr="00A46681" w:rsidRDefault="00A46681" w:rsidP="00A46681">
      <w:pPr>
        <w:pStyle w:val="Odsekzoznamu"/>
        <w:numPr>
          <w:ilvl w:val="0"/>
          <w:numId w:val="18"/>
        </w:numPr>
        <w:spacing w:after="160" w:line="259" w:lineRule="auto"/>
        <w:jc w:val="both"/>
        <w:rPr>
          <w:rFonts w:ascii="Times New Roman" w:hAnsi="Times New Roman" w:cs="Times New Roman"/>
          <w:sz w:val="20"/>
          <w:szCs w:val="20"/>
        </w:rPr>
      </w:pPr>
      <w:r w:rsidRPr="00A46681">
        <w:rPr>
          <w:rFonts w:ascii="Times New Roman" w:hAnsi="Times New Roman" w:cs="Times New Roman"/>
          <w:sz w:val="20"/>
          <w:szCs w:val="20"/>
        </w:rPr>
        <w:t>likvidácia poškodených a ojazdených pneumatík v zmysle platných právnych predpisov,</w:t>
      </w:r>
    </w:p>
    <w:p w14:paraId="5ACE088F" w14:textId="77777777" w:rsidR="00A46681" w:rsidRPr="00A46681" w:rsidRDefault="00A46681" w:rsidP="00A46681">
      <w:pPr>
        <w:pStyle w:val="Odsekzoznamu"/>
        <w:numPr>
          <w:ilvl w:val="0"/>
          <w:numId w:val="18"/>
        </w:numPr>
        <w:shd w:val="clear" w:color="auto" w:fill="FFFFFF"/>
        <w:spacing w:after="60"/>
        <w:jc w:val="both"/>
        <w:rPr>
          <w:rFonts w:ascii="Times New Roman" w:hAnsi="Times New Roman" w:cs="Times New Roman"/>
          <w:b/>
          <w:sz w:val="20"/>
          <w:szCs w:val="20"/>
        </w:rPr>
      </w:pPr>
      <w:r w:rsidRPr="00A46681">
        <w:rPr>
          <w:rFonts w:ascii="Times New Roman" w:hAnsi="Times New Roman" w:cs="Times New Roman"/>
          <w:sz w:val="20"/>
          <w:szCs w:val="20"/>
        </w:rPr>
        <w:t>výmena letných pneumatík za zimné a opačne,</w:t>
      </w:r>
    </w:p>
    <w:p w14:paraId="2D2B44B2" w14:textId="77777777" w:rsidR="00A46681" w:rsidRPr="00A46681" w:rsidRDefault="00A46681" w:rsidP="00A46681">
      <w:pPr>
        <w:pStyle w:val="Odsekzoznamu"/>
        <w:numPr>
          <w:ilvl w:val="0"/>
          <w:numId w:val="18"/>
        </w:numPr>
        <w:shd w:val="clear" w:color="auto" w:fill="FFFFFF"/>
        <w:spacing w:after="60"/>
        <w:jc w:val="both"/>
        <w:rPr>
          <w:rFonts w:ascii="Times New Roman" w:hAnsi="Times New Roman" w:cs="Times New Roman"/>
          <w:b/>
          <w:sz w:val="20"/>
          <w:szCs w:val="20"/>
        </w:rPr>
      </w:pPr>
      <w:r w:rsidRPr="00A46681">
        <w:rPr>
          <w:rFonts w:ascii="Times New Roman" w:hAnsi="Times New Roman" w:cs="Times New Roman"/>
          <w:sz w:val="20"/>
          <w:szCs w:val="20"/>
        </w:rPr>
        <w:t>vyvažovanie kolies podľa požiadaviek objednávateľa,</w:t>
      </w:r>
    </w:p>
    <w:p w14:paraId="6FF725F8" w14:textId="77777777" w:rsidR="00A46681" w:rsidRPr="00A46681" w:rsidRDefault="00A46681" w:rsidP="00A46681">
      <w:pPr>
        <w:pStyle w:val="Odsekzoznamu"/>
        <w:numPr>
          <w:ilvl w:val="0"/>
          <w:numId w:val="18"/>
        </w:numPr>
        <w:shd w:val="clear" w:color="auto" w:fill="FFFFFF"/>
        <w:spacing w:after="60"/>
        <w:jc w:val="both"/>
        <w:rPr>
          <w:rFonts w:ascii="Times New Roman" w:hAnsi="Times New Roman" w:cs="Times New Roman"/>
          <w:b/>
          <w:sz w:val="20"/>
          <w:szCs w:val="20"/>
        </w:rPr>
      </w:pPr>
      <w:r w:rsidRPr="00A46681">
        <w:rPr>
          <w:rFonts w:ascii="Times New Roman" w:hAnsi="Times New Roman" w:cs="Times New Roman"/>
          <w:sz w:val="20"/>
          <w:szCs w:val="20"/>
        </w:rPr>
        <w:t>umytia a ošetrenie pneumatík,</w:t>
      </w:r>
    </w:p>
    <w:p w14:paraId="77789BF8" w14:textId="77777777" w:rsidR="00A46681" w:rsidRPr="00A46681" w:rsidRDefault="00A46681" w:rsidP="00A46681">
      <w:pPr>
        <w:pStyle w:val="Odsekzoznamu"/>
        <w:numPr>
          <w:ilvl w:val="0"/>
          <w:numId w:val="18"/>
        </w:numPr>
        <w:shd w:val="clear" w:color="auto" w:fill="FFFFFF"/>
        <w:spacing w:after="60"/>
        <w:jc w:val="both"/>
        <w:rPr>
          <w:rFonts w:ascii="Times New Roman" w:hAnsi="Times New Roman" w:cs="Times New Roman"/>
          <w:b/>
          <w:sz w:val="20"/>
          <w:szCs w:val="20"/>
        </w:rPr>
      </w:pPr>
      <w:r w:rsidRPr="00A46681">
        <w:rPr>
          <w:rFonts w:ascii="Times New Roman" w:hAnsi="Times New Roman" w:cs="Times New Roman"/>
          <w:sz w:val="20"/>
          <w:szCs w:val="20"/>
        </w:rPr>
        <w:t>mimosezónne uskladnenie pneumatík,</w:t>
      </w:r>
    </w:p>
    <w:p w14:paraId="6904631D" w14:textId="77777777" w:rsidR="00A46681" w:rsidRPr="00A46681" w:rsidRDefault="00A46681" w:rsidP="00A46681">
      <w:pPr>
        <w:jc w:val="both"/>
        <w:rPr>
          <w:rFonts w:ascii="Times New Roman" w:hAnsi="Times New Roman" w:cs="Times New Roman"/>
          <w:sz w:val="20"/>
          <w:szCs w:val="20"/>
        </w:rPr>
      </w:pPr>
    </w:p>
    <w:p w14:paraId="685B50A2"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2.2. Služby v zmysle bodu 2.1 tejto zmluvy sa vzťahujú na služobné osobné motorové vozidlá objednávateľa.</w:t>
      </w:r>
    </w:p>
    <w:p w14:paraId="123155C9"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2.3. Poskytovateľ je povinný služby poskytnúť riadne a včas, na vlastné náklady a zodpovednosť, s odbornou starostlivosťou, kvalitne a kvalifikovane, vo vlastnej prevádzke a v súlade s technickou dokumentáciou výrobcu motorového vozidla.</w:t>
      </w:r>
    </w:p>
    <w:p w14:paraId="09B4A7F6"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2.4. Miestom poskytnutia služieb je prevádzka (servis) poskytovateľa na adrese........................................... </w:t>
      </w:r>
    </w:p>
    <w:p w14:paraId="729C34B9"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2.5. Objednávateľ zaplatí poskytovateľovi za riadne poskytnuté služby cenu podľa článku IV. zmluvy.</w:t>
      </w:r>
    </w:p>
    <w:p w14:paraId="6D9F8B6D" w14:textId="77777777" w:rsidR="00A46681" w:rsidRPr="00A46681" w:rsidRDefault="00A46681" w:rsidP="00A46681">
      <w:pPr>
        <w:jc w:val="center"/>
        <w:rPr>
          <w:rFonts w:ascii="Times New Roman" w:hAnsi="Times New Roman" w:cs="Times New Roman"/>
          <w:b/>
          <w:sz w:val="20"/>
          <w:szCs w:val="20"/>
        </w:rPr>
      </w:pPr>
    </w:p>
    <w:p w14:paraId="1CB4B5EF" w14:textId="77777777" w:rsidR="00A46681" w:rsidRPr="00A46681" w:rsidRDefault="00A46681" w:rsidP="00A46681">
      <w:pPr>
        <w:jc w:val="center"/>
        <w:rPr>
          <w:rFonts w:ascii="Times New Roman" w:hAnsi="Times New Roman" w:cs="Times New Roman"/>
          <w:b/>
          <w:sz w:val="20"/>
          <w:szCs w:val="20"/>
        </w:rPr>
      </w:pPr>
      <w:r w:rsidRPr="00A46681">
        <w:rPr>
          <w:rFonts w:ascii="Times New Roman" w:hAnsi="Times New Roman" w:cs="Times New Roman"/>
          <w:b/>
          <w:sz w:val="20"/>
          <w:szCs w:val="20"/>
        </w:rPr>
        <w:t>Článok III.</w:t>
      </w:r>
    </w:p>
    <w:p w14:paraId="5BB44380" w14:textId="77777777" w:rsidR="00A46681" w:rsidRPr="00A46681" w:rsidRDefault="00A46681" w:rsidP="00A46681">
      <w:pPr>
        <w:jc w:val="center"/>
        <w:rPr>
          <w:rFonts w:ascii="Times New Roman" w:hAnsi="Times New Roman" w:cs="Times New Roman"/>
          <w:b/>
          <w:sz w:val="20"/>
          <w:szCs w:val="20"/>
        </w:rPr>
      </w:pPr>
      <w:r w:rsidRPr="00A46681">
        <w:rPr>
          <w:rFonts w:ascii="Times New Roman" w:hAnsi="Times New Roman" w:cs="Times New Roman"/>
          <w:b/>
          <w:sz w:val="20"/>
          <w:szCs w:val="20"/>
        </w:rPr>
        <w:t>Podmienky poskytovania služieb</w:t>
      </w:r>
    </w:p>
    <w:p w14:paraId="2D8E6FC0"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3.1. Služby podľa tejto zmluvy bude poskytovateľ realizovať na základe e-mailových alebo telefonických objednávok vystavených objednávateľom, v ktorých objednávateľ uvedie špecifikáciu požadovanej služby. </w:t>
      </w:r>
    </w:p>
    <w:p w14:paraId="4C61E1F4"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3.2. Motorové vozidlo bude pristavené poverenou osobou objednávateľa v mieste prevádzky (pneuservise) poskytovateľa. Poskytovateľ sa po prevzatí vozidla do servisu zaväzuje zabezpečiť vlastným motorovým vozidlom bezplatne prepravu tejto osoby z prevádzky (pneuservisu) poskytovateľa na adresu sídla objednávateľa a ak o to objednávateľ požiada aj prepravu tejto osoby do prevádzky (pneuservisu) poskytovateľa za účelom prevzatia vozidla po vykonaní služieb. Po vykonaní prác/služieb poskytovateľ (e-mailom alebo telefonicky) vyzve objednávateľa na prevzatie motorového vozidla. Objednávateľ prevezme motorové vozidlo v prevádzke poskytovateľa, alebo ak o to objednávateľ požiada, zabezpečí dodanie vozidla poskytovateľom na miesto určené objednávateľom. </w:t>
      </w:r>
    </w:p>
    <w:p w14:paraId="6226393C"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3.3. Nebezpečenstvo škody na vozidle prechádza na poskytovateľa po prevzatí vozidla do servisu a poskytovateľ v celom rozsahu zodpovedá za škodu vzniknutú na vozidle počas vykonávania služieb. </w:t>
      </w:r>
    </w:p>
    <w:p w14:paraId="6F6EACB4"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3.4. Poskytovateľ po prevzatí vozidla (v prípade potreby po vykonaní diagnostiky) oznámi objednávateľovi predbežnú cenu za služby na základe odhadovaného množstva  </w:t>
      </w:r>
      <w:proofErr w:type="spellStart"/>
      <w:r w:rsidRPr="00A46681">
        <w:rPr>
          <w:rFonts w:ascii="Times New Roman" w:hAnsi="Times New Roman" w:cs="Times New Roman"/>
          <w:sz w:val="20"/>
          <w:szCs w:val="20"/>
        </w:rPr>
        <w:t>pneuservisných</w:t>
      </w:r>
      <w:proofErr w:type="spellEnd"/>
      <w:r w:rsidRPr="00A46681">
        <w:rPr>
          <w:rFonts w:ascii="Times New Roman" w:hAnsi="Times New Roman" w:cs="Times New Roman"/>
          <w:sz w:val="20"/>
          <w:szCs w:val="20"/>
        </w:rPr>
        <w:t xml:space="preserve"> prác a na základe odhadovaného množstva súvisiaceho materiálu (náhradných dielov). Poskytovateľ predbežné ocenenie telefonicky alebo elektronicky (e-mailom) odsúhlasí s kontaktnou osobou objednávateľa. </w:t>
      </w:r>
    </w:p>
    <w:p w14:paraId="03E4638A"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3.5. Skutočná fakturovaná cena nesmie presiahnuť predbežné ocenenie o viac ako 10%.</w:t>
      </w:r>
    </w:p>
    <w:p w14:paraId="6BCB5935"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3.6. Služby pneuservisu budú poskytované v nasledovných lehotách: </w:t>
      </w:r>
    </w:p>
    <w:p w14:paraId="732A294E"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 menšie zásahy v rámci obhliadky a opravy do 24 hodín od pristavenia vozidla do servisu poskytovateľa; </w:t>
      </w:r>
    </w:p>
    <w:p w14:paraId="337F9AA2"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 stredne náročné opravy do 3 pracovných dní odo dňa doručenia objednávky; </w:t>
      </w:r>
    </w:p>
    <w:p w14:paraId="415C1816"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 rozsiahle opravy písomnou dohodou (e-mailom). </w:t>
      </w:r>
    </w:p>
    <w:p w14:paraId="0514D8AA"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3.7. Ak poskytovateľ pri poskytovaní služby zistí poškodenie, opotrebovanie a pod. iných dielov a súčastí vozidla, ktoré nie sú predmetom objednávky, bezodkladne o tom informuje objednávateľa a vyžiada si súhlas objednávateľa na odstránenie zistených vád pred začatím opravy; bez predchádzajúceho súhlasu objednávateľa (e-mailom alebo telefonicky) nie je poskytovateľ oprávnený takéto plnenie vykonať. Ak objednávateľ dá súhlas na rozšírenie objednávky, musí byť táto zmena zapísaná aj do zákazkového listu. Lehota plnenia sa v tomto prípade môže primerane predĺžiť.</w:t>
      </w:r>
    </w:p>
    <w:p w14:paraId="0BC8AEFA"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3.8. Poskytovateľ je povinný používať iba nové náhradné diely pre </w:t>
      </w:r>
      <w:proofErr w:type="spellStart"/>
      <w:r w:rsidRPr="00A46681">
        <w:rPr>
          <w:rFonts w:ascii="Times New Roman" w:hAnsi="Times New Roman" w:cs="Times New Roman"/>
          <w:sz w:val="20"/>
          <w:szCs w:val="20"/>
        </w:rPr>
        <w:t>pneuservisné</w:t>
      </w:r>
      <w:proofErr w:type="spellEnd"/>
      <w:r w:rsidRPr="00A46681">
        <w:rPr>
          <w:rFonts w:ascii="Times New Roman" w:hAnsi="Times New Roman" w:cs="Times New Roman"/>
          <w:sz w:val="20"/>
          <w:szCs w:val="20"/>
        </w:rPr>
        <w:t xml:space="preserve"> práce výrobcom dotknutého typu vozidla. Poskytovateľ je povinný v prípade výmeny pneumatiky dodržať povolené rozmery pneumatík evidovaných v technickom preukaze opravovaného vozidla.  V prípade možnosti použitia každého alternatívneho náhradného dielu je poskytovateľ povinný vopred (spolu so zdôvodnením) písomne požiadať objednávateľa, ktorý použitie alternatívy musí písomne (napr. e-mailom) odsúhlasiť. </w:t>
      </w:r>
    </w:p>
    <w:p w14:paraId="2CED6FA8" w14:textId="77777777" w:rsidR="00A46681" w:rsidRPr="00A46681" w:rsidRDefault="00A46681" w:rsidP="00A46681">
      <w:pPr>
        <w:jc w:val="center"/>
        <w:rPr>
          <w:rFonts w:ascii="Times New Roman" w:hAnsi="Times New Roman" w:cs="Times New Roman"/>
          <w:b/>
          <w:sz w:val="20"/>
          <w:szCs w:val="20"/>
        </w:rPr>
      </w:pPr>
      <w:r w:rsidRPr="00A46681">
        <w:rPr>
          <w:rFonts w:ascii="Times New Roman" w:hAnsi="Times New Roman" w:cs="Times New Roman"/>
          <w:b/>
          <w:sz w:val="20"/>
          <w:szCs w:val="20"/>
        </w:rPr>
        <w:t>Článok IV.</w:t>
      </w:r>
    </w:p>
    <w:p w14:paraId="2BE15AC5" w14:textId="77777777" w:rsidR="00A46681" w:rsidRPr="00A46681" w:rsidRDefault="00A46681" w:rsidP="00A46681">
      <w:pPr>
        <w:jc w:val="center"/>
        <w:rPr>
          <w:rFonts w:ascii="Times New Roman" w:hAnsi="Times New Roman" w:cs="Times New Roman"/>
          <w:b/>
          <w:sz w:val="20"/>
          <w:szCs w:val="20"/>
        </w:rPr>
      </w:pPr>
      <w:r w:rsidRPr="00A46681">
        <w:rPr>
          <w:rFonts w:ascii="Times New Roman" w:hAnsi="Times New Roman" w:cs="Times New Roman"/>
          <w:b/>
          <w:sz w:val="20"/>
          <w:szCs w:val="20"/>
        </w:rPr>
        <w:t>Cena a platobné podmienky</w:t>
      </w:r>
    </w:p>
    <w:p w14:paraId="7F641021"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 4.1. Cena za služby je stanovená v súlade so zákonom NS SR č. 18/1996 Z. z. o cenách v znení neskorších predpisov a vykonávacích právnych predpisov. Poskytovateľ sa zaväzuje počas platnosti zmluvy poskytovať služby (pneuservis a súvisiace práce podľa predmetu zmluvy) za cenu  sadzby v zmysle cenovej ponuky v nasledovnej výške: </w:t>
      </w:r>
    </w:p>
    <w:tbl>
      <w:tblPr>
        <w:tblStyle w:val="Mriekatabuky3"/>
        <w:tblW w:w="5000" w:type="pct"/>
        <w:tblLayout w:type="fixed"/>
        <w:tblLook w:val="04A0" w:firstRow="1" w:lastRow="0" w:firstColumn="1" w:lastColumn="0" w:noHBand="0" w:noVBand="1"/>
      </w:tblPr>
      <w:tblGrid>
        <w:gridCol w:w="1154"/>
        <w:gridCol w:w="645"/>
        <w:gridCol w:w="1038"/>
        <w:gridCol w:w="1036"/>
        <w:gridCol w:w="1034"/>
        <w:gridCol w:w="1042"/>
        <w:gridCol w:w="1134"/>
        <w:gridCol w:w="991"/>
        <w:gridCol w:w="993"/>
        <w:gridCol w:w="987"/>
      </w:tblGrid>
      <w:tr w:rsidR="00A071A6" w:rsidRPr="00A46681" w14:paraId="5E33FCEF" w14:textId="128DC200" w:rsidTr="00A071A6">
        <w:trPr>
          <w:trHeight w:val="1549"/>
        </w:trPr>
        <w:tc>
          <w:tcPr>
            <w:tcW w:w="574" w:type="pct"/>
            <w:hideMark/>
          </w:tcPr>
          <w:p w14:paraId="2F53F36F" w14:textId="77777777" w:rsidR="00A071A6" w:rsidRDefault="00A071A6" w:rsidP="00586E79">
            <w:pPr>
              <w:rPr>
                <w:color w:val="000000"/>
                <w:sz w:val="20"/>
                <w:szCs w:val="20"/>
                <w:lang w:eastAsia="sk-SK"/>
              </w:rPr>
            </w:pPr>
          </w:p>
          <w:p w14:paraId="411E067F" w14:textId="77777777" w:rsidR="00A071A6" w:rsidRDefault="00A071A6" w:rsidP="00586E79">
            <w:pPr>
              <w:rPr>
                <w:color w:val="000000"/>
                <w:sz w:val="20"/>
                <w:szCs w:val="20"/>
                <w:lang w:eastAsia="sk-SK"/>
              </w:rPr>
            </w:pPr>
          </w:p>
          <w:p w14:paraId="761F5C23" w14:textId="77777777" w:rsidR="00A071A6" w:rsidRDefault="00A071A6" w:rsidP="00586E79">
            <w:pPr>
              <w:rPr>
                <w:color w:val="000000"/>
                <w:sz w:val="20"/>
                <w:szCs w:val="20"/>
                <w:lang w:eastAsia="sk-SK"/>
              </w:rPr>
            </w:pPr>
          </w:p>
          <w:p w14:paraId="3CCBB6A7" w14:textId="37EC0F9A" w:rsidR="00A071A6" w:rsidRPr="00A46681" w:rsidRDefault="00A071A6" w:rsidP="00586E79">
            <w:pPr>
              <w:rPr>
                <w:bCs/>
                <w:color w:val="000000"/>
                <w:sz w:val="20"/>
                <w:szCs w:val="20"/>
                <w:lang w:eastAsia="sk-SK"/>
              </w:rPr>
            </w:pPr>
            <w:r w:rsidRPr="00A46681">
              <w:rPr>
                <w:color w:val="000000"/>
                <w:sz w:val="20"/>
                <w:szCs w:val="20"/>
                <w:lang w:eastAsia="sk-SK"/>
              </w:rPr>
              <w:t>Položka</w:t>
            </w:r>
          </w:p>
        </w:tc>
        <w:tc>
          <w:tcPr>
            <w:tcW w:w="321" w:type="pct"/>
            <w:hideMark/>
          </w:tcPr>
          <w:p w14:paraId="2CD54A78" w14:textId="77777777" w:rsidR="00A071A6" w:rsidRDefault="00A071A6" w:rsidP="00586E79">
            <w:pPr>
              <w:rPr>
                <w:color w:val="000000"/>
                <w:sz w:val="20"/>
                <w:szCs w:val="20"/>
                <w:lang w:eastAsia="sk-SK"/>
              </w:rPr>
            </w:pPr>
          </w:p>
          <w:p w14:paraId="6A8F08EA" w14:textId="77777777" w:rsidR="00A071A6" w:rsidRDefault="00A071A6" w:rsidP="00586E79">
            <w:pPr>
              <w:rPr>
                <w:color w:val="000000"/>
                <w:sz w:val="20"/>
                <w:szCs w:val="20"/>
                <w:lang w:eastAsia="sk-SK"/>
              </w:rPr>
            </w:pPr>
          </w:p>
          <w:p w14:paraId="58ED424C" w14:textId="77777777" w:rsidR="00A071A6" w:rsidRDefault="00A071A6" w:rsidP="00586E79">
            <w:pPr>
              <w:rPr>
                <w:color w:val="000000"/>
                <w:sz w:val="20"/>
                <w:szCs w:val="20"/>
                <w:lang w:eastAsia="sk-SK"/>
              </w:rPr>
            </w:pPr>
          </w:p>
          <w:p w14:paraId="6E2AF776" w14:textId="0C55F6E4" w:rsidR="00A071A6" w:rsidRPr="00A46681" w:rsidRDefault="00A071A6" w:rsidP="00586E79">
            <w:pPr>
              <w:rPr>
                <w:bCs/>
                <w:color w:val="000000"/>
                <w:sz w:val="20"/>
                <w:szCs w:val="20"/>
                <w:lang w:eastAsia="sk-SK"/>
              </w:rPr>
            </w:pPr>
            <w:r w:rsidRPr="00A46681">
              <w:rPr>
                <w:color w:val="000000"/>
                <w:sz w:val="20"/>
                <w:szCs w:val="20"/>
                <w:lang w:eastAsia="sk-SK"/>
              </w:rPr>
              <w:t>Typ</w:t>
            </w:r>
          </w:p>
        </w:tc>
        <w:tc>
          <w:tcPr>
            <w:tcW w:w="516" w:type="pct"/>
            <w:hideMark/>
          </w:tcPr>
          <w:p w14:paraId="01645F0F" w14:textId="75423B66" w:rsidR="00A071A6" w:rsidRPr="00A46681" w:rsidRDefault="00A071A6" w:rsidP="00586E79">
            <w:pPr>
              <w:rPr>
                <w:bCs/>
                <w:color w:val="000000"/>
                <w:sz w:val="20"/>
                <w:szCs w:val="20"/>
                <w:lang w:eastAsia="sk-SK"/>
              </w:rPr>
            </w:pPr>
            <w:r w:rsidRPr="00A46681">
              <w:rPr>
                <w:color w:val="000000"/>
                <w:sz w:val="20"/>
                <w:szCs w:val="20"/>
                <w:lang w:eastAsia="sk-SK"/>
              </w:rPr>
              <w:t xml:space="preserve">Cena za 1 úkon v EUR bez DPH/ </w:t>
            </w:r>
            <w:proofErr w:type="spellStart"/>
            <w:r w:rsidRPr="00A46681">
              <w:rPr>
                <w:color w:val="000000"/>
                <w:sz w:val="20"/>
                <w:szCs w:val="20"/>
                <w:lang w:eastAsia="sk-SK"/>
              </w:rPr>
              <w:t>Pneu</w:t>
            </w:r>
            <w:proofErr w:type="spellEnd"/>
            <w:r w:rsidRPr="00A46681">
              <w:rPr>
                <w:color w:val="000000"/>
                <w:sz w:val="20"/>
                <w:szCs w:val="20"/>
                <w:lang w:eastAsia="sk-SK"/>
              </w:rPr>
              <w:t xml:space="preserve"> R14</w:t>
            </w:r>
          </w:p>
        </w:tc>
        <w:tc>
          <w:tcPr>
            <w:tcW w:w="515" w:type="pct"/>
            <w:hideMark/>
          </w:tcPr>
          <w:p w14:paraId="029F793A" w14:textId="1B03D38C" w:rsidR="00A071A6" w:rsidRPr="00A46681" w:rsidRDefault="00A071A6" w:rsidP="00586E79">
            <w:pPr>
              <w:rPr>
                <w:bCs/>
                <w:color w:val="000000"/>
                <w:sz w:val="20"/>
                <w:szCs w:val="20"/>
                <w:lang w:eastAsia="sk-SK"/>
              </w:rPr>
            </w:pPr>
            <w:r w:rsidRPr="00A46681">
              <w:rPr>
                <w:color w:val="000000"/>
                <w:sz w:val="20"/>
                <w:szCs w:val="20"/>
                <w:lang w:eastAsia="sk-SK"/>
              </w:rPr>
              <w:t xml:space="preserve">Cena za 1 úkon v EUR bez DPH/ </w:t>
            </w:r>
            <w:proofErr w:type="spellStart"/>
            <w:r w:rsidRPr="00A46681">
              <w:rPr>
                <w:color w:val="000000"/>
                <w:sz w:val="20"/>
                <w:szCs w:val="20"/>
                <w:lang w:eastAsia="sk-SK"/>
              </w:rPr>
              <w:t>Pneu</w:t>
            </w:r>
            <w:proofErr w:type="spellEnd"/>
            <w:r w:rsidRPr="00A46681">
              <w:rPr>
                <w:color w:val="000000"/>
                <w:sz w:val="20"/>
                <w:szCs w:val="20"/>
                <w:lang w:eastAsia="sk-SK"/>
              </w:rPr>
              <w:t xml:space="preserve"> R15</w:t>
            </w:r>
          </w:p>
        </w:tc>
        <w:tc>
          <w:tcPr>
            <w:tcW w:w="514" w:type="pct"/>
            <w:hideMark/>
          </w:tcPr>
          <w:p w14:paraId="3AFA5115" w14:textId="48349BAB" w:rsidR="00A071A6" w:rsidRPr="00A46681" w:rsidRDefault="00A071A6" w:rsidP="00586E79">
            <w:pPr>
              <w:rPr>
                <w:bCs/>
                <w:color w:val="000000"/>
                <w:sz w:val="20"/>
                <w:szCs w:val="20"/>
                <w:lang w:eastAsia="sk-SK"/>
              </w:rPr>
            </w:pPr>
            <w:r w:rsidRPr="00A46681">
              <w:rPr>
                <w:color w:val="000000"/>
                <w:sz w:val="20"/>
                <w:szCs w:val="20"/>
                <w:lang w:eastAsia="sk-SK"/>
              </w:rPr>
              <w:t xml:space="preserve">Cena za 1 úkon v EUR bez DPH/ </w:t>
            </w:r>
            <w:proofErr w:type="spellStart"/>
            <w:r w:rsidRPr="00A46681">
              <w:rPr>
                <w:color w:val="000000"/>
                <w:sz w:val="20"/>
                <w:szCs w:val="20"/>
                <w:lang w:eastAsia="sk-SK"/>
              </w:rPr>
              <w:t>Pneu</w:t>
            </w:r>
            <w:proofErr w:type="spellEnd"/>
            <w:r w:rsidRPr="00A46681">
              <w:rPr>
                <w:color w:val="000000"/>
                <w:sz w:val="20"/>
                <w:szCs w:val="20"/>
                <w:lang w:eastAsia="sk-SK"/>
              </w:rPr>
              <w:t xml:space="preserve"> R16</w:t>
            </w:r>
          </w:p>
        </w:tc>
        <w:tc>
          <w:tcPr>
            <w:tcW w:w="518" w:type="pct"/>
          </w:tcPr>
          <w:p w14:paraId="30055BA5" w14:textId="33ACC713" w:rsidR="00A071A6" w:rsidRPr="00A46681" w:rsidRDefault="00A071A6" w:rsidP="00586E79">
            <w:pPr>
              <w:rPr>
                <w:bCs/>
                <w:sz w:val="20"/>
                <w:szCs w:val="20"/>
              </w:rPr>
            </w:pPr>
            <w:r w:rsidRPr="00A46681">
              <w:rPr>
                <w:color w:val="000000"/>
                <w:sz w:val="20"/>
                <w:szCs w:val="20"/>
                <w:lang w:eastAsia="sk-SK"/>
              </w:rPr>
              <w:t xml:space="preserve">Cena za 1 úkon v EUR bez DPH/ </w:t>
            </w:r>
            <w:proofErr w:type="spellStart"/>
            <w:r w:rsidRPr="00A46681">
              <w:rPr>
                <w:color w:val="000000"/>
                <w:sz w:val="20"/>
                <w:szCs w:val="20"/>
                <w:lang w:eastAsia="sk-SK"/>
              </w:rPr>
              <w:t>Pneu</w:t>
            </w:r>
            <w:proofErr w:type="spellEnd"/>
            <w:r w:rsidRPr="00A46681">
              <w:rPr>
                <w:color w:val="000000"/>
                <w:sz w:val="20"/>
                <w:szCs w:val="20"/>
                <w:lang w:eastAsia="sk-SK"/>
              </w:rPr>
              <w:t xml:space="preserve"> </w:t>
            </w:r>
            <w:r>
              <w:rPr>
                <w:color w:val="000000"/>
                <w:sz w:val="20"/>
                <w:szCs w:val="20"/>
                <w:lang w:eastAsia="sk-SK"/>
              </w:rPr>
              <w:t>R17</w:t>
            </w:r>
          </w:p>
        </w:tc>
        <w:tc>
          <w:tcPr>
            <w:tcW w:w="564" w:type="pct"/>
          </w:tcPr>
          <w:p w14:paraId="5DF63E0A" w14:textId="77777777" w:rsidR="00A071A6" w:rsidRDefault="00A071A6" w:rsidP="00586E79">
            <w:pPr>
              <w:rPr>
                <w:color w:val="000000"/>
                <w:sz w:val="20"/>
                <w:szCs w:val="20"/>
                <w:lang w:eastAsia="sk-SK"/>
              </w:rPr>
            </w:pPr>
            <w:r w:rsidRPr="00A46681">
              <w:rPr>
                <w:color w:val="000000"/>
                <w:sz w:val="20"/>
                <w:szCs w:val="20"/>
                <w:lang w:eastAsia="sk-SK"/>
              </w:rPr>
              <w:t>Cena za 1 úkon v EUR bez DPH/</w:t>
            </w:r>
          </w:p>
          <w:p w14:paraId="58999F55" w14:textId="065DF7C0" w:rsidR="00A071A6" w:rsidRPr="00A46681" w:rsidRDefault="00A071A6" w:rsidP="00586E79">
            <w:pPr>
              <w:rPr>
                <w:bCs/>
                <w:color w:val="000000"/>
                <w:sz w:val="20"/>
                <w:szCs w:val="20"/>
                <w:lang w:eastAsia="sk-SK"/>
              </w:rPr>
            </w:pPr>
            <w:r w:rsidRPr="00A46681">
              <w:rPr>
                <w:color w:val="000000"/>
                <w:sz w:val="20"/>
                <w:szCs w:val="20"/>
                <w:lang w:eastAsia="sk-SK"/>
              </w:rPr>
              <w:t xml:space="preserve"> </w:t>
            </w:r>
            <w:proofErr w:type="spellStart"/>
            <w:r w:rsidRPr="00A46681">
              <w:rPr>
                <w:color w:val="000000"/>
                <w:sz w:val="20"/>
                <w:szCs w:val="20"/>
                <w:lang w:eastAsia="sk-SK"/>
              </w:rPr>
              <w:t>Pneu</w:t>
            </w:r>
            <w:proofErr w:type="spellEnd"/>
            <w:r>
              <w:rPr>
                <w:color w:val="000000"/>
                <w:sz w:val="20"/>
                <w:szCs w:val="20"/>
                <w:lang w:eastAsia="sk-SK"/>
              </w:rPr>
              <w:t xml:space="preserve"> </w:t>
            </w:r>
            <w:r w:rsidRPr="00A46681">
              <w:rPr>
                <w:color w:val="000000"/>
                <w:sz w:val="20"/>
                <w:szCs w:val="20"/>
                <w:lang w:eastAsia="sk-SK"/>
              </w:rPr>
              <w:t>R18</w:t>
            </w:r>
          </w:p>
        </w:tc>
        <w:tc>
          <w:tcPr>
            <w:tcW w:w="493" w:type="pct"/>
          </w:tcPr>
          <w:p w14:paraId="18826A48" w14:textId="35301B22" w:rsidR="00A071A6" w:rsidRPr="00A46681" w:rsidRDefault="00A071A6" w:rsidP="00586E79">
            <w:pPr>
              <w:rPr>
                <w:bCs/>
                <w:sz w:val="20"/>
                <w:szCs w:val="20"/>
              </w:rPr>
            </w:pPr>
            <w:r w:rsidRPr="00A46681">
              <w:rPr>
                <w:color w:val="000000"/>
                <w:sz w:val="20"/>
                <w:szCs w:val="20"/>
                <w:lang w:eastAsia="sk-SK"/>
              </w:rPr>
              <w:t xml:space="preserve">Cena za 1 úkon v EUR bez DPH/ </w:t>
            </w:r>
            <w:proofErr w:type="spellStart"/>
            <w:r w:rsidRPr="00A46681">
              <w:rPr>
                <w:color w:val="000000"/>
                <w:sz w:val="20"/>
                <w:szCs w:val="20"/>
                <w:lang w:eastAsia="sk-SK"/>
              </w:rPr>
              <w:t>Pneu</w:t>
            </w:r>
            <w:proofErr w:type="spellEnd"/>
            <w:r>
              <w:rPr>
                <w:color w:val="000000"/>
                <w:sz w:val="20"/>
                <w:szCs w:val="20"/>
                <w:lang w:eastAsia="sk-SK"/>
              </w:rPr>
              <w:t xml:space="preserve"> </w:t>
            </w:r>
            <w:r w:rsidRPr="00A46681">
              <w:rPr>
                <w:color w:val="000000"/>
                <w:sz w:val="20"/>
                <w:szCs w:val="20"/>
                <w:lang w:eastAsia="sk-SK"/>
              </w:rPr>
              <w:t>R</w:t>
            </w:r>
            <w:r>
              <w:rPr>
                <w:color w:val="000000"/>
                <w:sz w:val="20"/>
                <w:szCs w:val="20"/>
                <w:lang w:eastAsia="sk-SK"/>
              </w:rPr>
              <w:t>19</w:t>
            </w:r>
          </w:p>
        </w:tc>
        <w:tc>
          <w:tcPr>
            <w:tcW w:w="494" w:type="pct"/>
          </w:tcPr>
          <w:p w14:paraId="1279CCA5" w14:textId="2A60F6BD" w:rsidR="00A071A6" w:rsidRPr="00A46681" w:rsidRDefault="00A071A6" w:rsidP="00586E79">
            <w:pPr>
              <w:rPr>
                <w:color w:val="000000"/>
                <w:sz w:val="20"/>
                <w:szCs w:val="20"/>
                <w:lang w:eastAsia="sk-SK"/>
              </w:rPr>
            </w:pPr>
            <w:r w:rsidRPr="00A46681">
              <w:rPr>
                <w:color w:val="000000"/>
                <w:sz w:val="20"/>
                <w:szCs w:val="20"/>
                <w:lang w:eastAsia="sk-SK"/>
              </w:rPr>
              <w:t xml:space="preserve">Cena za 1 úkon v EUR bez DPH/ </w:t>
            </w:r>
            <w:proofErr w:type="spellStart"/>
            <w:r w:rsidRPr="00A46681">
              <w:rPr>
                <w:color w:val="000000"/>
                <w:sz w:val="20"/>
                <w:szCs w:val="20"/>
                <w:lang w:eastAsia="sk-SK"/>
              </w:rPr>
              <w:t>Pneu</w:t>
            </w:r>
            <w:proofErr w:type="spellEnd"/>
            <w:r w:rsidRPr="00A46681">
              <w:rPr>
                <w:color w:val="000000"/>
                <w:sz w:val="20"/>
                <w:szCs w:val="20"/>
                <w:lang w:eastAsia="sk-SK"/>
              </w:rPr>
              <w:t xml:space="preserve"> R</w:t>
            </w:r>
            <w:r>
              <w:rPr>
                <w:color w:val="000000"/>
                <w:sz w:val="20"/>
                <w:szCs w:val="20"/>
                <w:lang w:eastAsia="sk-SK"/>
              </w:rPr>
              <w:t>20</w:t>
            </w:r>
          </w:p>
        </w:tc>
        <w:tc>
          <w:tcPr>
            <w:tcW w:w="491" w:type="pct"/>
          </w:tcPr>
          <w:p w14:paraId="63582E3A" w14:textId="59B064D2" w:rsidR="00A071A6" w:rsidRPr="00A46681" w:rsidRDefault="00A071A6" w:rsidP="00586E79">
            <w:pPr>
              <w:rPr>
                <w:color w:val="000000"/>
                <w:sz w:val="20"/>
                <w:szCs w:val="20"/>
                <w:lang w:eastAsia="sk-SK"/>
              </w:rPr>
            </w:pPr>
            <w:r w:rsidRPr="00A46681">
              <w:rPr>
                <w:color w:val="000000"/>
                <w:sz w:val="20"/>
                <w:szCs w:val="20"/>
                <w:lang w:eastAsia="sk-SK"/>
              </w:rPr>
              <w:t xml:space="preserve">Cena za 1 úkon v EUR bez DPH/ </w:t>
            </w:r>
            <w:proofErr w:type="spellStart"/>
            <w:r w:rsidRPr="00A46681">
              <w:rPr>
                <w:color w:val="000000"/>
                <w:sz w:val="20"/>
                <w:szCs w:val="20"/>
                <w:lang w:eastAsia="sk-SK"/>
              </w:rPr>
              <w:t>Pneu</w:t>
            </w:r>
            <w:proofErr w:type="spellEnd"/>
            <w:r w:rsidRPr="00A46681">
              <w:rPr>
                <w:color w:val="000000"/>
                <w:sz w:val="20"/>
                <w:szCs w:val="20"/>
                <w:lang w:eastAsia="sk-SK"/>
              </w:rPr>
              <w:t xml:space="preserve"> R</w:t>
            </w:r>
            <w:r>
              <w:rPr>
                <w:color w:val="000000"/>
                <w:sz w:val="20"/>
                <w:szCs w:val="20"/>
                <w:lang w:eastAsia="sk-SK"/>
              </w:rPr>
              <w:t>21</w:t>
            </w:r>
          </w:p>
        </w:tc>
      </w:tr>
      <w:tr w:rsidR="00A071A6" w:rsidRPr="00A46681" w14:paraId="3EB69FF6" w14:textId="48F248B4" w:rsidTr="00A071A6">
        <w:trPr>
          <w:trHeight w:val="942"/>
        </w:trPr>
        <w:tc>
          <w:tcPr>
            <w:tcW w:w="574" w:type="pct"/>
            <w:hideMark/>
          </w:tcPr>
          <w:p w14:paraId="4E5D6071" w14:textId="77777777" w:rsidR="00A071A6" w:rsidRDefault="00A071A6" w:rsidP="00586E79">
            <w:pPr>
              <w:rPr>
                <w:color w:val="000000"/>
                <w:sz w:val="20"/>
                <w:szCs w:val="20"/>
                <w:lang w:eastAsia="sk-SK"/>
              </w:rPr>
            </w:pPr>
          </w:p>
          <w:p w14:paraId="0B7B402F" w14:textId="2E5357D5" w:rsidR="00A071A6" w:rsidRPr="00A46681" w:rsidRDefault="00A071A6" w:rsidP="00586E79">
            <w:pPr>
              <w:rPr>
                <w:bCs/>
                <w:color w:val="000000"/>
                <w:sz w:val="20"/>
                <w:szCs w:val="20"/>
                <w:lang w:eastAsia="sk-SK"/>
              </w:rPr>
            </w:pPr>
            <w:r w:rsidRPr="00A46681">
              <w:rPr>
                <w:color w:val="000000"/>
                <w:sz w:val="20"/>
                <w:szCs w:val="20"/>
                <w:lang w:eastAsia="sk-SK"/>
              </w:rPr>
              <w:t>Montáž a demontáž</w:t>
            </w:r>
          </w:p>
        </w:tc>
        <w:tc>
          <w:tcPr>
            <w:tcW w:w="321" w:type="pct"/>
            <w:hideMark/>
          </w:tcPr>
          <w:p w14:paraId="0530D260" w14:textId="77777777" w:rsidR="00A071A6" w:rsidRDefault="00A071A6" w:rsidP="00A071A6">
            <w:pPr>
              <w:jc w:val="center"/>
              <w:rPr>
                <w:color w:val="000000"/>
                <w:sz w:val="20"/>
                <w:szCs w:val="20"/>
                <w:lang w:eastAsia="sk-SK"/>
              </w:rPr>
            </w:pPr>
          </w:p>
          <w:p w14:paraId="1259F902" w14:textId="118DBA4D" w:rsidR="00A071A6" w:rsidRPr="00A46681" w:rsidRDefault="00A071A6" w:rsidP="00A071A6">
            <w:pPr>
              <w:jc w:val="center"/>
              <w:rPr>
                <w:bCs/>
                <w:color w:val="000000"/>
                <w:sz w:val="20"/>
                <w:szCs w:val="20"/>
                <w:lang w:eastAsia="sk-SK"/>
              </w:rPr>
            </w:pPr>
            <w:r w:rsidRPr="00A46681">
              <w:rPr>
                <w:color w:val="000000"/>
                <w:sz w:val="20"/>
                <w:szCs w:val="20"/>
                <w:lang w:eastAsia="sk-SK"/>
              </w:rPr>
              <w:t>ALU</w:t>
            </w:r>
          </w:p>
        </w:tc>
        <w:tc>
          <w:tcPr>
            <w:tcW w:w="516" w:type="pct"/>
          </w:tcPr>
          <w:p w14:paraId="20B28278" w14:textId="77777777" w:rsidR="00A071A6" w:rsidRPr="00A46681" w:rsidRDefault="00A071A6" w:rsidP="00586E79">
            <w:pPr>
              <w:rPr>
                <w:bCs/>
                <w:i/>
                <w:iCs/>
                <w:color w:val="FF0000"/>
                <w:sz w:val="20"/>
                <w:szCs w:val="20"/>
                <w:lang w:eastAsia="sk-SK"/>
              </w:rPr>
            </w:pPr>
          </w:p>
        </w:tc>
        <w:tc>
          <w:tcPr>
            <w:tcW w:w="515" w:type="pct"/>
          </w:tcPr>
          <w:p w14:paraId="7B43E6AB" w14:textId="77777777" w:rsidR="00A071A6" w:rsidRPr="00A46681" w:rsidRDefault="00A071A6" w:rsidP="00586E79">
            <w:pPr>
              <w:rPr>
                <w:bCs/>
                <w:i/>
                <w:iCs/>
                <w:color w:val="FF0000"/>
                <w:sz w:val="20"/>
                <w:szCs w:val="20"/>
                <w:lang w:eastAsia="sk-SK"/>
              </w:rPr>
            </w:pPr>
          </w:p>
        </w:tc>
        <w:tc>
          <w:tcPr>
            <w:tcW w:w="514" w:type="pct"/>
          </w:tcPr>
          <w:p w14:paraId="76F52D59" w14:textId="77777777" w:rsidR="00A071A6" w:rsidRPr="00A46681" w:rsidRDefault="00A071A6" w:rsidP="00586E79">
            <w:pPr>
              <w:rPr>
                <w:bCs/>
                <w:i/>
                <w:iCs/>
                <w:color w:val="FF0000"/>
                <w:sz w:val="20"/>
                <w:szCs w:val="20"/>
                <w:lang w:eastAsia="sk-SK"/>
              </w:rPr>
            </w:pPr>
          </w:p>
        </w:tc>
        <w:tc>
          <w:tcPr>
            <w:tcW w:w="518" w:type="pct"/>
          </w:tcPr>
          <w:p w14:paraId="36D999A8" w14:textId="77777777" w:rsidR="00A071A6" w:rsidRPr="00A46681" w:rsidRDefault="00A071A6" w:rsidP="00586E79">
            <w:pPr>
              <w:rPr>
                <w:bCs/>
                <w:sz w:val="20"/>
                <w:szCs w:val="20"/>
              </w:rPr>
            </w:pPr>
          </w:p>
        </w:tc>
        <w:tc>
          <w:tcPr>
            <w:tcW w:w="564" w:type="pct"/>
          </w:tcPr>
          <w:p w14:paraId="54E89247" w14:textId="77777777" w:rsidR="00A071A6" w:rsidRPr="00A46681" w:rsidRDefault="00A071A6" w:rsidP="00586E79">
            <w:pPr>
              <w:rPr>
                <w:bCs/>
                <w:i/>
                <w:iCs/>
                <w:color w:val="FF0000"/>
                <w:sz w:val="20"/>
                <w:szCs w:val="20"/>
                <w:lang w:eastAsia="sk-SK"/>
              </w:rPr>
            </w:pPr>
          </w:p>
        </w:tc>
        <w:tc>
          <w:tcPr>
            <w:tcW w:w="493" w:type="pct"/>
          </w:tcPr>
          <w:p w14:paraId="79409C3C" w14:textId="77777777" w:rsidR="00A071A6" w:rsidRPr="00A46681" w:rsidRDefault="00A071A6" w:rsidP="00586E79">
            <w:pPr>
              <w:rPr>
                <w:bCs/>
                <w:sz w:val="20"/>
                <w:szCs w:val="20"/>
              </w:rPr>
            </w:pPr>
          </w:p>
        </w:tc>
        <w:tc>
          <w:tcPr>
            <w:tcW w:w="494" w:type="pct"/>
          </w:tcPr>
          <w:p w14:paraId="2873D049" w14:textId="77777777" w:rsidR="00A071A6" w:rsidRPr="00A46681" w:rsidRDefault="00A071A6" w:rsidP="00586E79">
            <w:pPr>
              <w:rPr>
                <w:bCs/>
                <w:sz w:val="20"/>
                <w:szCs w:val="20"/>
              </w:rPr>
            </w:pPr>
          </w:p>
        </w:tc>
        <w:tc>
          <w:tcPr>
            <w:tcW w:w="491" w:type="pct"/>
          </w:tcPr>
          <w:p w14:paraId="11DBEEDF" w14:textId="77777777" w:rsidR="00A071A6" w:rsidRPr="00A46681" w:rsidRDefault="00A071A6" w:rsidP="00586E79">
            <w:pPr>
              <w:rPr>
                <w:bCs/>
                <w:sz w:val="20"/>
                <w:szCs w:val="20"/>
              </w:rPr>
            </w:pPr>
          </w:p>
        </w:tc>
      </w:tr>
      <w:tr w:rsidR="00A071A6" w:rsidRPr="00A46681" w14:paraId="638F34C4" w14:textId="3D678D72" w:rsidTr="00A071A6">
        <w:trPr>
          <w:trHeight w:val="847"/>
        </w:trPr>
        <w:tc>
          <w:tcPr>
            <w:tcW w:w="574" w:type="pct"/>
            <w:hideMark/>
          </w:tcPr>
          <w:p w14:paraId="7F236513" w14:textId="77777777" w:rsidR="00A071A6" w:rsidRPr="00A46681" w:rsidRDefault="00A071A6" w:rsidP="00586E79">
            <w:pPr>
              <w:rPr>
                <w:bCs/>
                <w:color w:val="000000"/>
                <w:sz w:val="20"/>
                <w:szCs w:val="20"/>
                <w:lang w:eastAsia="sk-SK"/>
              </w:rPr>
            </w:pPr>
            <w:r w:rsidRPr="00A46681">
              <w:rPr>
                <w:color w:val="000000"/>
                <w:sz w:val="20"/>
                <w:szCs w:val="20"/>
                <w:lang w:eastAsia="sk-SK"/>
              </w:rPr>
              <w:t>Vyváženie kolesa + závažie</w:t>
            </w:r>
          </w:p>
        </w:tc>
        <w:tc>
          <w:tcPr>
            <w:tcW w:w="321" w:type="pct"/>
            <w:hideMark/>
          </w:tcPr>
          <w:p w14:paraId="44D676E7" w14:textId="77777777" w:rsidR="00A071A6" w:rsidRDefault="00A071A6" w:rsidP="00586E79">
            <w:pPr>
              <w:rPr>
                <w:color w:val="000000"/>
                <w:sz w:val="20"/>
                <w:szCs w:val="20"/>
                <w:lang w:eastAsia="sk-SK"/>
              </w:rPr>
            </w:pPr>
          </w:p>
          <w:p w14:paraId="0BE97966" w14:textId="3D035B68" w:rsidR="00A071A6" w:rsidRPr="00A46681" w:rsidRDefault="00A071A6" w:rsidP="00586E79">
            <w:pPr>
              <w:rPr>
                <w:bCs/>
                <w:color w:val="000000"/>
                <w:sz w:val="20"/>
                <w:szCs w:val="20"/>
                <w:lang w:eastAsia="sk-SK"/>
              </w:rPr>
            </w:pPr>
            <w:r w:rsidRPr="00A46681">
              <w:rPr>
                <w:color w:val="000000"/>
                <w:sz w:val="20"/>
                <w:szCs w:val="20"/>
                <w:lang w:eastAsia="sk-SK"/>
              </w:rPr>
              <w:t>ALU</w:t>
            </w:r>
          </w:p>
        </w:tc>
        <w:tc>
          <w:tcPr>
            <w:tcW w:w="516" w:type="pct"/>
          </w:tcPr>
          <w:p w14:paraId="16E2FC53" w14:textId="77777777" w:rsidR="00A071A6" w:rsidRPr="00A46681" w:rsidRDefault="00A071A6" w:rsidP="00586E79">
            <w:pPr>
              <w:rPr>
                <w:bCs/>
                <w:i/>
                <w:iCs/>
                <w:color w:val="FF0000"/>
                <w:sz w:val="20"/>
                <w:szCs w:val="20"/>
                <w:lang w:eastAsia="sk-SK"/>
              </w:rPr>
            </w:pPr>
          </w:p>
        </w:tc>
        <w:tc>
          <w:tcPr>
            <w:tcW w:w="515" w:type="pct"/>
          </w:tcPr>
          <w:p w14:paraId="1CF6AD75" w14:textId="77777777" w:rsidR="00A071A6" w:rsidRPr="00A46681" w:rsidRDefault="00A071A6" w:rsidP="00586E79">
            <w:pPr>
              <w:rPr>
                <w:bCs/>
                <w:i/>
                <w:iCs/>
                <w:color w:val="FF0000"/>
                <w:sz w:val="20"/>
                <w:szCs w:val="20"/>
                <w:lang w:eastAsia="sk-SK"/>
              </w:rPr>
            </w:pPr>
          </w:p>
        </w:tc>
        <w:tc>
          <w:tcPr>
            <w:tcW w:w="514" w:type="pct"/>
          </w:tcPr>
          <w:p w14:paraId="3E6928E9" w14:textId="77777777" w:rsidR="00A071A6" w:rsidRPr="00A46681" w:rsidRDefault="00A071A6" w:rsidP="00586E79">
            <w:pPr>
              <w:rPr>
                <w:bCs/>
                <w:i/>
                <w:iCs/>
                <w:color w:val="FF0000"/>
                <w:sz w:val="20"/>
                <w:szCs w:val="20"/>
                <w:lang w:eastAsia="sk-SK"/>
              </w:rPr>
            </w:pPr>
          </w:p>
        </w:tc>
        <w:tc>
          <w:tcPr>
            <w:tcW w:w="518" w:type="pct"/>
          </w:tcPr>
          <w:p w14:paraId="63535074" w14:textId="77777777" w:rsidR="00A071A6" w:rsidRPr="00A46681" w:rsidRDefault="00A071A6" w:rsidP="00586E79">
            <w:pPr>
              <w:rPr>
                <w:bCs/>
                <w:sz w:val="20"/>
                <w:szCs w:val="20"/>
              </w:rPr>
            </w:pPr>
          </w:p>
        </w:tc>
        <w:tc>
          <w:tcPr>
            <w:tcW w:w="564" w:type="pct"/>
          </w:tcPr>
          <w:p w14:paraId="0E425BDE" w14:textId="77777777" w:rsidR="00A071A6" w:rsidRPr="00A46681" w:rsidRDefault="00A071A6" w:rsidP="00586E79">
            <w:pPr>
              <w:rPr>
                <w:bCs/>
                <w:i/>
                <w:iCs/>
                <w:color w:val="FF0000"/>
                <w:sz w:val="20"/>
                <w:szCs w:val="20"/>
                <w:lang w:eastAsia="sk-SK"/>
              </w:rPr>
            </w:pPr>
          </w:p>
        </w:tc>
        <w:tc>
          <w:tcPr>
            <w:tcW w:w="493" w:type="pct"/>
          </w:tcPr>
          <w:p w14:paraId="22CB1271" w14:textId="77777777" w:rsidR="00A071A6" w:rsidRPr="00A46681" w:rsidRDefault="00A071A6" w:rsidP="00586E79">
            <w:pPr>
              <w:rPr>
                <w:bCs/>
                <w:sz w:val="20"/>
                <w:szCs w:val="20"/>
              </w:rPr>
            </w:pPr>
          </w:p>
        </w:tc>
        <w:tc>
          <w:tcPr>
            <w:tcW w:w="494" w:type="pct"/>
          </w:tcPr>
          <w:p w14:paraId="6A457A9D" w14:textId="77777777" w:rsidR="00A071A6" w:rsidRPr="00A46681" w:rsidRDefault="00A071A6" w:rsidP="00586E79">
            <w:pPr>
              <w:rPr>
                <w:bCs/>
                <w:sz w:val="20"/>
                <w:szCs w:val="20"/>
              </w:rPr>
            </w:pPr>
          </w:p>
        </w:tc>
        <w:tc>
          <w:tcPr>
            <w:tcW w:w="491" w:type="pct"/>
          </w:tcPr>
          <w:p w14:paraId="48AA1D3D" w14:textId="77777777" w:rsidR="00A071A6" w:rsidRPr="00A46681" w:rsidRDefault="00A071A6" w:rsidP="00586E79">
            <w:pPr>
              <w:rPr>
                <w:bCs/>
                <w:sz w:val="20"/>
                <w:szCs w:val="20"/>
              </w:rPr>
            </w:pPr>
          </w:p>
        </w:tc>
      </w:tr>
      <w:tr w:rsidR="00A071A6" w:rsidRPr="00A46681" w14:paraId="24C29CB4" w14:textId="41308A4C" w:rsidTr="00A071A6">
        <w:trPr>
          <w:trHeight w:val="1242"/>
        </w:trPr>
        <w:tc>
          <w:tcPr>
            <w:tcW w:w="574" w:type="pct"/>
            <w:hideMark/>
          </w:tcPr>
          <w:p w14:paraId="0112C052" w14:textId="77777777" w:rsidR="00A071A6" w:rsidRDefault="00A071A6" w:rsidP="00586E79">
            <w:pPr>
              <w:rPr>
                <w:color w:val="000000"/>
                <w:sz w:val="20"/>
                <w:szCs w:val="20"/>
                <w:lang w:eastAsia="sk-SK"/>
              </w:rPr>
            </w:pPr>
          </w:p>
          <w:p w14:paraId="17C7502A" w14:textId="77777777" w:rsidR="00A071A6" w:rsidRDefault="00A071A6" w:rsidP="00586E79">
            <w:pPr>
              <w:rPr>
                <w:color w:val="000000"/>
                <w:sz w:val="20"/>
                <w:szCs w:val="20"/>
                <w:lang w:eastAsia="sk-SK"/>
              </w:rPr>
            </w:pPr>
          </w:p>
          <w:p w14:paraId="07E83A7E" w14:textId="4768BA7E" w:rsidR="00A071A6" w:rsidRPr="00A46681" w:rsidRDefault="00A071A6" w:rsidP="00586E79">
            <w:pPr>
              <w:rPr>
                <w:bCs/>
                <w:color w:val="000000"/>
                <w:sz w:val="20"/>
                <w:szCs w:val="20"/>
                <w:lang w:eastAsia="sk-SK"/>
              </w:rPr>
            </w:pPr>
            <w:r w:rsidRPr="00A46681">
              <w:rPr>
                <w:color w:val="000000"/>
                <w:sz w:val="20"/>
                <w:szCs w:val="20"/>
                <w:lang w:eastAsia="sk-SK"/>
              </w:rPr>
              <w:t>Čistenie</w:t>
            </w:r>
          </w:p>
        </w:tc>
        <w:tc>
          <w:tcPr>
            <w:tcW w:w="321" w:type="pct"/>
            <w:hideMark/>
          </w:tcPr>
          <w:p w14:paraId="7305BFF9" w14:textId="77777777" w:rsidR="00A071A6" w:rsidRDefault="00A071A6" w:rsidP="00586E79">
            <w:pPr>
              <w:rPr>
                <w:color w:val="000000"/>
                <w:sz w:val="20"/>
                <w:szCs w:val="20"/>
                <w:lang w:eastAsia="sk-SK"/>
              </w:rPr>
            </w:pPr>
          </w:p>
          <w:p w14:paraId="45D242A4" w14:textId="77777777" w:rsidR="00A071A6" w:rsidRDefault="00A071A6" w:rsidP="00586E79">
            <w:pPr>
              <w:rPr>
                <w:color w:val="000000"/>
                <w:sz w:val="20"/>
                <w:szCs w:val="20"/>
                <w:lang w:eastAsia="sk-SK"/>
              </w:rPr>
            </w:pPr>
          </w:p>
          <w:p w14:paraId="7318ADD7" w14:textId="545B18C6" w:rsidR="00A071A6" w:rsidRPr="00A46681" w:rsidRDefault="00A071A6" w:rsidP="00586E79">
            <w:pPr>
              <w:rPr>
                <w:bCs/>
                <w:color w:val="000000"/>
                <w:sz w:val="20"/>
                <w:szCs w:val="20"/>
                <w:lang w:eastAsia="sk-SK"/>
              </w:rPr>
            </w:pPr>
            <w:r w:rsidRPr="00A46681">
              <w:rPr>
                <w:color w:val="000000"/>
                <w:sz w:val="20"/>
                <w:szCs w:val="20"/>
                <w:lang w:eastAsia="sk-SK"/>
              </w:rPr>
              <w:t>ALU</w:t>
            </w:r>
          </w:p>
        </w:tc>
        <w:tc>
          <w:tcPr>
            <w:tcW w:w="516" w:type="pct"/>
          </w:tcPr>
          <w:p w14:paraId="14D2088B" w14:textId="77777777" w:rsidR="00A071A6" w:rsidRPr="00A46681" w:rsidRDefault="00A071A6" w:rsidP="00586E79">
            <w:pPr>
              <w:rPr>
                <w:bCs/>
                <w:i/>
                <w:iCs/>
                <w:color w:val="FF0000"/>
                <w:sz w:val="20"/>
                <w:szCs w:val="20"/>
                <w:lang w:eastAsia="sk-SK"/>
              </w:rPr>
            </w:pPr>
          </w:p>
        </w:tc>
        <w:tc>
          <w:tcPr>
            <w:tcW w:w="515" w:type="pct"/>
          </w:tcPr>
          <w:p w14:paraId="589E84A7" w14:textId="77777777" w:rsidR="00A071A6" w:rsidRPr="00A46681" w:rsidRDefault="00A071A6" w:rsidP="00586E79">
            <w:pPr>
              <w:rPr>
                <w:bCs/>
                <w:i/>
                <w:iCs/>
                <w:color w:val="FF0000"/>
                <w:sz w:val="20"/>
                <w:szCs w:val="20"/>
                <w:lang w:eastAsia="sk-SK"/>
              </w:rPr>
            </w:pPr>
          </w:p>
        </w:tc>
        <w:tc>
          <w:tcPr>
            <w:tcW w:w="514" w:type="pct"/>
          </w:tcPr>
          <w:p w14:paraId="5453D16F" w14:textId="77777777" w:rsidR="00A071A6" w:rsidRPr="00A46681" w:rsidRDefault="00A071A6" w:rsidP="00586E79">
            <w:pPr>
              <w:rPr>
                <w:bCs/>
                <w:i/>
                <w:iCs/>
                <w:color w:val="FF0000"/>
                <w:sz w:val="20"/>
                <w:szCs w:val="20"/>
                <w:lang w:eastAsia="sk-SK"/>
              </w:rPr>
            </w:pPr>
          </w:p>
        </w:tc>
        <w:tc>
          <w:tcPr>
            <w:tcW w:w="518" w:type="pct"/>
          </w:tcPr>
          <w:p w14:paraId="2E967634" w14:textId="77777777" w:rsidR="00A071A6" w:rsidRPr="00A46681" w:rsidRDefault="00A071A6" w:rsidP="00586E79">
            <w:pPr>
              <w:rPr>
                <w:bCs/>
                <w:sz w:val="20"/>
                <w:szCs w:val="20"/>
              </w:rPr>
            </w:pPr>
          </w:p>
        </w:tc>
        <w:tc>
          <w:tcPr>
            <w:tcW w:w="564" w:type="pct"/>
          </w:tcPr>
          <w:p w14:paraId="5D416B6D" w14:textId="77777777" w:rsidR="00A071A6" w:rsidRPr="00A46681" w:rsidRDefault="00A071A6" w:rsidP="00586E79">
            <w:pPr>
              <w:rPr>
                <w:bCs/>
                <w:i/>
                <w:iCs/>
                <w:color w:val="FF0000"/>
                <w:sz w:val="20"/>
                <w:szCs w:val="20"/>
                <w:lang w:eastAsia="sk-SK"/>
              </w:rPr>
            </w:pPr>
          </w:p>
        </w:tc>
        <w:tc>
          <w:tcPr>
            <w:tcW w:w="493" w:type="pct"/>
          </w:tcPr>
          <w:p w14:paraId="31C319D4" w14:textId="77777777" w:rsidR="00A071A6" w:rsidRPr="00A46681" w:rsidRDefault="00A071A6" w:rsidP="00586E79">
            <w:pPr>
              <w:rPr>
                <w:bCs/>
                <w:sz w:val="20"/>
                <w:szCs w:val="20"/>
              </w:rPr>
            </w:pPr>
          </w:p>
        </w:tc>
        <w:tc>
          <w:tcPr>
            <w:tcW w:w="494" w:type="pct"/>
          </w:tcPr>
          <w:p w14:paraId="23E457C4" w14:textId="77777777" w:rsidR="00A071A6" w:rsidRPr="00A46681" w:rsidRDefault="00A071A6" w:rsidP="00586E79">
            <w:pPr>
              <w:rPr>
                <w:bCs/>
                <w:sz w:val="20"/>
                <w:szCs w:val="20"/>
              </w:rPr>
            </w:pPr>
          </w:p>
        </w:tc>
        <w:tc>
          <w:tcPr>
            <w:tcW w:w="491" w:type="pct"/>
          </w:tcPr>
          <w:p w14:paraId="7E3656FA" w14:textId="77777777" w:rsidR="00A071A6" w:rsidRPr="00A46681" w:rsidRDefault="00A071A6" w:rsidP="00586E79">
            <w:pPr>
              <w:rPr>
                <w:bCs/>
                <w:sz w:val="20"/>
                <w:szCs w:val="20"/>
              </w:rPr>
            </w:pPr>
          </w:p>
        </w:tc>
      </w:tr>
      <w:tr w:rsidR="00A071A6" w:rsidRPr="00A46681" w14:paraId="55555FB5" w14:textId="05B3BF11" w:rsidTr="00A071A6">
        <w:trPr>
          <w:trHeight w:val="1115"/>
        </w:trPr>
        <w:tc>
          <w:tcPr>
            <w:tcW w:w="574" w:type="pct"/>
            <w:hideMark/>
          </w:tcPr>
          <w:p w14:paraId="79C9AE83" w14:textId="77777777" w:rsidR="00A071A6" w:rsidRDefault="00A071A6" w:rsidP="00586E79">
            <w:pPr>
              <w:rPr>
                <w:color w:val="000000"/>
                <w:sz w:val="20"/>
                <w:szCs w:val="20"/>
                <w:lang w:eastAsia="sk-SK"/>
              </w:rPr>
            </w:pPr>
          </w:p>
          <w:p w14:paraId="59027231" w14:textId="6F49B5A0" w:rsidR="00A071A6" w:rsidRPr="00A46681" w:rsidRDefault="00A071A6" w:rsidP="00586E79">
            <w:pPr>
              <w:rPr>
                <w:bCs/>
                <w:color w:val="000000"/>
                <w:sz w:val="20"/>
                <w:szCs w:val="20"/>
                <w:lang w:eastAsia="sk-SK"/>
              </w:rPr>
            </w:pPr>
            <w:r w:rsidRPr="00A46681">
              <w:rPr>
                <w:color w:val="000000"/>
                <w:sz w:val="20"/>
                <w:szCs w:val="20"/>
                <w:lang w:eastAsia="sk-SK"/>
              </w:rPr>
              <w:t>Ošetrenie a nakonzervovanie</w:t>
            </w:r>
          </w:p>
        </w:tc>
        <w:tc>
          <w:tcPr>
            <w:tcW w:w="321" w:type="pct"/>
            <w:hideMark/>
          </w:tcPr>
          <w:p w14:paraId="2328EA9A" w14:textId="77777777" w:rsidR="00A071A6" w:rsidRDefault="00A071A6" w:rsidP="00586E79">
            <w:pPr>
              <w:rPr>
                <w:color w:val="000000"/>
                <w:sz w:val="20"/>
                <w:szCs w:val="20"/>
                <w:lang w:eastAsia="sk-SK"/>
              </w:rPr>
            </w:pPr>
          </w:p>
          <w:p w14:paraId="2DBB9812" w14:textId="77777777" w:rsidR="00A071A6" w:rsidRDefault="00A071A6" w:rsidP="00586E79">
            <w:pPr>
              <w:rPr>
                <w:color w:val="000000"/>
                <w:sz w:val="20"/>
                <w:szCs w:val="20"/>
                <w:lang w:eastAsia="sk-SK"/>
              </w:rPr>
            </w:pPr>
          </w:p>
          <w:p w14:paraId="4DE3A29C" w14:textId="73BCD170" w:rsidR="00A071A6" w:rsidRPr="00A46681" w:rsidRDefault="00A071A6" w:rsidP="00586E79">
            <w:pPr>
              <w:rPr>
                <w:bCs/>
                <w:color w:val="000000"/>
                <w:sz w:val="20"/>
                <w:szCs w:val="20"/>
                <w:lang w:eastAsia="sk-SK"/>
              </w:rPr>
            </w:pPr>
            <w:r w:rsidRPr="00A46681">
              <w:rPr>
                <w:color w:val="000000"/>
                <w:sz w:val="20"/>
                <w:szCs w:val="20"/>
                <w:lang w:eastAsia="sk-SK"/>
              </w:rPr>
              <w:t>ALU</w:t>
            </w:r>
          </w:p>
        </w:tc>
        <w:tc>
          <w:tcPr>
            <w:tcW w:w="516" w:type="pct"/>
          </w:tcPr>
          <w:p w14:paraId="30E20839" w14:textId="77777777" w:rsidR="00A071A6" w:rsidRPr="00A46681" w:rsidRDefault="00A071A6" w:rsidP="00586E79">
            <w:pPr>
              <w:rPr>
                <w:bCs/>
                <w:i/>
                <w:iCs/>
                <w:color w:val="FF0000"/>
                <w:sz w:val="20"/>
                <w:szCs w:val="20"/>
                <w:lang w:eastAsia="sk-SK"/>
              </w:rPr>
            </w:pPr>
          </w:p>
        </w:tc>
        <w:tc>
          <w:tcPr>
            <w:tcW w:w="515" w:type="pct"/>
          </w:tcPr>
          <w:p w14:paraId="6A624C78" w14:textId="77777777" w:rsidR="00A071A6" w:rsidRPr="00A46681" w:rsidRDefault="00A071A6" w:rsidP="00586E79">
            <w:pPr>
              <w:rPr>
                <w:bCs/>
                <w:i/>
                <w:iCs/>
                <w:color w:val="FF0000"/>
                <w:sz w:val="20"/>
                <w:szCs w:val="20"/>
                <w:lang w:eastAsia="sk-SK"/>
              </w:rPr>
            </w:pPr>
          </w:p>
        </w:tc>
        <w:tc>
          <w:tcPr>
            <w:tcW w:w="514" w:type="pct"/>
          </w:tcPr>
          <w:p w14:paraId="581C88A9" w14:textId="77777777" w:rsidR="00A071A6" w:rsidRPr="00A46681" w:rsidRDefault="00A071A6" w:rsidP="00586E79">
            <w:pPr>
              <w:rPr>
                <w:bCs/>
                <w:i/>
                <w:iCs/>
                <w:color w:val="FF0000"/>
                <w:sz w:val="20"/>
                <w:szCs w:val="20"/>
                <w:lang w:eastAsia="sk-SK"/>
              </w:rPr>
            </w:pPr>
          </w:p>
        </w:tc>
        <w:tc>
          <w:tcPr>
            <w:tcW w:w="518" w:type="pct"/>
          </w:tcPr>
          <w:p w14:paraId="59B398E7" w14:textId="77777777" w:rsidR="00A071A6" w:rsidRPr="00A46681" w:rsidRDefault="00A071A6" w:rsidP="00586E79">
            <w:pPr>
              <w:rPr>
                <w:bCs/>
                <w:sz w:val="20"/>
                <w:szCs w:val="20"/>
              </w:rPr>
            </w:pPr>
          </w:p>
        </w:tc>
        <w:tc>
          <w:tcPr>
            <w:tcW w:w="564" w:type="pct"/>
          </w:tcPr>
          <w:p w14:paraId="59FDCA21" w14:textId="77777777" w:rsidR="00A071A6" w:rsidRPr="00A46681" w:rsidRDefault="00A071A6" w:rsidP="00586E79">
            <w:pPr>
              <w:rPr>
                <w:bCs/>
                <w:i/>
                <w:iCs/>
                <w:color w:val="FF0000"/>
                <w:sz w:val="20"/>
                <w:szCs w:val="20"/>
                <w:lang w:eastAsia="sk-SK"/>
              </w:rPr>
            </w:pPr>
          </w:p>
        </w:tc>
        <w:tc>
          <w:tcPr>
            <w:tcW w:w="493" w:type="pct"/>
          </w:tcPr>
          <w:p w14:paraId="7840499F" w14:textId="77777777" w:rsidR="00A071A6" w:rsidRPr="00A46681" w:rsidRDefault="00A071A6" w:rsidP="00586E79">
            <w:pPr>
              <w:rPr>
                <w:bCs/>
                <w:sz w:val="20"/>
                <w:szCs w:val="20"/>
              </w:rPr>
            </w:pPr>
          </w:p>
        </w:tc>
        <w:tc>
          <w:tcPr>
            <w:tcW w:w="494" w:type="pct"/>
          </w:tcPr>
          <w:p w14:paraId="67D1CD83" w14:textId="77777777" w:rsidR="00A071A6" w:rsidRPr="00A46681" w:rsidRDefault="00A071A6" w:rsidP="00586E79">
            <w:pPr>
              <w:rPr>
                <w:bCs/>
                <w:sz w:val="20"/>
                <w:szCs w:val="20"/>
              </w:rPr>
            </w:pPr>
          </w:p>
        </w:tc>
        <w:tc>
          <w:tcPr>
            <w:tcW w:w="491" w:type="pct"/>
          </w:tcPr>
          <w:p w14:paraId="5BB5A798" w14:textId="77777777" w:rsidR="00A071A6" w:rsidRPr="00A46681" w:rsidRDefault="00A071A6" w:rsidP="00586E79">
            <w:pPr>
              <w:rPr>
                <w:bCs/>
                <w:sz w:val="20"/>
                <w:szCs w:val="20"/>
              </w:rPr>
            </w:pPr>
          </w:p>
        </w:tc>
      </w:tr>
      <w:tr w:rsidR="00A071A6" w:rsidRPr="00A46681" w14:paraId="442015BD" w14:textId="62EB69CD" w:rsidTr="00A071A6">
        <w:trPr>
          <w:trHeight w:val="936"/>
        </w:trPr>
        <w:tc>
          <w:tcPr>
            <w:tcW w:w="574" w:type="pct"/>
            <w:noWrap/>
            <w:hideMark/>
          </w:tcPr>
          <w:p w14:paraId="474581D6" w14:textId="77777777" w:rsidR="00A071A6" w:rsidRPr="00A46681" w:rsidRDefault="00A071A6" w:rsidP="00586E79">
            <w:pPr>
              <w:rPr>
                <w:bCs/>
                <w:i/>
                <w:iCs/>
                <w:color w:val="FF0000"/>
                <w:sz w:val="20"/>
                <w:szCs w:val="20"/>
                <w:lang w:eastAsia="sk-SK"/>
              </w:rPr>
            </w:pPr>
          </w:p>
        </w:tc>
        <w:tc>
          <w:tcPr>
            <w:tcW w:w="321" w:type="pct"/>
            <w:hideMark/>
          </w:tcPr>
          <w:p w14:paraId="5092DBD6" w14:textId="77777777" w:rsidR="00A071A6" w:rsidRPr="00A46681" w:rsidRDefault="00A071A6" w:rsidP="00586E79">
            <w:pPr>
              <w:rPr>
                <w:bCs/>
                <w:color w:val="000000"/>
                <w:sz w:val="20"/>
                <w:szCs w:val="20"/>
                <w:lang w:eastAsia="sk-SK"/>
              </w:rPr>
            </w:pPr>
            <w:r w:rsidRPr="00A46681">
              <w:rPr>
                <w:color w:val="000000"/>
                <w:sz w:val="20"/>
                <w:szCs w:val="20"/>
                <w:lang w:eastAsia="sk-SK"/>
              </w:rPr>
              <w:t xml:space="preserve">Cena celkom v EUR bez DPH </w:t>
            </w:r>
          </w:p>
        </w:tc>
        <w:tc>
          <w:tcPr>
            <w:tcW w:w="516" w:type="pct"/>
          </w:tcPr>
          <w:p w14:paraId="2D088C91" w14:textId="77777777" w:rsidR="00A071A6" w:rsidRPr="00A46681" w:rsidRDefault="00A071A6" w:rsidP="00586E79">
            <w:pPr>
              <w:rPr>
                <w:bCs/>
                <w:i/>
                <w:iCs/>
                <w:color w:val="FF0000"/>
                <w:sz w:val="20"/>
                <w:szCs w:val="20"/>
                <w:lang w:eastAsia="sk-SK"/>
              </w:rPr>
            </w:pPr>
          </w:p>
        </w:tc>
        <w:tc>
          <w:tcPr>
            <w:tcW w:w="515" w:type="pct"/>
          </w:tcPr>
          <w:p w14:paraId="3C0558C3" w14:textId="77777777" w:rsidR="00A071A6" w:rsidRPr="00A46681" w:rsidRDefault="00A071A6" w:rsidP="00586E79">
            <w:pPr>
              <w:rPr>
                <w:bCs/>
                <w:i/>
                <w:iCs/>
                <w:color w:val="FF0000"/>
                <w:sz w:val="20"/>
                <w:szCs w:val="20"/>
                <w:lang w:eastAsia="sk-SK"/>
              </w:rPr>
            </w:pPr>
          </w:p>
        </w:tc>
        <w:tc>
          <w:tcPr>
            <w:tcW w:w="514" w:type="pct"/>
          </w:tcPr>
          <w:p w14:paraId="342B129F" w14:textId="77777777" w:rsidR="00A071A6" w:rsidRPr="00A46681" w:rsidRDefault="00A071A6" w:rsidP="00586E79">
            <w:pPr>
              <w:rPr>
                <w:bCs/>
                <w:i/>
                <w:iCs/>
                <w:color w:val="FF0000"/>
                <w:sz w:val="20"/>
                <w:szCs w:val="20"/>
                <w:lang w:eastAsia="sk-SK"/>
              </w:rPr>
            </w:pPr>
          </w:p>
        </w:tc>
        <w:tc>
          <w:tcPr>
            <w:tcW w:w="518" w:type="pct"/>
          </w:tcPr>
          <w:p w14:paraId="7376392C" w14:textId="77777777" w:rsidR="00A071A6" w:rsidRPr="00A46681" w:rsidRDefault="00A071A6" w:rsidP="00586E79">
            <w:pPr>
              <w:rPr>
                <w:bCs/>
                <w:sz w:val="20"/>
                <w:szCs w:val="20"/>
              </w:rPr>
            </w:pPr>
          </w:p>
        </w:tc>
        <w:tc>
          <w:tcPr>
            <w:tcW w:w="564" w:type="pct"/>
          </w:tcPr>
          <w:p w14:paraId="197C3DE7" w14:textId="77777777" w:rsidR="00A071A6" w:rsidRPr="00A46681" w:rsidRDefault="00A071A6" w:rsidP="00586E79">
            <w:pPr>
              <w:rPr>
                <w:bCs/>
                <w:i/>
                <w:iCs/>
                <w:color w:val="FF0000"/>
                <w:sz w:val="20"/>
                <w:szCs w:val="20"/>
                <w:lang w:eastAsia="sk-SK"/>
              </w:rPr>
            </w:pPr>
          </w:p>
        </w:tc>
        <w:tc>
          <w:tcPr>
            <w:tcW w:w="493" w:type="pct"/>
          </w:tcPr>
          <w:p w14:paraId="4E5F9691" w14:textId="77777777" w:rsidR="00A071A6" w:rsidRPr="00A46681" w:rsidRDefault="00A071A6" w:rsidP="00586E79">
            <w:pPr>
              <w:rPr>
                <w:bCs/>
                <w:sz w:val="20"/>
                <w:szCs w:val="20"/>
              </w:rPr>
            </w:pPr>
          </w:p>
        </w:tc>
        <w:tc>
          <w:tcPr>
            <w:tcW w:w="494" w:type="pct"/>
          </w:tcPr>
          <w:p w14:paraId="27EABBD6" w14:textId="77777777" w:rsidR="00A071A6" w:rsidRPr="00A46681" w:rsidRDefault="00A071A6" w:rsidP="00586E79">
            <w:pPr>
              <w:rPr>
                <w:bCs/>
                <w:sz w:val="20"/>
                <w:szCs w:val="20"/>
              </w:rPr>
            </w:pPr>
          </w:p>
        </w:tc>
        <w:tc>
          <w:tcPr>
            <w:tcW w:w="491" w:type="pct"/>
          </w:tcPr>
          <w:p w14:paraId="7C46D9C6" w14:textId="77777777" w:rsidR="00A071A6" w:rsidRPr="00A46681" w:rsidRDefault="00A071A6" w:rsidP="00586E79">
            <w:pPr>
              <w:rPr>
                <w:bCs/>
                <w:sz w:val="20"/>
                <w:szCs w:val="20"/>
              </w:rPr>
            </w:pPr>
          </w:p>
        </w:tc>
      </w:tr>
      <w:tr w:rsidR="00A071A6" w:rsidRPr="00A46681" w14:paraId="5DC35A7A" w14:textId="451D8E3F" w:rsidTr="00A071A6">
        <w:trPr>
          <w:trHeight w:val="1346"/>
        </w:trPr>
        <w:tc>
          <w:tcPr>
            <w:tcW w:w="574" w:type="pct"/>
            <w:noWrap/>
            <w:hideMark/>
          </w:tcPr>
          <w:p w14:paraId="1DEEBE11" w14:textId="77777777" w:rsidR="00A071A6" w:rsidRPr="00A46681" w:rsidRDefault="00A071A6" w:rsidP="00586E79">
            <w:pPr>
              <w:rPr>
                <w:bCs/>
                <w:i/>
                <w:iCs/>
                <w:color w:val="FF0000"/>
                <w:sz w:val="20"/>
                <w:szCs w:val="20"/>
                <w:lang w:eastAsia="sk-SK"/>
              </w:rPr>
            </w:pPr>
          </w:p>
        </w:tc>
        <w:tc>
          <w:tcPr>
            <w:tcW w:w="321" w:type="pct"/>
            <w:hideMark/>
          </w:tcPr>
          <w:p w14:paraId="6AFE53D0" w14:textId="77777777" w:rsidR="00A071A6" w:rsidRPr="00A46681" w:rsidRDefault="00A071A6" w:rsidP="00586E79">
            <w:pPr>
              <w:rPr>
                <w:bCs/>
                <w:color w:val="000000"/>
                <w:sz w:val="20"/>
                <w:szCs w:val="20"/>
                <w:lang w:eastAsia="sk-SK"/>
              </w:rPr>
            </w:pPr>
            <w:r w:rsidRPr="00A46681">
              <w:rPr>
                <w:color w:val="000000"/>
                <w:sz w:val="20"/>
                <w:szCs w:val="20"/>
                <w:lang w:eastAsia="sk-SK"/>
              </w:rPr>
              <w:t xml:space="preserve">Cena celkom v EUR s DPH </w:t>
            </w:r>
          </w:p>
        </w:tc>
        <w:tc>
          <w:tcPr>
            <w:tcW w:w="516" w:type="pct"/>
          </w:tcPr>
          <w:p w14:paraId="39E230E6" w14:textId="77777777" w:rsidR="00A071A6" w:rsidRPr="00A46681" w:rsidRDefault="00A071A6" w:rsidP="00586E79">
            <w:pPr>
              <w:rPr>
                <w:bCs/>
                <w:i/>
                <w:iCs/>
                <w:color w:val="FF0000"/>
                <w:sz w:val="20"/>
                <w:szCs w:val="20"/>
                <w:lang w:eastAsia="sk-SK"/>
              </w:rPr>
            </w:pPr>
          </w:p>
        </w:tc>
        <w:tc>
          <w:tcPr>
            <w:tcW w:w="515" w:type="pct"/>
          </w:tcPr>
          <w:p w14:paraId="357AB568" w14:textId="77777777" w:rsidR="00A071A6" w:rsidRPr="00A46681" w:rsidRDefault="00A071A6" w:rsidP="00586E79">
            <w:pPr>
              <w:rPr>
                <w:bCs/>
                <w:i/>
                <w:iCs/>
                <w:color w:val="FF0000"/>
                <w:sz w:val="20"/>
                <w:szCs w:val="20"/>
                <w:lang w:eastAsia="sk-SK"/>
              </w:rPr>
            </w:pPr>
          </w:p>
        </w:tc>
        <w:tc>
          <w:tcPr>
            <w:tcW w:w="514" w:type="pct"/>
          </w:tcPr>
          <w:p w14:paraId="3F8E260E" w14:textId="77777777" w:rsidR="00A071A6" w:rsidRPr="00A46681" w:rsidRDefault="00A071A6" w:rsidP="00586E79">
            <w:pPr>
              <w:rPr>
                <w:bCs/>
                <w:i/>
                <w:iCs/>
                <w:color w:val="FF0000"/>
                <w:sz w:val="20"/>
                <w:szCs w:val="20"/>
                <w:lang w:eastAsia="sk-SK"/>
              </w:rPr>
            </w:pPr>
          </w:p>
        </w:tc>
        <w:tc>
          <w:tcPr>
            <w:tcW w:w="518" w:type="pct"/>
          </w:tcPr>
          <w:p w14:paraId="4B56C7AB" w14:textId="77777777" w:rsidR="00A071A6" w:rsidRPr="00A46681" w:rsidRDefault="00A071A6" w:rsidP="00586E79">
            <w:pPr>
              <w:rPr>
                <w:bCs/>
                <w:sz w:val="20"/>
                <w:szCs w:val="20"/>
              </w:rPr>
            </w:pPr>
          </w:p>
        </w:tc>
        <w:tc>
          <w:tcPr>
            <w:tcW w:w="564" w:type="pct"/>
          </w:tcPr>
          <w:p w14:paraId="5B36CA21" w14:textId="77777777" w:rsidR="00A071A6" w:rsidRPr="00A46681" w:rsidRDefault="00A071A6" w:rsidP="00586E79">
            <w:pPr>
              <w:rPr>
                <w:bCs/>
                <w:i/>
                <w:iCs/>
                <w:color w:val="FF0000"/>
                <w:sz w:val="20"/>
                <w:szCs w:val="20"/>
                <w:lang w:eastAsia="sk-SK"/>
              </w:rPr>
            </w:pPr>
          </w:p>
        </w:tc>
        <w:tc>
          <w:tcPr>
            <w:tcW w:w="493" w:type="pct"/>
          </w:tcPr>
          <w:p w14:paraId="5FF53A1D" w14:textId="77777777" w:rsidR="00A071A6" w:rsidRPr="00A46681" w:rsidRDefault="00A071A6" w:rsidP="00586E79">
            <w:pPr>
              <w:rPr>
                <w:bCs/>
                <w:sz w:val="20"/>
                <w:szCs w:val="20"/>
              </w:rPr>
            </w:pPr>
          </w:p>
        </w:tc>
        <w:tc>
          <w:tcPr>
            <w:tcW w:w="494" w:type="pct"/>
          </w:tcPr>
          <w:p w14:paraId="49B305D7" w14:textId="77777777" w:rsidR="00A071A6" w:rsidRPr="00A46681" w:rsidRDefault="00A071A6" w:rsidP="00586E79">
            <w:pPr>
              <w:rPr>
                <w:bCs/>
                <w:sz w:val="20"/>
                <w:szCs w:val="20"/>
              </w:rPr>
            </w:pPr>
          </w:p>
        </w:tc>
        <w:tc>
          <w:tcPr>
            <w:tcW w:w="491" w:type="pct"/>
          </w:tcPr>
          <w:p w14:paraId="19E6D08B" w14:textId="77777777" w:rsidR="00A071A6" w:rsidRPr="00A46681" w:rsidRDefault="00A071A6" w:rsidP="00586E79">
            <w:pPr>
              <w:rPr>
                <w:bCs/>
                <w:sz w:val="20"/>
                <w:szCs w:val="20"/>
              </w:rPr>
            </w:pPr>
          </w:p>
        </w:tc>
      </w:tr>
    </w:tbl>
    <w:p w14:paraId="2A72E266" w14:textId="77777777" w:rsidR="00A46681" w:rsidRPr="00A46681" w:rsidRDefault="00A46681" w:rsidP="00A46681">
      <w:pPr>
        <w:rPr>
          <w:rFonts w:ascii="Times New Roman" w:hAnsi="Times New Roman" w:cs="Times New Roman"/>
          <w:bCs/>
          <w:sz w:val="20"/>
          <w:szCs w:val="20"/>
        </w:rPr>
      </w:pPr>
    </w:p>
    <w:tbl>
      <w:tblPr>
        <w:tblStyle w:val="Mriekatabuky3"/>
        <w:tblW w:w="5000" w:type="pct"/>
        <w:tblLook w:val="04A0" w:firstRow="1" w:lastRow="0" w:firstColumn="1" w:lastColumn="0" w:noHBand="0" w:noVBand="1"/>
      </w:tblPr>
      <w:tblGrid>
        <w:gridCol w:w="2576"/>
        <w:gridCol w:w="1355"/>
        <w:gridCol w:w="2041"/>
        <w:gridCol w:w="2041"/>
        <w:gridCol w:w="2041"/>
      </w:tblGrid>
      <w:tr w:rsidR="00A46681" w:rsidRPr="00A46681" w14:paraId="5C1EAD98" w14:textId="77777777" w:rsidTr="00586E79">
        <w:trPr>
          <w:trHeight w:val="754"/>
        </w:trPr>
        <w:tc>
          <w:tcPr>
            <w:tcW w:w="1281" w:type="pct"/>
            <w:hideMark/>
          </w:tcPr>
          <w:p w14:paraId="47D1935E" w14:textId="77777777" w:rsidR="00A071A6" w:rsidRDefault="00A071A6" w:rsidP="00586E79">
            <w:pPr>
              <w:rPr>
                <w:color w:val="000000"/>
                <w:sz w:val="20"/>
                <w:szCs w:val="20"/>
                <w:lang w:eastAsia="sk-SK"/>
              </w:rPr>
            </w:pPr>
          </w:p>
          <w:p w14:paraId="146421FF" w14:textId="211543AA" w:rsidR="00A46681" w:rsidRPr="00A46681" w:rsidRDefault="00A46681" w:rsidP="00586E79">
            <w:pPr>
              <w:rPr>
                <w:bCs/>
                <w:color w:val="000000"/>
                <w:sz w:val="20"/>
                <w:szCs w:val="20"/>
                <w:lang w:eastAsia="sk-SK"/>
              </w:rPr>
            </w:pPr>
            <w:r w:rsidRPr="00A46681">
              <w:rPr>
                <w:color w:val="000000"/>
                <w:sz w:val="20"/>
                <w:szCs w:val="20"/>
                <w:lang w:eastAsia="sk-SK"/>
              </w:rPr>
              <w:t>Položka</w:t>
            </w:r>
          </w:p>
        </w:tc>
        <w:tc>
          <w:tcPr>
            <w:tcW w:w="674" w:type="pct"/>
            <w:hideMark/>
          </w:tcPr>
          <w:p w14:paraId="404939E6" w14:textId="77777777" w:rsidR="00A071A6" w:rsidRDefault="00A071A6" w:rsidP="00586E79">
            <w:pPr>
              <w:rPr>
                <w:color w:val="000000"/>
                <w:sz w:val="20"/>
                <w:szCs w:val="20"/>
                <w:lang w:eastAsia="sk-SK"/>
              </w:rPr>
            </w:pPr>
          </w:p>
          <w:p w14:paraId="6078FD4A" w14:textId="4E0F6958" w:rsidR="00A46681" w:rsidRPr="00A46681" w:rsidRDefault="00A46681" w:rsidP="00586E79">
            <w:pPr>
              <w:rPr>
                <w:bCs/>
                <w:color w:val="000000"/>
                <w:sz w:val="20"/>
                <w:szCs w:val="20"/>
                <w:lang w:eastAsia="sk-SK"/>
              </w:rPr>
            </w:pPr>
            <w:r w:rsidRPr="00A46681">
              <w:rPr>
                <w:color w:val="000000"/>
                <w:sz w:val="20"/>
                <w:szCs w:val="20"/>
                <w:lang w:eastAsia="sk-SK"/>
              </w:rPr>
              <w:t>Typ</w:t>
            </w:r>
          </w:p>
        </w:tc>
        <w:tc>
          <w:tcPr>
            <w:tcW w:w="1015" w:type="pct"/>
            <w:hideMark/>
          </w:tcPr>
          <w:p w14:paraId="1C99EEEE" w14:textId="77777777" w:rsidR="00A46681" w:rsidRPr="00A46681" w:rsidRDefault="00A46681" w:rsidP="00586E79">
            <w:pPr>
              <w:rPr>
                <w:bCs/>
                <w:color w:val="000000"/>
                <w:sz w:val="20"/>
                <w:szCs w:val="20"/>
                <w:lang w:eastAsia="sk-SK"/>
              </w:rPr>
            </w:pPr>
            <w:r w:rsidRPr="00A46681">
              <w:rPr>
                <w:color w:val="000000"/>
                <w:sz w:val="20"/>
                <w:szCs w:val="20"/>
                <w:lang w:eastAsia="sk-SK"/>
              </w:rPr>
              <w:t>Cena za 1 úkon v EUR bez DPH/ Pneumatika R14</w:t>
            </w:r>
          </w:p>
        </w:tc>
        <w:tc>
          <w:tcPr>
            <w:tcW w:w="1015" w:type="pct"/>
            <w:hideMark/>
          </w:tcPr>
          <w:p w14:paraId="586FDB47" w14:textId="77777777" w:rsidR="00A46681" w:rsidRPr="00A46681" w:rsidRDefault="00A46681" w:rsidP="00586E79">
            <w:pPr>
              <w:rPr>
                <w:bCs/>
                <w:color w:val="000000"/>
                <w:sz w:val="20"/>
                <w:szCs w:val="20"/>
                <w:lang w:eastAsia="sk-SK"/>
              </w:rPr>
            </w:pPr>
            <w:r w:rsidRPr="00A46681">
              <w:rPr>
                <w:color w:val="000000"/>
                <w:sz w:val="20"/>
                <w:szCs w:val="20"/>
                <w:lang w:eastAsia="sk-SK"/>
              </w:rPr>
              <w:t>Cena za 1 úkon v EUR bez DPH/ Pneumatika R15</w:t>
            </w:r>
          </w:p>
        </w:tc>
        <w:tc>
          <w:tcPr>
            <w:tcW w:w="1015" w:type="pct"/>
            <w:hideMark/>
          </w:tcPr>
          <w:p w14:paraId="563C232F" w14:textId="77777777" w:rsidR="00A46681" w:rsidRPr="00A46681" w:rsidRDefault="00A46681" w:rsidP="00586E79">
            <w:pPr>
              <w:rPr>
                <w:bCs/>
                <w:color w:val="000000"/>
                <w:sz w:val="20"/>
                <w:szCs w:val="20"/>
                <w:lang w:eastAsia="sk-SK"/>
              </w:rPr>
            </w:pPr>
            <w:r w:rsidRPr="00A46681">
              <w:rPr>
                <w:color w:val="000000"/>
                <w:sz w:val="20"/>
                <w:szCs w:val="20"/>
                <w:lang w:eastAsia="sk-SK"/>
              </w:rPr>
              <w:t>Cena za 1 úkon v EUR bez DPH/ Pneumatika R16</w:t>
            </w:r>
          </w:p>
        </w:tc>
      </w:tr>
      <w:tr w:rsidR="00A46681" w:rsidRPr="00A46681" w14:paraId="7931868C" w14:textId="77777777" w:rsidTr="00586E79">
        <w:trPr>
          <w:trHeight w:val="537"/>
        </w:trPr>
        <w:tc>
          <w:tcPr>
            <w:tcW w:w="1281" w:type="pct"/>
            <w:vMerge w:val="restart"/>
            <w:hideMark/>
          </w:tcPr>
          <w:p w14:paraId="0EFF5839" w14:textId="77777777" w:rsidR="00A071A6" w:rsidRDefault="00A071A6" w:rsidP="00586E79">
            <w:pPr>
              <w:rPr>
                <w:color w:val="000000"/>
                <w:sz w:val="20"/>
                <w:szCs w:val="20"/>
                <w:lang w:eastAsia="sk-SK"/>
              </w:rPr>
            </w:pPr>
          </w:p>
          <w:p w14:paraId="1FF69329" w14:textId="543EF9BB" w:rsidR="00A46681" w:rsidRPr="00A46681" w:rsidRDefault="00A46681" w:rsidP="00586E79">
            <w:pPr>
              <w:rPr>
                <w:bCs/>
                <w:color w:val="000000"/>
                <w:sz w:val="20"/>
                <w:szCs w:val="20"/>
                <w:lang w:eastAsia="sk-SK"/>
              </w:rPr>
            </w:pPr>
            <w:r w:rsidRPr="00A46681">
              <w:rPr>
                <w:color w:val="000000"/>
                <w:sz w:val="20"/>
                <w:szCs w:val="20"/>
                <w:lang w:eastAsia="sk-SK"/>
              </w:rPr>
              <w:t>Montáž a demontáž</w:t>
            </w:r>
          </w:p>
        </w:tc>
        <w:tc>
          <w:tcPr>
            <w:tcW w:w="674" w:type="pct"/>
            <w:vMerge w:val="restart"/>
            <w:hideMark/>
          </w:tcPr>
          <w:p w14:paraId="0C45514F" w14:textId="77777777" w:rsidR="00A071A6" w:rsidRDefault="00A071A6" w:rsidP="00586E79">
            <w:pPr>
              <w:rPr>
                <w:color w:val="000000"/>
                <w:sz w:val="20"/>
                <w:szCs w:val="20"/>
                <w:lang w:eastAsia="sk-SK"/>
              </w:rPr>
            </w:pPr>
          </w:p>
          <w:p w14:paraId="517857CC" w14:textId="74E83BA6" w:rsidR="00A46681" w:rsidRPr="00A46681" w:rsidRDefault="00A46681" w:rsidP="00586E79">
            <w:pPr>
              <w:rPr>
                <w:bCs/>
                <w:color w:val="000000"/>
                <w:sz w:val="20"/>
                <w:szCs w:val="20"/>
                <w:lang w:eastAsia="sk-SK"/>
              </w:rPr>
            </w:pPr>
            <w:r w:rsidRPr="00A46681">
              <w:rPr>
                <w:color w:val="000000"/>
                <w:sz w:val="20"/>
                <w:szCs w:val="20"/>
                <w:lang w:eastAsia="sk-SK"/>
              </w:rPr>
              <w:t>Plech</w:t>
            </w:r>
          </w:p>
        </w:tc>
        <w:tc>
          <w:tcPr>
            <w:tcW w:w="1015" w:type="pct"/>
            <w:vMerge w:val="restart"/>
          </w:tcPr>
          <w:p w14:paraId="10CD0707" w14:textId="77777777" w:rsidR="00A46681" w:rsidRPr="00A46681" w:rsidRDefault="00A46681" w:rsidP="00586E79">
            <w:pPr>
              <w:rPr>
                <w:bCs/>
                <w:i/>
                <w:iCs/>
                <w:color w:val="FF0000"/>
                <w:sz w:val="20"/>
                <w:szCs w:val="20"/>
                <w:lang w:eastAsia="sk-SK"/>
              </w:rPr>
            </w:pPr>
          </w:p>
        </w:tc>
        <w:tc>
          <w:tcPr>
            <w:tcW w:w="1015" w:type="pct"/>
            <w:vMerge w:val="restart"/>
          </w:tcPr>
          <w:p w14:paraId="249349D2" w14:textId="77777777" w:rsidR="00A46681" w:rsidRPr="00A46681" w:rsidRDefault="00A46681" w:rsidP="00586E79">
            <w:pPr>
              <w:rPr>
                <w:bCs/>
                <w:i/>
                <w:iCs/>
                <w:color w:val="FF0000"/>
                <w:sz w:val="20"/>
                <w:szCs w:val="20"/>
                <w:lang w:eastAsia="sk-SK"/>
              </w:rPr>
            </w:pPr>
          </w:p>
        </w:tc>
        <w:tc>
          <w:tcPr>
            <w:tcW w:w="1015" w:type="pct"/>
            <w:vMerge w:val="restart"/>
          </w:tcPr>
          <w:p w14:paraId="4183D28F" w14:textId="77777777" w:rsidR="00A46681" w:rsidRPr="00A46681" w:rsidRDefault="00A46681" w:rsidP="00586E79">
            <w:pPr>
              <w:rPr>
                <w:bCs/>
                <w:i/>
                <w:iCs/>
                <w:color w:val="FF0000"/>
                <w:sz w:val="20"/>
                <w:szCs w:val="20"/>
                <w:lang w:eastAsia="sk-SK"/>
              </w:rPr>
            </w:pPr>
          </w:p>
        </w:tc>
      </w:tr>
      <w:tr w:rsidR="00A46681" w:rsidRPr="00A46681" w14:paraId="63341E01" w14:textId="77777777" w:rsidTr="00586E79">
        <w:trPr>
          <w:trHeight w:val="537"/>
        </w:trPr>
        <w:tc>
          <w:tcPr>
            <w:tcW w:w="1281" w:type="pct"/>
            <w:vMerge/>
            <w:hideMark/>
          </w:tcPr>
          <w:p w14:paraId="7C039773" w14:textId="77777777" w:rsidR="00A46681" w:rsidRPr="00A46681" w:rsidRDefault="00A46681" w:rsidP="00586E79">
            <w:pPr>
              <w:rPr>
                <w:bCs/>
                <w:color w:val="000000"/>
                <w:sz w:val="20"/>
                <w:szCs w:val="20"/>
                <w:lang w:eastAsia="sk-SK"/>
              </w:rPr>
            </w:pPr>
          </w:p>
        </w:tc>
        <w:tc>
          <w:tcPr>
            <w:tcW w:w="674" w:type="pct"/>
            <w:vMerge/>
            <w:hideMark/>
          </w:tcPr>
          <w:p w14:paraId="30D61AE1" w14:textId="77777777" w:rsidR="00A46681" w:rsidRPr="00A46681" w:rsidRDefault="00A46681" w:rsidP="00586E79">
            <w:pPr>
              <w:rPr>
                <w:bCs/>
                <w:color w:val="000000"/>
                <w:sz w:val="20"/>
                <w:szCs w:val="20"/>
                <w:lang w:eastAsia="sk-SK"/>
              </w:rPr>
            </w:pPr>
          </w:p>
        </w:tc>
        <w:tc>
          <w:tcPr>
            <w:tcW w:w="1015" w:type="pct"/>
            <w:vMerge/>
          </w:tcPr>
          <w:p w14:paraId="20D1E635" w14:textId="77777777" w:rsidR="00A46681" w:rsidRPr="00A46681" w:rsidRDefault="00A46681" w:rsidP="00586E79">
            <w:pPr>
              <w:rPr>
                <w:bCs/>
                <w:i/>
                <w:iCs/>
                <w:color w:val="FF0000"/>
                <w:sz w:val="20"/>
                <w:szCs w:val="20"/>
                <w:lang w:eastAsia="sk-SK"/>
              </w:rPr>
            </w:pPr>
          </w:p>
        </w:tc>
        <w:tc>
          <w:tcPr>
            <w:tcW w:w="1015" w:type="pct"/>
            <w:vMerge/>
          </w:tcPr>
          <w:p w14:paraId="2F794922" w14:textId="77777777" w:rsidR="00A46681" w:rsidRPr="00A46681" w:rsidRDefault="00A46681" w:rsidP="00586E79">
            <w:pPr>
              <w:rPr>
                <w:bCs/>
                <w:i/>
                <w:iCs/>
                <w:color w:val="FF0000"/>
                <w:sz w:val="20"/>
                <w:szCs w:val="20"/>
                <w:lang w:eastAsia="sk-SK"/>
              </w:rPr>
            </w:pPr>
          </w:p>
        </w:tc>
        <w:tc>
          <w:tcPr>
            <w:tcW w:w="1015" w:type="pct"/>
            <w:vMerge/>
          </w:tcPr>
          <w:p w14:paraId="5AF77AF0" w14:textId="77777777" w:rsidR="00A46681" w:rsidRPr="00A46681" w:rsidRDefault="00A46681" w:rsidP="00586E79">
            <w:pPr>
              <w:rPr>
                <w:bCs/>
                <w:i/>
                <w:iCs/>
                <w:color w:val="FF0000"/>
                <w:sz w:val="20"/>
                <w:szCs w:val="20"/>
                <w:lang w:eastAsia="sk-SK"/>
              </w:rPr>
            </w:pPr>
          </w:p>
        </w:tc>
      </w:tr>
      <w:tr w:rsidR="00A46681" w:rsidRPr="00A46681" w14:paraId="4894D995" w14:textId="77777777" w:rsidTr="00586E79">
        <w:trPr>
          <w:trHeight w:val="537"/>
        </w:trPr>
        <w:tc>
          <w:tcPr>
            <w:tcW w:w="1281" w:type="pct"/>
            <w:vMerge w:val="restart"/>
            <w:hideMark/>
          </w:tcPr>
          <w:p w14:paraId="568DC131" w14:textId="77777777" w:rsidR="00A071A6" w:rsidRDefault="00A071A6" w:rsidP="00586E79">
            <w:pPr>
              <w:rPr>
                <w:color w:val="000000"/>
                <w:sz w:val="20"/>
                <w:szCs w:val="20"/>
                <w:lang w:eastAsia="sk-SK"/>
              </w:rPr>
            </w:pPr>
          </w:p>
          <w:p w14:paraId="616FFDE1" w14:textId="173947E6" w:rsidR="00A46681" w:rsidRPr="00A46681" w:rsidRDefault="00A46681" w:rsidP="00586E79">
            <w:pPr>
              <w:rPr>
                <w:bCs/>
                <w:color w:val="000000"/>
                <w:sz w:val="20"/>
                <w:szCs w:val="20"/>
                <w:lang w:eastAsia="sk-SK"/>
              </w:rPr>
            </w:pPr>
            <w:r w:rsidRPr="00A46681">
              <w:rPr>
                <w:color w:val="000000"/>
                <w:sz w:val="20"/>
                <w:szCs w:val="20"/>
                <w:lang w:eastAsia="sk-SK"/>
              </w:rPr>
              <w:t>Vyváženie kolesa + závažie</w:t>
            </w:r>
          </w:p>
        </w:tc>
        <w:tc>
          <w:tcPr>
            <w:tcW w:w="674" w:type="pct"/>
            <w:vMerge w:val="restart"/>
            <w:hideMark/>
          </w:tcPr>
          <w:p w14:paraId="6813B28D" w14:textId="77777777" w:rsidR="00A071A6" w:rsidRDefault="00A071A6" w:rsidP="00586E79">
            <w:pPr>
              <w:rPr>
                <w:color w:val="000000"/>
                <w:sz w:val="20"/>
                <w:szCs w:val="20"/>
                <w:lang w:eastAsia="sk-SK"/>
              </w:rPr>
            </w:pPr>
          </w:p>
          <w:p w14:paraId="206B81B3" w14:textId="7C7D257A" w:rsidR="00A46681" w:rsidRPr="00A46681" w:rsidRDefault="00A46681" w:rsidP="00586E79">
            <w:pPr>
              <w:rPr>
                <w:bCs/>
                <w:color w:val="000000"/>
                <w:sz w:val="20"/>
                <w:szCs w:val="20"/>
                <w:lang w:eastAsia="sk-SK"/>
              </w:rPr>
            </w:pPr>
            <w:r w:rsidRPr="00A46681">
              <w:rPr>
                <w:color w:val="000000"/>
                <w:sz w:val="20"/>
                <w:szCs w:val="20"/>
                <w:lang w:eastAsia="sk-SK"/>
              </w:rPr>
              <w:t>Plech</w:t>
            </w:r>
          </w:p>
        </w:tc>
        <w:tc>
          <w:tcPr>
            <w:tcW w:w="1015" w:type="pct"/>
            <w:vMerge w:val="restart"/>
          </w:tcPr>
          <w:p w14:paraId="575B6527" w14:textId="77777777" w:rsidR="00A46681" w:rsidRPr="00A46681" w:rsidRDefault="00A46681" w:rsidP="00586E79">
            <w:pPr>
              <w:rPr>
                <w:bCs/>
                <w:i/>
                <w:iCs/>
                <w:color w:val="FF0000"/>
                <w:sz w:val="20"/>
                <w:szCs w:val="20"/>
                <w:lang w:eastAsia="sk-SK"/>
              </w:rPr>
            </w:pPr>
          </w:p>
        </w:tc>
        <w:tc>
          <w:tcPr>
            <w:tcW w:w="1015" w:type="pct"/>
            <w:vMerge w:val="restart"/>
          </w:tcPr>
          <w:p w14:paraId="68445AB0" w14:textId="77777777" w:rsidR="00A46681" w:rsidRPr="00A46681" w:rsidRDefault="00A46681" w:rsidP="00586E79">
            <w:pPr>
              <w:rPr>
                <w:bCs/>
                <w:i/>
                <w:iCs/>
                <w:color w:val="FF0000"/>
                <w:sz w:val="20"/>
                <w:szCs w:val="20"/>
                <w:lang w:eastAsia="sk-SK"/>
              </w:rPr>
            </w:pPr>
          </w:p>
        </w:tc>
        <w:tc>
          <w:tcPr>
            <w:tcW w:w="1015" w:type="pct"/>
            <w:vMerge w:val="restart"/>
          </w:tcPr>
          <w:p w14:paraId="215803C1" w14:textId="77777777" w:rsidR="00A46681" w:rsidRPr="00A46681" w:rsidRDefault="00A46681" w:rsidP="00586E79">
            <w:pPr>
              <w:rPr>
                <w:bCs/>
                <w:i/>
                <w:iCs/>
                <w:color w:val="FF0000"/>
                <w:sz w:val="20"/>
                <w:szCs w:val="20"/>
                <w:lang w:eastAsia="sk-SK"/>
              </w:rPr>
            </w:pPr>
          </w:p>
        </w:tc>
      </w:tr>
      <w:tr w:rsidR="00A46681" w:rsidRPr="00A46681" w14:paraId="3C477F04" w14:textId="77777777" w:rsidTr="00586E79">
        <w:trPr>
          <w:trHeight w:val="537"/>
        </w:trPr>
        <w:tc>
          <w:tcPr>
            <w:tcW w:w="1281" w:type="pct"/>
            <w:vMerge/>
            <w:hideMark/>
          </w:tcPr>
          <w:p w14:paraId="116BF423" w14:textId="77777777" w:rsidR="00A46681" w:rsidRPr="00A46681" w:rsidRDefault="00A46681" w:rsidP="00586E79">
            <w:pPr>
              <w:rPr>
                <w:bCs/>
                <w:color w:val="000000"/>
                <w:sz w:val="20"/>
                <w:szCs w:val="20"/>
                <w:lang w:eastAsia="sk-SK"/>
              </w:rPr>
            </w:pPr>
          </w:p>
        </w:tc>
        <w:tc>
          <w:tcPr>
            <w:tcW w:w="674" w:type="pct"/>
            <w:vMerge/>
            <w:hideMark/>
          </w:tcPr>
          <w:p w14:paraId="75818F5F" w14:textId="77777777" w:rsidR="00A46681" w:rsidRPr="00A46681" w:rsidRDefault="00A46681" w:rsidP="00586E79">
            <w:pPr>
              <w:rPr>
                <w:bCs/>
                <w:color w:val="000000"/>
                <w:sz w:val="20"/>
                <w:szCs w:val="20"/>
                <w:lang w:eastAsia="sk-SK"/>
              </w:rPr>
            </w:pPr>
          </w:p>
        </w:tc>
        <w:tc>
          <w:tcPr>
            <w:tcW w:w="1015" w:type="pct"/>
            <w:vMerge/>
          </w:tcPr>
          <w:p w14:paraId="0666133F" w14:textId="77777777" w:rsidR="00A46681" w:rsidRPr="00A46681" w:rsidRDefault="00A46681" w:rsidP="00586E79">
            <w:pPr>
              <w:rPr>
                <w:bCs/>
                <w:i/>
                <w:iCs/>
                <w:color w:val="FF0000"/>
                <w:sz w:val="20"/>
                <w:szCs w:val="20"/>
                <w:lang w:eastAsia="sk-SK"/>
              </w:rPr>
            </w:pPr>
          </w:p>
        </w:tc>
        <w:tc>
          <w:tcPr>
            <w:tcW w:w="1015" w:type="pct"/>
            <w:vMerge/>
          </w:tcPr>
          <w:p w14:paraId="14FD0260" w14:textId="77777777" w:rsidR="00A46681" w:rsidRPr="00A46681" w:rsidRDefault="00A46681" w:rsidP="00586E79">
            <w:pPr>
              <w:rPr>
                <w:bCs/>
                <w:i/>
                <w:iCs/>
                <w:color w:val="FF0000"/>
                <w:sz w:val="20"/>
                <w:szCs w:val="20"/>
                <w:lang w:eastAsia="sk-SK"/>
              </w:rPr>
            </w:pPr>
          </w:p>
        </w:tc>
        <w:tc>
          <w:tcPr>
            <w:tcW w:w="1015" w:type="pct"/>
            <w:vMerge/>
          </w:tcPr>
          <w:p w14:paraId="4950CFFA" w14:textId="77777777" w:rsidR="00A46681" w:rsidRPr="00A46681" w:rsidRDefault="00A46681" w:rsidP="00586E79">
            <w:pPr>
              <w:rPr>
                <w:bCs/>
                <w:i/>
                <w:iCs/>
                <w:color w:val="FF0000"/>
                <w:sz w:val="20"/>
                <w:szCs w:val="20"/>
                <w:lang w:eastAsia="sk-SK"/>
              </w:rPr>
            </w:pPr>
          </w:p>
        </w:tc>
      </w:tr>
      <w:tr w:rsidR="00A46681" w:rsidRPr="00A46681" w14:paraId="6D8EAA2C" w14:textId="77777777" w:rsidTr="00586E79">
        <w:trPr>
          <w:trHeight w:val="537"/>
        </w:trPr>
        <w:tc>
          <w:tcPr>
            <w:tcW w:w="1281" w:type="pct"/>
            <w:vMerge w:val="restart"/>
            <w:hideMark/>
          </w:tcPr>
          <w:p w14:paraId="16B46CFF" w14:textId="77777777" w:rsidR="00A071A6" w:rsidRDefault="00A071A6" w:rsidP="00586E79">
            <w:pPr>
              <w:rPr>
                <w:color w:val="000000"/>
                <w:sz w:val="20"/>
                <w:szCs w:val="20"/>
                <w:lang w:eastAsia="sk-SK"/>
              </w:rPr>
            </w:pPr>
          </w:p>
          <w:p w14:paraId="1DE08416" w14:textId="56B5C787" w:rsidR="00A46681" w:rsidRPr="00A46681" w:rsidRDefault="00A46681" w:rsidP="00586E79">
            <w:pPr>
              <w:rPr>
                <w:bCs/>
                <w:color w:val="000000"/>
                <w:sz w:val="20"/>
                <w:szCs w:val="20"/>
                <w:lang w:eastAsia="sk-SK"/>
              </w:rPr>
            </w:pPr>
            <w:r w:rsidRPr="00A46681">
              <w:rPr>
                <w:color w:val="000000"/>
                <w:sz w:val="20"/>
                <w:szCs w:val="20"/>
                <w:lang w:eastAsia="sk-SK"/>
              </w:rPr>
              <w:t>Čistenie</w:t>
            </w:r>
          </w:p>
        </w:tc>
        <w:tc>
          <w:tcPr>
            <w:tcW w:w="674" w:type="pct"/>
            <w:vMerge w:val="restart"/>
            <w:hideMark/>
          </w:tcPr>
          <w:p w14:paraId="29FE1230" w14:textId="77777777" w:rsidR="00A071A6" w:rsidRDefault="00A071A6" w:rsidP="00586E79">
            <w:pPr>
              <w:rPr>
                <w:color w:val="000000"/>
                <w:sz w:val="20"/>
                <w:szCs w:val="20"/>
                <w:lang w:eastAsia="sk-SK"/>
              </w:rPr>
            </w:pPr>
          </w:p>
          <w:p w14:paraId="49380C58" w14:textId="22C63C25" w:rsidR="00A46681" w:rsidRPr="00A46681" w:rsidRDefault="00A46681" w:rsidP="00586E79">
            <w:pPr>
              <w:rPr>
                <w:bCs/>
                <w:color w:val="000000"/>
                <w:sz w:val="20"/>
                <w:szCs w:val="20"/>
                <w:lang w:eastAsia="sk-SK"/>
              </w:rPr>
            </w:pPr>
            <w:r w:rsidRPr="00A46681">
              <w:rPr>
                <w:color w:val="000000"/>
                <w:sz w:val="20"/>
                <w:szCs w:val="20"/>
                <w:lang w:eastAsia="sk-SK"/>
              </w:rPr>
              <w:t>Plech</w:t>
            </w:r>
          </w:p>
        </w:tc>
        <w:tc>
          <w:tcPr>
            <w:tcW w:w="1015" w:type="pct"/>
            <w:vMerge w:val="restart"/>
          </w:tcPr>
          <w:p w14:paraId="063E6955" w14:textId="77777777" w:rsidR="00A46681" w:rsidRPr="00A46681" w:rsidRDefault="00A46681" w:rsidP="00586E79">
            <w:pPr>
              <w:rPr>
                <w:bCs/>
                <w:i/>
                <w:iCs/>
                <w:color w:val="FF0000"/>
                <w:sz w:val="20"/>
                <w:szCs w:val="20"/>
                <w:lang w:eastAsia="sk-SK"/>
              </w:rPr>
            </w:pPr>
          </w:p>
        </w:tc>
        <w:tc>
          <w:tcPr>
            <w:tcW w:w="1015" w:type="pct"/>
            <w:vMerge w:val="restart"/>
          </w:tcPr>
          <w:p w14:paraId="235BA1CB" w14:textId="77777777" w:rsidR="00A46681" w:rsidRPr="00A46681" w:rsidRDefault="00A46681" w:rsidP="00586E79">
            <w:pPr>
              <w:rPr>
                <w:bCs/>
                <w:i/>
                <w:iCs/>
                <w:color w:val="FF0000"/>
                <w:sz w:val="20"/>
                <w:szCs w:val="20"/>
                <w:lang w:eastAsia="sk-SK"/>
              </w:rPr>
            </w:pPr>
          </w:p>
        </w:tc>
        <w:tc>
          <w:tcPr>
            <w:tcW w:w="1015" w:type="pct"/>
            <w:vMerge w:val="restart"/>
          </w:tcPr>
          <w:p w14:paraId="0D5AC044" w14:textId="77777777" w:rsidR="00A46681" w:rsidRPr="00A46681" w:rsidRDefault="00A46681" w:rsidP="00586E79">
            <w:pPr>
              <w:rPr>
                <w:bCs/>
                <w:i/>
                <w:iCs/>
                <w:color w:val="FF0000"/>
                <w:sz w:val="20"/>
                <w:szCs w:val="20"/>
                <w:lang w:eastAsia="sk-SK"/>
              </w:rPr>
            </w:pPr>
          </w:p>
        </w:tc>
      </w:tr>
      <w:tr w:rsidR="00A46681" w:rsidRPr="00A46681" w14:paraId="3BCD0BB4" w14:textId="77777777" w:rsidTr="00586E79">
        <w:trPr>
          <w:trHeight w:val="537"/>
        </w:trPr>
        <w:tc>
          <w:tcPr>
            <w:tcW w:w="1281" w:type="pct"/>
            <w:vMerge/>
            <w:hideMark/>
          </w:tcPr>
          <w:p w14:paraId="1523400A" w14:textId="77777777" w:rsidR="00A46681" w:rsidRPr="00A46681" w:rsidRDefault="00A46681" w:rsidP="00586E79">
            <w:pPr>
              <w:rPr>
                <w:bCs/>
                <w:color w:val="000000"/>
                <w:sz w:val="20"/>
                <w:szCs w:val="20"/>
                <w:lang w:eastAsia="sk-SK"/>
              </w:rPr>
            </w:pPr>
          </w:p>
        </w:tc>
        <w:tc>
          <w:tcPr>
            <w:tcW w:w="674" w:type="pct"/>
            <w:vMerge/>
            <w:hideMark/>
          </w:tcPr>
          <w:p w14:paraId="045C8266" w14:textId="77777777" w:rsidR="00A46681" w:rsidRPr="00A46681" w:rsidRDefault="00A46681" w:rsidP="00586E79">
            <w:pPr>
              <w:rPr>
                <w:bCs/>
                <w:color w:val="000000"/>
                <w:sz w:val="20"/>
                <w:szCs w:val="20"/>
                <w:lang w:eastAsia="sk-SK"/>
              </w:rPr>
            </w:pPr>
          </w:p>
        </w:tc>
        <w:tc>
          <w:tcPr>
            <w:tcW w:w="1015" w:type="pct"/>
            <w:vMerge/>
          </w:tcPr>
          <w:p w14:paraId="6C033075" w14:textId="77777777" w:rsidR="00A46681" w:rsidRPr="00A46681" w:rsidRDefault="00A46681" w:rsidP="00586E79">
            <w:pPr>
              <w:rPr>
                <w:bCs/>
                <w:i/>
                <w:iCs/>
                <w:color w:val="FF0000"/>
                <w:sz w:val="20"/>
                <w:szCs w:val="20"/>
                <w:lang w:eastAsia="sk-SK"/>
              </w:rPr>
            </w:pPr>
          </w:p>
        </w:tc>
        <w:tc>
          <w:tcPr>
            <w:tcW w:w="1015" w:type="pct"/>
            <w:vMerge/>
          </w:tcPr>
          <w:p w14:paraId="5166FB8E" w14:textId="77777777" w:rsidR="00A46681" w:rsidRPr="00A46681" w:rsidRDefault="00A46681" w:rsidP="00586E79">
            <w:pPr>
              <w:rPr>
                <w:bCs/>
                <w:i/>
                <w:iCs/>
                <w:color w:val="FF0000"/>
                <w:sz w:val="20"/>
                <w:szCs w:val="20"/>
                <w:lang w:eastAsia="sk-SK"/>
              </w:rPr>
            </w:pPr>
          </w:p>
        </w:tc>
        <w:tc>
          <w:tcPr>
            <w:tcW w:w="1015" w:type="pct"/>
            <w:vMerge/>
          </w:tcPr>
          <w:p w14:paraId="76CD4495" w14:textId="77777777" w:rsidR="00A46681" w:rsidRPr="00A46681" w:rsidRDefault="00A46681" w:rsidP="00586E79">
            <w:pPr>
              <w:rPr>
                <w:bCs/>
                <w:i/>
                <w:iCs/>
                <w:color w:val="FF0000"/>
                <w:sz w:val="20"/>
                <w:szCs w:val="20"/>
                <w:lang w:eastAsia="sk-SK"/>
              </w:rPr>
            </w:pPr>
          </w:p>
        </w:tc>
      </w:tr>
      <w:tr w:rsidR="00A46681" w:rsidRPr="00A46681" w14:paraId="3AB31963" w14:textId="77777777" w:rsidTr="00586E79">
        <w:trPr>
          <w:trHeight w:val="537"/>
        </w:trPr>
        <w:tc>
          <w:tcPr>
            <w:tcW w:w="1281" w:type="pct"/>
            <w:vMerge w:val="restart"/>
            <w:hideMark/>
          </w:tcPr>
          <w:p w14:paraId="615DBDC7" w14:textId="77777777" w:rsidR="00A071A6" w:rsidRDefault="00A071A6" w:rsidP="00586E79">
            <w:pPr>
              <w:rPr>
                <w:color w:val="000000"/>
                <w:sz w:val="20"/>
                <w:szCs w:val="20"/>
                <w:lang w:eastAsia="sk-SK"/>
              </w:rPr>
            </w:pPr>
          </w:p>
          <w:p w14:paraId="4446D0BB" w14:textId="130C7E80" w:rsidR="00A46681" w:rsidRPr="00A46681" w:rsidRDefault="00A46681" w:rsidP="00586E79">
            <w:pPr>
              <w:rPr>
                <w:bCs/>
                <w:color w:val="000000"/>
                <w:sz w:val="20"/>
                <w:szCs w:val="20"/>
                <w:lang w:eastAsia="sk-SK"/>
              </w:rPr>
            </w:pPr>
            <w:r w:rsidRPr="00A46681">
              <w:rPr>
                <w:color w:val="000000"/>
                <w:sz w:val="20"/>
                <w:szCs w:val="20"/>
                <w:lang w:eastAsia="sk-SK"/>
              </w:rPr>
              <w:t>Ošetrenie a nakonzervovanie</w:t>
            </w:r>
          </w:p>
        </w:tc>
        <w:tc>
          <w:tcPr>
            <w:tcW w:w="674" w:type="pct"/>
            <w:vMerge w:val="restart"/>
            <w:hideMark/>
          </w:tcPr>
          <w:p w14:paraId="7CF16058" w14:textId="77777777" w:rsidR="00A071A6" w:rsidRDefault="00A071A6" w:rsidP="00586E79">
            <w:pPr>
              <w:rPr>
                <w:color w:val="000000"/>
                <w:sz w:val="20"/>
                <w:szCs w:val="20"/>
                <w:lang w:eastAsia="sk-SK"/>
              </w:rPr>
            </w:pPr>
          </w:p>
          <w:p w14:paraId="6BC275B1" w14:textId="64466DDB" w:rsidR="00A46681" w:rsidRPr="00A46681" w:rsidRDefault="00A46681" w:rsidP="00586E79">
            <w:pPr>
              <w:rPr>
                <w:bCs/>
                <w:color w:val="000000"/>
                <w:sz w:val="20"/>
                <w:szCs w:val="20"/>
                <w:lang w:eastAsia="sk-SK"/>
              </w:rPr>
            </w:pPr>
            <w:r w:rsidRPr="00A46681">
              <w:rPr>
                <w:color w:val="000000"/>
                <w:sz w:val="20"/>
                <w:szCs w:val="20"/>
                <w:lang w:eastAsia="sk-SK"/>
              </w:rPr>
              <w:t>Plech</w:t>
            </w:r>
          </w:p>
        </w:tc>
        <w:tc>
          <w:tcPr>
            <w:tcW w:w="1015" w:type="pct"/>
            <w:vMerge w:val="restart"/>
          </w:tcPr>
          <w:p w14:paraId="1E29E663" w14:textId="77777777" w:rsidR="00A46681" w:rsidRPr="00A46681" w:rsidRDefault="00A46681" w:rsidP="00586E79">
            <w:pPr>
              <w:rPr>
                <w:bCs/>
                <w:i/>
                <w:iCs/>
                <w:color w:val="FF0000"/>
                <w:sz w:val="20"/>
                <w:szCs w:val="20"/>
                <w:lang w:eastAsia="sk-SK"/>
              </w:rPr>
            </w:pPr>
          </w:p>
        </w:tc>
        <w:tc>
          <w:tcPr>
            <w:tcW w:w="1015" w:type="pct"/>
            <w:vMerge w:val="restart"/>
          </w:tcPr>
          <w:p w14:paraId="48782AC6" w14:textId="77777777" w:rsidR="00A46681" w:rsidRPr="00A46681" w:rsidRDefault="00A46681" w:rsidP="00586E79">
            <w:pPr>
              <w:rPr>
                <w:bCs/>
                <w:i/>
                <w:iCs/>
                <w:color w:val="FF0000"/>
                <w:sz w:val="20"/>
                <w:szCs w:val="20"/>
                <w:lang w:eastAsia="sk-SK"/>
              </w:rPr>
            </w:pPr>
          </w:p>
        </w:tc>
        <w:tc>
          <w:tcPr>
            <w:tcW w:w="1015" w:type="pct"/>
            <w:vMerge w:val="restart"/>
          </w:tcPr>
          <w:p w14:paraId="450DBA5B" w14:textId="77777777" w:rsidR="00A46681" w:rsidRPr="00A46681" w:rsidRDefault="00A46681" w:rsidP="00586E79">
            <w:pPr>
              <w:rPr>
                <w:bCs/>
                <w:i/>
                <w:iCs/>
                <w:color w:val="FF0000"/>
                <w:sz w:val="20"/>
                <w:szCs w:val="20"/>
                <w:lang w:eastAsia="sk-SK"/>
              </w:rPr>
            </w:pPr>
          </w:p>
        </w:tc>
      </w:tr>
      <w:tr w:rsidR="00A46681" w:rsidRPr="00A46681" w14:paraId="38417255" w14:textId="77777777" w:rsidTr="00586E79">
        <w:trPr>
          <w:trHeight w:val="537"/>
        </w:trPr>
        <w:tc>
          <w:tcPr>
            <w:tcW w:w="1281" w:type="pct"/>
            <w:vMerge/>
            <w:hideMark/>
          </w:tcPr>
          <w:p w14:paraId="03E1CD20" w14:textId="77777777" w:rsidR="00A46681" w:rsidRPr="00A46681" w:rsidRDefault="00A46681" w:rsidP="00586E79">
            <w:pPr>
              <w:rPr>
                <w:bCs/>
                <w:color w:val="000000"/>
                <w:sz w:val="20"/>
                <w:szCs w:val="20"/>
                <w:lang w:eastAsia="sk-SK"/>
              </w:rPr>
            </w:pPr>
          </w:p>
        </w:tc>
        <w:tc>
          <w:tcPr>
            <w:tcW w:w="674" w:type="pct"/>
            <w:vMerge/>
            <w:hideMark/>
          </w:tcPr>
          <w:p w14:paraId="0886F628" w14:textId="77777777" w:rsidR="00A46681" w:rsidRPr="00A46681" w:rsidRDefault="00A46681" w:rsidP="00586E79">
            <w:pPr>
              <w:rPr>
                <w:bCs/>
                <w:color w:val="000000"/>
                <w:sz w:val="20"/>
                <w:szCs w:val="20"/>
                <w:lang w:eastAsia="sk-SK"/>
              </w:rPr>
            </w:pPr>
          </w:p>
        </w:tc>
        <w:tc>
          <w:tcPr>
            <w:tcW w:w="1015" w:type="pct"/>
            <w:vMerge/>
          </w:tcPr>
          <w:p w14:paraId="3C9E127B" w14:textId="77777777" w:rsidR="00A46681" w:rsidRPr="00A46681" w:rsidRDefault="00A46681" w:rsidP="00586E79">
            <w:pPr>
              <w:rPr>
                <w:bCs/>
                <w:i/>
                <w:iCs/>
                <w:color w:val="FF0000"/>
                <w:sz w:val="20"/>
                <w:szCs w:val="20"/>
                <w:lang w:eastAsia="sk-SK"/>
              </w:rPr>
            </w:pPr>
          </w:p>
        </w:tc>
        <w:tc>
          <w:tcPr>
            <w:tcW w:w="1015" w:type="pct"/>
            <w:vMerge/>
          </w:tcPr>
          <w:p w14:paraId="1737CA22" w14:textId="77777777" w:rsidR="00A46681" w:rsidRPr="00A46681" w:rsidRDefault="00A46681" w:rsidP="00586E79">
            <w:pPr>
              <w:rPr>
                <w:bCs/>
                <w:i/>
                <w:iCs/>
                <w:color w:val="FF0000"/>
                <w:sz w:val="20"/>
                <w:szCs w:val="20"/>
                <w:lang w:eastAsia="sk-SK"/>
              </w:rPr>
            </w:pPr>
          </w:p>
        </w:tc>
        <w:tc>
          <w:tcPr>
            <w:tcW w:w="1015" w:type="pct"/>
            <w:vMerge/>
          </w:tcPr>
          <w:p w14:paraId="52523ED6" w14:textId="77777777" w:rsidR="00A46681" w:rsidRPr="00A46681" w:rsidRDefault="00A46681" w:rsidP="00586E79">
            <w:pPr>
              <w:rPr>
                <w:bCs/>
                <w:i/>
                <w:iCs/>
                <w:color w:val="FF0000"/>
                <w:sz w:val="20"/>
                <w:szCs w:val="20"/>
                <w:lang w:eastAsia="sk-SK"/>
              </w:rPr>
            </w:pPr>
          </w:p>
        </w:tc>
      </w:tr>
      <w:tr w:rsidR="00A46681" w:rsidRPr="00A46681" w14:paraId="63B8B157" w14:textId="77777777" w:rsidTr="00586E79">
        <w:trPr>
          <w:trHeight w:val="975"/>
        </w:trPr>
        <w:tc>
          <w:tcPr>
            <w:tcW w:w="1281" w:type="pct"/>
            <w:noWrap/>
            <w:hideMark/>
          </w:tcPr>
          <w:p w14:paraId="41CBF182" w14:textId="77777777" w:rsidR="00A46681" w:rsidRPr="00A46681" w:rsidRDefault="00A46681" w:rsidP="00586E79">
            <w:pPr>
              <w:rPr>
                <w:bCs/>
                <w:i/>
                <w:iCs/>
                <w:color w:val="FF0000"/>
                <w:sz w:val="20"/>
                <w:szCs w:val="20"/>
                <w:lang w:eastAsia="sk-SK"/>
              </w:rPr>
            </w:pPr>
          </w:p>
        </w:tc>
        <w:tc>
          <w:tcPr>
            <w:tcW w:w="674" w:type="pct"/>
            <w:hideMark/>
          </w:tcPr>
          <w:p w14:paraId="47FCDEC5" w14:textId="77777777" w:rsidR="00A46681" w:rsidRPr="00A46681" w:rsidRDefault="00A46681" w:rsidP="00586E79">
            <w:pPr>
              <w:rPr>
                <w:bCs/>
                <w:color w:val="000000"/>
                <w:sz w:val="20"/>
                <w:szCs w:val="20"/>
                <w:lang w:eastAsia="sk-SK"/>
              </w:rPr>
            </w:pPr>
            <w:r w:rsidRPr="00A46681">
              <w:rPr>
                <w:color w:val="000000"/>
                <w:sz w:val="20"/>
                <w:szCs w:val="20"/>
                <w:lang w:eastAsia="sk-SK"/>
              </w:rPr>
              <w:t xml:space="preserve">Cena celkom v EUR bez DPH </w:t>
            </w:r>
          </w:p>
        </w:tc>
        <w:tc>
          <w:tcPr>
            <w:tcW w:w="1015" w:type="pct"/>
          </w:tcPr>
          <w:p w14:paraId="4AFAFD8A" w14:textId="77777777" w:rsidR="00A46681" w:rsidRPr="00A46681" w:rsidRDefault="00A46681" w:rsidP="00586E79">
            <w:pPr>
              <w:rPr>
                <w:bCs/>
                <w:i/>
                <w:iCs/>
                <w:color w:val="FF0000"/>
                <w:sz w:val="20"/>
                <w:szCs w:val="20"/>
                <w:lang w:eastAsia="sk-SK"/>
              </w:rPr>
            </w:pPr>
          </w:p>
        </w:tc>
        <w:tc>
          <w:tcPr>
            <w:tcW w:w="1015" w:type="pct"/>
          </w:tcPr>
          <w:p w14:paraId="19DD6609" w14:textId="77777777" w:rsidR="00A46681" w:rsidRPr="00A46681" w:rsidRDefault="00A46681" w:rsidP="00586E79">
            <w:pPr>
              <w:rPr>
                <w:bCs/>
                <w:i/>
                <w:iCs/>
                <w:color w:val="FF0000"/>
                <w:sz w:val="20"/>
                <w:szCs w:val="20"/>
                <w:lang w:eastAsia="sk-SK"/>
              </w:rPr>
            </w:pPr>
          </w:p>
        </w:tc>
        <w:tc>
          <w:tcPr>
            <w:tcW w:w="1015" w:type="pct"/>
          </w:tcPr>
          <w:p w14:paraId="5DA02502" w14:textId="77777777" w:rsidR="00A46681" w:rsidRPr="00A46681" w:rsidRDefault="00A46681" w:rsidP="00586E79">
            <w:pPr>
              <w:rPr>
                <w:bCs/>
                <w:i/>
                <w:iCs/>
                <w:color w:val="FF0000"/>
                <w:sz w:val="20"/>
                <w:szCs w:val="20"/>
                <w:lang w:eastAsia="sk-SK"/>
              </w:rPr>
            </w:pPr>
          </w:p>
        </w:tc>
      </w:tr>
      <w:tr w:rsidR="00A46681" w:rsidRPr="00A46681" w14:paraId="15A952D7" w14:textId="77777777" w:rsidTr="00586E79">
        <w:trPr>
          <w:trHeight w:val="885"/>
        </w:trPr>
        <w:tc>
          <w:tcPr>
            <w:tcW w:w="1281" w:type="pct"/>
            <w:noWrap/>
            <w:hideMark/>
          </w:tcPr>
          <w:p w14:paraId="3F783ADC" w14:textId="77777777" w:rsidR="00A46681" w:rsidRPr="00A46681" w:rsidRDefault="00A46681" w:rsidP="00586E79">
            <w:pPr>
              <w:rPr>
                <w:bCs/>
                <w:i/>
                <w:iCs/>
                <w:color w:val="FF0000"/>
                <w:sz w:val="20"/>
                <w:szCs w:val="20"/>
                <w:lang w:eastAsia="sk-SK"/>
              </w:rPr>
            </w:pPr>
          </w:p>
        </w:tc>
        <w:tc>
          <w:tcPr>
            <w:tcW w:w="674" w:type="pct"/>
            <w:hideMark/>
          </w:tcPr>
          <w:p w14:paraId="0276E51D" w14:textId="77777777" w:rsidR="00A46681" w:rsidRPr="00A46681" w:rsidRDefault="00A46681" w:rsidP="00586E79">
            <w:pPr>
              <w:rPr>
                <w:bCs/>
                <w:color w:val="000000"/>
                <w:sz w:val="20"/>
                <w:szCs w:val="20"/>
                <w:lang w:eastAsia="sk-SK"/>
              </w:rPr>
            </w:pPr>
            <w:r w:rsidRPr="00A46681">
              <w:rPr>
                <w:color w:val="000000"/>
                <w:sz w:val="20"/>
                <w:szCs w:val="20"/>
                <w:lang w:eastAsia="sk-SK"/>
              </w:rPr>
              <w:t xml:space="preserve">Cena celkom v EUR s DPH </w:t>
            </w:r>
          </w:p>
        </w:tc>
        <w:tc>
          <w:tcPr>
            <w:tcW w:w="1015" w:type="pct"/>
          </w:tcPr>
          <w:p w14:paraId="26403F30" w14:textId="77777777" w:rsidR="00A46681" w:rsidRPr="00A46681" w:rsidRDefault="00A46681" w:rsidP="00586E79">
            <w:pPr>
              <w:rPr>
                <w:bCs/>
                <w:i/>
                <w:iCs/>
                <w:color w:val="FF0000"/>
                <w:sz w:val="20"/>
                <w:szCs w:val="20"/>
                <w:lang w:eastAsia="sk-SK"/>
              </w:rPr>
            </w:pPr>
          </w:p>
        </w:tc>
        <w:tc>
          <w:tcPr>
            <w:tcW w:w="1015" w:type="pct"/>
          </w:tcPr>
          <w:p w14:paraId="09C4CA04" w14:textId="77777777" w:rsidR="00A46681" w:rsidRPr="00A46681" w:rsidRDefault="00A46681" w:rsidP="00586E79">
            <w:pPr>
              <w:rPr>
                <w:bCs/>
                <w:i/>
                <w:iCs/>
                <w:color w:val="FF0000"/>
                <w:sz w:val="20"/>
                <w:szCs w:val="20"/>
                <w:lang w:eastAsia="sk-SK"/>
              </w:rPr>
            </w:pPr>
          </w:p>
        </w:tc>
        <w:tc>
          <w:tcPr>
            <w:tcW w:w="1015" w:type="pct"/>
          </w:tcPr>
          <w:p w14:paraId="5D86C10F" w14:textId="77777777" w:rsidR="00A46681" w:rsidRPr="00A46681" w:rsidRDefault="00A46681" w:rsidP="00586E79">
            <w:pPr>
              <w:rPr>
                <w:bCs/>
                <w:i/>
                <w:iCs/>
                <w:color w:val="FF0000"/>
                <w:sz w:val="20"/>
                <w:szCs w:val="20"/>
                <w:lang w:eastAsia="sk-SK"/>
              </w:rPr>
            </w:pPr>
          </w:p>
        </w:tc>
      </w:tr>
    </w:tbl>
    <w:p w14:paraId="1BDBB549" w14:textId="77777777" w:rsidR="00A46681" w:rsidRPr="00A46681" w:rsidRDefault="00A46681" w:rsidP="00A46681">
      <w:pPr>
        <w:rPr>
          <w:rFonts w:ascii="Times New Roman" w:hAnsi="Times New Roman" w:cs="Times New Roman"/>
          <w:sz w:val="20"/>
          <w:szCs w:val="20"/>
        </w:rPr>
      </w:pPr>
    </w:p>
    <w:tbl>
      <w:tblPr>
        <w:tblW w:w="5001" w:type="pct"/>
        <w:tblCellMar>
          <w:left w:w="70" w:type="dxa"/>
          <w:right w:w="70" w:type="dxa"/>
        </w:tblCellMar>
        <w:tblLook w:val="04A0" w:firstRow="1" w:lastRow="0" w:firstColumn="1" w:lastColumn="0" w:noHBand="0" w:noVBand="1"/>
      </w:tblPr>
      <w:tblGrid>
        <w:gridCol w:w="3557"/>
        <w:gridCol w:w="3162"/>
        <w:gridCol w:w="3327"/>
      </w:tblGrid>
      <w:tr w:rsidR="00A46681" w:rsidRPr="00A46681" w14:paraId="1F5F22DE" w14:textId="77777777" w:rsidTr="00586E79">
        <w:trPr>
          <w:trHeight w:val="870"/>
        </w:trPr>
        <w:tc>
          <w:tcPr>
            <w:tcW w:w="1770" w:type="pct"/>
            <w:tcBorders>
              <w:top w:val="single" w:sz="8" w:space="0" w:color="auto"/>
              <w:left w:val="single" w:sz="8" w:space="0" w:color="auto"/>
              <w:bottom w:val="nil"/>
              <w:right w:val="single" w:sz="4" w:space="0" w:color="auto"/>
            </w:tcBorders>
            <w:shd w:val="clear" w:color="auto" w:fill="auto"/>
            <w:vAlign w:val="center"/>
            <w:hideMark/>
          </w:tcPr>
          <w:p w14:paraId="56C66751" w14:textId="77777777" w:rsidR="00A46681" w:rsidRPr="00A46681" w:rsidRDefault="00A46681" w:rsidP="00586E79">
            <w:pPr>
              <w:rPr>
                <w:rFonts w:ascii="Times New Roman" w:hAnsi="Times New Roman" w:cs="Times New Roman"/>
                <w:bCs/>
                <w:color w:val="000000"/>
                <w:sz w:val="20"/>
                <w:szCs w:val="20"/>
                <w:lang w:eastAsia="sk-SK"/>
              </w:rPr>
            </w:pPr>
            <w:r w:rsidRPr="00A46681">
              <w:rPr>
                <w:rFonts w:ascii="Times New Roman" w:hAnsi="Times New Roman" w:cs="Times New Roman"/>
                <w:color w:val="000000"/>
                <w:sz w:val="20"/>
                <w:szCs w:val="20"/>
                <w:lang w:eastAsia="sk-SK"/>
              </w:rPr>
              <w:t>Položka</w:t>
            </w:r>
          </w:p>
        </w:tc>
        <w:tc>
          <w:tcPr>
            <w:tcW w:w="1574" w:type="pct"/>
            <w:tcBorders>
              <w:top w:val="single" w:sz="8" w:space="0" w:color="auto"/>
              <w:left w:val="nil"/>
              <w:bottom w:val="nil"/>
              <w:right w:val="nil"/>
            </w:tcBorders>
            <w:shd w:val="clear" w:color="auto" w:fill="auto"/>
            <w:vAlign w:val="center"/>
            <w:hideMark/>
          </w:tcPr>
          <w:p w14:paraId="1476784D" w14:textId="77777777" w:rsidR="00A46681" w:rsidRPr="00A46681" w:rsidRDefault="00A46681" w:rsidP="00586E79">
            <w:pPr>
              <w:rPr>
                <w:rFonts w:ascii="Times New Roman" w:hAnsi="Times New Roman" w:cs="Times New Roman"/>
                <w:bCs/>
                <w:color w:val="000000"/>
                <w:sz w:val="20"/>
                <w:szCs w:val="20"/>
                <w:lang w:eastAsia="sk-SK"/>
              </w:rPr>
            </w:pPr>
            <w:r w:rsidRPr="00A46681">
              <w:rPr>
                <w:rFonts w:ascii="Times New Roman" w:hAnsi="Times New Roman" w:cs="Times New Roman"/>
                <w:color w:val="000000"/>
                <w:sz w:val="20"/>
                <w:szCs w:val="20"/>
                <w:lang w:eastAsia="sk-SK"/>
              </w:rPr>
              <w:t xml:space="preserve">Cena  v EUR bez DPH </w:t>
            </w:r>
          </w:p>
        </w:tc>
        <w:tc>
          <w:tcPr>
            <w:tcW w:w="1656" w:type="pct"/>
            <w:tcBorders>
              <w:top w:val="single" w:sz="8" w:space="0" w:color="auto"/>
              <w:left w:val="single" w:sz="8" w:space="0" w:color="auto"/>
              <w:bottom w:val="nil"/>
              <w:right w:val="single" w:sz="8" w:space="0" w:color="auto"/>
            </w:tcBorders>
            <w:vAlign w:val="center"/>
          </w:tcPr>
          <w:p w14:paraId="1FF1EEB4" w14:textId="77777777" w:rsidR="00A46681" w:rsidRPr="00A46681" w:rsidRDefault="00A46681" w:rsidP="00586E79">
            <w:pPr>
              <w:rPr>
                <w:rFonts w:ascii="Times New Roman" w:hAnsi="Times New Roman" w:cs="Times New Roman"/>
                <w:bCs/>
                <w:color w:val="000000"/>
                <w:sz w:val="20"/>
                <w:szCs w:val="20"/>
                <w:lang w:eastAsia="sk-SK"/>
              </w:rPr>
            </w:pPr>
            <w:r w:rsidRPr="00A46681">
              <w:rPr>
                <w:rFonts w:ascii="Times New Roman" w:hAnsi="Times New Roman" w:cs="Times New Roman"/>
                <w:color w:val="000000"/>
                <w:sz w:val="20"/>
                <w:szCs w:val="20"/>
                <w:lang w:eastAsia="sk-SK"/>
              </w:rPr>
              <w:t xml:space="preserve">Cena  v EUR s DPH* </w:t>
            </w:r>
          </w:p>
        </w:tc>
      </w:tr>
      <w:tr w:rsidR="00A46681" w:rsidRPr="00A46681" w14:paraId="1EC717F1" w14:textId="77777777" w:rsidTr="00586E79">
        <w:trPr>
          <w:trHeight w:val="975"/>
        </w:trPr>
        <w:tc>
          <w:tcPr>
            <w:tcW w:w="1770"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1FC97053" w14:textId="77777777" w:rsidR="00A46681" w:rsidRPr="00A46681" w:rsidRDefault="00A46681" w:rsidP="00586E79">
            <w:pPr>
              <w:rPr>
                <w:rFonts w:ascii="Times New Roman" w:hAnsi="Times New Roman" w:cs="Times New Roman"/>
                <w:bCs/>
                <w:color w:val="000000"/>
                <w:sz w:val="20"/>
                <w:szCs w:val="20"/>
                <w:lang w:eastAsia="sk-SK"/>
              </w:rPr>
            </w:pPr>
            <w:r w:rsidRPr="00A46681">
              <w:rPr>
                <w:rFonts w:ascii="Times New Roman" w:hAnsi="Times New Roman" w:cs="Times New Roman"/>
                <w:color w:val="000000"/>
                <w:sz w:val="20"/>
                <w:szCs w:val="20"/>
                <w:lang w:eastAsia="sk-SK"/>
              </w:rPr>
              <w:t>Uskladnenie 1 sady kolies (pneumatík) na obdobie 1 mesiaca</w:t>
            </w:r>
          </w:p>
        </w:tc>
        <w:tc>
          <w:tcPr>
            <w:tcW w:w="1574" w:type="pct"/>
            <w:tcBorders>
              <w:top w:val="single" w:sz="8" w:space="0" w:color="auto"/>
              <w:left w:val="nil"/>
              <w:bottom w:val="single" w:sz="8" w:space="0" w:color="auto"/>
              <w:right w:val="nil"/>
            </w:tcBorders>
            <w:shd w:val="clear" w:color="auto" w:fill="auto"/>
            <w:vAlign w:val="center"/>
          </w:tcPr>
          <w:p w14:paraId="0DE6D32F" w14:textId="77777777" w:rsidR="00A46681" w:rsidRPr="00A46681" w:rsidRDefault="00A46681" w:rsidP="00586E79">
            <w:pPr>
              <w:rPr>
                <w:rFonts w:ascii="Times New Roman" w:hAnsi="Times New Roman" w:cs="Times New Roman"/>
                <w:bCs/>
                <w:i/>
                <w:iCs/>
                <w:color w:val="FF0000"/>
                <w:sz w:val="20"/>
                <w:szCs w:val="20"/>
                <w:lang w:eastAsia="sk-SK"/>
              </w:rPr>
            </w:pPr>
          </w:p>
        </w:tc>
        <w:tc>
          <w:tcPr>
            <w:tcW w:w="1656" w:type="pct"/>
            <w:tcBorders>
              <w:top w:val="single" w:sz="8" w:space="0" w:color="auto"/>
              <w:left w:val="single" w:sz="8" w:space="0" w:color="auto"/>
              <w:bottom w:val="single" w:sz="8" w:space="0" w:color="auto"/>
              <w:right w:val="single" w:sz="8" w:space="0" w:color="auto"/>
            </w:tcBorders>
            <w:vAlign w:val="center"/>
          </w:tcPr>
          <w:p w14:paraId="6B4059EF" w14:textId="77777777" w:rsidR="00A46681" w:rsidRPr="00A46681" w:rsidRDefault="00A46681" w:rsidP="00586E79">
            <w:pPr>
              <w:rPr>
                <w:rFonts w:ascii="Times New Roman" w:hAnsi="Times New Roman" w:cs="Times New Roman"/>
                <w:bCs/>
                <w:i/>
                <w:iCs/>
                <w:color w:val="FF0000"/>
                <w:sz w:val="20"/>
                <w:szCs w:val="20"/>
                <w:lang w:eastAsia="sk-SK"/>
              </w:rPr>
            </w:pPr>
          </w:p>
        </w:tc>
      </w:tr>
    </w:tbl>
    <w:p w14:paraId="56EE449A" w14:textId="77777777" w:rsidR="00A46681" w:rsidRPr="00A46681" w:rsidRDefault="00A46681" w:rsidP="00A46681">
      <w:pPr>
        <w:jc w:val="both"/>
        <w:rPr>
          <w:rFonts w:ascii="Times New Roman" w:hAnsi="Times New Roman" w:cs="Times New Roman"/>
          <w:bCs/>
          <w:sz w:val="20"/>
          <w:szCs w:val="20"/>
        </w:rPr>
      </w:pPr>
      <w:r w:rsidRPr="00A46681">
        <w:rPr>
          <w:rFonts w:ascii="Times New Roman" w:hAnsi="Times New Roman" w:cs="Times New Roman"/>
          <w:sz w:val="20"/>
          <w:szCs w:val="20"/>
        </w:rPr>
        <w:t>*Cena za uskladnenie pneumatík zahŕňa aj poistenie pneumatík proti krádeži.</w:t>
      </w:r>
    </w:p>
    <w:p w14:paraId="0DCAAFCD" w14:textId="77777777" w:rsidR="00A46681" w:rsidRDefault="00A46681" w:rsidP="00A46681">
      <w:pPr>
        <w:jc w:val="both"/>
        <w:rPr>
          <w:rFonts w:ascii="Times New Roman" w:hAnsi="Times New Roman" w:cs="Times New Roman"/>
          <w:sz w:val="20"/>
          <w:szCs w:val="20"/>
        </w:rPr>
      </w:pPr>
    </w:p>
    <w:p w14:paraId="4174D841" w14:textId="77777777" w:rsidR="00A071A6" w:rsidRPr="00A46681" w:rsidRDefault="00A071A6" w:rsidP="00A46681">
      <w:pPr>
        <w:jc w:val="both"/>
        <w:rPr>
          <w:rFonts w:ascii="Times New Roman" w:hAnsi="Times New Roman" w:cs="Times New Roman"/>
          <w:sz w:val="20"/>
          <w:szCs w:val="20"/>
        </w:rPr>
      </w:pPr>
    </w:p>
    <w:p w14:paraId="33C6F582"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lastRenderedPageBreak/>
        <w:t xml:space="preserve">4.2. Objednávateľ neposkytuje žiadne zálohy, ani preddavky. </w:t>
      </w:r>
    </w:p>
    <w:p w14:paraId="72C5523E"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4.3. Cena služieb bude poskytovateľovi uhradená na základe faktúry vystavenej poskytovateľom. Faktúra je splatná do 30 dní odo dňa jej doručenia objednávateľovi. Faktúra musí obsahovať náležitosti účtovného dokladu podľa príslušných právnych predpisov. V prípade, že doručená faktúra nebude obsahovať tieto náležitosti, objednávateľ túto vráti poskytovateľovi na opravenie. V tomto prípade začína plynúť nová lehota splatnosti po jej opätovnom doručení objednávateľovi. Faktúra bude obsahovať nasledujúce údaje: </w:t>
      </w:r>
    </w:p>
    <w:p w14:paraId="16F10272"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 označenie zmluvy, </w:t>
      </w:r>
    </w:p>
    <w:p w14:paraId="36F794E0"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 názov, sídlo, IČO, DIČ objednávateľa, </w:t>
      </w:r>
    </w:p>
    <w:p w14:paraId="53171776"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 názov, sídlo, IČO, DIČ, IČ DPH poskytovateľa, </w:t>
      </w:r>
    </w:p>
    <w:p w14:paraId="37EBEBA6"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 číslo bankového účtu poskytovateľa, </w:t>
      </w:r>
    </w:p>
    <w:p w14:paraId="70BC1AB7"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 fakturovanú čiastku, </w:t>
      </w:r>
    </w:p>
    <w:p w14:paraId="7B59CF65"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 splatnosť v zmysle zmluvy, </w:t>
      </w:r>
    </w:p>
    <w:p w14:paraId="3F764BB4"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podpis poskytovateľa.</w:t>
      </w:r>
    </w:p>
    <w:p w14:paraId="38431587"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4.5. Poskytovateľ je oprávnený vystaviť faktúru za služby až po potvrdení zákazkového listu objednávateľom na základe skutočného počtu vykonanej práce a skutočne použitého materiálu. Objednávateľ požaduje k faktúre doložiť aj zákazkový list s rozpisom cien jednotlivých komponentov použitého materiálu (náhradných dielov) a </w:t>
      </w:r>
      <w:proofErr w:type="spellStart"/>
      <w:r w:rsidRPr="00A46681">
        <w:rPr>
          <w:rFonts w:ascii="Times New Roman" w:hAnsi="Times New Roman" w:cs="Times New Roman"/>
          <w:sz w:val="20"/>
          <w:szCs w:val="20"/>
        </w:rPr>
        <w:t>pneuservisných</w:t>
      </w:r>
      <w:proofErr w:type="spellEnd"/>
      <w:r w:rsidRPr="00A46681">
        <w:rPr>
          <w:rFonts w:ascii="Times New Roman" w:hAnsi="Times New Roman" w:cs="Times New Roman"/>
          <w:sz w:val="20"/>
          <w:szCs w:val="20"/>
        </w:rPr>
        <w:t xml:space="preserve"> prác, potvrdený poverenou osobou objednávateľa. V prípade neposkytnutia služieb riadne a/alebo včas, nie je objednávateľ povinný podpísať zákazkový list až do času odstránenia všetkých nedostatkov zo strany poskytovateľa. </w:t>
      </w:r>
    </w:p>
    <w:p w14:paraId="009DAD6B"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4.6. Zmluvné strany sa dohodli, že v prípade omeškania poskytovateľa s vykonaním služieb riadne a včas podľa tejto zmluvy v primeranej lehote vzhľadom na charakter opravy (závažnosti poškodenia vozidla), má objednávateľ právo požadovať od poskytovateľa zaplatenie zmluvnej pokuty vo výške 0,20 % z ceny faktúry neposkytnutej služby za každý začatý deň omeškania. Zmluvnou pokutou nie je dotknutý nárok objednávateľa na náhradu škody. </w:t>
      </w:r>
    </w:p>
    <w:p w14:paraId="3C129F63" w14:textId="77777777" w:rsidR="00A46681" w:rsidRPr="00A46681" w:rsidRDefault="00A46681" w:rsidP="00A46681">
      <w:pPr>
        <w:jc w:val="center"/>
        <w:rPr>
          <w:rFonts w:ascii="Times New Roman" w:hAnsi="Times New Roman" w:cs="Times New Roman"/>
          <w:b/>
          <w:sz w:val="20"/>
          <w:szCs w:val="20"/>
        </w:rPr>
      </w:pPr>
    </w:p>
    <w:p w14:paraId="317977AD" w14:textId="77777777" w:rsidR="00A46681" w:rsidRPr="00A46681" w:rsidRDefault="00A46681" w:rsidP="00A46681">
      <w:pPr>
        <w:jc w:val="center"/>
        <w:rPr>
          <w:rFonts w:ascii="Times New Roman" w:hAnsi="Times New Roman" w:cs="Times New Roman"/>
          <w:b/>
          <w:sz w:val="20"/>
          <w:szCs w:val="20"/>
        </w:rPr>
      </w:pPr>
      <w:r w:rsidRPr="00A46681">
        <w:rPr>
          <w:rFonts w:ascii="Times New Roman" w:hAnsi="Times New Roman" w:cs="Times New Roman"/>
          <w:b/>
          <w:sz w:val="20"/>
          <w:szCs w:val="20"/>
        </w:rPr>
        <w:t>Článok V.</w:t>
      </w:r>
    </w:p>
    <w:p w14:paraId="1BF0FD91" w14:textId="77777777" w:rsidR="00A46681" w:rsidRPr="00A46681" w:rsidRDefault="00A46681" w:rsidP="00A46681">
      <w:pPr>
        <w:jc w:val="center"/>
        <w:rPr>
          <w:rFonts w:ascii="Times New Roman" w:hAnsi="Times New Roman" w:cs="Times New Roman"/>
          <w:sz w:val="20"/>
          <w:szCs w:val="20"/>
        </w:rPr>
      </w:pPr>
      <w:r w:rsidRPr="00A46681">
        <w:rPr>
          <w:rFonts w:ascii="Times New Roman" w:hAnsi="Times New Roman" w:cs="Times New Roman"/>
          <w:b/>
          <w:sz w:val="20"/>
          <w:szCs w:val="20"/>
        </w:rPr>
        <w:t>Záručná doba a záručné podmienky</w:t>
      </w:r>
    </w:p>
    <w:p w14:paraId="073C75BA"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5.1. Poskytovateľ poskytne záruku na poskytnuté služby pneuservisu po dobu minimálne 24 mesiacov od dňa prevzatia vozidla objednávateľom. V prípade, že výrobca poskytuje dlhšiu záruku na náhradné diely ako 24 mesiacov, je poskytovateľ povinný poskytnúť objednávateľovi predĺženú dobu záruky. </w:t>
      </w:r>
    </w:p>
    <w:p w14:paraId="357D1013"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5.2. V prípade neposkytnutia služby v požadovanej kvalite a zistenej vady plnenia objednávateľom do 30 dní od podpisu zákazkového listu, objednávateľ uplatní voči poskytovateľovi písomne reklamáciu služieb. Poskytovateľ sa k uplatnenej reklamácii vyjadrí najneskôr do 5 dní od jej obdržania. Ak sa v tejto lehote poskytovateľ nevyjadrí, má sa za to, že s opodstatnenosťou reklamácie súhlasí. Oprávnene reklamované závadné plnenie je poskytovateľ povinný bezplatne odstrániť do 7 pracovných dní, ak sa zmluvné strany s prihliadnutím na rozsah reklamovaných vád nedohodnú na inej lehote. Ak ide o odstrániteľnú vadu, ktorú je možné opravou alebo výmenou závadnej súčasti odstrániť, má objednávateľ právo, aby bola vada bezplatne, včas a riadne odstránená. </w:t>
      </w:r>
    </w:p>
    <w:p w14:paraId="279999D1" w14:textId="77777777" w:rsidR="007C78AA" w:rsidRDefault="007C78AA" w:rsidP="00A46681">
      <w:pPr>
        <w:pStyle w:val="Odsekzoznamu"/>
        <w:shd w:val="clear" w:color="auto" w:fill="FFFFFF"/>
        <w:spacing w:after="60"/>
        <w:ind w:hanging="360"/>
        <w:jc w:val="center"/>
        <w:rPr>
          <w:rFonts w:ascii="Times New Roman" w:hAnsi="Times New Roman" w:cs="Times New Roman"/>
          <w:b/>
          <w:bCs/>
          <w:sz w:val="20"/>
          <w:szCs w:val="20"/>
        </w:rPr>
      </w:pPr>
    </w:p>
    <w:p w14:paraId="19DE88E3" w14:textId="4080C886" w:rsidR="00A46681" w:rsidRPr="007C78AA" w:rsidRDefault="00A46681" w:rsidP="00A46681">
      <w:pPr>
        <w:pStyle w:val="Odsekzoznamu"/>
        <w:shd w:val="clear" w:color="auto" w:fill="FFFFFF"/>
        <w:spacing w:after="60"/>
        <w:ind w:hanging="360"/>
        <w:jc w:val="center"/>
        <w:rPr>
          <w:rFonts w:ascii="Times New Roman" w:hAnsi="Times New Roman" w:cs="Times New Roman"/>
          <w:b/>
          <w:bCs/>
          <w:sz w:val="20"/>
          <w:szCs w:val="20"/>
        </w:rPr>
      </w:pPr>
      <w:r w:rsidRPr="002A4C2F">
        <w:rPr>
          <w:rFonts w:ascii="Times New Roman" w:hAnsi="Times New Roman" w:cs="Times New Roman"/>
          <w:b/>
          <w:bCs/>
          <w:sz w:val="20"/>
          <w:szCs w:val="20"/>
        </w:rPr>
        <w:t>Článok VI.</w:t>
      </w:r>
    </w:p>
    <w:p w14:paraId="005F6518" w14:textId="77777777" w:rsidR="00A46681" w:rsidRPr="007C78AA" w:rsidRDefault="00A46681" w:rsidP="00A46681">
      <w:pPr>
        <w:pStyle w:val="Odsekzoznamu"/>
        <w:shd w:val="clear" w:color="auto" w:fill="FFFFFF"/>
        <w:spacing w:after="60"/>
        <w:ind w:hanging="360"/>
        <w:jc w:val="center"/>
        <w:rPr>
          <w:rFonts w:ascii="Times New Roman" w:hAnsi="Times New Roman" w:cs="Times New Roman"/>
          <w:b/>
          <w:bCs/>
          <w:sz w:val="20"/>
          <w:szCs w:val="20"/>
        </w:rPr>
      </w:pPr>
      <w:r w:rsidRPr="002A4C2F">
        <w:rPr>
          <w:rFonts w:ascii="Times New Roman" w:hAnsi="Times New Roman" w:cs="Times New Roman"/>
          <w:b/>
          <w:bCs/>
          <w:sz w:val="20"/>
          <w:szCs w:val="20"/>
        </w:rPr>
        <w:t>Doba platnosti zmluvy</w:t>
      </w:r>
    </w:p>
    <w:p w14:paraId="66B5E9F0" w14:textId="77777777" w:rsidR="00A46681" w:rsidRPr="00A46681" w:rsidRDefault="00A46681" w:rsidP="00A46681">
      <w:pPr>
        <w:pStyle w:val="Odsekzoznamu"/>
        <w:shd w:val="clear" w:color="auto" w:fill="FFFFFF"/>
        <w:spacing w:after="60"/>
        <w:ind w:hanging="360"/>
        <w:jc w:val="center"/>
        <w:rPr>
          <w:rFonts w:ascii="Times New Roman" w:hAnsi="Times New Roman" w:cs="Times New Roman"/>
          <w:b/>
          <w:sz w:val="20"/>
          <w:szCs w:val="20"/>
        </w:rPr>
      </w:pPr>
    </w:p>
    <w:p w14:paraId="6BDC7A12" w14:textId="6DB562BF"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6.1. Zmluva sa uzatvára na dobu určitú, a to odo dňa nadobudnutia účinnosti tejto zmluvy do 31. 12. 202</w:t>
      </w:r>
      <w:r>
        <w:rPr>
          <w:rFonts w:ascii="Times New Roman" w:hAnsi="Times New Roman" w:cs="Times New Roman"/>
          <w:sz w:val="20"/>
          <w:szCs w:val="20"/>
        </w:rPr>
        <w:t>8</w:t>
      </w:r>
      <w:r w:rsidRPr="00A46681">
        <w:rPr>
          <w:rFonts w:ascii="Times New Roman" w:hAnsi="Times New Roman" w:cs="Times New Roman"/>
          <w:sz w:val="20"/>
          <w:szCs w:val="20"/>
        </w:rPr>
        <w:t xml:space="preserve"> alebo do vyčerpania finančného limitu </w:t>
      </w:r>
      <w:r w:rsidR="009711CC">
        <w:rPr>
          <w:rFonts w:ascii="Times New Roman" w:hAnsi="Times New Roman" w:cs="Times New Roman"/>
          <w:sz w:val="20"/>
          <w:szCs w:val="20"/>
        </w:rPr>
        <w:t>49 500</w:t>
      </w:r>
      <w:r w:rsidRPr="00A46681">
        <w:rPr>
          <w:rFonts w:ascii="Times New Roman" w:hAnsi="Times New Roman" w:cs="Times New Roman"/>
          <w:sz w:val="20"/>
          <w:szCs w:val="20"/>
        </w:rPr>
        <w:t xml:space="preserve">,00 € bez DPH, podľa toho ktorá skutočnosť nastane skôr. </w:t>
      </w:r>
    </w:p>
    <w:p w14:paraId="0444039F"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6.2. Platnosť zmluvy je možné ukončiť niektorým z nasledovných spôsobov: </w:t>
      </w:r>
    </w:p>
    <w:p w14:paraId="404BA0A3"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a) uplynutím doby uvedenej v bode 6.1., </w:t>
      </w:r>
    </w:p>
    <w:p w14:paraId="305E57B2"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b) písomnou dohodou zmluvných strán k určitému dátumu, </w:t>
      </w:r>
    </w:p>
    <w:p w14:paraId="2E571045"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c) výpoveďou ktorejkoľvek zmluvnej strany bez uvedenia dôvodu. V prípade výpovede tejto zmluvy ktoroukoľvek zmluvnou stranou je výpovedná lehota 1 kalendárny mesiac a začína plynúť prvým dňom mesiaca nasledujúcim po mesiaci, v ktorom bola výpoveď doručená druhej zmluvnej strane. </w:t>
      </w:r>
    </w:p>
    <w:p w14:paraId="5D180147"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d) písomným odstúpením od zmluvy, ktoré je účinné od dňa doručenia druhej zmluvnej strane. </w:t>
      </w:r>
    </w:p>
    <w:p w14:paraId="7CF5F54E" w14:textId="77777777" w:rsidR="00A46681" w:rsidRPr="00A46681" w:rsidRDefault="00A46681" w:rsidP="00A46681">
      <w:pPr>
        <w:jc w:val="both"/>
        <w:rPr>
          <w:rFonts w:ascii="Times New Roman" w:hAnsi="Times New Roman" w:cs="Times New Roman"/>
          <w:sz w:val="20"/>
          <w:szCs w:val="20"/>
        </w:rPr>
      </w:pPr>
    </w:p>
    <w:p w14:paraId="02D09C7D"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6.3. Objednávateľ je oprávnený písomne odstúpiť od zmluvy pri podstatnom porušení zmluvy poskytovateľom, pričom za podstatné porušenie zmluvy poskytovateľom sa považuje najmä: </w:t>
      </w:r>
    </w:p>
    <w:p w14:paraId="1810114C"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a) poskytovateľ porušil zmluvné povinnosti tým, že neposkytol služby včas v lehote podľa zmluvy (omeškanie poskytovateľa, časové prieťahy s prijímaním vozidiel do opravy a časovou realizáciou objednaných opráv a pod.), riadne, </w:t>
      </w:r>
      <w:proofErr w:type="spellStart"/>
      <w:r w:rsidRPr="00A46681">
        <w:rPr>
          <w:rFonts w:ascii="Times New Roman" w:hAnsi="Times New Roman" w:cs="Times New Roman"/>
          <w:sz w:val="20"/>
          <w:szCs w:val="20"/>
        </w:rPr>
        <w:t>t.j</w:t>
      </w:r>
      <w:proofErr w:type="spellEnd"/>
      <w:r w:rsidRPr="00A46681">
        <w:rPr>
          <w:rFonts w:ascii="Times New Roman" w:hAnsi="Times New Roman" w:cs="Times New Roman"/>
          <w:sz w:val="20"/>
          <w:szCs w:val="20"/>
        </w:rPr>
        <w:t xml:space="preserve">. v požadovanej kvalite alebo v rozpore so zmluvou pri realizácii opravy vozidla nepoužil originálne náhradné diely, </w:t>
      </w:r>
    </w:p>
    <w:p w14:paraId="3B7458B1"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b) poskytovateľ neodstránil vady služieb v súlade s reklamáciou uplatnenou objednávateľom, </w:t>
      </w:r>
    </w:p>
    <w:p w14:paraId="797B6519"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c) poskytovateľ porušil akúkoľvek povinnosť vyplývajúcej z tejto zmluvy. </w:t>
      </w:r>
    </w:p>
    <w:p w14:paraId="0DE27861"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6.4. Predčasné ukončenie platnosti zmluvy sa nedotýka zodpovednosti poskytovateľa za vady poskytnutých služieb.</w:t>
      </w:r>
    </w:p>
    <w:p w14:paraId="4430E44D" w14:textId="77777777" w:rsidR="00A46681" w:rsidRPr="00A46681" w:rsidRDefault="00A46681" w:rsidP="00A46681">
      <w:pPr>
        <w:jc w:val="center"/>
        <w:rPr>
          <w:rFonts w:ascii="Times New Roman" w:hAnsi="Times New Roman" w:cs="Times New Roman"/>
          <w:b/>
          <w:sz w:val="20"/>
          <w:szCs w:val="20"/>
        </w:rPr>
      </w:pPr>
    </w:p>
    <w:p w14:paraId="22B32741" w14:textId="77777777" w:rsidR="00A46681" w:rsidRPr="00A46681" w:rsidRDefault="00A46681" w:rsidP="00A46681">
      <w:pPr>
        <w:jc w:val="center"/>
        <w:rPr>
          <w:rFonts w:ascii="Times New Roman" w:hAnsi="Times New Roman" w:cs="Times New Roman"/>
          <w:b/>
          <w:sz w:val="20"/>
          <w:szCs w:val="20"/>
        </w:rPr>
      </w:pPr>
      <w:r w:rsidRPr="00A46681">
        <w:rPr>
          <w:rFonts w:ascii="Times New Roman" w:hAnsi="Times New Roman" w:cs="Times New Roman"/>
          <w:b/>
          <w:sz w:val="20"/>
          <w:szCs w:val="20"/>
        </w:rPr>
        <w:t>Článok VII.</w:t>
      </w:r>
    </w:p>
    <w:p w14:paraId="4DF5B4D1" w14:textId="77777777" w:rsidR="00A46681" w:rsidRPr="00A46681" w:rsidRDefault="00A46681" w:rsidP="00A46681">
      <w:pPr>
        <w:jc w:val="center"/>
        <w:rPr>
          <w:rFonts w:ascii="Times New Roman" w:hAnsi="Times New Roman" w:cs="Times New Roman"/>
          <w:b/>
          <w:sz w:val="20"/>
          <w:szCs w:val="20"/>
        </w:rPr>
      </w:pPr>
      <w:r w:rsidRPr="00A46681">
        <w:rPr>
          <w:rFonts w:ascii="Times New Roman" w:hAnsi="Times New Roman" w:cs="Times New Roman"/>
          <w:b/>
          <w:sz w:val="20"/>
          <w:szCs w:val="20"/>
        </w:rPr>
        <w:t>Mlčanlivosť a dôverné informácie</w:t>
      </w:r>
    </w:p>
    <w:p w14:paraId="66268559"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lastRenderedPageBreak/>
        <w:t xml:space="preserve">7.1. Poskytovateľ sa zaväzuje zachovávať mlčanlivosť o všetkých skutočnostiach a informáciách, o ktorých sa dozvie v súvislosti s plnením tejto zmluvy, ako aj získaných vlastnou prácou v súvislosti s vykonávaním služieb (ďalej len „dôverné informácie"), ktoré sa považujú za dôverné a neoznámiť ich žiadnej tretej osobe bez predchádzajúceho písomného súhlasu objednávateľa. </w:t>
      </w:r>
    </w:p>
    <w:p w14:paraId="6ED695D9"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7.2. Poskytovateľ sa zaväzuje zachovávať mlčanlivosť v súlade zákonom č. 18/2018 Z. z. o ochrane osobných údajov a o zmene a doplnení niektorých zákonov (ďalej len „zákon o ochrane osobných údajov“), ak počas platnosti tejto zmluvy bude mať prístup k údajom, ktoré môžu mať charakter osobných údajov. Poskytovateľ, jeho zamestnanci alebo osoby vykonávajúce činnosť podľa tejto zmluvy pre poskytovateľa, sú predovšetkým povinní zachovávať mlčanlivosť o údajoch týkajúcich sa motorových vozidiel objednávateľa, ktoré má poskytovateľ za účelom vykonania opravy sprístupnené alebo v evidencii (napr. EČV, značka, VIN vozidiel a pod.), ako aj o zamestnancoch objednávateľa, poistných udalostiach a iných skutočnostiach dôvernej povahy, ktoré nie je poskytovateľ oprávnený sprístupniť tretím osobám. Poskytovateľ vyhlasuje, že v tejto súvislosti prijal všetky potrebné opatrenia, ktoré sú požadované v zmysle zákona o ochrane osobných údajov. </w:t>
      </w:r>
    </w:p>
    <w:p w14:paraId="393FA2F7"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7.3. Povinnosť mlčanlivosti trvá aj po zániku platnosti tejto zmluvy bez časového obmedzenia. </w:t>
      </w:r>
    </w:p>
    <w:p w14:paraId="595B9E64" w14:textId="77777777" w:rsidR="00A46681" w:rsidRPr="00A46681" w:rsidRDefault="00A46681" w:rsidP="00A46681">
      <w:pPr>
        <w:jc w:val="center"/>
        <w:rPr>
          <w:rFonts w:ascii="Times New Roman" w:hAnsi="Times New Roman" w:cs="Times New Roman"/>
          <w:b/>
          <w:sz w:val="20"/>
          <w:szCs w:val="20"/>
        </w:rPr>
      </w:pPr>
    </w:p>
    <w:p w14:paraId="2AD8592A" w14:textId="77777777" w:rsidR="00A46681" w:rsidRPr="00A46681" w:rsidRDefault="00A46681" w:rsidP="00A46681">
      <w:pPr>
        <w:jc w:val="center"/>
        <w:rPr>
          <w:rFonts w:ascii="Times New Roman" w:hAnsi="Times New Roman" w:cs="Times New Roman"/>
          <w:b/>
          <w:sz w:val="20"/>
          <w:szCs w:val="20"/>
        </w:rPr>
      </w:pPr>
      <w:r w:rsidRPr="00A46681">
        <w:rPr>
          <w:rFonts w:ascii="Times New Roman" w:hAnsi="Times New Roman" w:cs="Times New Roman"/>
          <w:b/>
          <w:sz w:val="20"/>
          <w:szCs w:val="20"/>
        </w:rPr>
        <w:t>Článok VIII.</w:t>
      </w:r>
    </w:p>
    <w:p w14:paraId="48E17D3E" w14:textId="77777777" w:rsidR="00A46681" w:rsidRPr="00A46681" w:rsidRDefault="00A46681" w:rsidP="00A46681">
      <w:pPr>
        <w:jc w:val="center"/>
        <w:rPr>
          <w:rFonts w:ascii="Times New Roman" w:hAnsi="Times New Roman" w:cs="Times New Roman"/>
          <w:b/>
          <w:sz w:val="20"/>
          <w:szCs w:val="20"/>
        </w:rPr>
      </w:pPr>
      <w:r w:rsidRPr="00A46681">
        <w:rPr>
          <w:rFonts w:ascii="Times New Roman" w:hAnsi="Times New Roman" w:cs="Times New Roman"/>
          <w:b/>
          <w:sz w:val="20"/>
          <w:szCs w:val="20"/>
        </w:rPr>
        <w:t>Záverečné ustanovenia</w:t>
      </w:r>
    </w:p>
    <w:p w14:paraId="0D8E9D53"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8.1. Právne vzťahy neupravené touto zmluvou sa riadia ustanoveniami zákona č. 513/1991 Zb. Obchodného zákonníka v znení neskorších predpisov a ostatnými všeobecne záväznými právnymi predpismi. </w:t>
      </w:r>
    </w:p>
    <w:p w14:paraId="33363EE9"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8.2. Táto zmluva sa môže meniť iba dohodou zmluvných strán v písomnej forme dodatkom podpísaným obidvomi zmluvnými stranami. </w:t>
      </w:r>
    </w:p>
    <w:p w14:paraId="43184E9B"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8.3. Táto zmluva bola vyhotovená v dvoch rovnopisoch, po jednom rovnopise pre každú zmluvnú stranu. </w:t>
      </w:r>
    </w:p>
    <w:p w14:paraId="168C619C"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8.4. Táto zmluva nadobúda platnosť dňom podpisu obidvoma zmluvnými stranami. Poskytovateľ berie na vedomie, že zmluva je povinne zverejňovanou zmluvou v zmysle ustanovenia § 5a zákona č. 211/2000 Z. z. o slobodnom prístupe k informáciám a o zmene a doplnení niektorých zákonov v znení neskorších predpisov, ktorá v zmysle </w:t>
      </w:r>
      <w:proofErr w:type="spellStart"/>
      <w:r w:rsidRPr="00A46681">
        <w:rPr>
          <w:rFonts w:ascii="Times New Roman" w:hAnsi="Times New Roman" w:cs="Times New Roman"/>
          <w:sz w:val="20"/>
          <w:szCs w:val="20"/>
        </w:rPr>
        <w:t>ust</w:t>
      </w:r>
      <w:proofErr w:type="spellEnd"/>
      <w:r w:rsidRPr="00A46681">
        <w:rPr>
          <w:rFonts w:ascii="Times New Roman" w:hAnsi="Times New Roman" w:cs="Times New Roman"/>
          <w:sz w:val="20"/>
          <w:szCs w:val="20"/>
        </w:rPr>
        <w:t xml:space="preserve">. § 47a ods. 1 Občianskeho zákonníka nadobúda účinnosť dňom nasledujúcim po dni jej zverejnenia v Centrálnom registri zmlúv vedenom Úradom vlády Slovenskej republiky. </w:t>
      </w:r>
    </w:p>
    <w:p w14:paraId="22895439"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 xml:space="preserve">8.5. 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vôľu a na znak súhlasu zmluvu vlastnoručne podpisujú. </w:t>
      </w:r>
    </w:p>
    <w:p w14:paraId="0970CB2E"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8.6</w:t>
      </w:r>
      <w:r w:rsidRPr="00A46681">
        <w:rPr>
          <w:rFonts w:ascii="Times New Roman" w:hAnsi="Times New Roman" w:cs="Times New Roman"/>
          <w:sz w:val="20"/>
          <w:szCs w:val="20"/>
        </w:rPr>
        <w:tab/>
        <w:t xml:space="preserve">V prípade, ak predávajúci  plní záväzok z tejto zmluvy prostredníctvom subdodávateľov, je povinný zabezpečiť a financovať všetky prípadné subdodávateľské práce a nesie za </w:t>
      </w:r>
      <w:proofErr w:type="spellStart"/>
      <w:r w:rsidRPr="00A46681">
        <w:rPr>
          <w:rFonts w:ascii="Times New Roman" w:hAnsi="Times New Roman" w:cs="Times New Roman"/>
          <w:sz w:val="20"/>
          <w:szCs w:val="20"/>
        </w:rPr>
        <w:t>ne</w:t>
      </w:r>
      <w:proofErr w:type="spellEnd"/>
      <w:r w:rsidRPr="00A46681">
        <w:rPr>
          <w:rFonts w:ascii="Times New Roman" w:hAnsi="Times New Roman" w:cs="Times New Roman"/>
          <w:sz w:val="20"/>
          <w:szCs w:val="20"/>
        </w:rPr>
        <w:t xml:space="preserve"> zodpovednosť a záruku v plnom rozsahu tak, ako keby plnil sám.</w:t>
      </w:r>
    </w:p>
    <w:p w14:paraId="472F473A"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8.7</w:t>
      </w:r>
      <w:r w:rsidRPr="00A46681">
        <w:rPr>
          <w:rFonts w:ascii="Times New Roman" w:hAnsi="Times New Roman" w:cs="Times New Roman"/>
          <w:sz w:val="20"/>
          <w:szCs w:val="20"/>
        </w:rPr>
        <w:tab/>
        <w:t>Predávajúci nesie voči kupujúcemu zodpovednosť aj za škody spôsobené činnosťou svojich subdodávateľov, ako by ich spôsobil sám.</w:t>
      </w:r>
    </w:p>
    <w:p w14:paraId="7BCC59A7"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8.8</w:t>
      </w:r>
      <w:r w:rsidRPr="00A46681">
        <w:rPr>
          <w:rFonts w:ascii="Times New Roman" w:hAnsi="Times New Roman" w:cs="Times New Roman"/>
          <w:sz w:val="20"/>
          <w:szCs w:val="20"/>
        </w:rPr>
        <w:tab/>
        <w:t>Predávajúci zodpovedá za odbornú starostlivosť pri výbere subdodávateľa, ako aj za výsledok činnosti vykonanej subdodávateľom.</w:t>
      </w:r>
    </w:p>
    <w:p w14:paraId="699856D9"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8.9</w:t>
      </w:r>
      <w:r w:rsidRPr="00A46681">
        <w:rPr>
          <w:rFonts w:ascii="Times New Roman" w:hAnsi="Times New Roman" w:cs="Times New Roman"/>
          <w:sz w:val="20"/>
          <w:szCs w:val="20"/>
        </w:rPr>
        <w:tab/>
        <w:t>V prípade zámeru realizovať nástup nového subdodávateľa a taktiež zámeru realizovať zmenu pôvodného subdodávateľa je predávajúci povinný písomne informovať kupujúceho najneskôr päť (5) pracovných dní predo dňom plánovaného nástupu subdodávateľa na plnenie predmetu tejto zmluvy. Taktiež je predávajúci povinný oznámiť kupujúcemu akúkoľvek zmenu údajov o subdodávateľovi.</w:t>
      </w:r>
    </w:p>
    <w:p w14:paraId="1448B45A"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8.10</w:t>
      </w:r>
      <w:r w:rsidRPr="00A46681">
        <w:rPr>
          <w:rFonts w:ascii="Times New Roman" w:hAnsi="Times New Roman" w:cs="Times New Roman"/>
          <w:sz w:val="20"/>
          <w:szCs w:val="20"/>
        </w:rPr>
        <w:tab/>
        <w:t>Predávajúci, ako aj každý subdodávateľ, ktorý má povinnosť zapisovať sa do registra partnerov verejného sektora, musí byť v ňom zapísaný v zmysle § 11 zákona o verejnom obstarávaní.</w:t>
      </w:r>
    </w:p>
    <w:p w14:paraId="443B9B4A"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8.11</w:t>
      </w:r>
      <w:r w:rsidRPr="00A46681">
        <w:rPr>
          <w:rFonts w:ascii="Times New Roman" w:hAnsi="Times New Roman" w:cs="Times New Roman"/>
          <w:sz w:val="20"/>
          <w:szCs w:val="20"/>
        </w:rPr>
        <w:tab/>
        <w:t>Ak došlo k výmazu subdodávateľa z registra partnerov verejného sektora, je predávajúci povinný túto skutočnosť oznámiť kupujúcemu a zároveň nahradiť takéhoto subdodávateľa subdodávateľom, ktorý má povinnosť zapisovať sa do registra partnerov verejného sektora, a ktorý je v ňom zapísaný v zmysle § 11 zákona o verejnom obstarávaní.</w:t>
      </w:r>
    </w:p>
    <w:p w14:paraId="3DC1415F"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8.12 Neoddeliteľnou súčasťou tejto zmluvy sú nasledovné prílohy:</w:t>
      </w:r>
    </w:p>
    <w:p w14:paraId="39F5AB09"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a) Podrobný opis predmetu zákazky</w:t>
      </w:r>
    </w:p>
    <w:p w14:paraId="20AF43B9" w14:textId="77777777" w:rsidR="00A46681" w:rsidRPr="00A46681" w:rsidRDefault="00A46681" w:rsidP="00A46681">
      <w:pPr>
        <w:jc w:val="both"/>
        <w:rPr>
          <w:rFonts w:ascii="Times New Roman" w:hAnsi="Times New Roman" w:cs="Times New Roman"/>
          <w:sz w:val="20"/>
          <w:szCs w:val="20"/>
        </w:rPr>
      </w:pPr>
      <w:r w:rsidRPr="00A46681">
        <w:rPr>
          <w:rFonts w:ascii="Times New Roman" w:hAnsi="Times New Roman" w:cs="Times New Roman"/>
          <w:sz w:val="20"/>
          <w:szCs w:val="20"/>
        </w:rPr>
        <w:t>b) Zoznam subdodávateľov</w:t>
      </w:r>
    </w:p>
    <w:p w14:paraId="7EC5E6AC" w14:textId="77777777" w:rsidR="00A46681" w:rsidRPr="00A46681" w:rsidRDefault="00A46681" w:rsidP="00A46681">
      <w:pPr>
        <w:rPr>
          <w:rFonts w:ascii="Times New Roman" w:hAnsi="Times New Roman" w:cs="Times New Roman"/>
          <w:sz w:val="20"/>
          <w:szCs w:val="20"/>
        </w:rPr>
      </w:pPr>
    </w:p>
    <w:p w14:paraId="092F45DB" w14:textId="77777777" w:rsidR="00A46681" w:rsidRPr="00A46681" w:rsidRDefault="00A46681" w:rsidP="00A46681">
      <w:pPr>
        <w:rPr>
          <w:rFonts w:ascii="Times New Roman" w:hAnsi="Times New Roman" w:cs="Times New Roman"/>
          <w:sz w:val="20"/>
          <w:szCs w:val="20"/>
        </w:rPr>
      </w:pPr>
    </w:p>
    <w:p w14:paraId="75978F4A" w14:textId="77777777" w:rsidR="00A46681" w:rsidRPr="00A46681" w:rsidRDefault="00A46681" w:rsidP="00A46681">
      <w:pPr>
        <w:rPr>
          <w:rFonts w:ascii="Times New Roman" w:hAnsi="Times New Roman" w:cs="Times New Roman"/>
          <w:sz w:val="20"/>
          <w:szCs w:val="20"/>
        </w:rPr>
      </w:pPr>
      <w:r w:rsidRPr="00A46681">
        <w:rPr>
          <w:rFonts w:ascii="Times New Roman" w:hAnsi="Times New Roman" w:cs="Times New Roman"/>
          <w:sz w:val="20"/>
          <w:szCs w:val="20"/>
        </w:rPr>
        <w:t>V Bratislave, dňa ...................</w:t>
      </w:r>
      <w:r w:rsidRPr="00A46681">
        <w:rPr>
          <w:rFonts w:ascii="Times New Roman" w:hAnsi="Times New Roman" w:cs="Times New Roman"/>
          <w:sz w:val="20"/>
          <w:szCs w:val="20"/>
        </w:rPr>
        <w:tab/>
      </w:r>
      <w:r w:rsidRPr="00A46681">
        <w:rPr>
          <w:rFonts w:ascii="Times New Roman" w:hAnsi="Times New Roman" w:cs="Times New Roman"/>
          <w:sz w:val="20"/>
          <w:szCs w:val="20"/>
        </w:rPr>
        <w:tab/>
      </w:r>
      <w:r w:rsidRPr="00A46681">
        <w:rPr>
          <w:rFonts w:ascii="Times New Roman" w:hAnsi="Times New Roman" w:cs="Times New Roman"/>
          <w:sz w:val="20"/>
          <w:szCs w:val="20"/>
        </w:rPr>
        <w:tab/>
      </w:r>
      <w:r w:rsidRPr="00A46681">
        <w:rPr>
          <w:rFonts w:ascii="Times New Roman" w:hAnsi="Times New Roman" w:cs="Times New Roman"/>
          <w:sz w:val="20"/>
          <w:szCs w:val="20"/>
        </w:rPr>
        <w:tab/>
      </w:r>
      <w:r w:rsidRPr="00A46681">
        <w:rPr>
          <w:rFonts w:ascii="Times New Roman" w:hAnsi="Times New Roman" w:cs="Times New Roman"/>
          <w:sz w:val="20"/>
          <w:szCs w:val="20"/>
        </w:rPr>
        <w:tab/>
      </w:r>
      <w:r w:rsidRPr="00A46681">
        <w:rPr>
          <w:rFonts w:ascii="Times New Roman" w:hAnsi="Times New Roman" w:cs="Times New Roman"/>
          <w:sz w:val="20"/>
          <w:szCs w:val="20"/>
        </w:rPr>
        <w:tab/>
        <w:t>V ............, dňa ...................</w:t>
      </w:r>
    </w:p>
    <w:p w14:paraId="5260F494" w14:textId="77777777" w:rsidR="00A46681" w:rsidRPr="00A46681" w:rsidRDefault="00A46681" w:rsidP="00A46681">
      <w:pPr>
        <w:rPr>
          <w:rFonts w:ascii="Times New Roman" w:hAnsi="Times New Roman" w:cs="Times New Roman"/>
          <w:sz w:val="20"/>
          <w:szCs w:val="20"/>
        </w:rPr>
      </w:pPr>
      <w:r w:rsidRPr="00A46681">
        <w:rPr>
          <w:rFonts w:ascii="Times New Roman" w:hAnsi="Times New Roman" w:cs="Times New Roman"/>
          <w:sz w:val="20"/>
          <w:szCs w:val="20"/>
        </w:rPr>
        <w:t xml:space="preserve">Za objednávateľa:                                                                                                     Za poskytovateľa: </w:t>
      </w:r>
    </w:p>
    <w:p w14:paraId="6C93C4C7" w14:textId="77777777" w:rsidR="00A46681" w:rsidRPr="00A46681" w:rsidRDefault="00A46681" w:rsidP="00A46681">
      <w:pPr>
        <w:rPr>
          <w:rFonts w:ascii="Times New Roman" w:hAnsi="Times New Roman" w:cs="Times New Roman"/>
          <w:sz w:val="20"/>
          <w:szCs w:val="20"/>
        </w:rPr>
      </w:pPr>
    </w:p>
    <w:p w14:paraId="7BF0FF86" w14:textId="77777777" w:rsidR="00A46681" w:rsidRPr="00A46681" w:rsidRDefault="00A46681" w:rsidP="00A46681">
      <w:pPr>
        <w:rPr>
          <w:rFonts w:ascii="Times New Roman" w:hAnsi="Times New Roman" w:cs="Times New Roman"/>
          <w:sz w:val="20"/>
          <w:szCs w:val="20"/>
        </w:rPr>
      </w:pPr>
      <w:r w:rsidRPr="00A46681">
        <w:rPr>
          <w:rFonts w:ascii="Times New Roman" w:hAnsi="Times New Roman" w:cs="Times New Roman"/>
          <w:sz w:val="20"/>
          <w:szCs w:val="20"/>
        </w:rPr>
        <w:t>..............................................</w:t>
      </w:r>
      <w:r w:rsidRPr="00A46681">
        <w:rPr>
          <w:rFonts w:ascii="Times New Roman" w:hAnsi="Times New Roman" w:cs="Times New Roman"/>
          <w:sz w:val="20"/>
          <w:szCs w:val="20"/>
        </w:rPr>
        <w:tab/>
      </w:r>
      <w:r w:rsidRPr="00A46681">
        <w:rPr>
          <w:rFonts w:ascii="Times New Roman" w:hAnsi="Times New Roman" w:cs="Times New Roman"/>
          <w:sz w:val="20"/>
          <w:szCs w:val="20"/>
        </w:rPr>
        <w:tab/>
      </w:r>
      <w:r w:rsidRPr="00A46681">
        <w:rPr>
          <w:rFonts w:ascii="Times New Roman" w:hAnsi="Times New Roman" w:cs="Times New Roman"/>
          <w:sz w:val="20"/>
          <w:szCs w:val="20"/>
        </w:rPr>
        <w:tab/>
      </w:r>
      <w:r w:rsidRPr="00A46681">
        <w:rPr>
          <w:rFonts w:ascii="Times New Roman" w:hAnsi="Times New Roman" w:cs="Times New Roman"/>
          <w:sz w:val="20"/>
          <w:szCs w:val="20"/>
        </w:rPr>
        <w:tab/>
      </w:r>
      <w:r w:rsidRPr="00A46681">
        <w:rPr>
          <w:rFonts w:ascii="Times New Roman" w:hAnsi="Times New Roman" w:cs="Times New Roman"/>
          <w:sz w:val="20"/>
          <w:szCs w:val="20"/>
        </w:rPr>
        <w:tab/>
      </w:r>
      <w:r w:rsidRPr="00A46681">
        <w:rPr>
          <w:rFonts w:ascii="Times New Roman" w:hAnsi="Times New Roman" w:cs="Times New Roman"/>
          <w:sz w:val="20"/>
          <w:szCs w:val="20"/>
        </w:rPr>
        <w:tab/>
        <w:t>..............................................</w:t>
      </w:r>
    </w:p>
    <w:p w14:paraId="6787B3FC" w14:textId="77777777" w:rsidR="00A46681" w:rsidRPr="00A46681" w:rsidRDefault="00A46681" w:rsidP="00A46681">
      <w:pPr>
        <w:rPr>
          <w:rFonts w:ascii="Times New Roman" w:hAnsi="Times New Roman" w:cs="Times New Roman"/>
          <w:b/>
          <w:bCs/>
          <w:sz w:val="20"/>
          <w:szCs w:val="20"/>
        </w:rPr>
      </w:pPr>
      <w:r w:rsidRPr="00A46681">
        <w:rPr>
          <w:rFonts w:ascii="Times New Roman" w:hAnsi="Times New Roman" w:cs="Times New Roman"/>
          <w:b/>
          <w:sz w:val="20"/>
          <w:szCs w:val="20"/>
        </w:rPr>
        <w:t>Bratislavský samosprávny kraj</w:t>
      </w:r>
    </w:p>
    <w:p w14:paraId="5C10B192" w14:textId="77777777" w:rsidR="00A46681" w:rsidRPr="00A46681" w:rsidRDefault="00A46681" w:rsidP="00A46681">
      <w:pPr>
        <w:rPr>
          <w:rFonts w:ascii="Times New Roman" w:hAnsi="Times New Roman" w:cs="Times New Roman"/>
          <w:sz w:val="20"/>
          <w:szCs w:val="20"/>
        </w:rPr>
      </w:pPr>
      <w:r w:rsidRPr="00A46681">
        <w:rPr>
          <w:rFonts w:ascii="Times New Roman" w:hAnsi="Times New Roman" w:cs="Times New Roman"/>
          <w:sz w:val="20"/>
          <w:szCs w:val="20"/>
        </w:rPr>
        <w:t xml:space="preserve">Mgr. Juraj </w:t>
      </w:r>
      <w:proofErr w:type="spellStart"/>
      <w:r w:rsidRPr="00A46681">
        <w:rPr>
          <w:rFonts w:ascii="Times New Roman" w:hAnsi="Times New Roman" w:cs="Times New Roman"/>
          <w:sz w:val="20"/>
          <w:szCs w:val="20"/>
        </w:rPr>
        <w:t>Droba</w:t>
      </w:r>
      <w:proofErr w:type="spellEnd"/>
      <w:r w:rsidRPr="00A46681">
        <w:rPr>
          <w:rFonts w:ascii="Times New Roman" w:hAnsi="Times New Roman" w:cs="Times New Roman"/>
          <w:sz w:val="20"/>
          <w:szCs w:val="20"/>
        </w:rPr>
        <w:t>, MBA, MA</w:t>
      </w:r>
    </w:p>
    <w:p w14:paraId="077924E1" w14:textId="77777777" w:rsidR="00A46681" w:rsidRPr="00A46681" w:rsidRDefault="00A46681" w:rsidP="00A46681">
      <w:pPr>
        <w:rPr>
          <w:rFonts w:ascii="Times New Roman" w:hAnsi="Times New Roman" w:cs="Times New Roman"/>
          <w:sz w:val="20"/>
          <w:szCs w:val="20"/>
        </w:rPr>
      </w:pPr>
      <w:r w:rsidRPr="00A46681">
        <w:rPr>
          <w:rFonts w:ascii="Times New Roman" w:hAnsi="Times New Roman" w:cs="Times New Roman"/>
          <w:sz w:val="20"/>
          <w:szCs w:val="20"/>
        </w:rPr>
        <w:t>predseda</w:t>
      </w:r>
    </w:p>
    <w:p w14:paraId="4D88825C" w14:textId="77777777" w:rsidR="00A46681" w:rsidRPr="00A46681" w:rsidRDefault="00A46681" w:rsidP="00A46681">
      <w:pPr>
        <w:rPr>
          <w:rFonts w:ascii="Times New Roman" w:hAnsi="Times New Roman" w:cs="Times New Roman"/>
          <w:sz w:val="20"/>
          <w:szCs w:val="20"/>
        </w:rPr>
      </w:pPr>
    </w:p>
    <w:p w14:paraId="08FDED39" w14:textId="77777777" w:rsidR="00A46681" w:rsidRPr="00A46681" w:rsidRDefault="00A46681" w:rsidP="00A46681">
      <w:pPr>
        <w:rPr>
          <w:rFonts w:ascii="Times New Roman" w:hAnsi="Times New Roman" w:cs="Times New Roman"/>
          <w:sz w:val="20"/>
          <w:szCs w:val="20"/>
        </w:rPr>
      </w:pPr>
      <w:r w:rsidRPr="00A46681">
        <w:rPr>
          <w:rFonts w:ascii="Times New Roman" w:hAnsi="Times New Roman" w:cs="Times New Roman"/>
          <w:sz w:val="20"/>
          <w:szCs w:val="20"/>
        </w:rPr>
        <w:br w:type="page"/>
      </w:r>
    </w:p>
    <w:p w14:paraId="4874FC4A" w14:textId="77777777" w:rsidR="00A46681" w:rsidRPr="00F07316" w:rsidRDefault="00A46681" w:rsidP="000D2BA7">
      <w:pPr>
        <w:tabs>
          <w:tab w:val="left" w:pos="567"/>
        </w:tabs>
        <w:jc w:val="both"/>
        <w:rPr>
          <w:rFonts w:ascii="Times New Roman" w:hAnsi="Times New Roman" w:cs="Times New Roman"/>
          <w:b/>
          <w:caps/>
          <w:sz w:val="22"/>
          <w:szCs w:val="22"/>
        </w:rPr>
      </w:pPr>
    </w:p>
    <w:sectPr w:rsidR="00A46681" w:rsidRPr="00F07316" w:rsidSect="006D18AF">
      <w:headerReference w:type="default" r:id="rId13"/>
      <w:footerReference w:type="default" r:id="rId14"/>
      <w:headerReference w:type="first" r:id="rId15"/>
      <w:pgSz w:w="11900" w:h="16840"/>
      <w:pgMar w:top="1134" w:right="985" w:bottom="1276" w:left="851" w:header="708" w:footer="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67E3B" w14:textId="77777777" w:rsidR="004C25BA" w:rsidRPr="00332EE2" w:rsidRDefault="004C25BA">
      <w:r w:rsidRPr="00332EE2">
        <w:separator/>
      </w:r>
    </w:p>
  </w:endnote>
  <w:endnote w:type="continuationSeparator" w:id="0">
    <w:p w14:paraId="0E76F2B7" w14:textId="77777777" w:rsidR="004C25BA" w:rsidRPr="00332EE2" w:rsidRDefault="004C25BA">
      <w:r w:rsidRPr="00332E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67392050"/>
      <w:docPartObj>
        <w:docPartGallery w:val="Page Numbers (Bottom of Page)"/>
        <w:docPartUnique/>
      </w:docPartObj>
    </w:sdtPr>
    <w:sdtContent>
      <w:p w14:paraId="708AEF2D" w14:textId="77777777" w:rsidR="004B2EF2" w:rsidRPr="002A4C2F" w:rsidRDefault="004B2EF2">
        <w:pPr>
          <w:pStyle w:val="Pta"/>
          <w:jc w:val="center"/>
          <w:rPr>
            <w:rFonts w:ascii="Times New Roman" w:hAnsi="Times New Roman" w:cs="Times New Roman"/>
          </w:rPr>
        </w:pPr>
        <w:r w:rsidRPr="002A4C2F">
          <w:rPr>
            <w:rFonts w:ascii="Times New Roman" w:hAnsi="Times New Roman" w:cs="Times New Roman"/>
          </w:rPr>
          <w:fldChar w:fldCharType="begin"/>
        </w:r>
        <w:r w:rsidRPr="002A4C2F">
          <w:rPr>
            <w:rFonts w:ascii="Times New Roman" w:hAnsi="Times New Roman" w:cs="Times New Roman"/>
          </w:rPr>
          <w:instrText>PAGE   \* MERGEFORMAT</w:instrText>
        </w:r>
        <w:r w:rsidRPr="002A4C2F">
          <w:rPr>
            <w:rFonts w:ascii="Times New Roman" w:hAnsi="Times New Roman" w:cs="Times New Roman"/>
          </w:rPr>
          <w:fldChar w:fldCharType="separate"/>
        </w:r>
        <w:r w:rsidR="00045AAB" w:rsidRPr="002A4C2F">
          <w:rPr>
            <w:rFonts w:ascii="Times New Roman" w:hAnsi="Times New Roman" w:cs="Times New Roman"/>
          </w:rPr>
          <w:t>1</w:t>
        </w:r>
        <w:r w:rsidRPr="002A4C2F">
          <w:rPr>
            <w:rFonts w:ascii="Times New Roman" w:hAnsi="Times New Roman" w:cs="Times New Roman"/>
          </w:rPr>
          <w:fldChar w:fldCharType="end"/>
        </w:r>
      </w:p>
    </w:sdtContent>
  </w:sdt>
  <w:p w14:paraId="1D0696A6" w14:textId="77777777" w:rsidR="004B2EF2" w:rsidRPr="002A4C2F" w:rsidRDefault="004B2EF2">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BCB14" w14:textId="77777777" w:rsidR="004C25BA" w:rsidRPr="00332EE2" w:rsidRDefault="004C25BA">
      <w:r w:rsidRPr="00332EE2">
        <w:separator/>
      </w:r>
    </w:p>
  </w:footnote>
  <w:footnote w:type="continuationSeparator" w:id="0">
    <w:p w14:paraId="5A241B93" w14:textId="77777777" w:rsidR="004C25BA" w:rsidRPr="00332EE2" w:rsidRDefault="004C25BA">
      <w:r w:rsidRPr="00332E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562E" w14:textId="09227B50" w:rsidR="00511866" w:rsidRPr="00332EE2" w:rsidRDefault="00511866" w:rsidP="00511866">
    <w:pPr>
      <w:pStyle w:val="Default"/>
      <w:rPr>
        <w:rFonts w:ascii="Arial Narrow" w:hAnsi="Arial Narrow"/>
        <w:sz w:val="40"/>
        <w:szCs w:val="40"/>
      </w:rPr>
    </w:pPr>
  </w:p>
  <w:p w14:paraId="121732D1" w14:textId="77777777" w:rsidR="00511866" w:rsidRPr="00332EE2" w:rsidRDefault="0051186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F451" w14:textId="3381B317" w:rsidR="006D18AF" w:rsidRPr="00332EE2" w:rsidRDefault="006D18AF" w:rsidP="005E7AC4">
    <w:pPr>
      <w:pStyle w:val="Default"/>
      <w:jc w:val="right"/>
      <w:rPr>
        <w:sz w:val="20"/>
        <w:szCs w:val="20"/>
      </w:rPr>
    </w:pPr>
    <w:r w:rsidRPr="00332EE2">
      <w:rPr>
        <w:noProof/>
      </w:rPr>
      <w:drawing>
        <wp:anchor distT="0" distB="0" distL="114300" distR="114300" simplePos="0" relativeHeight="251659264" behindDoc="0" locked="0" layoutInCell="1" allowOverlap="1" wp14:anchorId="29119E6B" wp14:editId="23F7444B">
          <wp:simplePos x="0" y="0"/>
          <wp:positionH relativeFrom="column">
            <wp:posOffset>-326003</wp:posOffset>
          </wp:positionH>
          <wp:positionV relativeFrom="paragraph">
            <wp:posOffset>-107563</wp:posOffset>
          </wp:positionV>
          <wp:extent cx="1704975" cy="571500"/>
          <wp:effectExtent l="0" t="0" r="9525" b="0"/>
          <wp:wrapNone/>
          <wp:docPr id="1" name="Obrázok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571500"/>
                  </a:xfrm>
                  <a:prstGeom prst="rect">
                    <a:avLst/>
                  </a:prstGeom>
                  <a:noFill/>
                  <a:ln>
                    <a:noFill/>
                  </a:ln>
                </pic:spPr>
              </pic:pic>
            </a:graphicData>
          </a:graphic>
        </wp:anchor>
      </w:drawing>
    </w:r>
    <w:r w:rsidRPr="00332EE2">
      <w:rPr>
        <w:sz w:val="20"/>
        <w:szCs w:val="20"/>
      </w:rPr>
      <w:t xml:space="preserve">Príloha č. </w:t>
    </w:r>
    <w:r w:rsidR="003F2E00" w:rsidRPr="00332EE2">
      <w:rPr>
        <w:sz w:val="20"/>
        <w:szCs w:val="20"/>
      </w:rPr>
      <w:t>4</w:t>
    </w:r>
    <w:r w:rsidRPr="00332EE2">
      <w:rPr>
        <w:sz w:val="20"/>
        <w:szCs w:val="20"/>
      </w:rPr>
      <w:t xml:space="preserve"> k Smernici č. </w:t>
    </w:r>
    <w:r w:rsidR="00B81745" w:rsidRPr="00332EE2">
      <w:rPr>
        <w:sz w:val="20"/>
        <w:szCs w:val="20"/>
      </w:rPr>
      <w:t>118</w:t>
    </w:r>
    <w:r w:rsidRPr="00332EE2">
      <w:rPr>
        <w:sz w:val="20"/>
        <w:szCs w:val="20"/>
      </w:rPr>
      <w:t>/202</w:t>
    </w:r>
    <w:r w:rsidR="00B81745" w:rsidRPr="00332EE2">
      <w:rPr>
        <w:sz w:val="20"/>
        <w:szCs w:val="20"/>
      </w:rPr>
      <w:t>5</w:t>
    </w:r>
    <w:r w:rsidRPr="00332EE2">
      <w:rPr>
        <w:sz w:val="20"/>
        <w:szCs w:val="20"/>
      </w:rPr>
      <w:t xml:space="preserve"> o verejnom obstarávaní v podmienkach BSK</w:t>
    </w:r>
  </w:p>
  <w:p w14:paraId="3D5B61A4" w14:textId="77777777" w:rsidR="008F2700" w:rsidRPr="00332EE2" w:rsidRDefault="008F270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247"/>
    <w:multiLevelType w:val="hybridMultilevel"/>
    <w:tmpl w:val="179AF2EA"/>
    <w:lvl w:ilvl="0" w:tplc="EB4E99C2">
      <w:numFmt w:val="bullet"/>
      <w:lvlText w:val="-"/>
      <w:lvlJc w:val="left"/>
      <w:pPr>
        <w:ind w:left="1408" w:hanging="360"/>
      </w:pPr>
      <w:rPr>
        <w:rFonts w:ascii="Times New Roman" w:eastAsiaTheme="minorEastAsia" w:hAnsi="Times New Roman" w:cs="Times New Roman" w:hint="default"/>
        <w:b w:val="0"/>
        <w:i/>
        <w:color w:val="FF0000"/>
      </w:rPr>
    </w:lvl>
    <w:lvl w:ilvl="1" w:tplc="041B0003" w:tentative="1">
      <w:start w:val="1"/>
      <w:numFmt w:val="bullet"/>
      <w:lvlText w:val="o"/>
      <w:lvlJc w:val="left"/>
      <w:pPr>
        <w:ind w:left="2128" w:hanging="360"/>
      </w:pPr>
      <w:rPr>
        <w:rFonts w:ascii="Courier New" w:hAnsi="Courier New" w:cs="Courier New" w:hint="default"/>
      </w:rPr>
    </w:lvl>
    <w:lvl w:ilvl="2" w:tplc="041B0005" w:tentative="1">
      <w:start w:val="1"/>
      <w:numFmt w:val="bullet"/>
      <w:lvlText w:val=""/>
      <w:lvlJc w:val="left"/>
      <w:pPr>
        <w:ind w:left="2848" w:hanging="360"/>
      </w:pPr>
      <w:rPr>
        <w:rFonts w:ascii="Wingdings" w:hAnsi="Wingdings" w:hint="default"/>
      </w:rPr>
    </w:lvl>
    <w:lvl w:ilvl="3" w:tplc="041B0001" w:tentative="1">
      <w:start w:val="1"/>
      <w:numFmt w:val="bullet"/>
      <w:lvlText w:val=""/>
      <w:lvlJc w:val="left"/>
      <w:pPr>
        <w:ind w:left="3568" w:hanging="360"/>
      </w:pPr>
      <w:rPr>
        <w:rFonts w:ascii="Symbol" w:hAnsi="Symbol" w:hint="default"/>
      </w:rPr>
    </w:lvl>
    <w:lvl w:ilvl="4" w:tplc="041B0003" w:tentative="1">
      <w:start w:val="1"/>
      <w:numFmt w:val="bullet"/>
      <w:lvlText w:val="o"/>
      <w:lvlJc w:val="left"/>
      <w:pPr>
        <w:ind w:left="4288" w:hanging="360"/>
      </w:pPr>
      <w:rPr>
        <w:rFonts w:ascii="Courier New" w:hAnsi="Courier New" w:cs="Courier New" w:hint="default"/>
      </w:rPr>
    </w:lvl>
    <w:lvl w:ilvl="5" w:tplc="041B0005" w:tentative="1">
      <w:start w:val="1"/>
      <w:numFmt w:val="bullet"/>
      <w:lvlText w:val=""/>
      <w:lvlJc w:val="left"/>
      <w:pPr>
        <w:ind w:left="5008" w:hanging="360"/>
      </w:pPr>
      <w:rPr>
        <w:rFonts w:ascii="Wingdings" w:hAnsi="Wingdings" w:hint="default"/>
      </w:rPr>
    </w:lvl>
    <w:lvl w:ilvl="6" w:tplc="041B0001" w:tentative="1">
      <w:start w:val="1"/>
      <w:numFmt w:val="bullet"/>
      <w:lvlText w:val=""/>
      <w:lvlJc w:val="left"/>
      <w:pPr>
        <w:ind w:left="5728" w:hanging="360"/>
      </w:pPr>
      <w:rPr>
        <w:rFonts w:ascii="Symbol" w:hAnsi="Symbol" w:hint="default"/>
      </w:rPr>
    </w:lvl>
    <w:lvl w:ilvl="7" w:tplc="041B0003" w:tentative="1">
      <w:start w:val="1"/>
      <w:numFmt w:val="bullet"/>
      <w:lvlText w:val="o"/>
      <w:lvlJc w:val="left"/>
      <w:pPr>
        <w:ind w:left="6448" w:hanging="360"/>
      </w:pPr>
      <w:rPr>
        <w:rFonts w:ascii="Courier New" w:hAnsi="Courier New" w:cs="Courier New" w:hint="default"/>
      </w:rPr>
    </w:lvl>
    <w:lvl w:ilvl="8" w:tplc="041B0005" w:tentative="1">
      <w:start w:val="1"/>
      <w:numFmt w:val="bullet"/>
      <w:lvlText w:val=""/>
      <w:lvlJc w:val="left"/>
      <w:pPr>
        <w:ind w:left="7168" w:hanging="360"/>
      </w:pPr>
      <w:rPr>
        <w:rFonts w:ascii="Wingdings" w:hAnsi="Wingdings" w:hint="default"/>
      </w:rPr>
    </w:lvl>
  </w:abstractNum>
  <w:abstractNum w:abstractNumId="1" w15:restartNumberingAfterBreak="0">
    <w:nsid w:val="0F1B2A7C"/>
    <w:multiLevelType w:val="hybridMultilevel"/>
    <w:tmpl w:val="2D5EDF38"/>
    <w:lvl w:ilvl="0" w:tplc="3C2A96E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7641725"/>
    <w:multiLevelType w:val="hybridMultilevel"/>
    <w:tmpl w:val="0618179E"/>
    <w:lvl w:ilvl="0" w:tplc="3C2A96E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5C24FC"/>
    <w:multiLevelType w:val="hybridMultilevel"/>
    <w:tmpl w:val="8AB279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4A761CA"/>
    <w:multiLevelType w:val="hybridMultilevel"/>
    <w:tmpl w:val="E88E485C"/>
    <w:lvl w:ilvl="0" w:tplc="3C2A96E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58D55A3"/>
    <w:multiLevelType w:val="hybridMultilevel"/>
    <w:tmpl w:val="8AB279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CE7EA6"/>
    <w:multiLevelType w:val="hybridMultilevel"/>
    <w:tmpl w:val="0B76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3339B"/>
    <w:multiLevelType w:val="hybridMultilevel"/>
    <w:tmpl w:val="E23EE5AA"/>
    <w:lvl w:ilvl="0" w:tplc="3C2A96E2">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41F22048"/>
    <w:multiLevelType w:val="hybridMultilevel"/>
    <w:tmpl w:val="3850E19A"/>
    <w:lvl w:ilvl="0" w:tplc="3C2A96E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56921F4"/>
    <w:multiLevelType w:val="hybridMultilevel"/>
    <w:tmpl w:val="65F26A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9267DEE"/>
    <w:multiLevelType w:val="hybridMultilevel"/>
    <w:tmpl w:val="8AB279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C871E51"/>
    <w:multiLevelType w:val="hybridMultilevel"/>
    <w:tmpl w:val="B7F6D49E"/>
    <w:lvl w:ilvl="0" w:tplc="D80CE0A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7034A27"/>
    <w:multiLevelType w:val="hybridMultilevel"/>
    <w:tmpl w:val="A5DC6396"/>
    <w:lvl w:ilvl="0" w:tplc="D4904C54">
      <w:start w:val="1"/>
      <w:numFmt w:val="bullet"/>
      <w:lvlText w:val=""/>
      <w:lvlJc w:val="left"/>
      <w:pPr>
        <w:ind w:left="647" w:hanging="428"/>
      </w:pPr>
      <w:rPr>
        <w:rFonts w:ascii="Symbol" w:hAnsi="Symbol" w:hint="default"/>
        <w:color w:val="auto"/>
        <w:w w:val="100"/>
        <w:sz w:val="24"/>
        <w:szCs w:val="22"/>
      </w:rPr>
    </w:lvl>
    <w:lvl w:ilvl="1" w:tplc="1F349368">
      <w:numFmt w:val="bullet"/>
      <w:lvlText w:val="-"/>
      <w:lvlJc w:val="left"/>
      <w:pPr>
        <w:ind w:left="786" w:hanging="200"/>
      </w:pPr>
      <w:rPr>
        <w:rFonts w:ascii="Times New Roman" w:eastAsia="Times New Roman" w:hAnsi="Times New Roman" w:cs="Times New Roman" w:hint="default"/>
        <w:w w:val="100"/>
        <w:sz w:val="22"/>
        <w:szCs w:val="22"/>
      </w:rPr>
    </w:lvl>
    <w:lvl w:ilvl="2" w:tplc="7D023E86">
      <w:numFmt w:val="bullet"/>
      <w:lvlText w:val="•"/>
      <w:lvlJc w:val="left"/>
      <w:pPr>
        <w:ind w:left="1819" w:hanging="200"/>
      </w:pPr>
      <w:rPr>
        <w:rFonts w:hint="default"/>
      </w:rPr>
    </w:lvl>
    <w:lvl w:ilvl="3" w:tplc="F7D2EBBC">
      <w:numFmt w:val="bullet"/>
      <w:lvlText w:val="•"/>
      <w:lvlJc w:val="left"/>
      <w:pPr>
        <w:ind w:left="2858" w:hanging="200"/>
      </w:pPr>
      <w:rPr>
        <w:rFonts w:hint="default"/>
      </w:rPr>
    </w:lvl>
    <w:lvl w:ilvl="4" w:tplc="3E9A031A">
      <w:numFmt w:val="bullet"/>
      <w:lvlText w:val="•"/>
      <w:lvlJc w:val="left"/>
      <w:pPr>
        <w:ind w:left="3897" w:hanging="200"/>
      </w:pPr>
      <w:rPr>
        <w:rFonts w:hint="default"/>
      </w:rPr>
    </w:lvl>
    <w:lvl w:ilvl="5" w:tplc="3F1A4780">
      <w:numFmt w:val="bullet"/>
      <w:lvlText w:val="•"/>
      <w:lvlJc w:val="left"/>
      <w:pPr>
        <w:ind w:left="4936" w:hanging="200"/>
      </w:pPr>
      <w:rPr>
        <w:rFonts w:hint="default"/>
      </w:rPr>
    </w:lvl>
    <w:lvl w:ilvl="6" w:tplc="765AB500">
      <w:numFmt w:val="bullet"/>
      <w:lvlText w:val="•"/>
      <w:lvlJc w:val="left"/>
      <w:pPr>
        <w:ind w:left="5975" w:hanging="200"/>
      </w:pPr>
      <w:rPr>
        <w:rFonts w:hint="default"/>
      </w:rPr>
    </w:lvl>
    <w:lvl w:ilvl="7" w:tplc="3A064D90">
      <w:numFmt w:val="bullet"/>
      <w:lvlText w:val="•"/>
      <w:lvlJc w:val="left"/>
      <w:pPr>
        <w:ind w:left="7014" w:hanging="200"/>
      </w:pPr>
      <w:rPr>
        <w:rFonts w:hint="default"/>
      </w:rPr>
    </w:lvl>
    <w:lvl w:ilvl="8" w:tplc="E2BAA484">
      <w:numFmt w:val="bullet"/>
      <w:lvlText w:val="•"/>
      <w:lvlJc w:val="left"/>
      <w:pPr>
        <w:ind w:left="8053" w:hanging="200"/>
      </w:pPr>
      <w:rPr>
        <w:rFonts w:hint="default"/>
      </w:rPr>
    </w:lvl>
  </w:abstractNum>
  <w:abstractNum w:abstractNumId="13" w15:restartNumberingAfterBreak="0">
    <w:nsid w:val="67AF6579"/>
    <w:multiLevelType w:val="multilevel"/>
    <w:tmpl w:val="6A9C5C66"/>
    <w:lvl w:ilvl="0">
      <w:start w:val="1"/>
      <w:numFmt w:val="decimal"/>
      <w:lvlText w:val="%1."/>
      <w:lvlJc w:val="left"/>
      <w:pPr>
        <w:ind w:left="786" w:hanging="360"/>
      </w:pPr>
      <w:rPr>
        <w:rFonts w:hint="default"/>
        <w:b/>
        <w:lang w:val="sk-SK"/>
      </w:rPr>
    </w:lvl>
    <w:lvl w:ilvl="1">
      <w:start w:val="1"/>
      <w:numFmt w:val="decimal"/>
      <w:isLgl/>
      <w:lvlText w:val="%1.%2."/>
      <w:lvlJc w:val="left"/>
      <w:pPr>
        <w:ind w:left="1048" w:hanging="480"/>
      </w:pPr>
      <w:rPr>
        <w:rFonts w:hint="default"/>
        <w:b/>
        <w:lang w:val="en-US"/>
      </w:rPr>
    </w:lvl>
    <w:lvl w:ilvl="2">
      <w:start w:val="1"/>
      <w:numFmt w:val="decimal"/>
      <w:isLgl/>
      <w:lvlText w:val="%1.%2.%3."/>
      <w:lvlJc w:val="left"/>
      <w:pPr>
        <w:ind w:left="2564"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8D343D3"/>
    <w:multiLevelType w:val="hybridMultilevel"/>
    <w:tmpl w:val="7812E9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47337DB"/>
    <w:multiLevelType w:val="hybridMultilevel"/>
    <w:tmpl w:val="A57AE1F2"/>
    <w:lvl w:ilvl="0" w:tplc="A86CA2C0">
      <w:start w:val="1"/>
      <w:numFmt w:val="bullet"/>
      <w:lvlText w:val=""/>
      <w:lvlJc w:val="left"/>
      <w:pPr>
        <w:ind w:left="1211" w:hanging="360"/>
      </w:pPr>
      <w:rPr>
        <w:rFonts w:ascii="Symbol" w:hAnsi="Symbol" w:hint="default"/>
        <w:color w:val="auto"/>
        <w:sz w:val="24"/>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6" w15:restartNumberingAfterBreak="0">
    <w:nsid w:val="761D046B"/>
    <w:multiLevelType w:val="hybridMultilevel"/>
    <w:tmpl w:val="78F23C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FDB48AB"/>
    <w:multiLevelType w:val="hybridMultilevel"/>
    <w:tmpl w:val="F6EA24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58942398">
    <w:abstractNumId w:val="13"/>
  </w:num>
  <w:num w:numId="2" w16cid:durableId="972322484">
    <w:abstractNumId w:val="15"/>
  </w:num>
  <w:num w:numId="3" w16cid:durableId="390270911">
    <w:abstractNumId w:val="12"/>
  </w:num>
  <w:num w:numId="4" w16cid:durableId="1148547196">
    <w:abstractNumId w:val="17"/>
  </w:num>
  <w:num w:numId="5" w16cid:durableId="1751347956">
    <w:abstractNumId w:val="3"/>
  </w:num>
  <w:num w:numId="6" w16cid:durableId="1420131468">
    <w:abstractNumId w:val="11"/>
  </w:num>
  <w:num w:numId="7" w16cid:durableId="1667049643">
    <w:abstractNumId w:val="14"/>
  </w:num>
  <w:num w:numId="8" w16cid:durableId="578566503">
    <w:abstractNumId w:val="5"/>
  </w:num>
  <w:num w:numId="9" w16cid:durableId="346712704">
    <w:abstractNumId w:val="9"/>
  </w:num>
  <w:num w:numId="10" w16cid:durableId="757598063">
    <w:abstractNumId w:val="16"/>
  </w:num>
  <w:num w:numId="11" w16cid:durableId="446773884">
    <w:abstractNumId w:val="4"/>
  </w:num>
  <w:num w:numId="12" w16cid:durableId="518937224">
    <w:abstractNumId w:val="7"/>
  </w:num>
  <w:num w:numId="13" w16cid:durableId="1381828570">
    <w:abstractNumId w:val="1"/>
  </w:num>
  <w:num w:numId="14" w16cid:durableId="366805082">
    <w:abstractNumId w:val="8"/>
  </w:num>
  <w:num w:numId="15" w16cid:durableId="1462920745">
    <w:abstractNumId w:val="2"/>
  </w:num>
  <w:num w:numId="16" w16cid:durableId="1172644322">
    <w:abstractNumId w:val="10"/>
  </w:num>
  <w:num w:numId="17" w16cid:durableId="1710838692">
    <w:abstractNumId w:val="0"/>
  </w:num>
  <w:num w:numId="18" w16cid:durableId="58545384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12E"/>
    <w:rsid w:val="00001274"/>
    <w:rsid w:val="000014AF"/>
    <w:rsid w:val="000015DE"/>
    <w:rsid w:val="00002777"/>
    <w:rsid w:val="00003934"/>
    <w:rsid w:val="0001774D"/>
    <w:rsid w:val="00024A75"/>
    <w:rsid w:val="00027EB4"/>
    <w:rsid w:val="000325EE"/>
    <w:rsid w:val="00037101"/>
    <w:rsid w:val="00037512"/>
    <w:rsid w:val="00041855"/>
    <w:rsid w:val="000450B8"/>
    <w:rsid w:val="000456D1"/>
    <w:rsid w:val="00045AAB"/>
    <w:rsid w:val="00052FF1"/>
    <w:rsid w:val="0005544E"/>
    <w:rsid w:val="0006053D"/>
    <w:rsid w:val="00067415"/>
    <w:rsid w:val="00071107"/>
    <w:rsid w:val="000721C6"/>
    <w:rsid w:val="0007223C"/>
    <w:rsid w:val="00072864"/>
    <w:rsid w:val="000760EB"/>
    <w:rsid w:val="0008271B"/>
    <w:rsid w:val="000839AC"/>
    <w:rsid w:val="0008479E"/>
    <w:rsid w:val="00090413"/>
    <w:rsid w:val="00091CAB"/>
    <w:rsid w:val="000A01E4"/>
    <w:rsid w:val="000A0F48"/>
    <w:rsid w:val="000B3712"/>
    <w:rsid w:val="000B564F"/>
    <w:rsid w:val="000C0DF4"/>
    <w:rsid w:val="000C31B9"/>
    <w:rsid w:val="000C4B06"/>
    <w:rsid w:val="000C675E"/>
    <w:rsid w:val="000D250F"/>
    <w:rsid w:val="000D2BA7"/>
    <w:rsid w:val="000D737A"/>
    <w:rsid w:val="000E3717"/>
    <w:rsid w:val="000E68B4"/>
    <w:rsid w:val="000E78E7"/>
    <w:rsid w:val="000F2783"/>
    <w:rsid w:val="000F6908"/>
    <w:rsid w:val="00103422"/>
    <w:rsid w:val="001076A8"/>
    <w:rsid w:val="00113D02"/>
    <w:rsid w:val="00116AA9"/>
    <w:rsid w:val="00130734"/>
    <w:rsid w:val="00130C11"/>
    <w:rsid w:val="00136CAC"/>
    <w:rsid w:val="00142C8B"/>
    <w:rsid w:val="00147E70"/>
    <w:rsid w:val="00151387"/>
    <w:rsid w:val="00162973"/>
    <w:rsid w:val="001714C3"/>
    <w:rsid w:val="001733DA"/>
    <w:rsid w:val="00174986"/>
    <w:rsid w:val="001769F3"/>
    <w:rsid w:val="00192103"/>
    <w:rsid w:val="00194E42"/>
    <w:rsid w:val="00195791"/>
    <w:rsid w:val="001971D1"/>
    <w:rsid w:val="001A0A92"/>
    <w:rsid w:val="001A2951"/>
    <w:rsid w:val="001A52CD"/>
    <w:rsid w:val="001B184F"/>
    <w:rsid w:val="001B328E"/>
    <w:rsid w:val="001B7DD8"/>
    <w:rsid w:val="001D2087"/>
    <w:rsid w:val="001E334C"/>
    <w:rsid w:val="001E3F85"/>
    <w:rsid w:val="001F454E"/>
    <w:rsid w:val="002246B2"/>
    <w:rsid w:val="0022746C"/>
    <w:rsid w:val="00230484"/>
    <w:rsid w:val="00234B12"/>
    <w:rsid w:val="002375F2"/>
    <w:rsid w:val="002376D5"/>
    <w:rsid w:val="00242675"/>
    <w:rsid w:val="00262218"/>
    <w:rsid w:val="002706CA"/>
    <w:rsid w:val="00271396"/>
    <w:rsid w:val="00280816"/>
    <w:rsid w:val="002854F2"/>
    <w:rsid w:val="00287A9B"/>
    <w:rsid w:val="00287CE4"/>
    <w:rsid w:val="00292EC6"/>
    <w:rsid w:val="00293D2B"/>
    <w:rsid w:val="002970BE"/>
    <w:rsid w:val="002978F5"/>
    <w:rsid w:val="002A279C"/>
    <w:rsid w:val="002A4C2F"/>
    <w:rsid w:val="002B14B1"/>
    <w:rsid w:val="002B1DB2"/>
    <w:rsid w:val="002C0476"/>
    <w:rsid w:val="002C2E2B"/>
    <w:rsid w:val="002D10F6"/>
    <w:rsid w:val="002D6D26"/>
    <w:rsid w:val="002E194A"/>
    <w:rsid w:val="002F7D81"/>
    <w:rsid w:val="00300F7A"/>
    <w:rsid w:val="00304752"/>
    <w:rsid w:val="00315068"/>
    <w:rsid w:val="00316275"/>
    <w:rsid w:val="00320B7B"/>
    <w:rsid w:val="0032230F"/>
    <w:rsid w:val="003277A2"/>
    <w:rsid w:val="0033032D"/>
    <w:rsid w:val="00330A64"/>
    <w:rsid w:val="00330E43"/>
    <w:rsid w:val="00331B29"/>
    <w:rsid w:val="00332EE2"/>
    <w:rsid w:val="00344577"/>
    <w:rsid w:val="00344B73"/>
    <w:rsid w:val="0034581F"/>
    <w:rsid w:val="00351961"/>
    <w:rsid w:val="00351B2D"/>
    <w:rsid w:val="00352AB7"/>
    <w:rsid w:val="003540F6"/>
    <w:rsid w:val="00357619"/>
    <w:rsid w:val="00371162"/>
    <w:rsid w:val="00374E4E"/>
    <w:rsid w:val="00375819"/>
    <w:rsid w:val="003810A5"/>
    <w:rsid w:val="003815C9"/>
    <w:rsid w:val="00383A61"/>
    <w:rsid w:val="003A7FD8"/>
    <w:rsid w:val="003B6DD7"/>
    <w:rsid w:val="003D157F"/>
    <w:rsid w:val="003D4D30"/>
    <w:rsid w:val="003D7651"/>
    <w:rsid w:val="003F2E00"/>
    <w:rsid w:val="003F7170"/>
    <w:rsid w:val="003F763D"/>
    <w:rsid w:val="00403A17"/>
    <w:rsid w:val="00412DEF"/>
    <w:rsid w:val="00413E01"/>
    <w:rsid w:val="00414CE8"/>
    <w:rsid w:val="00417D2E"/>
    <w:rsid w:val="004216E7"/>
    <w:rsid w:val="004226A7"/>
    <w:rsid w:val="00430096"/>
    <w:rsid w:val="004318BB"/>
    <w:rsid w:val="00433D55"/>
    <w:rsid w:val="004452C4"/>
    <w:rsid w:val="0044705C"/>
    <w:rsid w:val="004552D1"/>
    <w:rsid w:val="00461FCE"/>
    <w:rsid w:val="0046212E"/>
    <w:rsid w:val="00462A09"/>
    <w:rsid w:val="0047038E"/>
    <w:rsid w:val="00487349"/>
    <w:rsid w:val="00494B94"/>
    <w:rsid w:val="004A2E03"/>
    <w:rsid w:val="004A79D2"/>
    <w:rsid w:val="004A7DF0"/>
    <w:rsid w:val="004B239F"/>
    <w:rsid w:val="004B2EF2"/>
    <w:rsid w:val="004B4B50"/>
    <w:rsid w:val="004C25BA"/>
    <w:rsid w:val="004C6BC4"/>
    <w:rsid w:val="004C7383"/>
    <w:rsid w:val="004D2E7C"/>
    <w:rsid w:val="004E14B6"/>
    <w:rsid w:val="004E22D2"/>
    <w:rsid w:val="004F02CE"/>
    <w:rsid w:val="004F0416"/>
    <w:rsid w:val="004F5A78"/>
    <w:rsid w:val="004F6C6A"/>
    <w:rsid w:val="005105AA"/>
    <w:rsid w:val="005111E7"/>
    <w:rsid w:val="00511866"/>
    <w:rsid w:val="00511F40"/>
    <w:rsid w:val="005178F7"/>
    <w:rsid w:val="005212DE"/>
    <w:rsid w:val="00522DC1"/>
    <w:rsid w:val="00524E6D"/>
    <w:rsid w:val="00531550"/>
    <w:rsid w:val="005326FC"/>
    <w:rsid w:val="005362BD"/>
    <w:rsid w:val="005366DD"/>
    <w:rsid w:val="00537465"/>
    <w:rsid w:val="0054067E"/>
    <w:rsid w:val="00540B95"/>
    <w:rsid w:val="00540C98"/>
    <w:rsid w:val="00540D0E"/>
    <w:rsid w:val="00544805"/>
    <w:rsid w:val="00554F90"/>
    <w:rsid w:val="00556328"/>
    <w:rsid w:val="00560B21"/>
    <w:rsid w:val="00587BD5"/>
    <w:rsid w:val="005B01B6"/>
    <w:rsid w:val="005B1D41"/>
    <w:rsid w:val="005B4422"/>
    <w:rsid w:val="005B5E1E"/>
    <w:rsid w:val="005B6002"/>
    <w:rsid w:val="005B610C"/>
    <w:rsid w:val="005B6411"/>
    <w:rsid w:val="005B70EB"/>
    <w:rsid w:val="005B72AC"/>
    <w:rsid w:val="005C03A6"/>
    <w:rsid w:val="005D3550"/>
    <w:rsid w:val="005E21CE"/>
    <w:rsid w:val="005E7063"/>
    <w:rsid w:val="005E74F0"/>
    <w:rsid w:val="005E7812"/>
    <w:rsid w:val="005E7AC4"/>
    <w:rsid w:val="005F639C"/>
    <w:rsid w:val="00622044"/>
    <w:rsid w:val="00623A9B"/>
    <w:rsid w:val="00624CF5"/>
    <w:rsid w:val="00625540"/>
    <w:rsid w:val="006263B8"/>
    <w:rsid w:val="006305C1"/>
    <w:rsid w:val="0063630F"/>
    <w:rsid w:val="00637517"/>
    <w:rsid w:val="00641480"/>
    <w:rsid w:val="0065387A"/>
    <w:rsid w:val="006610B9"/>
    <w:rsid w:val="00664616"/>
    <w:rsid w:val="0066534C"/>
    <w:rsid w:val="00667A03"/>
    <w:rsid w:val="006709C4"/>
    <w:rsid w:val="006728C6"/>
    <w:rsid w:val="00672F05"/>
    <w:rsid w:val="0067340C"/>
    <w:rsid w:val="00677C5A"/>
    <w:rsid w:val="00687BAE"/>
    <w:rsid w:val="0069024E"/>
    <w:rsid w:val="00691408"/>
    <w:rsid w:val="0069486C"/>
    <w:rsid w:val="006A3490"/>
    <w:rsid w:val="006A37CE"/>
    <w:rsid w:val="006A6A73"/>
    <w:rsid w:val="006B0273"/>
    <w:rsid w:val="006B09CA"/>
    <w:rsid w:val="006C28C5"/>
    <w:rsid w:val="006C632F"/>
    <w:rsid w:val="006C643A"/>
    <w:rsid w:val="006D18AF"/>
    <w:rsid w:val="006D1F68"/>
    <w:rsid w:val="006D709A"/>
    <w:rsid w:val="006E4D60"/>
    <w:rsid w:val="006F3647"/>
    <w:rsid w:val="006F3D1A"/>
    <w:rsid w:val="007113E7"/>
    <w:rsid w:val="00712D7B"/>
    <w:rsid w:val="00716499"/>
    <w:rsid w:val="007201C4"/>
    <w:rsid w:val="00731DE7"/>
    <w:rsid w:val="00747AD9"/>
    <w:rsid w:val="00751706"/>
    <w:rsid w:val="0075606F"/>
    <w:rsid w:val="00762370"/>
    <w:rsid w:val="0076250E"/>
    <w:rsid w:val="00763F9D"/>
    <w:rsid w:val="0076405D"/>
    <w:rsid w:val="00770ECF"/>
    <w:rsid w:val="007748CF"/>
    <w:rsid w:val="00782D28"/>
    <w:rsid w:val="00783384"/>
    <w:rsid w:val="00784EE3"/>
    <w:rsid w:val="00786ECA"/>
    <w:rsid w:val="007A134D"/>
    <w:rsid w:val="007B1E7C"/>
    <w:rsid w:val="007B4CD7"/>
    <w:rsid w:val="007C2766"/>
    <w:rsid w:val="007C78AA"/>
    <w:rsid w:val="007D6DBF"/>
    <w:rsid w:val="007F5426"/>
    <w:rsid w:val="00801AD1"/>
    <w:rsid w:val="00802491"/>
    <w:rsid w:val="00802BEF"/>
    <w:rsid w:val="00802BFA"/>
    <w:rsid w:val="00807365"/>
    <w:rsid w:val="00807696"/>
    <w:rsid w:val="00815D33"/>
    <w:rsid w:val="008179F8"/>
    <w:rsid w:val="008202AC"/>
    <w:rsid w:val="00823711"/>
    <w:rsid w:val="008239DD"/>
    <w:rsid w:val="00826DE5"/>
    <w:rsid w:val="00830334"/>
    <w:rsid w:val="00831244"/>
    <w:rsid w:val="008318C5"/>
    <w:rsid w:val="0083237E"/>
    <w:rsid w:val="008336D2"/>
    <w:rsid w:val="00835A9B"/>
    <w:rsid w:val="00841B5B"/>
    <w:rsid w:val="00846D4F"/>
    <w:rsid w:val="00851371"/>
    <w:rsid w:val="00854C82"/>
    <w:rsid w:val="00874AB4"/>
    <w:rsid w:val="00875E40"/>
    <w:rsid w:val="00876AB8"/>
    <w:rsid w:val="00876C93"/>
    <w:rsid w:val="00884E8B"/>
    <w:rsid w:val="00891A9E"/>
    <w:rsid w:val="00892138"/>
    <w:rsid w:val="00894419"/>
    <w:rsid w:val="0089569B"/>
    <w:rsid w:val="008A59FB"/>
    <w:rsid w:val="008A6F71"/>
    <w:rsid w:val="008B4254"/>
    <w:rsid w:val="008B5BA1"/>
    <w:rsid w:val="008C0A00"/>
    <w:rsid w:val="008C1F64"/>
    <w:rsid w:val="008C2872"/>
    <w:rsid w:val="008C78CF"/>
    <w:rsid w:val="008E539E"/>
    <w:rsid w:val="008F1B04"/>
    <w:rsid w:val="008F2700"/>
    <w:rsid w:val="008F4542"/>
    <w:rsid w:val="00902F96"/>
    <w:rsid w:val="00904BB3"/>
    <w:rsid w:val="00905DB6"/>
    <w:rsid w:val="00907275"/>
    <w:rsid w:val="00923663"/>
    <w:rsid w:val="00923E46"/>
    <w:rsid w:val="009279F4"/>
    <w:rsid w:val="00935568"/>
    <w:rsid w:val="00937B57"/>
    <w:rsid w:val="00946749"/>
    <w:rsid w:val="00950389"/>
    <w:rsid w:val="00951002"/>
    <w:rsid w:val="009711CC"/>
    <w:rsid w:val="00990145"/>
    <w:rsid w:val="009A4742"/>
    <w:rsid w:val="009A49F9"/>
    <w:rsid w:val="009A79FC"/>
    <w:rsid w:val="009B1E72"/>
    <w:rsid w:val="009B582F"/>
    <w:rsid w:val="009C1CE4"/>
    <w:rsid w:val="009C2EF8"/>
    <w:rsid w:val="009E0FDA"/>
    <w:rsid w:val="009E1C65"/>
    <w:rsid w:val="009F04B2"/>
    <w:rsid w:val="009F2612"/>
    <w:rsid w:val="009F7E89"/>
    <w:rsid w:val="00A071A6"/>
    <w:rsid w:val="00A0778D"/>
    <w:rsid w:val="00A22585"/>
    <w:rsid w:val="00A24076"/>
    <w:rsid w:val="00A25964"/>
    <w:rsid w:val="00A35C2D"/>
    <w:rsid w:val="00A42884"/>
    <w:rsid w:val="00A42C4D"/>
    <w:rsid w:val="00A436BE"/>
    <w:rsid w:val="00A46681"/>
    <w:rsid w:val="00A50144"/>
    <w:rsid w:val="00A6288E"/>
    <w:rsid w:val="00A62BD4"/>
    <w:rsid w:val="00A6520B"/>
    <w:rsid w:val="00A708DD"/>
    <w:rsid w:val="00A71B4B"/>
    <w:rsid w:val="00A71EAB"/>
    <w:rsid w:val="00A76334"/>
    <w:rsid w:val="00A825EF"/>
    <w:rsid w:val="00A97816"/>
    <w:rsid w:val="00AA1B5B"/>
    <w:rsid w:val="00AA3222"/>
    <w:rsid w:val="00AA5333"/>
    <w:rsid w:val="00AA5AF0"/>
    <w:rsid w:val="00AA7B92"/>
    <w:rsid w:val="00AB089C"/>
    <w:rsid w:val="00AB18D6"/>
    <w:rsid w:val="00AB377D"/>
    <w:rsid w:val="00AB51B2"/>
    <w:rsid w:val="00AB68B0"/>
    <w:rsid w:val="00AC5FAB"/>
    <w:rsid w:val="00B00846"/>
    <w:rsid w:val="00B01097"/>
    <w:rsid w:val="00B02F49"/>
    <w:rsid w:val="00B04D79"/>
    <w:rsid w:val="00B05A7A"/>
    <w:rsid w:val="00B06208"/>
    <w:rsid w:val="00B07915"/>
    <w:rsid w:val="00B12D34"/>
    <w:rsid w:val="00B12F9F"/>
    <w:rsid w:val="00B16573"/>
    <w:rsid w:val="00B219E5"/>
    <w:rsid w:val="00B255B6"/>
    <w:rsid w:val="00B27C0C"/>
    <w:rsid w:val="00B306B2"/>
    <w:rsid w:val="00B327CE"/>
    <w:rsid w:val="00B32CC5"/>
    <w:rsid w:val="00B42BA9"/>
    <w:rsid w:val="00B4456E"/>
    <w:rsid w:val="00B46FA8"/>
    <w:rsid w:val="00B53700"/>
    <w:rsid w:val="00B66CBB"/>
    <w:rsid w:val="00B672B8"/>
    <w:rsid w:val="00B77319"/>
    <w:rsid w:val="00B81745"/>
    <w:rsid w:val="00B84412"/>
    <w:rsid w:val="00B87449"/>
    <w:rsid w:val="00B926C9"/>
    <w:rsid w:val="00B956E4"/>
    <w:rsid w:val="00BA44AA"/>
    <w:rsid w:val="00BA6677"/>
    <w:rsid w:val="00BB1BE9"/>
    <w:rsid w:val="00BB2F56"/>
    <w:rsid w:val="00BB340C"/>
    <w:rsid w:val="00BB58EF"/>
    <w:rsid w:val="00BC1FE1"/>
    <w:rsid w:val="00BC4743"/>
    <w:rsid w:val="00BD54C2"/>
    <w:rsid w:val="00BD56D8"/>
    <w:rsid w:val="00BD759E"/>
    <w:rsid w:val="00BE068B"/>
    <w:rsid w:val="00BE24B2"/>
    <w:rsid w:val="00BE43CD"/>
    <w:rsid w:val="00BE6E4C"/>
    <w:rsid w:val="00BE7C43"/>
    <w:rsid w:val="00BF7ECD"/>
    <w:rsid w:val="00C00517"/>
    <w:rsid w:val="00C25782"/>
    <w:rsid w:val="00C27733"/>
    <w:rsid w:val="00C34C13"/>
    <w:rsid w:val="00C426FF"/>
    <w:rsid w:val="00C432A8"/>
    <w:rsid w:val="00C5017B"/>
    <w:rsid w:val="00C51FD7"/>
    <w:rsid w:val="00C52B30"/>
    <w:rsid w:val="00C56B95"/>
    <w:rsid w:val="00C65309"/>
    <w:rsid w:val="00C654C9"/>
    <w:rsid w:val="00C66CDF"/>
    <w:rsid w:val="00C736D2"/>
    <w:rsid w:val="00C77F57"/>
    <w:rsid w:val="00C8227C"/>
    <w:rsid w:val="00C91EB0"/>
    <w:rsid w:val="00C9218E"/>
    <w:rsid w:val="00CA5B0C"/>
    <w:rsid w:val="00CB0824"/>
    <w:rsid w:val="00CB5CF6"/>
    <w:rsid w:val="00CB63DB"/>
    <w:rsid w:val="00CC01FA"/>
    <w:rsid w:val="00CD0AE8"/>
    <w:rsid w:val="00CD3B46"/>
    <w:rsid w:val="00CD6E5C"/>
    <w:rsid w:val="00CE1ADF"/>
    <w:rsid w:val="00D021FD"/>
    <w:rsid w:val="00D052BB"/>
    <w:rsid w:val="00D05ABF"/>
    <w:rsid w:val="00D06CAF"/>
    <w:rsid w:val="00D12C09"/>
    <w:rsid w:val="00D1586D"/>
    <w:rsid w:val="00D163C6"/>
    <w:rsid w:val="00D217B2"/>
    <w:rsid w:val="00D2337B"/>
    <w:rsid w:val="00D2372D"/>
    <w:rsid w:val="00D24972"/>
    <w:rsid w:val="00D256A1"/>
    <w:rsid w:val="00D401CB"/>
    <w:rsid w:val="00D4305C"/>
    <w:rsid w:val="00D4637D"/>
    <w:rsid w:val="00D47224"/>
    <w:rsid w:val="00D576CC"/>
    <w:rsid w:val="00D57A22"/>
    <w:rsid w:val="00D624B7"/>
    <w:rsid w:val="00D84E38"/>
    <w:rsid w:val="00D873BA"/>
    <w:rsid w:val="00D87D82"/>
    <w:rsid w:val="00DA26A4"/>
    <w:rsid w:val="00DC3941"/>
    <w:rsid w:val="00DC3CC0"/>
    <w:rsid w:val="00DD0F9A"/>
    <w:rsid w:val="00DD10CF"/>
    <w:rsid w:val="00DD5CA7"/>
    <w:rsid w:val="00DE2D32"/>
    <w:rsid w:val="00DF03FF"/>
    <w:rsid w:val="00DF3CBB"/>
    <w:rsid w:val="00DF5DD4"/>
    <w:rsid w:val="00E00205"/>
    <w:rsid w:val="00E14D79"/>
    <w:rsid w:val="00E323BA"/>
    <w:rsid w:val="00E3265A"/>
    <w:rsid w:val="00E334F6"/>
    <w:rsid w:val="00E3759C"/>
    <w:rsid w:val="00E37D6B"/>
    <w:rsid w:val="00E42F32"/>
    <w:rsid w:val="00E55B1A"/>
    <w:rsid w:val="00E56917"/>
    <w:rsid w:val="00E66F60"/>
    <w:rsid w:val="00E67537"/>
    <w:rsid w:val="00E67681"/>
    <w:rsid w:val="00E728CC"/>
    <w:rsid w:val="00E733E8"/>
    <w:rsid w:val="00E74E4F"/>
    <w:rsid w:val="00E816E2"/>
    <w:rsid w:val="00E81B78"/>
    <w:rsid w:val="00E83570"/>
    <w:rsid w:val="00E8597C"/>
    <w:rsid w:val="00E8739B"/>
    <w:rsid w:val="00E914AD"/>
    <w:rsid w:val="00EA0A73"/>
    <w:rsid w:val="00EA15BF"/>
    <w:rsid w:val="00EA3704"/>
    <w:rsid w:val="00EA3F39"/>
    <w:rsid w:val="00EA5CC9"/>
    <w:rsid w:val="00EB5D29"/>
    <w:rsid w:val="00EB7D78"/>
    <w:rsid w:val="00EC0435"/>
    <w:rsid w:val="00EC21CB"/>
    <w:rsid w:val="00EC54A3"/>
    <w:rsid w:val="00ED3576"/>
    <w:rsid w:val="00ED64F2"/>
    <w:rsid w:val="00EE3BB7"/>
    <w:rsid w:val="00EE6478"/>
    <w:rsid w:val="00EF0B8F"/>
    <w:rsid w:val="00EF4B63"/>
    <w:rsid w:val="00F07316"/>
    <w:rsid w:val="00F10C1B"/>
    <w:rsid w:val="00F11570"/>
    <w:rsid w:val="00F11C02"/>
    <w:rsid w:val="00F13174"/>
    <w:rsid w:val="00F140C2"/>
    <w:rsid w:val="00F2504E"/>
    <w:rsid w:val="00F30852"/>
    <w:rsid w:val="00F36347"/>
    <w:rsid w:val="00F37163"/>
    <w:rsid w:val="00F37908"/>
    <w:rsid w:val="00F50894"/>
    <w:rsid w:val="00F52D41"/>
    <w:rsid w:val="00F53062"/>
    <w:rsid w:val="00F65008"/>
    <w:rsid w:val="00F73168"/>
    <w:rsid w:val="00F7351E"/>
    <w:rsid w:val="00F75F5E"/>
    <w:rsid w:val="00F77099"/>
    <w:rsid w:val="00F868B8"/>
    <w:rsid w:val="00FA1786"/>
    <w:rsid w:val="00FA5C5A"/>
    <w:rsid w:val="00FA6204"/>
    <w:rsid w:val="00FB41B0"/>
    <w:rsid w:val="00FB42E4"/>
    <w:rsid w:val="00FC2014"/>
    <w:rsid w:val="00FC3A5A"/>
    <w:rsid w:val="00FC3F5D"/>
    <w:rsid w:val="00FC5E80"/>
    <w:rsid w:val="00FC6C0D"/>
    <w:rsid w:val="00FC6FA5"/>
    <w:rsid w:val="00FD4F3A"/>
    <w:rsid w:val="00FE07EA"/>
    <w:rsid w:val="00FE1B64"/>
    <w:rsid w:val="00FE50B5"/>
    <w:rsid w:val="00FE65FC"/>
    <w:rsid w:val="00FE7B02"/>
    <w:rsid w:val="00FF3AE5"/>
    <w:rsid w:val="00FF7D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6631A"/>
  <w15:docId w15:val="{D7DA8F3F-D0C8-429E-AFF8-1F332F19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14B1"/>
    <w:pPr>
      <w:spacing w:after="0" w:line="240" w:lineRule="auto"/>
    </w:pPr>
    <w:rPr>
      <w:rFonts w:eastAsiaTheme="minorEastAsia"/>
      <w:sz w:val="24"/>
      <w:szCs w:val="24"/>
    </w:rPr>
  </w:style>
  <w:style w:type="paragraph" w:styleId="Nadpis2">
    <w:name w:val="heading 2"/>
    <w:basedOn w:val="Normlny"/>
    <w:next w:val="Normlny"/>
    <w:link w:val="Nadpis2Char"/>
    <w:qFormat/>
    <w:rsid w:val="00BC4743"/>
    <w:pPr>
      <w:keepNext/>
      <w:jc w:val="center"/>
      <w:outlineLvl w:val="1"/>
    </w:pPr>
    <w:rPr>
      <w:rFonts w:ascii="Times New Roman" w:eastAsia="Calibri" w:hAnsi="Times New Roman" w:cs="Times New Roman"/>
      <w:sz w:val="20"/>
      <w:szCs w:val="20"/>
      <w:lang w:eastAsia="sk-SK"/>
    </w:rPr>
  </w:style>
  <w:style w:type="paragraph" w:styleId="Nadpis3">
    <w:name w:val="heading 3"/>
    <w:basedOn w:val="Normlny"/>
    <w:next w:val="Normlny"/>
    <w:link w:val="Nadpis3Char"/>
    <w:uiPriority w:val="9"/>
    <w:semiHidden/>
    <w:unhideWhenUsed/>
    <w:qFormat/>
    <w:rsid w:val="000D2BA7"/>
    <w:pPr>
      <w:keepNext/>
      <w:keepLines/>
      <w:spacing w:before="40"/>
      <w:outlineLvl w:val="2"/>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body,Odsek zoznamu2,Nad,Odstavec cíl se seznamem,Odstavec_muj,Medium List 2 - Accent 41,Tabuľka,Bullet List,FooterText,numbered,ZOZNAM,Table"/>
    <w:basedOn w:val="Normlny"/>
    <w:link w:val="OdsekzoznamuChar"/>
    <w:uiPriority w:val="34"/>
    <w:qFormat/>
    <w:rsid w:val="0046212E"/>
    <w:pPr>
      <w:ind w:left="720"/>
      <w:contextualSpacing/>
    </w:pPr>
  </w:style>
  <w:style w:type="character" w:styleId="Hypertextovprepojenie">
    <w:name w:val="Hyperlink"/>
    <w:basedOn w:val="Predvolenpsmoodseku"/>
    <w:uiPriority w:val="99"/>
    <w:unhideWhenUsed/>
    <w:rsid w:val="0046212E"/>
    <w:rPr>
      <w:color w:val="0000FF"/>
      <w:u w:val="single"/>
    </w:rPr>
  </w:style>
  <w:style w:type="paragraph" w:styleId="Pta">
    <w:name w:val="footer"/>
    <w:basedOn w:val="Normlny"/>
    <w:link w:val="PtaChar"/>
    <w:uiPriority w:val="99"/>
    <w:unhideWhenUsed/>
    <w:rsid w:val="0046212E"/>
    <w:pPr>
      <w:tabs>
        <w:tab w:val="center" w:pos="4536"/>
        <w:tab w:val="right" w:pos="9072"/>
      </w:tabs>
    </w:pPr>
  </w:style>
  <w:style w:type="character" w:customStyle="1" w:styleId="PtaChar">
    <w:name w:val="Päta Char"/>
    <w:basedOn w:val="Predvolenpsmoodseku"/>
    <w:link w:val="Pta"/>
    <w:uiPriority w:val="99"/>
    <w:rsid w:val="0046212E"/>
    <w:rPr>
      <w:rFonts w:eastAsiaTheme="minorEastAsia"/>
      <w:sz w:val="24"/>
      <w:szCs w:val="24"/>
      <w:lang w:val="en-US"/>
    </w:rPr>
  </w:style>
  <w:style w:type="paragraph" w:styleId="Textbubliny">
    <w:name w:val="Balloon Text"/>
    <w:basedOn w:val="Normlny"/>
    <w:link w:val="TextbublinyChar"/>
    <w:uiPriority w:val="99"/>
    <w:semiHidden/>
    <w:unhideWhenUsed/>
    <w:rsid w:val="0046212E"/>
    <w:rPr>
      <w:rFonts w:ascii="Tahoma" w:hAnsi="Tahoma" w:cs="Tahoma"/>
      <w:sz w:val="16"/>
      <w:szCs w:val="16"/>
    </w:rPr>
  </w:style>
  <w:style w:type="character" w:customStyle="1" w:styleId="TextbublinyChar">
    <w:name w:val="Text bubliny Char"/>
    <w:basedOn w:val="Predvolenpsmoodseku"/>
    <w:link w:val="Textbubliny"/>
    <w:uiPriority w:val="99"/>
    <w:semiHidden/>
    <w:rsid w:val="0046212E"/>
    <w:rPr>
      <w:rFonts w:ascii="Tahoma" w:eastAsiaTheme="minorEastAsia" w:hAnsi="Tahoma" w:cs="Tahoma"/>
      <w:sz w:val="16"/>
      <w:szCs w:val="16"/>
      <w:lang w:val="en-US"/>
    </w:rPr>
  </w:style>
  <w:style w:type="character" w:customStyle="1" w:styleId="Nadpis2Char">
    <w:name w:val="Nadpis 2 Char"/>
    <w:basedOn w:val="Predvolenpsmoodseku"/>
    <w:link w:val="Nadpis2"/>
    <w:rsid w:val="00BC4743"/>
    <w:rPr>
      <w:rFonts w:ascii="Times New Roman" w:eastAsia="Calibri" w:hAnsi="Times New Roman" w:cs="Times New Roman"/>
      <w:sz w:val="20"/>
      <w:szCs w:val="20"/>
      <w:lang w:eastAsia="sk-SK"/>
    </w:rPr>
  </w:style>
  <w:style w:type="paragraph" w:styleId="Hlavika">
    <w:name w:val="header"/>
    <w:basedOn w:val="Normlny"/>
    <w:link w:val="HlavikaChar"/>
    <w:uiPriority w:val="99"/>
    <w:unhideWhenUsed/>
    <w:rsid w:val="004E14B6"/>
    <w:pPr>
      <w:tabs>
        <w:tab w:val="center" w:pos="4536"/>
        <w:tab w:val="right" w:pos="9072"/>
      </w:tabs>
    </w:pPr>
  </w:style>
  <w:style w:type="character" w:customStyle="1" w:styleId="HlavikaChar">
    <w:name w:val="Hlavička Char"/>
    <w:basedOn w:val="Predvolenpsmoodseku"/>
    <w:link w:val="Hlavika"/>
    <w:uiPriority w:val="99"/>
    <w:rsid w:val="004E14B6"/>
    <w:rPr>
      <w:rFonts w:eastAsiaTheme="minorEastAsia"/>
      <w:sz w:val="24"/>
      <w:szCs w:val="24"/>
      <w:lang w:val="en-US"/>
    </w:rPr>
  </w:style>
  <w:style w:type="table" w:styleId="Mriekatabuky">
    <w:name w:val="Table Grid"/>
    <w:basedOn w:val="Normlnatabuka"/>
    <w:uiPriority w:val="59"/>
    <w:rsid w:val="00DF0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B46FA8"/>
  </w:style>
  <w:style w:type="paragraph" w:customStyle="1" w:styleId="Default">
    <w:name w:val="Default"/>
    <w:basedOn w:val="Normlny"/>
    <w:rsid w:val="00762370"/>
    <w:pPr>
      <w:autoSpaceDE w:val="0"/>
      <w:autoSpaceDN w:val="0"/>
    </w:pPr>
    <w:rPr>
      <w:rFonts w:ascii="EUAlbertina" w:eastAsiaTheme="minorHAnsi" w:hAnsi="EUAlbertina" w:cs="Times New Roman"/>
      <w:color w:val="000000"/>
    </w:rPr>
  </w:style>
  <w:style w:type="table" w:customStyle="1" w:styleId="Mriekatabuky1">
    <w:name w:val="Mriežka tabuľky1"/>
    <w:basedOn w:val="Normlnatabuka"/>
    <w:next w:val="Mriekatabuky"/>
    <w:uiPriority w:val="59"/>
    <w:rsid w:val="00AA7B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AA7B92"/>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AA7B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
    <w:name w:val="Základný text (7)_"/>
    <w:link w:val="Zkladntext70"/>
    <w:locked/>
    <w:rsid w:val="00351B2D"/>
    <w:rPr>
      <w:rFonts w:ascii="Arial" w:hAnsi="Arial"/>
      <w:sz w:val="19"/>
      <w:shd w:val="clear" w:color="auto" w:fill="FFFFFF"/>
    </w:rPr>
  </w:style>
  <w:style w:type="paragraph" w:customStyle="1" w:styleId="Zkladntext70">
    <w:name w:val="Základný text (7)"/>
    <w:basedOn w:val="Normlny"/>
    <w:link w:val="Zkladntext7"/>
    <w:rsid w:val="00351B2D"/>
    <w:pPr>
      <w:shd w:val="clear" w:color="auto" w:fill="FFFFFF"/>
      <w:spacing w:line="252" w:lineRule="exact"/>
      <w:ind w:hanging="700"/>
      <w:jc w:val="both"/>
    </w:pPr>
    <w:rPr>
      <w:rFonts w:ascii="Arial" w:eastAsiaTheme="minorHAnsi" w:hAnsi="Arial"/>
      <w:sz w:val="19"/>
      <w:szCs w:val="22"/>
    </w:rPr>
  </w:style>
  <w:style w:type="character" w:styleId="Zstupntext">
    <w:name w:val="Placeholder Text"/>
    <w:basedOn w:val="Predvolenpsmoodseku"/>
    <w:uiPriority w:val="99"/>
    <w:semiHidden/>
    <w:rsid w:val="00EA3704"/>
    <w:rPr>
      <w:rFonts w:cs="Times New Roman"/>
      <w:color w:val="808080"/>
    </w:rPr>
  </w:style>
  <w:style w:type="table" w:customStyle="1" w:styleId="Mriekatabuky4">
    <w:name w:val="Mriežka tabuľky4"/>
    <w:basedOn w:val="Normlnatabuka"/>
    <w:next w:val="Mriekatabuky"/>
    <w:uiPriority w:val="59"/>
    <w:rsid w:val="002F7D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1"/>
    <w:qFormat/>
    <w:rsid w:val="000D2BA7"/>
    <w:pPr>
      <w:widowControl w:val="0"/>
      <w:autoSpaceDE w:val="0"/>
      <w:autoSpaceDN w:val="0"/>
    </w:pPr>
    <w:rPr>
      <w:rFonts w:ascii="Times New Roman" w:eastAsia="Times New Roman" w:hAnsi="Times New Roman" w:cs="Times New Roman"/>
      <w:sz w:val="22"/>
      <w:szCs w:val="22"/>
    </w:rPr>
  </w:style>
  <w:style w:type="character" w:customStyle="1" w:styleId="ZkladntextChar">
    <w:name w:val="Základný text Char"/>
    <w:basedOn w:val="Predvolenpsmoodseku"/>
    <w:link w:val="Zkladntext"/>
    <w:uiPriority w:val="1"/>
    <w:rsid w:val="000D2BA7"/>
    <w:rPr>
      <w:rFonts w:ascii="Times New Roman" w:eastAsia="Times New Roman" w:hAnsi="Times New Roman" w:cs="Times New Roman"/>
      <w:lang w:val="en-US"/>
    </w:rPr>
  </w:style>
  <w:style w:type="character" w:customStyle="1" w:styleId="Nadpis3Char">
    <w:name w:val="Nadpis 3 Char"/>
    <w:basedOn w:val="Predvolenpsmoodseku"/>
    <w:link w:val="Nadpis3"/>
    <w:uiPriority w:val="9"/>
    <w:semiHidden/>
    <w:rsid w:val="000D2BA7"/>
    <w:rPr>
      <w:rFonts w:asciiTheme="majorHAnsi" w:eastAsiaTheme="majorEastAsia" w:hAnsiTheme="majorHAnsi" w:cstheme="majorBidi"/>
      <w:color w:val="243F60" w:themeColor="accent1" w:themeShade="7F"/>
      <w:sz w:val="24"/>
      <w:szCs w:val="24"/>
      <w:lang w:val="en-US"/>
    </w:rPr>
  </w:style>
  <w:style w:type="table" w:customStyle="1" w:styleId="Mriekatabuky5">
    <w:name w:val="Mriežka tabuľky5"/>
    <w:basedOn w:val="Normlnatabuka"/>
    <w:next w:val="Mriekatabuky"/>
    <w:uiPriority w:val="59"/>
    <w:rsid w:val="007D6D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59"/>
    <w:rsid w:val="004216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59"/>
    <w:rsid w:val="002274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59"/>
    <w:rsid w:val="002274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A436BE"/>
    <w:rPr>
      <w:sz w:val="20"/>
      <w:szCs w:val="20"/>
    </w:rPr>
  </w:style>
  <w:style w:type="character" w:customStyle="1" w:styleId="TextpoznmkypodiarouChar">
    <w:name w:val="Text poznámky pod čiarou Char"/>
    <w:basedOn w:val="Predvolenpsmoodseku"/>
    <w:link w:val="Textpoznmkypodiarou"/>
    <w:uiPriority w:val="99"/>
    <w:semiHidden/>
    <w:rsid w:val="00A436BE"/>
    <w:rPr>
      <w:rFonts w:eastAsiaTheme="minorEastAsia"/>
      <w:sz w:val="20"/>
      <w:szCs w:val="20"/>
      <w:lang w:val="en-US"/>
    </w:rPr>
  </w:style>
  <w:style w:type="character" w:styleId="Odkaznapoznmkupodiarou">
    <w:name w:val="footnote reference"/>
    <w:basedOn w:val="Predvolenpsmoodseku"/>
    <w:uiPriority w:val="99"/>
    <w:semiHidden/>
    <w:unhideWhenUsed/>
    <w:rsid w:val="00A436BE"/>
    <w:rPr>
      <w:vertAlign w:val="superscript"/>
    </w:rPr>
  </w:style>
  <w:style w:type="character" w:styleId="Nevyrieenzmienka">
    <w:name w:val="Unresolved Mention"/>
    <w:basedOn w:val="Predvolenpsmoodseku"/>
    <w:uiPriority w:val="99"/>
    <w:semiHidden/>
    <w:unhideWhenUsed/>
    <w:rsid w:val="005B70EB"/>
    <w:rPr>
      <w:color w:val="605E5C"/>
      <w:shd w:val="clear" w:color="auto" w:fill="E1DFDD"/>
    </w:rPr>
  </w:style>
  <w:style w:type="character" w:customStyle="1" w:styleId="OdsekzoznamuChar">
    <w:name w:val="Odsek zoznamu Char"/>
    <w:aliases w:val="Bullet Number Char,lp1 Char,lp11 Char,List Paragraph11 Char,Bullet 1 Char,Use Case List Paragraph Char,body Char,Odsek zoznamu2 Char,Nad Char,Odstavec cíl se seznamem Char,Odstavec_muj Char,Medium List 2 - Accent 41 Char,Tabuľka Char"/>
    <w:link w:val="Odsekzoznamu"/>
    <w:uiPriority w:val="34"/>
    <w:qFormat/>
    <w:locked/>
    <w:rsid w:val="00BD56D8"/>
    <w:rPr>
      <w:rFonts w:eastAsiaTheme="minorEastAsia"/>
      <w:sz w:val="24"/>
      <w:szCs w:val="24"/>
      <w:lang w:val="en-US"/>
    </w:rPr>
  </w:style>
  <w:style w:type="paragraph" w:styleId="Revzia">
    <w:name w:val="Revision"/>
    <w:hidden/>
    <w:uiPriority w:val="99"/>
    <w:semiHidden/>
    <w:rsid w:val="00EF0B8F"/>
    <w:pPr>
      <w:spacing w:after="0" w:line="240" w:lineRule="auto"/>
    </w:pPr>
    <w:rPr>
      <w:rFonts w:eastAsiaTheme="minorEastAsia"/>
      <w:sz w:val="24"/>
      <w:szCs w:val="24"/>
    </w:rPr>
  </w:style>
  <w:style w:type="character" w:styleId="Odkaznakomentr">
    <w:name w:val="annotation reference"/>
    <w:basedOn w:val="Predvolenpsmoodseku"/>
    <w:uiPriority w:val="99"/>
    <w:semiHidden/>
    <w:unhideWhenUsed/>
    <w:rsid w:val="00A97816"/>
    <w:rPr>
      <w:sz w:val="16"/>
      <w:szCs w:val="16"/>
    </w:rPr>
  </w:style>
  <w:style w:type="paragraph" w:styleId="Textkomentra">
    <w:name w:val="annotation text"/>
    <w:basedOn w:val="Normlny"/>
    <w:link w:val="TextkomentraChar"/>
    <w:uiPriority w:val="99"/>
    <w:unhideWhenUsed/>
    <w:rsid w:val="00A97816"/>
    <w:rPr>
      <w:sz w:val="20"/>
      <w:szCs w:val="20"/>
    </w:rPr>
  </w:style>
  <w:style w:type="character" w:customStyle="1" w:styleId="TextkomentraChar">
    <w:name w:val="Text komentára Char"/>
    <w:basedOn w:val="Predvolenpsmoodseku"/>
    <w:link w:val="Textkomentra"/>
    <w:uiPriority w:val="99"/>
    <w:rsid w:val="00A97816"/>
    <w:rPr>
      <w:rFonts w:eastAsiaTheme="minorEastAsia"/>
      <w:sz w:val="20"/>
      <w:szCs w:val="20"/>
    </w:rPr>
  </w:style>
  <w:style w:type="paragraph" w:styleId="Predmetkomentra">
    <w:name w:val="annotation subject"/>
    <w:basedOn w:val="Textkomentra"/>
    <w:next w:val="Textkomentra"/>
    <w:link w:val="PredmetkomentraChar"/>
    <w:uiPriority w:val="99"/>
    <w:semiHidden/>
    <w:unhideWhenUsed/>
    <w:rsid w:val="00A97816"/>
    <w:rPr>
      <w:b/>
      <w:bCs/>
    </w:rPr>
  </w:style>
  <w:style w:type="character" w:customStyle="1" w:styleId="PredmetkomentraChar">
    <w:name w:val="Predmet komentára Char"/>
    <w:basedOn w:val="TextkomentraChar"/>
    <w:link w:val="Predmetkomentra"/>
    <w:uiPriority w:val="99"/>
    <w:semiHidden/>
    <w:rsid w:val="00A9781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590765">
      <w:bodyDiv w:val="1"/>
      <w:marLeft w:val="0"/>
      <w:marRight w:val="0"/>
      <w:marTop w:val="0"/>
      <w:marBottom w:val="0"/>
      <w:divBdr>
        <w:top w:val="none" w:sz="0" w:space="0" w:color="auto"/>
        <w:left w:val="none" w:sz="0" w:space="0" w:color="auto"/>
        <w:bottom w:val="none" w:sz="0" w:space="0" w:color="auto"/>
        <w:right w:val="none" w:sz="0" w:space="0" w:color="auto"/>
      </w:divBdr>
    </w:div>
    <w:div w:id="162025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lan.molnar@region-bsk.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1EE627EF9B526C43BC2E9F0C3AA50D4B" ma:contentTypeVersion="18" ma:contentTypeDescription="Umožňuje vytvoriť nový dokument." ma:contentTypeScope="" ma:versionID="686888b75d40f470a6fed25691a0908b">
  <xsd:schema xmlns:xsd="http://www.w3.org/2001/XMLSchema" xmlns:xs="http://www.w3.org/2001/XMLSchema" xmlns:p="http://schemas.microsoft.com/office/2006/metadata/properties" xmlns:ns2="0014d50b-6f30-4926-8a1c-6def29c85054" xmlns:ns3="91b81814-4d35-40c3-8ccb-f9773253c4a0" targetNamespace="http://schemas.microsoft.com/office/2006/metadata/properties" ma:root="true" ma:fieldsID="ce901cd9978d96dc00dc39cd3d00f03d" ns2:_="" ns3:_="">
    <xsd:import namespace="0014d50b-6f30-4926-8a1c-6def29c85054"/>
    <xsd:import namespace="91b81814-4d35-40c3-8ccb-f9773253c4a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4d50b-6f30-4926-8a1c-6def29c85054"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Zdieľané s podrobnosťami" ma:internalName="SharedWithDetails" ma:readOnly="true">
      <xsd:simpleType>
        <xsd:restriction base="dms:Note">
          <xsd:maxLength value="255"/>
        </xsd:restriction>
      </xsd:simpleType>
    </xsd:element>
    <xsd:element name="TaxCatchAll" ma:index="26" nillable="true" ma:displayName="Taxonomy Catch All Column" ma:hidden="true" ma:list="{ba2b9068-8a4c-41c9-a803-fe9d4f4d7f1d}" ma:internalName="TaxCatchAll" ma:showField="CatchAllData" ma:web="0014d50b-6f30-4926-8a1c-6def29c850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b81814-4d35-40c3-8ccb-f9773253c4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Značky obrázka" ma:readOnly="false" ma:fieldId="{5cf76f15-5ced-4ddc-b409-7134ff3c332f}" ma:taxonomyMulti="true" ma:sspId="fa3fe500-68a8-47ef-972a-8144c92373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014d50b-6f30-4926-8a1c-6def29c85054">XMSUKZJ42ZE7-1944204061-93936</_dlc_DocId>
    <_dlc_DocIdUrl xmlns="0014d50b-6f30-4926-8a1c-6def29c85054">
      <Url>https://vucba.sharepoint.com/sites/Dokumenty/icsmavo/vo/_layouts/15/DocIdRedir.aspx?ID=XMSUKZJ42ZE7-1944204061-93936</Url>
      <Description>XMSUKZJ42ZE7-1944204061-93936</Description>
    </_dlc_DocIdUrl>
    <lcf76f155ced4ddcb4097134ff3c332f xmlns="91b81814-4d35-40c3-8ccb-f9773253c4a0">
      <Terms xmlns="http://schemas.microsoft.com/office/infopath/2007/PartnerControls"/>
    </lcf76f155ced4ddcb4097134ff3c332f>
    <TaxCatchAll xmlns="0014d50b-6f30-4926-8a1c-6def29c85054" xsi:nil="true"/>
  </documentManagement>
</p:properties>
</file>

<file path=customXml/itemProps1.xml><?xml version="1.0" encoding="utf-8"?>
<ds:datastoreItem xmlns:ds="http://schemas.openxmlformats.org/officeDocument/2006/customXml" ds:itemID="{96CC2E1B-1B78-472D-80C9-AA94CCC1BD33}">
  <ds:schemaRefs>
    <ds:schemaRef ds:uri="http://schemas.openxmlformats.org/officeDocument/2006/bibliography"/>
  </ds:schemaRefs>
</ds:datastoreItem>
</file>

<file path=customXml/itemProps2.xml><?xml version="1.0" encoding="utf-8"?>
<ds:datastoreItem xmlns:ds="http://schemas.openxmlformats.org/officeDocument/2006/customXml" ds:itemID="{F48B5E4A-3369-495B-96B6-6E75442BBAE3}">
  <ds:schemaRefs>
    <ds:schemaRef ds:uri="http://schemas.microsoft.com/sharepoint/v3/contenttype/forms"/>
  </ds:schemaRefs>
</ds:datastoreItem>
</file>

<file path=customXml/itemProps3.xml><?xml version="1.0" encoding="utf-8"?>
<ds:datastoreItem xmlns:ds="http://schemas.openxmlformats.org/officeDocument/2006/customXml" ds:itemID="{7DB5547E-4FC3-4573-93EC-8FD29AA6892F}">
  <ds:schemaRefs>
    <ds:schemaRef ds:uri="http://schemas.microsoft.com/sharepoint/events"/>
  </ds:schemaRefs>
</ds:datastoreItem>
</file>

<file path=customXml/itemProps4.xml><?xml version="1.0" encoding="utf-8"?>
<ds:datastoreItem xmlns:ds="http://schemas.openxmlformats.org/officeDocument/2006/customXml" ds:itemID="{3841EF6D-A551-439E-AA55-90A15B829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4d50b-6f30-4926-8a1c-6def29c85054"/>
    <ds:schemaRef ds:uri="91b81814-4d35-40c3-8ccb-f9773253c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4EF6DB-7CCD-475F-B347-E08AC25D903C}">
  <ds:schemaRefs>
    <ds:schemaRef ds:uri="http://schemas.microsoft.com/office/2006/metadata/properties"/>
    <ds:schemaRef ds:uri="http://schemas.microsoft.com/office/infopath/2007/PartnerControls"/>
    <ds:schemaRef ds:uri="0014d50b-6f30-4926-8a1c-6def29c85054"/>
    <ds:schemaRef ds:uri="91b81814-4d35-40c3-8ccb-f9773253c4a0"/>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4894</Words>
  <Characters>27900</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Patúc</dc:creator>
  <cp:lastModifiedBy>Milan Molnár</cp:lastModifiedBy>
  <cp:revision>10</cp:revision>
  <cp:lastPrinted>2025-06-10T13:11:00Z</cp:lastPrinted>
  <dcterms:created xsi:type="dcterms:W3CDTF">2025-06-10T14:17:00Z</dcterms:created>
  <dcterms:modified xsi:type="dcterms:W3CDTF">2025-06-13T06:59:00Z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0x0101001EE627EF9B526C43BC2E9F0C3AA50D4B</vt:lpwstr>
  </property>
  <property fmtid="{D5CDD505-2E9C-101B-9397-08002B2CF9AE}" pid="3" name="_dlc_DocIdItemGuid">
    <vt:lpwstr>7c049c2d-6197-4656-b6a1-b2a6575753e2</vt:lpwstr>
  </property>
  <property fmtid="{D5CDD505-2E9C-101B-9397-08002B2CF9AE}" pid="4" name="MediaServiceImageTags">
    <vt:lpwstr/>
  </property>
</Properties>
</file>