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E0E74" w14:textId="64A3F7C3" w:rsidR="00E74E49" w:rsidRDefault="00E74E49" w:rsidP="00E74E49">
      <w:pPr>
        <w:rPr>
          <w:rFonts w:ascii="Calibri" w:hAnsi="Calibri" w:cs="Calibri"/>
          <w:b/>
          <w:bCs/>
          <w:color w:val="014587"/>
          <w:sz w:val="28"/>
          <w:szCs w:val="28"/>
        </w:rPr>
      </w:pPr>
      <w:r>
        <w:rPr>
          <w:rFonts w:ascii="Calibri" w:hAnsi="Calibri" w:cs="Calibri"/>
          <w:b/>
          <w:bCs/>
          <w:color w:val="014587"/>
          <w:sz w:val="28"/>
          <w:szCs w:val="28"/>
        </w:rPr>
        <w:t xml:space="preserve">Zápis zo stretnutia členov pracovnej skupiny </w:t>
      </w:r>
      <w:r w:rsidR="00F52394">
        <w:rPr>
          <w:rFonts w:ascii="Calibri" w:hAnsi="Calibri" w:cs="Calibri"/>
          <w:b/>
          <w:bCs/>
          <w:color w:val="014587"/>
          <w:sz w:val="28"/>
          <w:szCs w:val="28"/>
        </w:rPr>
        <w:t xml:space="preserve">OSOBY SO ZDRAVOTNÝM POSTIHNUTÍM </w:t>
      </w:r>
      <w:r>
        <w:rPr>
          <w:rFonts w:ascii="Calibri" w:hAnsi="Calibri" w:cs="Calibri"/>
          <w:b/>
          <w:bCs/>
          <w:color w:val="014587"/>
          <w:sz w:val="28"/>
          <w:szCs w:val="28"/>
        </w:rPr>
        <w:t xml:space="preserve">k tvorbe SWOT analýzy  </w:t>
      </w:r>
    </w:p>
    <w:p w14:paraId="159D59A0" w14:textId="408398A8" w:rsidR="00E74E49" w:rsidRPr="00E74E49" w:rsidRDefault="00E74E49" w:rsidP="00E74E49">
      <w:pPr>
        <w:rPr>
          <w:rFonts w:ascii="Calibri" w:hAnsi="Calibri" w:cs="Calibri"/>
          <w:sz w:val="20"/>
          <w:szCs w:val="20"/>
        </w:rPr>
      </w:pPr>
      <w:r w:rsidRPr="00E161FC">
        <w:rPr>
          <w:rFonts w:ascii="Calibri" w:hAnsi="Calibri" w:cs="Calibri"/>
          <w:b/>
          <w:bCs/>
          <w:sz w:val="20"/>
          <w:szCs w:val="20"/>
        </w:rPr>
        <w:t xml:space="preserve">Termín a čas stretnutia: </w:t>
      </w:r>
      <w:r>
        <w:rPr>
          <w:rFonts w:ascii="Calibri" w:hAnsi="Calibri" w:cs="Calibri"/>
          <w:sz w:val="20"/>
          <w:szCs w:val="20"/>
        </w:rPr>
        <w:t xml:space="preserve">4.4.2026, </w:t>
      </w:r>
      <w:r w:rsidR="00F52394">
        <w:rPr>
          <w:rFonts w:ascii="Calibri" w:hAnsi="Calibri" w:cs="Calibri"/>
          <w:sz w:val="20"/>
          <w:szCs w:val="20"/>
        </w:rPr>
        <w:t xml:space="preserve">12:00 – 14:00 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7BED292B" w14:textId="16EDE2D1" w:rsidR="00E74E49" w:rsidRDefault="00E74E49" w:rsidP="00E74E49">
      <w:pPr>
        <w:rPr>
          <w:rFonts w:ascii="Calibri" w:hAnsi="Calibri" w:cs="Calibri"/>
          <w:sz w:val="20"/>
          <w:szCs w:val="20"/>
        </w:rPr>
      </w:pPr>
      <w:r w:rsidRPr="00E161FC">
        <w:rPr>
          <w:rFonts w:ascii="Calibri" w:hAnsi="Calibri" w:cs="Calibri"/>
          <w:b/>
          <w:bCs/>
          <w:sz w:val="20"/>
          <w:szCs w:val="20"/>
        </w:rPr>
        <w:t xml:space="preserve">Miesto: </w:t>
      </w:r>
      <w:r>
        <w:rPr>
          <w:rFonts w:ascii="Calibri" w:hAnsi="Calibri" w:cs="Calibri"/>
          <w:sz w:val="20"/>
          <w:szCs w:val="20"/>
        </w:rPr>
        <w:t xml:space="preserve">prezenčne, v priestoroch Úradu Bratislavského samosprávneho kraja  </w:t>
      </w:r>
    </w:p>
    <w:p w14:paraId="7690B1B2" w14:textId="216327AE" w:rsidR="00E74E49" w:rsidRDefault="00E74E49" w:rsidP="00E74E49">
      <w:pPr>
        <w:rPr>
          <w:rFonts w:ascii="Calibri" w:hAnsi="Calibri" w:cs="Calibri"/>
          <w:color w:val="000000" w:themeColor="text1"/>
          <w:sz w:val="20"/>
          <w:szCs w:val="20"/>
        </w:rPr>
      </w:pPr>
      <w:r w:rsidRPr="00E161FC">
        <w:rPr>
          <w:rFonts w:ascii="Calibri" w:hAnsi="Calibri" w:cs="Calibri"/>
          <w:b/>
          <w:bCs/>
          <w:color w:val="000000" w:themeColor="text1"/>
          <w:sz w:val="20"/>
          <w:szCs w:val="20"/>
        </w:rPr>
        <w:t>Cieľ stretnutia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: </w:t>
      </w:r>
      <w:r>
        <w:rPr>
          <w:rFonts w:ascii="Calibri" w:hAnsi="Calibri" w:cs="Calibri"/>
          <w:color w:val="000000" w:themeColor="text1"/>
          <w:sz w:val="20"/>
          <w:szCs w:val="20"/>
        </w:rPr>
        <w:t>Cieľom</w:t>
      </w:r>
      <w:r w:rsidR="007617EE">
        <w:rPr>
          <w:rFonts w:ascii="Calibri" w:hAnsi="Calibri" w:cs="Calibri"/>
          <w:color w:val="000000" w:themeColor="text1"/>
          <w:sz w:val="20"/>
          <w:szCs w:val="20"/>
        </w:rPr>
        <w:t xml:space="preserve">, </w:t>
      </w:r>
      <w:r>
        <w:rPr>
          <w:rFonts w:ascii="Calibri" w:hAnsi="Calibri" w:cs="Calibri"/>
          <w:color w:val="000000" w:themeColor="text1"/>
          <w:sz w:val="20"/>
          <w:szCs w:val="20"/>
        </w:rPr>
        <w:t>v poradí druhého stretnutia pracovnej skupiny</w:t>
      </w:r>
      <w:r w:rsidR="007617EE">
        <w:rPr>
          <w:rFonts w:ascii="Calibri" w:hAnsi="Calibri" w:cs="Calibri"/>
          <w:color w:val="000000" w:themeColor="text1"/>
          <w:sz w:val="20"/>
          <w:szCs w:val="20"/>
        </w:rPr>
        <w:t xml:space="preserve">, 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bola tvorba SWOT analýzy pre cieľovú skupinu </w:t>
      </w:r>
      <w:r w:rsidR="00F52394">
        <w:rPr>
          <w:rFonts w:ascii="Calibri" w:hAnsi="Calibri" w:cs="Calibri"/>
          <w:color w:val="000000" w:themeColor="text1"/>
          <w:sz w:val="20"/>
          <w:szCs w:val="20"/>
        </w:rPr>
        <w:t xml:space="preserve">Osoby so zdravotným postihnutím. 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  </w:t>
      </w:r>
    </w:p>
    <w:p w14:paraId="27FDE5CA" w14:textId="71871E3B" w:rsidR="00E74E49" w:rsidRPr="00E74E49" w:rsidRDefault="00E74E49" w:rsidP="00E74E49">
      <w:pPr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Obsah stretnutia: </w:t>
      </w:r>
    </w:p>
    <w:p w14:paraId="46256002" w14:textId="4CCA8D28" w:rsidR="00E74E49" w:rsidRPr="00E0462B" w:rsidRDefault="00E0462B" w:rsidP="007617EE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1. </w:t>
      </w:r>
      <w:r w:rsidR="00E74E49" w:rsidRPr="00E0462B">
        <w:rPr>
          <w:rFonts w:ascii="Calibri" w:hAnsi="Calibri" w:cs="Calibri"/>
          <w:b/>
          <w:bCs/>
          <w:sz w:val="20"/>
          <w:szCs w:val="20"/>
        </w:rPr>
        <w:t xml:space="preserve">Privítanie a úvod </w:t>
      </w:r>
    </w:p>
    <w:p w14:paraId="55CAE011" w14:textId="2EA33773" w:rsidR="00E0462B" w:rsidRDefault="00E0462B" w:rsidP="00E0462B">
      <w:pPr>
        <w:pStyle w:val="Odsekzoznamu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E0462B">
        <w:rPr>
          <w:rFonts w:ascii="Calibri" w:hAnsi="Calibri" w:cs="Calibri"/>
          <w:sz w:val="20"/>
          <w:szCs w:val="20"/>
        </w:rPr>
        <w:t xml:space="preserve">Vedúca odboru sociálnych vecí Bratislavského kraja, Marica Šiková, privítala členov pracovnej skupiny a v skratke </w:t>
      </w:r>
      <w:r w:rsidR="007617EE">
        <w:rPr>
          <w:rFonts w:ascii="Calibri" w:hAnsi="Calibri" w:cs="Calibri"/>
          <w:sz w:val="20"/>
          <w:szCs w:val="20"/>
        </w:rPr>
        <w:t>pripomenula</w:t>
      </w:r>
      <w:r w:rsidRPr="00E0462B">
        <w:rPr>
          <w:rFonts w:ascii="Calibri" w:hAnsi="Calibri" w:cs="Calibri"/>
          <w:sz w:val="20"/>
          <w:szCs w:val="20"/>
        </w:rPr>
        <w:t xml:space="preserve"> proces tvorby KRSS BSK, vrátane organizačnej štruktúry so zameraním na pracovné skupiny a fókusové skupiny. </w:t>
      </w:r>
    </w:p>
    <w:p w14:paraId="0BAE31B2" w14:textId="01708C81" w:rsidR="00E0462B" w:rsidRPr="00E0462B" w:rsidRDefault="00E0462B" w:rsidP="00E0462B">
      <w:pPr>
        <w:pStyle w:val="Odsekzoznamu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E0462B">
        <w:rPr>
          <w:rFonts w:ascii="Calibri" w:hAnsi="Calibri" w:cs="Calibri"/>
          <w:sz w:val="20"/>
          <w:szCs w:val="20"/>
        </w:rPr>
        <w:t xml:space="preserve">Ďalej prenechala slovo externým spracovateľkám KRSS BSK – Márii Filipovej a Barbore Mládenkovej. </w:t>
      </w:r>
    </w:p>
    <w:p w14:paraId="4BF30605" w14:textId="24441257" w:rsidR="00E74E49" w:rsidRDefault="00E0462B" w:rsidP="007617EE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2. </w:t>
      </w:r>
      <w:r w:rsidR="00E74E49" w:rsidRPr="00E0462B">
        <w:rPr>
          <w:rFonts w:ascii="Calibri" w:hAnsi="Calibri" w:cs="Calibri"/>
          <w:b/>
          <w:bCs/>
          <w:sz w:val="20"/>
          <w:szCs w:val="20"/>
        </w:rPr>
        <w:t xml:space="preserve">Tvorba SWOT analýzy a princípy </w:t>
      </w:r>
    </w:p>
    <w:p w14:paraId="21782040" w14:textId="33804C00" w:rsidR="00E0462B" w:rsidRPr="007617EE" w:rsidRDefault="007617EE" w:rsidP="00E0462B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Mária Filipová predstavila proces tvorby SWOT analýzy, metódu brainstormingu a princípy pre tvorbu SWOT analýzy. </w:t>
      </w:r>
      <w:r w:rsidR="00F52394">
        <w:rPr>
          <w:rFonts w:ascii="Calibri" w:hAnsi="Calibri" w:cs="Calibri"/>
          <w:sz w:val="20"/>
          <w:szCs w:val="20"/>
        </w:rPr>
        <w:t xml:space="preserve">Podkladová prezentácia o tvorbe SWOT analýzy tvorí Prílohu č.1 k tomuto zápisu.  </w:t>
      </w:r>
    </w:p>
    <w:p w14:paraId="52382032" w14:textId="37DF2B21" w:rsidR="007617EE" w:rsidRPr="007617EE" w:rsidRDefault="007617EE" w:rsidP="00E0462B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Výsledná SWOT analýza, ktorá vznikla v rámci stretnutia pracovných skupín tvorí Prílohu č.2 k tomuto zápisu a bude poskytnutá členom pracovnej skupiny na ďalšie doplnenie a pripomienkovanie. </w:t>
      </w:r>
    </w:p>
    <w:p w14:paraId="4A5E3CF4" w14:textId="19783F5E" w:rsidR="007617EE" w:rsidRPr="00E0462B" w:rsidRDefault="007617EE" w:rsidP="00E0462B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Pripomienky a návrhy na doplnenie k SWOT analýze prosíme zaslať najneskôr do </w:t>
      </w:r>
      <w:r w:rsidR="00956C8D">
        <w:rPr>
          <w:rFonts w:ascii="Calibri" w:hAnsi="Calibri" w:cs="Calibri"/>
          <w:sz w:val="20"/>
          <w:szCs w:val="20"/>
        </w:rPr>
        <w:t xml:space="preserve">utorka </w:t>
      </w:r>
      <w:r w:rsidR="00956C8D">
        <w:rPr>
          <w:rFonts w:ascii="Calibri" w:hAnsi="Calibri" w:cs="Calibri"/>
          <w:b/>
          <w:bCs/>
          <w:sz w:val="20"/>
          <w:szCs w:val="20"/>
        </w:rPr>
        <w:t>19</w:t>
      </w:r>
      <w:r w:rsidRPr="007617EE">
        <w:rPr>
          <w:rFonts w:ascii="Calibri" w:hAnsi="Calibri" w:cs="Calibri"/>
          <w:b/>
          <w:bCs/>
          <w:sz w:val="20"/>
          <w:szCs w:val="20"/>
        </w:rPr>
        <w:t>.mája 2026</w:t>
      </w:r>
      <w:r>
        <w:rPr>
          <w:rFonts w:ascii="Calibri" w:hAnsi="Calibri" w:cs="Calibri"/>
          <w:sz w:val="20"/>
          <w:szCs w:val="20"/>
        </w:rPr>
        <w:t xml:space="preserve"> na email: </w:t>
      </w:r>
      <w:hyperlink r:id="rId7" w:history="1">
        <w:r w:rsidRPr="002D1C15">
          <w:rPr>
            <w:rStyle w:val="Hypertextovprepojenie"/>
            <w:rFonts w:ascii="Calibri" w:hAnsi="Calibri" w:cs="Calibri"/>
            <w:sz w:val="20"/>
            <w:szCs w:val="20"/>
          </w:rPr>
          <w:t>marcela.stompfova@region-bsk.sk</w:t>
        </w:r>
      </w:hyperlink>
      <w:r>
        <w:rPr>
          <w:rFonts w:ascii="Calibri" w:hAnsi="Calibri" w:cs="Calibri"/>
          <w:sz w:val="20"/>
          <w:szCs w:val="20"/>
        </w:rPr>
        <w:t xml:space="preserve">. </w:t>
      </w:r>
    </w:p>
    <w:p w14:paraId="011B4628" w14:textId="31018E80" w:rsidR="00E74E49" w:rsidRPr="00E0462B" w:rsidRDefault="00E0462B" w:rsidP="00E0462B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3. </w:t>
      </w:r>
      <w:r w:rsidR="00E74E49" w:rsidRPr="00E0462B">
        <w:rPr>
          <w:rFonts w:ascii="Calibri" w:hAnsi="Calibri" w:cs="Calibri"/>
          <w:b/>
          <w:bCs/>
          <w:sz w:val="20"/>
          <w:szCs w:val="20"/>
        </w:rPr>
        <w:t xml:space="preserve">Ostatné </w:t>
      </w:r>
    </w:p>
    <w:p w14:paraId="1A6FDAE3" w14:textId="77777777" w:rsidR="007617EE" w:rsidRDefault="00E0462B" w:rsidP="007617EE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 rámci stretnutia boli členovia pracovnej skupiny požiadaní, ak disponujú relevantnými dátami pre prípravu KRSS BSK, nech ich zdieľajú s externými spracovateľkami. Dodatočne stanovený termín pre zaslanie podkladov: </w:t>
      </w:r>
      <w:r w:rsidRPr="00E0462B">
        <w:rPr>
          <w:rFonts w:ascii="Calibri" w:hAnsi="Calibri" w:cs="Calibri"/>
          <w:b/>
          <w:bCs/>
          <w:sz w:val="20"/>
          <w:szCs w:val="20"/>
        </w:rPr>
        <w:t>do 1.júna 2026</w:t>
      </w:r>
      <w:r>
        <w:rPr>
          <w:rFonts w:ascii="Calibri" w:hAnsi="Calibri" w:cs="Calibri"/>
          <w:sz w:val="20"/>
          <w:szCs w:val="20"/>
        </w:rPr>
        <w:t xml:space="preserve">. Podklady prosíme zaslať v kópii na tieto emailové adresy: </w:t>
      </w:r>
    </w:p>
    <w:p w14:paraId="2C26BB4C" w14:textId="0CEBF8A7" w:rsidR="00E0462B" w:rsidRPr="007617EE" w:rsidRDefault="007617EE" w:rsidP="007617EE">
      <w:pPr>
        <w:pStyle w:val="Odsekzoznamu"/>
        <w:spacing w:line="360" w:lineRule="auto"/>
        <w:rPr>
          <w:rFonts w:ascii="Calibri" w:hAnsi="Calibri" w:cs="Calibri"/>
          <w:sz w:val="20"/>
          <w:szCs w:val="20"/>
        </w:rPr>
      </w:pPr>
      <w:hyperlink r:id="rId8" w:history="1">
        <w:r w:rsidRPr="002D1C15">
          <w:rPr>
            <w:rStyle w:val="Hypertextovprepojenie"/>
            <w:rFonts w:ascii="Calibri" w:hAnsi="Calibri" w:cs="Calibri"/>
            <w:sz w:val="20"/>
            <w:szCs w:val="20"/>
          </w:rPr>
          <w:t>filipova.maja@gmail.com</w:t>
        </w:r>
      </w:hyperlink>
      <w:r w:rsidR="00E0462B">
        <w:rPr>
          <w:rFonts w:ascii="Calibri" w:hAnsi="Calibri" w:cs="Calibri"/>
          <w:sz w:val="20"/>
          <w:szCs w:val="20"/>
        </w:rPr>
        <w:t>;</w:t>
      </w:r>
      <w:r>
        <w:rPr>
          <w:rFonts w:ascii="Calibri" w:hAnsi="Calibri" w:cs="Calibri"/>
          <w:sz w:val="20"/>
          <w:szCs w:val="20"/>
        </w:rPr>
        <w:t xml:space="preserve"> </w:t>
      </w:r>
      <w:hyperlink r:id="rId9" w:history="1">
        <w:r w:rsidRPr="002D1C15">
          <w:rPr>
            <w:rStyle w:val="Hypertextovprepojenie"/>
            <w:rFonts w:ascii="Calibri" w:hAnsi="Calibri" w:cs="Calibri"/>
            <w:sz w:val="20"/>
            <w:szCs w:val="20"/>
          </w:rPr>
          <w:t>b.mladenkova@gmail.com</w:t>
        </w:r>
      </w:hyperlink>
      <w:r w:rsidR="00E0462B" w:rsidRPr="007617EE">
        <w:rPr>
          <w:rFonts w:ascii="Calibri" w:hAnsi="Calibri" w:cs="Calibri"/>
          <w:sz w:val="20"/>
          <w:szCs w:val="20"/>
        </w:rPr>
        <w:t>; </w:t>
      </w:r>
      <w:hyperlink r:id="rId10" w:history="1">
        <w:r w:rsidRPr="002D1C15">
          <w:rPr>
            <w:rStyle w:val="Hypertextovprepojenie"/>
            <w:rFonts w:ascii="Calibri" w:hAnsi="Calibri" w:cs="Calibri"/>
            <w:sz w:val="20"/>
            <w:szCs w:val="20"/>
          </w:rPr>
          <w:t>marica.sikova@region-bsk.sk</w:t>
        </w:r>
      </w:hyperlink>
      <w:r w:rsidR="00E0462B" w:rsidRPr="007617EE">
        <w:rPr>
          <w:rFonts w:ascii="Calibri" w:hAnsi="Calibri" w:cs="Calibri"/>
          <w:sz w:val="20"/>
          <w:szCs w:val="20"/>
        </w:rPr>
        <w:t xml:space="preserve">; </w:t>
      </w:r>
      <w:r>
        <w:rPr>
          <w:rFonts w:ascii="Calibri" w:hAnsi="Calibri" w:cs="Calibri"/>
          <w:sz w:val="20"/>
          <w:szCs w:val="20"/>
        </w:rPr>
        <w:t xml:space="preserve"> </w:t>
      </w:r>
      <w:hyperlink r:id="rId11" w:history="1">
        <w:r w:rsidRPr="002D1C15">
          <w:rPr>
            <w:rStyle w:val="Hypertextovprepojenie"/>
            <w:rFonts w:ascii="Calibri" w:hAnsi="Calibri" w:cs="Calibri"/>
            <w:sz w:val="20"/>
            <w:szCs w:val="20"/>
          </w:rPr>
          <w:t>marcela.stompfova@region-bsk.sk</w:t>
        </w:r>
      </w:hyperlink>
      <w:r w:rsidR="00E0462B" w:rsidRPr="007617EE">
        <w:rPr>
          <w:rFonts w:ascii="Calibri" w:hAnsi="Calibri" w:cs="Calibri"/>
          <w:sz w:val="20"/>
          <w:szCs w:val="20"/>
        </w:rPr>
        <w:t>; </w:t>
      </w:r>
      <w:hyperlink r:id="rId12" w:history="1">
        <w:r w:rsidRPr="002D1C15">
          <w:rPr>
            <w:rStyle w:val="Hypertextovprepojenie"/>
            <w:rFonts w:ascii="Calibri" w:hAnsi="Calibri" w:cs="Calibri"/>
            <w:sz w:val="20"/>
            <w:szCs w:val="20"/>
          </w:rPr>
          <w:t>monika.jakubecova@region-bsk.sk</w:t>
        </w:r>
      </w:hyperlink>
      <w:r w:rsidR="00E0462B" w:rsidRPr="007617EE">
        <w:rPr>
          <w:rFonts w:ascii="Calibri" w:hAnsi="Calibri" w:cs="Calibri"/>
          <w:sz w:val="20"/>
          <w:szCs w:val="20"/>
        </w:rPr>
        <w:t xml:space="preserve"> a </w:t>
      </w:r>
      <w:hyperlink r:id="rId13" w:history="1">
        <w:r w:rsidRPr="002D1C15">
          <w:rPr>
            <w:rStyle w:val="Hypertextovprepojenie"/>
            <w:rFonts w:ascii="Calibri" w:hAnsi="Calibri" w:cs="Calibri"/>
            <w:sz w:val="20"/>
            <w:szCs w:val="20"/>
          </w:rPr>
          <w:t>jana.matulova@region-bsk.sk</w:t>
        </w:r>
      </w:hyperlink>
      <w:r w:rsidR="00E0462B" w:rsidRPr="007617EE">
        <w:rPr>
          <w:rFonts w:ascii="Calibri" w:hAnsi="Calibri" w:cs="Calibri"/>
          <w:sz w:val="20"/>
          <w:szCs w:val="20"/>
        </w:rPr>
        <w:t xml:space="preserve"> </w:t>
      </w:r>
    </w:p>
    <w:p w14:paraId="18CE7427" w14:textId="0BC38348" w:rsidR="007617EE" w:rsidRPr="007617EE" w:rsidRDefault="00E74E49" w:rsidP="00E74E49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E0462B">
        <w:rPr>
          <w:rFonts w:ascii="Calibri" w:hAnsi="Calibri" w:cs="Calibri"/>
          <w:sz w:val="20"/>
          <w:szCs w:val="20"/>
        </w:rPr>
        <w:t xml:space="preserve">Ďalšie stretnutie pracovnej skupiny k predstaveniu výstupov z analytickej časti a návrhu strategickej časti KRSS BSK prebehne </w:t>
      </w:r>
      <w:r w:rsidRPr="00E0462B">
        <w:rPr>
          <w:rFonts w:ascii="Calibri" w:hAnsi="Calibri" w:cs="Calibri"/>
          <w:b/>
          <w:bCs/>
          <w:sz w:val="20"/>
          <w:szCs w:val="20"/>
        </w:rPr>
        <w:t>v septembri 2026.</w:t>
      </w:r>
      <w:r w:rsidRPr="00E0462B">
        <w:rPr>
          <w:rFonts w:ascii="Calibri" w:hAnsi="Calibri" w:cs="Calibri"/>
          <w:sz w:val="20"/>
          <w:szCs w:val="20"/>
        </w:rPr>
        <w:t xml:space="preserve"> O presnom termíne budú členovia pracovnej skupiny informovaní </w:t>
      </w:r>
      <w:r w:rsidR="00E0462B" w:rsidRPr="00E0462B">
        <w:rPr>
          <w:rFonts w:ascii="Calibri" w:hAnsi="Calibri" w:cs="Calibri"/>
          <w:sz w:val="20"/>
          <w:szCs w:val="20"/>
        </w:rPr>
        <w:t xml:space="preserve">v samostatnej pozvánke na stretnutie. </w:t>
      </w:r>
      <w:r w:rsidRPr="00E0462B">
        <w:rPr>
          <w:rFonts w:ascii="Calibri" w:hAnsi="Calibri" w:cs="Calibri"/>
          <w:sz w:val="20"/>
          <w:szCs w:val="20"/>
        </w:rPr>
        <w:t xml:space="preserve">  </w:t>
      </w:r>
    </w:p>
    <w:p w14:paraId="52652E0E" w14:textId="3F9146BE" w:rsidR="00E74E49" w:rsidRDefault="00E74E49" w:rsidP="007617EE">
      <w:pPr>
        <w:spacing w:before="24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E161FC">
        <w:rPr>
          <w:rFonts w:ascii="Calibri" w:hAnsi="Calibri" w:cs="Calibri"/>
          <w:b/>
          <w:bCs/>
          <w:sz w:val="20"/>
          <w:szCs w:val="20"/>
        </w:rPr>
        <w:t xml:space="preserve">Zoznam príloh: </w:t>
      </w:r>
    </w:p>
    <w:p w14:paraId="6FF3925E" w14:textId="003A4FC0" w:rsidR="00E74E49" w:rsidRDefault="00E74E49" w:rsidP="00E74E49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Príloha č.1 – </w:t>
      </w:r>
      <w:r>
        <w:rPr>
          <w:rFonts w:ascii="Calibri" w:hAnsi="Calibri" w:cs="Calibri"/>
          <w:sz w:val="20"/>
          <w:szCs w:val="20"/>
        </w:rPr>
        <w:t>Prezentácia na stretnutie pracovných skupín k tvorbe SWOT analýz, 4.4.2026</w:t>
      </w:r>
    </w:p>
    <w:p w14:paraId="11BD8A15" w14:textId="6FADD877" w:rsidR="007617EE" w:rsidRDefault="00E74E49" w:rsidP="00E74E49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Príloha č.2 </w:t>
      </w:r>
      <w:r>
        <w:rPr>
          <w:rFonts w:ascii="Calibri" w:hAnsi="Calibri" w:cs="Calibri"/>
          <w:sz w:val="20"/>
          <w:szCs w:val="20"/>
        </w:rPr>
        <w:t xml:space="preserve">– SWOT analýza pre cieľovú skupinu </w:t>
      </w:r>
      <w:r w:rsidR="00F52394">
        <w:rPr>
          <w:rFonts w:ascii="Calibri" w:hAnsi="Calibri" w:cs="Calibri"/>
          <w:sz w:val="20"/>
          <w:szCs w:val="20"/>
        </w:rPr>
        <w:t>OSOBY SO ZDRAVOTNÝM POSTIHNUTÍM</w:t>
      </w:r>
    </w:p>
    <w:p w14:paraId="59D73E46" w14:textId="7B563527" w:rsidR="00781AD7" w:rsidRPr="00F52394" w:rsidRDefault="00E74E49" w:rsidP="00F52394">
      <w:pPr>
        <w:spacing w:before="240" w:line="360" w:lineRule="auto"/>
        <w:jc w:val="both"/>
        <w:rPr>
          <w:rFonts w:ascii="Calibri" w:hAnsi="Calibri" w:cs="Calibri"/>
          <w:sz w:val="20"/>
          <w:szCs w:val="20"/>
        </w:rPr>
      </w:pPr>
      <w:r w:rsidRPr="00E161FC">
        <w:rPr>
          <w:rFonts w:ascii="Calibri" w:hAnsi="Calibri" w:cs="Calibri"/>
          <w:sz w:val="20"/>
          <w:szCs w:val="20"/>
        </w:rPr>
        <w:t xml:space="preserve">Spracovala: </w:t>
      </w:r>
      <w:r>
        <w:rPr>
          <w:rFonts w:ascii="Calibri" w:hAnsi="Calibri" w:cs="Calibri"/>
          <w:sz w:val="20"/>
          <w:szCs w:val="20"/>
        </w:rPr>
        <w:t xml:space="preserve">Barbora Mládenková, 6.5.2026 </w:t>
      </w:r>
    </w:p>
    <w:sectPr w:rsidR="00781AD7" w:rsidRPr="00F523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AA07D" w14:textId="77777777" w:rsidR="003A1190" w:rsidRDefault="003A1190" w:rsidP="00E74E49">
      <w:pPr>
        <w:spacing w:after="0" w:line="240" w:lineRule="auto"/>
      </w:pPr>
      <w:r>
        <w:separator/>
      </w:r>
    </w:p>
  </w:endnote>
  <w:endnote w:type="continuationSeparator" w:id="0">
    <w:p w14:paraId="2976C652" w14:textId="77777777" w:rsidR="003A1190" w:rsidRDefault="003A1190" w:rsidP="00E74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3C69B" w14:textId="77777777" w:rsidR="00956C8D" w:rsidRDefault="00956C8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EBC9F" w14:textId="77777777" w:rsidR="00E74E49" w:rsidRDefault="00E74E49" w:rsidP="00E74E49">
    <w:pPr>
      <w:pStyle w:val="Pta"/>
      <w:ind w:right="360"/>
      <w:rPr>
        <w:rFonts w:ascii="Calibri" w:hAnsi="Calibri" w:cs="Calibri"/>
        <w:color w:val="024788"/>
        <w:sz w:val="20"/>
        <w:szCs w:val="20"/>
      </w:rPr>
    </w:pPr>
    <w:r w:rsidRPr="00B812A2">
      <w:rPr>
        <w:rFonts w:ascii="Calibri" w:hAnsi="Calibri" w:cs="Calibri"/>
        <w:color w:val="024788"/>
        <w:sz w:val="20"/>
        <w:szCs w:val="20"/>
      </w:rPr>
      <w:t>Koncepcia rozvoja sociálnych služieb Bratislavskom samosprávnom kraji na roky 2027 – 2034</w:t>
    </w:r>
  </w:p>
  <w:p w14:paraId="3B9E0BD6" w14:textId="2AC578AA" w:rsidR="00E74E49" w:rsidRPr="00E74E49" w:rsidRDefault="00E74E49" w:rsidP="00E74E49">
    <w:pPr>
      <w:pStyle w:val="Pta"/>
      <w:ind w:right="360"/>
      <w:rPr>
        <w:rFonts w:ascii="Calibri" w:hAnsi="Calibri" w:cs="Calibri"/>
        <w:color w:val="024788"/>
        <w:sz w:val="20"/>
        <w:szCs w:val="20"/>
      </w:rPr>
    </w:pPr>
    <w:r w:rsidRPr="00B812A2">
      <w:rPr>
        <w:rFonts w:ascii="Calibri" w:hAnsi="Calibri" w:cs="Calibri"/>
        <w:color w:val="024788"/>
        <w:sz w:val="20"/>
        <w:szCs w:val="20"/>
      </w:rPr>
      <w:t xml:space="preserve">(s výhľadom do roku 2040)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A7B5B" w14:textId="77777777" w:rsidR="00956C8D" w:rsidRDefault="00956C8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BCD02" w14:textId="77777777" w:rsidR="003A1190" w:rsidRDefault="003A1190" w:rsidP="00E74E49">
      <w:pPr>
        <w:spacing w:after="0" w:line="240" w:lineRule="auto"/>
      </w:pPr>
      <w:r>
        <w:separator/>
      </w:r>
    </w:p>
  </w:footnote>
  <w:footnote w:type="continuationSeparator" w:id="0">
    <w:p w14:paraId="10D1991C" w14:textId="77777777" w:rsidR="003A1190" w:rsidRDefault="003A1190" w:rsidP="00E74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73502" w14:textId="77777777" w:rsidR="00956C8D" w:rsidRDefault="00956C8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D9037" w14:textId="4840D54C" w:rsidR="00E74E49" w:rsidRDefault="00E74E49" w:rsidP="00E74E49">
    <w:pPr>
      <w:pStyle w:val="Hlavika"/>
      <w:jc w:val="right"/>
    </w:pPr>
    <w:r>
      <w:rPr>
        <w:noProof/>
      </w:rPr>
      <w:drawing>
        <wp:inline distT="0" distB="0" distL="0" distR="0" wp14:anchorId="7A439647" wp14:editId="0DE9218D">
          <wp:extent cx="1398270" cy="675335"/>
          <wp:effectExtent l="0" t="0" r="0" b="0"/>
          <wp:docPr id="1691564128" name="Obrázok 3" descr="Obrázok, na ktorom je písmo, grafika, snímka obrazovky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564128" name="Obrázok 3" descr="Obrázok, na ktorom je písmo, grafika, snímka obrazovky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675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B9181" w14:textId="77777777" w:rsidR="00956C8D" w:rsidRDefault="00956C8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25B27"/>
    <w:multiLevelType w:val="hybridMultilevel"/>
    <w:tmpl w:val="2552012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CA05A8"/>
    <w:multiLevelType w:val="hybridMultilevel"/>
    <w:tmpl w:val="D52A3E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B7BF0"/>
    <w:multiLevelType w:val="hybridMultilevel"/>
    <w:tmpl w:val="66E829A2"/>
    <w:lvl w:ilvl="0" w:tplc="471C92B4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341768C"/>
    <w:multiLevelType w:val="hybridMultilevel"/>
    <w:tmpl w:val="6B68046A"/>
    <w:lvl w:ilvl="0" w:tplc="FA482A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3790D"/>
    <w:multiLevelType w:val="hybridMultilevel"/>
    <w:tmpl w:val="9326AA3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E1463"/>
    <w:multiLevelType w:val="hybridMultilevel"/>
    <w:tmpl w:val="80420B4E"/>
    <w:lvl w:ilvl="0" w:tplc="97A2BB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C43610"/>
    <w:multiLevelType w:val="hybridMultilevel"/>
    <w:tmpl w:val="DEE6C326"/>
    <w:lvl w:ilvl="0" w:tplc="008A0C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805B92"/>
    <w:multiLevelType w:val="hybridMultilevel"/>
    <w:tmpl w:val="8CD2F088"/>
    <w:lvl w:ilvl="0" w:tplc="008A0C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434725">
    <w:abstractNumId w:val="1"/>
  </w:num>
  <w:num w:numId="2" w16cid:durableId="276836215">
    <w:abstractNumId w:val="0"/>
  </w:num>
  <w:num w:numId="3" w16cid:durableId="1029335537">
    <w:abstractNumId w:val="2"/>
  </w:num>
  <w:num w:numId="4" w16cid:durableId="2141342047">
    <w:abstractNumId w:val="3"/>
  </w:num>
  <w:num w:numId="5" w16cid:durableId="1684551968">
    <w:abstractNumId w:val="5"/>
  </w:num>
  <w:num w:numId="6" w16cid:durableId="1703823609">
    <w:abstractNumId w:val="4"/>
  </w:num>
  <w:num w:numId="7" w16cid:durableId="1355500644">
    <w:abstractNumId w:val="6"/>
  </w:num>
  <w:num w:numId="8" w16cid:durableId="7330872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49"/>
    <w:rsid w:val="00254265"/>
    <w:rsid w:val="00254BE9"/>
    <w:rsid w:val="0031417C"/>
    <w:rsid w:val="003A1190"/>
    <w:rsid w:val="003C2E73"/>
    <w:rsid w:val="0064675D"/>
    <w:rsid w:val="006869B2"/>
    <w:rsid w:val="00704C85"/>
    <w:rsid w:val="007617EE"/>
    <w:rsid w:val="00781AD7"/>
    <w:rsid w:val="00784F5B"/>
    <w:rsid w:val="00860F34"/>
    <w:rsid w:val="0091555E"/>
    <w:rsid w:val="00956C8D"/>
    <w:rsid w:val="00BD5503"/>
    <w:rsid w:val="00C47CD5"/>
    <w:rsid w:val="00C716E0"/>
    <w:rsid w:val="00E0462B"/>
    <w:rsid w:val="00E74E49"/>
    <w:rsid w:val="00F5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16ED62"/>
  <w15:chartTrackingRefBased/>
  <w15:docId w15:val="{08CF14E8-E3BA-E14A-9C82-0DAF76BE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74E49"/>
  </w:style>
  <w:style w:type="paragraph" w:styleId="Nadpis1">
    <w:name w:val="heading 1"/>
    <w:basedOn w:val="Normlny"/>
    <w:next w:val="Normlny"/>
    <w:link w:val="Nadpis1Char"/>
    <w:uiPriority w:val="9"/>
    <w:qFormat/>
    <w:rsid w:val="00E74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74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74E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74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74E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74E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74E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74E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74E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74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74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74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74E4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74E4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74E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74E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74E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74E4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74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74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74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74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74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74E4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74E4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74E4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74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74E4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74E49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E74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7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74E49"/>
  </w:style>
  <w:style w:type="paragraph" w:styleId="Pta">
    <w:name w:val="footer"/>
    <w:basedOn w:val="Normlny"/>
    <w:link w:val="PtaChar"/>
    <w:uiPriority w:val="99"/>
    <w:unhideWhenUsed/>
    <w:rsid w:val="00E7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74E49"/>
  </w:style>
  <w:style w:type="character" w:styleId="Hypertextovprepojenie">
    <w:name w:val="Hyperlink"/>
    <w:basedOn w:val="Predvolenpsmoodseku"/>
    <w:uiPriority w:val="99"/>
    <w:unhideWhenUsed/>
    <w:rsid w:val="00E0462B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0462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0462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ipova.maja@gmail.com" TargetMode="External"/><Relationship Id="rId13" Type="http://schemas.openxmlformats.org/officeDocument/2006/relationships/hyperlink" Target="mailto:jana.matulova@region-bsk.sk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marcela.stompfova@region-bsk.sk" TargetMode="External"/><Relationship Id="rId12" Type="http://schemas.openxmlformats.org/officeDocument/2006/relationships/hyperlink" Target="mailto:monika.jakubecova@region-bsk.sk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cela.stompfova@region-bsk.s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marica.sikova@region-bsk.sk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b.mladenkova@gmail.co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Mládenková</dc:creator>
  <cp:keywords/>
  <dc:description/>
  <cp:lastModifiedBy>Barbora Mládenková</cp:lastModifiedBy>
  <cp:revision>3</cp:revision>
  <dcterms:created xsi:type="dcterms:W3CDTF">2026-05-06T13:15:00Z</dcterms:created>
  <dcterms:modified xsi:type="dcterms:W3CDTF">2026-05-11T08:02:00Z</dcterms:modified>
</cp:coreProperties>
</file>