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B9EE0" w14:textId="77777777" w:rsidR="00727008" w:rsidRPr="00727008" w:rsidRDefault="00F87845" w:rsidP="007553DB">
      <w:pPr>
        <w:pStyle w:val="Odsekzoznamu"/>
        <w:numPr>
          <w:ilvl w:val="0"/>
          <w:numId w:val="5"/>
        </w:numPr>
        <w:spacing w:after="40" w:line="240" w:lineRule="auto"/>
        <w:ind w:left="851" w:hanging="851"/>
        <w:rPr>
          <w:rFonts w:ascii="Arial Narrow" w:hAnsi="Arial Narrow"/>
          <w:b/>
          <w:bCs/>
          <w:sz w:val="28"/>
          <w:szCs w:val="28"/>
        </w:rPr>
      </w:pPr>
      <w:r>
        <w:rPr>
          <w:rFonts w:ascii="Arial Narrow" w:hAnsi="Arial Narrow"/>
          <w:b/>
          <w:bCs/>
          <w:sz w:val="28"/>
          <w:szCs w:val="28"/>
        </w:rPr>
        <w:t xml:space="preserve">SÚHRNNÁ </w:t>
      </w:r>
      <w:r w:rsidR="00727008" w:rsidRPr="00727008">
        <w:rPr>
          <w:rFonts w:ascii="Arial Narrow" w:hAnsi="Arial Narrow"/>
          <w:b/>
          <w:bCs/>
          <w:sz w:val="28"/>
          <w:szCs w:val="28"/>
        </w:rPr>
        <w:t xml:space="preserve"> SPRÁVA</w:t>
      </w:r>
    </w:p>
    <w:p w14:paraId="48FADA5B" w14:textId="77777777" w:rsidR="00727008" w:rsidRPr="00A9104B" w:rsidRDefault="00727008" w:rsidP="00A9104B">
      <w:pPr>
        <w:pStyle w:val="Bezriadkovania"/>
        <w:rPr>
          <w:sz w:val="20"/>
        </w:rPr>
      </w:pPr>
    </w:p>
    <w:p w14:paraId="5A97ACF3" w14:textId="77777777" w:rsidR="00C14E55" w:rsidRPr="00F87845" w:rsidRDefault="00C14E55" w:rsidP="007553DB">
      <w:pPr>
        <w:pStyle w:val="Odsekzoznamu"/>
        <w:numPr>
          <w:ilvl w:val="0"/>
          <w:numId w:val="6"/>
        </w:numPr>
        <w:spacing w:after="40" w:line="240" w:lineRule="auto"/>
        <w:ind w:left="851" w:hanging="851"/>
        <w:rPr>
          <w:rFonts w:ascii="Arial Narrow" w:hAnsi="Arial Narrow"/>
          <w:b/>
          <w:bCs/>
          <w:sz w:val="20"/>
          <w:szCs w:val="20"/>
        </w:rPr>
      </w:pPr>
      <w:r w:rsidRPr="00F87845">
        <w:rPr>
          <w:rFonts w:ascii="Arial Narrow" w:hAnsi="Arial Narrow"/>
          <w:b/>
          <w:bCs/>
          <w:sz w:val="20"/>
          <w:szCs w:val="20"/>
        </w:rPr>
        <w:t xml:space="preserve">IDENTIFIKAČNÉ ÚDAJE </w:t>
      </w:r>
    </w:p>
    <w:p w14:paraId="07D2C298" w14:textId="77777777" w:rsidR="00C14E55" w:rsidRPr="00A9104B" w:rsidRDefault="00C14E55" w:rsidP="00A9104B">
      <w:pPr>
        <w:pStyle w:val="Bezriadkovania"/>
        <w:rPr>
          <w:sz w:val="20"/>
        </w:rPr>
      </w:pPr>
    </w:p>
    <w:p w14:paraId="3B7FEC4E" w14:textId="77777777" w:rsidR="002F16A2" w:rsidRDefault="002F16A2" w:rsidP="007553DB">
      <w:pPr>
        <w:pStyle w:val="Odsekzoznamu"/>
        <w:numPr>
          <w:ilvl w:val="1"/>
          <w:numId w:val="6"/>
        </w:numPr>
        <w:spacing w:after="40" w:line="240" w:lineRule="auto"/>
        <w:ind w:left="851" w:hanging="851"/>
        <w:rPr>
          <w:rFonts w:ascii="Arial Narrow" w:hAnsi="Arial Narrow"/>
          <w:b/>
          <w:bCs/>
          <w:sz w:val="20"/>
          <w:szCs w:val="20"/>
        </w:rPr>
      </w:pPr>
      <w:r w:rsidRPr="00F87845">
        <w:rPr>
          <w:rFonts w:ascii="Arial Narrow" w:hAnsi="Arial Narrow"/>
          <w:b/>
          <w:bCs/>
          <w:sz w:val="20"/>
          <w:szCs w:val="20"/>
        </w:rPr>
        <w:t xml:space="preserve">IDENTIFIKAČNÉ ÚDAJE STAVBY </w:t>
      </w:r>
    </w:p>
    <w:p w14:paraId="359930D2" w14:textId="77777777" w:rsidR="00C14E55" w:rsidRPr="00F87845" w:rsidRDefault="00C14E55" w:rsidP="00C14E55">
      <w:pPr>
        <w:pStyle w:val="Odsekzoznamu"/>
        <w:spacing w:after="40" w:line="240" w:lineRule="auto"/>
        <w:ind w:left="851"/>
        <w:rPr>
          <w:rFonts w:ascii="Arial Narrow" w:hAnsi="Arial Narrow"/>
          <w:b/>
          <w:bCs/>
          <w:sz w:val="20"/>
          <w:szCs w:val="20"/>
        </w:rPr>
      </w:pPr>
    </w:p>
    <w:p w14:paraId="50F2C2E0" w14:textId="77777777" w:rsidR="00CC3876" w:rsidRPr="00A9104B" w:rsidRDefault="00CC3876" w:rsidP="00C576D8">
      <w:pPr>
        <w:pStyle w:val="Odsekzoznamu"/>
        <w:spacing w:after="40" w:line="240" w:lineRule="auto"/>
        <w:ind w:left="3686" w:hanging="2835"/>
        <w:rPr>
          <w:rFonts w:ascii="Arial Narrow" w:hAnsi="Arial Narrow"/>
          <w:sz w:val="20"/>
          <w:szCs w:val="20"/>
        </w:rPr>
      </w:pPr>
      <w:r w:rsidRPr="00A9104B">
        <w:rPr>
          <w:rFonts w:ascii="Arial Narrow" w:hAnsi="Arial Narrow"/>
          <w:sz w:val="20"/>
          <w:szCs w:val="20"/>
        </w:rPr>
        <w:t>Názov stavby</w:t>
      </w:r>
      <w:r w:rsidRPr="00A9104B">
        <w:rPr>
          <w:rFonts w:ascii="Arial Narrow" w:hAnsi="Arial Narrow"/>
          <w:sz w:val="20"/>
          <w:szCs w:val="20"/>
        </w:rPr>
        <w:tab/>
      </w:r>
      <w:r w:rsidRPr="00A9104B">
        <w:rPr>
          <w:rFonts w:ascii="Arial Narrow" w:hAnsi="Arial Narrow"/>
          <w:b/>
          <w:sz w:val="20"/>
          <w:szCs w:val="20"/>
        </w:rPr>
        <w:t xml:space="preserve">: </w:t>
      </w:r>
      <w:r w:rsidR="00B119E2" w:rsidRPr="00A9104B">
        <w:rPr>
          <w:rFonts w:ascii="Arial Narrow" w:hAnsi="Arial Narrow"/>
          <w:b/>
          <w:sz w:val="20"/>
          <w:szCs w:val="20"/>
        </w:rPr>
        <w:t xml:space="preserve">SANÁCIA NKP  </w:t>
      </w:r>
      <w:r w:rsidRPr="00A9104B">
        <w:rPr>
          <w:rFonts w:ascii="Arial Narrow" w:hAnsi="Arial Narrow"/>
          <w:b/>
          <w:sz w:val="20"/>
          <w:szCs w:val="20"/>
        </w:rPr>
        <w:t>"</w:t>
      </w:r>
      <w:r w:rsidR="00C576D8" w:rsidRPr="00A9104B">
        <w:rPr>
          <w:rFonts w:ascii="Arial Narrow" w:hAnsi="Arial Narrow"/>
          <w:b/>
          <w:sz w:val="20"/>
          <w:szCs w:val="20"/>
        </w:rPr>
        <w:t>P</w:t>
      </w:r>
      <w:r w:rsidR="00B119E2" w:rsidRPr="00A9104B">
        <w:rPr>
          <w:rFonts w:ascii="Arial Narrow" w:hAnsi="Arial Narrow"/>
          <w:b/>
          <w:sz w:val="20"/>
          <w:szCs w:val="20"/>
        </w:rPr>
        <w:t>ÁLFFYOVSKÝ KAŠTIEĽ</w:t>
      </w:r>
      <w:r w:rsidRPr="00A9104B">
        <w:rPr>
          <w:rFonts w:ascii="Arial Narrow" w:hAnsi="Arial Narrow"/>
          <w:b/>
          <w:sz w:val="20"/>
          <w:szCs w:val="20"/>
        </w:rPr>
        <w:t>"</w:t>
      </w:r>
      <w:r w:rsidRPr="00A9104B">
        <w:rPr>
          <w:rFonts w:ascii="Arial Narrow" w:hAnsi="Arial Narrow"/>
          <w:sz w:val="20"/>
          <w:szCs w:val="20"/>
        </w:rPr>
        <w:tab/>
      </w:r>
    </w:p>
    <w:p w14:paraId="0C2AFC5F" w14:textId="77777777" w:rsidR="00C576D8" w:rsidRPr="00A9104B" w:rsidRDefault="00C576D8" w:rsidP="00C576D8">
      <w:pPr>
        <w:pStyle w:val="Odsekzoznamu"/>
        <w:spacing w:after="40" w:line="240" w:lineRule="auto"/>
        <w:ind w:left="3686" w:hanging="2835"/>
        <w:rPr>
          <w:rFonts w:ascii="Arial Narrow" w:hAnsi="Arial Narrow"/>
          <w:sz w:val="20"/>
          <w:szCs w:val="20"/>
        </w:rPr>
      </w:pPr>
      <w:r w:rsidRPr="00A9104B">
        <w:rPr>
          <w:rFonts w:ascii="Arial Narrow" w:hAnsi="Arial Narrow"/>
          <w:sz w:val="20"/>
          <w:szCs w:val="20"/>
        </w:rPr>
        <w:t xml:space="preserve">  </w:t>
      </w:r>
      <w:r w:rsidRPr="00A9104B">
        <w:rPr>
          <w:rFonts w:ascii="Arial Narrow" w:hAnsi="Arial Narrow"/>
          <w:sz w:val="20"/>
          <w:szCs w:val="20"/>
        </w:rPr>
        <w:tab/>
        <w:t xml:space="preserve">  - stavebné úpravy </w:t>
      </w:r>
      <w:r w:rsidR="00FA5040" w:rsidRPr="00A9104B">
        <w:rPr>
          <w:rFonts w:ascii="Arial Narrow" w:hAnsi="Arial Narrow"/>
          <w:sz w:val="20"/>
          <w:szCs w:val="20"/>
        </w:rPr>
        <w:t>prízemia po povodni</w:t>
      </w:r>
    </w:p>
    <w:p w14:paraId="682078B0" w14:textId="77777777" w:rsidR="00C576D8" w:rsidRPr="00A9104B" w:rsidRDefault="00C576D8" w:rsidP="00C576D8">
      <w:pPr>
        <w:pStyle w:val="Odsekzoznamu"/>
        <w:spacing w:after="40" w:line="240" w:lineRule="auto"/>
        <w:ind w:left="3686" w:hanging="2835"/>
        <w:rPr>
          <w:rFonts w:ascii="Arial Narrow" w:hAnsi="Arial Narrow"/>
          <w:sz w:val="20"/>
          <w:szCs w:val="20"/>
        </w:rPr>
      </w:pPr>
    </w:p>
    <w:p w14:paraId="40C2F046" w14:textId="77777777" w:rsidR="00C576D8" w:rsidRPr="00A9104B" w:rsidRDefault="00C576D8" w:rsidP="00C576D8">
      <w:pPr>
        <w:pStyle w:val="Odsekzoznamu"/>
        <w:spacing w:after="40" w:line="240" w:lineRule="auto"/>
        <w:ind w:left="3686" w:hanging="2835"/>
        <w:rPr>
          <w:rFonts w:ascii="Arial Narrow" w:hAnsi="Arial Narrow"/>
          <w:b/>
          <w:sz w:val="20"/>
          <w:szCs w:val="20"/>
        </w:rPr>
      </w:pPr>
      <w:r w:rsidRPr="00A9104B">
        <w:rPr>
          <w:rFonts w:ascii="Arial Narrow" w:hAnsi="Arial Narrow"/>
          <w:sz w:val="20"/>
          <w:szCs w:val="20"/>
        </w:rPr>
        <w:t>Miesto stavby</w:t>
      </w:r>
      <w:r w:rsidRPr="00A9104B">
        <w:rPr>
          <w:rFonts w:ascii="Arial Narrow" w:hAnsi="Arial Narrow"/>
          <w:sz w:val="20"/>
          <w:szCs w:val="20"/>
        </w:rPr>
        <w:tab/>
        <w:t xml:space="preserve">: </w:t>
      </w:r>
      <w:r w:rsidRPr="00A9104B">
        <w:rPr>
          <w:rFonts w:ascii="Arial Narrow" w:hAnsi="Arial Narrow"/>
          <w:b/>
          <w:sz w:val="20"/>
          <w:szCs w:val="20"/>
        </w:rPr>
        <w:t>H</w:t>
      </w:r>
      <w:r w:rsidR="00DE4E84" w:rsidRPr="00A9104B">
        <w:rPr>
          <w:rFonts w:ascii="Arial Narrow" w:hAnsi="Arial Narrow"/>
          <w:b/>
          <w:sz w:val="20"/>
          <w:szCs w:val="20"/>
        </w:rPr>
        <w:t xml:space="preserve">lavná </w:t>
      </w:r>
      <w:r w:rsidR="00DF487C" w:rsidRPr="00A9104B">
        <w:rPr>
          <w:rFonts w:ascii="Arial Narrow" w:hAnsi="Arial Narrow"/>
          <w:b/>
          <w:sz w:val="20"/>
          <w:szCs w:val="20"/>
        </w:rPr>
        <w:t>380/</w:t>
      </w:r>
      <w:r w:rsidR="00DE4E84" w:rsidRPr="00A9104B">
        <w:rPr>
          <w:rFonts w:ascii="Arial Narrow" w:hAnsi="Arial Narrow"/>
          <w:b/>
          <w:sz w:val="20"/>
          <w:szCs w:val="20"/>
        </w:rPr>
        <w:t>13</w:t>
      </w:r>
      <w:r w:rsidRPr="00A9104B">
        <w:rPr>
          <w:rFonts w:ascii="Arial Narrow" w:hAnsi="Arial Narrow"/>
          <w:b/>
          <w:sz w:val="20"/>
          <w:szCs w:val="20"/>
        </w:rPr>
        <w:t xml:space="preserve">, </w:t>
      </w:r>
      <w:r w:rsidR="00DE4E84" w:rsidRPr="00A9104B">
        <w:rPr>
          <w:rFonts w:ascii="Arial Narrow" w:hAnsi="Arial Narrow"/>
          <w:b/>
          <w:sz w:val="20"/>
          <w:szCs w:val="20"/>
        </w:rPr>
        <w:t>900</w:t>
      </w:r>
      <w:r w:rsidRPr="00A9104B">
        <w:rPr>
          <w:rFonts w:ascii="Arial Narrow" w:hAnsi="Arial Narrow"/>
          <w:b/>
          <w:sz w:val="20"/>
          <w:szCs w:val="20"/>
        </w:rPr>
        <w:t xml:space="preserve"> </w:t>
      </w:r>
      <w:r w:rsidR="00DE4E84" w:rsidRPr="00A9104B">
        <w:rPr>
          <w:rFonts w:ascii="Arial Narrow" w:hAnsi="Arial Narrow"/>
          <w:b/>
          <w:sz w:val="20"/>
          <w:szCs w:val="20"/>
        </w:rPr>
        <w:t>31</w:t>
      </w:r>
      <w:r w:rsidRPr="00A9104B">
        <w:rPr>
          <w:rFonts w:ascii="Arial Narrow" w:hAnsi="Arial Narrow"/>
          <w:b/>
          <w:sz w:val="20"/>
          <w:szCs w:val="20"/>
        </w:rPr>
        <w:t xml:space="preserve"> </w:t>
      </w:r>
      <w:r w:rsidR="00DE4E84" w:rsidRPr="00A9104B">
        <w:rPr>
          <w:rFonts w:ascii="Arial Narrow" w:hAnsi="Arial Narrow"/>
          <w:b/>
          <w:sz w:val="20"/>
          <w:szCs w:val="20"/>
        </w:rPr>
        <w:t>Stupava</w:t>
      </w:r>
      <w:r w:rsidRPr="00A9104B">
        <w:rPr>
          <w:rFonts w:ascii="Arial Narrow" w:hAnsi="Arial Narrow"/>
          <w:b/>
          <w:sz w:val="20"/>
          <w:szCs w:val="20"/>
        </w:rPr>
        <w:t xml:space="preserve"> </w:t>
      </w:r>
    </w:p>
    <w:p w14:paraId="11887C55" w14:textId="77777777" w:rsidR="00C576D8" w:rsidRPr="00A9104B" w:rsidRDefault="00C576D8" w:rsidP="00C576D8">
      <w:pPr>
        <w:pStyle w:val="Odsekzoznamu"/>
        <w:spacing w:after="40" w:line="240" w:lineRule="auto"/>
        <w:ind w:left="3686" w:hanging="2835"/>
        <w:rPr>
          <w:rFonts w:ascii="Arial Narrow" w:hAnsi="Arial Narrow"/>
          <w:bCs/>
          <w:sz w:val="20"/>
          <w:szCs w:val="20"/>
        </w:rPr>
      </w:pPr>
      <w:r w:rsidRPr="00A9104B">
        <w:rPr>
          <w:rFonts w:ascii="Arial Narrow" w:hAnsi="Arial Narrow"/>
          <w:bCs/>
          <w:sz w:val="20"/>
          <w:szCs w:val="20"/>
        </w:rPr>
        <w:t xml:space="preserve">Súpisné číslo </w:t>
      </w:r>
      <w:r w:rsidRPr="00A9104B">
        <w:rPr>
          <w:rFonts w:ascii="Arial Narrow" w:hAnsi="Arial Narrow"/>
          <w:bCs/>
          <w:sz w:val="20"/>
          <w:szCs w:val="20"/>
        </w:rPr>
        <w:tab/>
        <w:t xml:space="preserve">: </w:t>
      </w:r>
      <w:r w:rsidR="003F3159" w:rsidRPr="00A9104B">
        <w:rPr>
          <w:rFonts w:ascii="Arial Narrow" w:hAnsi="Arial Narrow"/>
          <w:bCs/>
          <w:sz w:val="20"/>
          <w:szCs w:val="20"/>
        </w:rPr>
        <w:t>380</w:t>
      </w:r>
    </w:p>
    <w:p w14:paraId="3C16869F" w14:textId="77777777" w:rsidR="000674E9" w:rsidRPr="00A9104B" w:rsidRDefault="00680106" w:rsidP="00C576D8">
      <w:pPr>
        <w:pStyle w:val="Odsekzoznamu"/>
        <w:spacing w:after="40" w:line="240" w:lineRule="auto"/>
        <w:ind w:left="3686" w:hanging="2835"/>
        <w:rPr>
          <w:rFonts w:ascii="Arial Narrow" w:hAnsi="Arial Narrow"/>
          <w:bCs/>
          <w:sz w:val="20"/>
          <w:szCs w:val="20"/>
        </w:rPr>
      </w:pPr>
      <w:r w:rsidRPr="00A9104B">
        <w:rPr>
          <w:rFonts w:ascii="Arial Narrow" w:hAnsi="Arial Narrow"/>
          <w:bCs/>
          <w:sz w:val="20"/>
          <w:szCs w:val="20"/>
        </w:rPr>
        <w:t>LV</w:t>
      </w:r>
      <w:r w:rsidRPr="00A9104B">
        <w:rPr>
          <w:rFonts w:ascii="Arial Narrow" w:hAnsi="Arial Narrow"/>
          <w:bCs/>
          <w:sz w:val="20"/>
          <w:szCs w:val="20"/>
        </w:rPr>
        <w:tab/>
        <w:t>: 437</w:t>
      </w:r>
    </w:p>
    <w:p w14:paraId="47374F03" w14:textId="77777777" w:rsidR="00CC3876" w:rsidRPr="00A9104B" w:rsidRDefault="00CC3876" w:rsidP="00C576D8">
      <w:pPr>
        <w:spacing w:after="40" w:line="240" w:lineRule="auto"/>
        <w:ind w:left="3686" w:hanging="2835"/>
        <w:rPr>
          <w:rFonts w:ascii="Arial Narrow" w:hAnsi="Arial Narrow"/>
          <w:sz w:val="20"/>
          <w:szCs w:val="20"/>
        </w:rPr>
      </w:pPr>
      <w:r w:rsidRPr="00A9104B">
        <w:rPr>
          <w:rFonts w:ascii="Arial Narrow" w:hAnsi="Arial Narrow"/>
          <w:sz w:val="20"/>
          <w:szCs w:val="20"/>
        </w:rPr>
        <w:t>Parcela č.</w:t>
      </w:r>
      <w:r w:rsidR="00C576D8" w:rsidRPr="00A9104B">
        <w:rPr>
          <w:rFonts w:ascii="Arial Narrow" w:hAnsi="Arial Narrow"/>
          <w:sz w:val="20"/>
          <w:szCs w:val="20"/>
        </w:rPr>
        <w:tab/>
      </w:r>
      <w:r w:rsidRPr="00A9104B">
        <w:rPr>
          <w:rFonts w:ascii="Arial Narrow" w:hAnsi="Arial Narrow"/>
          <w:sz w:val="20"/>
          <w:szCs w:val="20"/>
        </w:rPr>
        <w:t xml:space="preserve">: parc.č.: </w:t>
      </w:r>
      <w:r w:rsidR="003F3159" w:rsidRPr="00A9104B">
        <w:rPr>
          <w:rFonts w:ascii="Arial Narrow" w:hAnsi="Arial Narrow"/>
          <w:bCs/>
          <w:sz w:val="20"/>
          <w:szCs w:val="20"/>
        </w:rPr>
        <w:t>724, 726/1</w:t>
      </w:r>
    </w:p>
    <w:p w14:paraId="2FDF0A58" w14:textId="77777777" w:rsidR="00CC3876" w:rsidRPr="00A9104B" w:rsidRDefault="00CC3876" w:rsidP="00C576D8">
      <w:pPr>
        <w:spacing w:after="40" w:line="240" w:lineRule="auto"/>
        <w:ind w:left="3686" w:hanging="2835"/>
        <w:rPr>
          <w:rFonts w:ascii="Arial Narrow" w:hAnsi="Arial Narrow"/>
          <w:sz w:val="20"/>
          <w:szCs w:val="20"/>
        </w:rPr>
      </w:pPr>
      <w:r w:rsidRPr="00A9104B">
        <w:rPr>
          <w:rFonts w:ascii="Arial Narrow" w:hAnsi="Arial Narrow"/>
          <w:sz w:val="20"/>
          <w:szCs w:val="20"/>
        </w:rPr>
        <w:t>Katastrálne územie</w:t>
      </w:r>
      <w:r w:rsidRPr="00A9104B">
        <w:rPr>
          <w:rFonts w:ascii="Arial Narrow" w:hAnsi="Arial Narrow"/>
          <w:sz w:val="20"/>
          <w:szCs w:val="20"/>
        </w:rPr>
        <w:tab/>
        <w:t xml:space="preserve">: </w:t>
      </w:r>
      <w:r w:rsidR="003F3159" w:rsidRPr="00A9104B">
        <w:rPr>
          <w:rFonts w:ascii="Arial Narrow" w:hAnsi="Arial Narrow"/>
          <w:sz w:val="20"/>
          <w:szCs w:val="20"/>
        </w:rPr>
        <w:t>Stupava</w:t>
      </w:r>
    </w:p>
    <w:p w14:paraId="1A9CAD29" w14:textId="77777777" w:rsidR="00CC3876" w:rsidRPr="00A9104B" w:rsidRDefault="00CC3876" w:rsidP="00C576D8">
      <w:pPr>
        <w:spacing w:after="40" w:line="240" w:lineRule="auto"/>
        <w:ind w:left="3686" w:hanging="2835"/>
        <w:rPr>
          <w:rFonts w:ascii="Arial Narrow" w:hAnsi="Arial Narrow"/>
          <w:sz w:val="20"/>
          <w:szCs w:val="20"/>
        </w:rPr>
      </w:pPr>
      <w:r w:rsidRPr="00A9104B">
        <w:rPr>
          <w:rFonts w:ascii="Arial Narrow" w:hAnsi="Arial Narrow"/>
          <w:sz w:val="20"/>
          <w:szCs w:val="20"/>
        </w:rPr>
        <w:t xml:space="preserve">Obec </w:t>
      </w:r>
      <w:r w:rsidRPr="00A9104B">
        <w:rPr>
          <w:rFonts w:ascii="Arial Narrow" w:hAnsi="Arial Narrow"/>
          <w:sz w:val="20"/>
          <w:szCs w:val="20"/>
        </w:rPr>
        <w:tab/>
        <w:t xml:space="preserve">: </w:t>
      </w:r>
      <w:r w:rsidR="003F3159" w:rsidRPr="00A9104B">
        <w:rPr>
          <w:rFonts w:ascii="Arial Narrow" w:hAnsi="Arial Narrow"/>
          <w:sz w:val="20"/>
          <w:szCs w:val="20"/>
        </w:rPr>
        <w:t>Stupava</w:t>
      </w:r>
    </w:p>
    <w:p w14:paraId="07ABB38C" w14:textId="77777777" w:rsidR="00CC3876" w:rsidRPr="00A9104B" w:rsidRDefault="00CC3876" w:rsidP="00C576D8">
      <w:pPr>
        <w:spacing w:after="40" w:line="240" w:lineRule="auto"/>
        <w:ind w:left="3686" w:hanging="2835"/>
        <w:rPr>
          <w:rFonts w:ascii="Arial Narrow" w:hAnsi="Arial Narrow"/>
          <w:sz w:val="20"/>
          <w:szCs w:val="20"/>
        </w:rPr>
      </w:pPr>
      <w:r w:rsidRPr="00A9104B">
        <w:rPr>
          <w:rFonts w:ascii="Arial Narrow" w:hAnsi="Arial Narrow"/>
          <w:sz w:val="20"/>
          <w:szCs w:val="20"/>
        </w:rPr>
        <w:t>Okres</w:t>
      </w:r>
      <w:r w:rsidRPr="00A9104B">
        <w:rPr>
          <w:rFonts w:ascii="Arial Narrow" w:hAnsi="Arial Narrow"/>
          <w:sz w:val="20"/>
          <w:szCs w:val="20"/>
        </w:rPr>
        <w:tab/>
        <w:t xml:space="preserve">: </w:t>
      </w:r>
      <w:r w:rsidR="003F3159" w:rsidRPr="00A9104B">
        <w:rPr>
          <w:rFonts w:ascii="Arial Narrow" w:hAnsi="Arial Narrow"/>
          <w:sz w:val="20"/>
          <w:szCs w:val="20"/>
        </w:rPr>
        <w:t>Malacky</w:t>
      </w:r>
    </w:p>
    <w:p w14:paraId="6113B76E" w14:textId="77777777" w:rsidR="009E604A" w:rsidRPr="00A9104B" w:rsidRDefault="009E604A" w:rsidP="00C576D8">
      <w:pPr>
        <w:spacing w:after="40" w:line="240" w:lineRule="auto"/>
        <w:ind w:left="3686" w:hanging="2835"/>
        <w:rPr>
          <w:rFonts w:ascii="Arial Narrow" w:hAnsi="Arial Narrow"/>
          <w:sz w:val="20"/>
          <w:szCs w:val="20"/>
        </w:rPr>
      </w:pPr>
      <w:r w:rsidRPr="00A9104B">
        <w:rPr>
          <w:rFonts w:ascii="Arial Narrow" w:hAnsi="Arial Narrow"/>
          <w:sz w:val="20"/>
          <w:szCs w:val="20"/>
        </w:rPr>
        <w:t>Kraj</w:t>
      </w:r>
      <w:r w:rsidRPr="00A9104B">
        <w:rPr>
          <w:rFonts w:ascii="Arial Narrow" w:hAnsi="Arial Narrow"/>
          <w:sz w:val="20"/>
          <w:szCs w:val="20"/>
        </w:rPr>
        <w:tab/>
        <w:t xml:space="preserve">: Bratislavský </w:t>
      </w:r>
    </w:p>
    <w:p w14:paraId="4C70F24B" w14:textId="77777777" w:rsidR="00CC3876" w:rsidRPr="00A9104B" w:rsidRDefault="00CC3876" w:rsidP="00C576D8">
      <w:pPr>
        <w:spacing w:after="40" w:line="240" w:lineRule="auto"/>
        <w:ind w:left="3686" w:hanging="2835"/>
        <w:rPr>
          <w:rFonts w:ascii="Arial Narrow" w:hAnsi="Arial Narrow"/>
          <w:sz w:val="20"/>
          <w:szCs w:val="20"/>
        </w:rPr>
      </w:pPr>
      <w:r w:rsidRPr="00A9104B">
        <w:rPr>
          <w:rFonts w:ascii="Arial Narrow" w:hAnsi="Arial Narrow"/>
          <w:sz w:val="20"/>
          <w:szCs w:val="20"/>
        </w:rPr>
        <w:t>Štát</w:t>
      </w:r>
      <w:r w:rsidRPr="00A9104B">
        <w:rPr>
          <w:rFonts w:ascii="Arial Narrow" w:hAnsi="Arial Narrow"/>
          <w:sz w:val="20"/>
          <w:szCs w:val="20"/>
        </w:rPr>
        <w:tab/>
        <w:t>: Slovenská republika</w:t>
      </w:r>
    </w:p>
    <w:p w14:paraId="240C0056" w14:textId="77777777" w:rsidR="003F3159" w:rsidRPr="00CE34CF" w:rsidRDefault="003F3159" w:rsidP="00A9104B">
      <w:pPr>
        <w:pStyle w:val="Bezriadkovania"/>
        <w:rPr>
          <w:rFonts w:ascii="Arial Narrow" w:hAnsi="Arial Narrow"/>
          <w:sz w:val="20"/>
          <w:lang w:val="sk-SK"/>
        </w:rPr>
      </w:pPr>
    </w:p>
    <w:p w14:paraId="7B75BBF4" w14:textId="77777777" w:rsidR="00A9104B" w:rsidRPr="00F6078D" w:rsidRDefault="00A9104B" w:rsidP="00C576D8">
      <w:pPr>
        <w:spacing w:after="40" w:line="240" w:lineRule="auto"/>
        <w:ind w:left="3686" w:hanging="2835"/>
        <w:rPr>
          <w:rFonts w:ascii="Arial Narrow" w:hAnsi="Arial Narrow"/>
          <w:sz w:val="20"/>
          <w:szCs w:val="20"/>
        </w:rPr>
      </w:pPr>
      <w:r w:rsidRPr="00F6078D">
        <w:rPr>
          <w:rFonts w:ascii="Arial Narrow" w:hAnsi="Arial Narrow"/>
          <w:sz w:val="20"/>
          <w:szCs w:val="20"/>
        </w:rPr>
        <w:t>Typ stavby</w:t>
      </w:r>
      <w:r w:rsidRPr="00F6078D">
        <w:rPr>
          <w:rFonts w:ascii="Arial Narrow" w:hAnsi="Arial Narrow"/>
          <w:sz w:val="20"/>
          <w:szCs w:val="20"/>
        </w:rPr>
        <w:tab/>
        <w:t>: NKP</w:t>
      </w:r>
    </w:p>
    <w:p w14:paraId="6EB8823D" w14:textId="77777777" w:rsidR="00DA3FFD" w:rsidRPr="00A9104B" w:rsidRDefault="00DA3FFD" w:rsidP="00C576D8">
      <w:pPr>
        <w:spacing w:after="40" w:line="240" w:lineRule="auto"/>
        <w:ind w:left="3686" w:hanging="2835"/>
        <w:rPr>
          <w:rFonts w:ascii="Arial Narrow" w:hAnsi="Arial Narrow"/>
          <w:sz w:val="20"/>
          <w:szCs w:val="20"/>
        </w:rPr>
      </w:pPr>
      <w:r w:rsidRPr="00A9104B">
        <w:rPr>
          <w:rFonts w:ascii="Arial Narrow" w:hAnsi="Arial Narrow"/>
          <w:sz w:val="20"/>
          <w:szCs w:val="20"/>
        </w:rPr>
        <w:t>Unifikovaný názov NKP</w:t>
      </w:r>
      <w:r w:rsidRPr="00A9104B">
        <w:rPr>
          <w:rFonts w:ascii="Arial Narrow" w:hAnsi="Arial Narrow"/>
          <w:sz w:val="20"/>
          <w:szCs w:val="20"/>
        </w:rPr>
        <w:tab/>
        <w:t>: Kaštieľ a park</w:t>
      </w:r>
    </w:p>
    <w:p w14:paraId="37694F14" w14:textId="77777777" w:rsidR="00CC3876" w:rsidRPr="00A9104B" w:rsidRDefault="00DA3FFD" w:rsidP="00C576D8">
      <w:pPr>
        <w:spacing w:after="40" w:line="240" w:lineRule="auto"/>
        <w:ind w:left="3686" w:hanging="2835"/>
        <w:rPr>
          <w:rFonts w:ascii="Arial Narrow" w:hAnsi="Arial Narrow"/>
          <w:sz w:val="20"/>
          <w:szCs w:val="20"/>
        </w:rPr>
      </w:pPr>
      <w:r w:rsidRPr="00A9104B">
        <w:rPr>
          <w:rFonts w:ascii="Arial Narrow" w:hAnsi="Arial Narrow"/>
          <w:sz w:val="20"/>
          <w:szCs w:val="20"/>
        </w:rPr>
        <w:t>Zaužívaný názov</w:t>
      </w:r>
      <w:r w:rsidR="009E604A" w:rsidRPr="00A9104B">
        <w:rPr>
          <w:rFonts w:ascii="Arial Narrow" w:hAnsi="Arial Narrow"/>
          <w:sz w:val="20"/>
          <w:szCs w:val="20"/>
        </w:rPr>
        <w:t xml:space="preserve"> NKP</w:t>
      </w:r>
      <w:r w:rsidR="00CC3876" w:rsidRPr="00A9104B">
        <w:rPr>
          <w:rFonts w:ascii="Arial Narrow" w:hAnsi="Arial Narrow"/>
          <w:sz w:val="20"/>
          <w:szCs w:val="20"/>
        </w:rPr>
        <w:tab/>
      </w:r>
      <w:r w:rsidR="00CC3876" w:rsidRPr="00A9104B">
        <w:rPr>
          <w:rFonts w:ascii="Arial Narrow" w:hAnsi="Arial Narrow"/>
          <w:bCs/>
          <w:sz w:val="20"/>
          <w:szCs w:val="20"/>
        </w:rPr>
        <w:t xml:space="preserve">: </w:t>
      </w:r>
      <w:r w:rsidRPr="00A9104B">
        <w:rPr>
          <w:rFonts w:ascii="Arial Narrow" w:hAnsi="Arial Narrow"/>
          <w:b/>
          <w:sz w:val="20"/>
          <w:szCs w:val="20"/>
        </w:rPr>
        <w:t>Pálffyovský kaštieľ</w:t>
      </w:r>
    </w:p>
    <w:p w14:paraId="5E0B81EA" w14:textId="77777777" w:rsidR="00DA3FFD" w:rsidRPr="00A9104B" w:rsidRDefault="00DA3FFD" w:rsidP="00C576D8">
      <w:pPr>
        <w:spacing w:after="40" w:line="240" w:lineRule="auto"/>
        <w:ind w:left="3686" w:hanging="2835"/>
        <w:rPr>
          <w:rFonts w:ascii="Arial Narrow" w:hAnsi="Arial Narrow"/>
          <w:sz w:val="20"/>
          <w:szCs w:val="20"/>
        </w:rPr>
      </w:pPr>
      <w:r w:rsidRPr="00A9104B">
        <w:rPr>
          <w:rFonts w:ascii="Arial Narrow" w:hAnsi="Arial Narrow"/>
          <w:sz w:val="20"/>
          <w:szCs w:val="20"/>
        </w:rPr>
        <w:t>Unifikovaný názov PO</w:t>
      </w:r>
      <w:r w:rsidRPr="00A9104B">
        <w:rPr>
          <w:rFonts w:ascii="Arial Narrow" w:hAnsi="Arial Narrow"/>
          <w:sz w:val="20"/>
          <w:szCs w:val="20"/>
        </w:rPr>
        <w:tab/>
        <w:t>: Pálffyovský kaštieľ</w:t>
      </w:r>
    </w:p>
    <w:p w14:paraId="7A83CB11" w14:textId="77777777" w:rsidR="00DA3FFD" w:rsidRPr="00A9104B" w:rsidRDefault="00DA3FFD" w:rsidP="00C576D8">
      <w:pPr>
        <w:spacing w:after="40" w:line="240" w:lineRule="auto"/>
        <w:ind w:left="3686" w:hanging="2835"/>
        <w:rPr>
          <w:rFonts w:ascii="Arial Narrow" w:hAnsi="Arial Narrow"/>
          <w:bCs/>
          <w:sz w:val="20"/>
          <w:szCs w:val="20"/>
        </w:rPr>
      </w:pPr>
      <w:r w:rsidRPr="00A9104B">
        <w:rPr>
          <w:rFonts w:ascii="Arial Narrow" w:hAnsi="Arial Narrow"/>
          <w:sz w:val="20"/>
          <w:szCs w:val="20"/>
        </w:rPr>
        <w:t>Druhové určenie PO</w:t>
      </w:r>
      <w:r w:rsidRPr="00A9104B">
        <w:rPr>
          <w:rFonts w:ascii="Arial Narrow" w:hAnsi="Arial Narrow"/>
          <w:sz w:val="20"/>
          <w:szCs w:val="20"/>
        </w:rPr>
        <w:tab/>
        <w:t>: architektúra</w:t>
      </w:r>
    </w:p>
    <w:p w14:paraId="2D123BF2" w14:textId="77777777" w:rsidR="009E604A" w:rsidRPr="00A9104B" w:rsidRDefault="009E604A" w:rsidP="00C576D8">
      <w:pPr>
        <w:spacing w:after="40" w:line="240" w:lineRule="auto"/>
        <w:ind w:left="3686" w:hanging="2835"/>
        <w:rPr>
          <w:rFonts w:ascii="Arial Narrow" w:hAnsi="Arial Narrow"/>
          <w:b/>
          <w:sz w:val="20"/>
          <w:szCs w:val="20"/>
        </w:rPr>
      </w:pPr>
      <w:r w:rsidRPr="00A9104B">
        <w:rPr>
          <w:rFonts w:ascii="Arial Narrow" w:hAnsi="Arial Narrow"/>
          <w:sz w:val="20"/>
          <w:szCs w:val="20"/>
        </w:rPr>
        <w:t>č.ÚZPF NKP</w:t>
      </w:r>
      <w:r w:rsidRPr="00A9104B">
        <w:rPr>
          <w:rFonts w:ascii="Arial Narrow" w:hAnsi="Arial Narrow"/>
          <w:sz w:val="20"/>
          <w:szCs w:val="20"/>
        </w:rPr>
        <w:tab/>
      </w:r>
      <w:r w:rsidRPr="00A9104B">
        <w:rPr>
          <w:rFonts w:ascii="Arial Narrow" w:hAnsi="Arial Narrow"/>
          <w:b/>
          <w:sz w:val="20"/>
          <w:szCs w:val="20"/>
        </w:rPr>
        <w:t xml:space="preserve">: </w:t>
      </w:r>
      <w:r w:rsidR="007F6424" w:rsidRPr="00A9104B">
        <w:rPr>
          <w:rFonts w:ascii="Arial Narrow" w:hAnsi="Arial Narrow"/>
          <w:b/>
          <w:sz w:val="20"/>
          <w:szCs w:val="20"/>
        </w:rPr>
        <w:t>540/1</w:t>
      </w:r>
    </w:p>
    <w:p w14:paraId="2F9274A1" w14:textId="77777777" w:rsidR="00963959" w:rsidRPr="00A9104B" w:rsidRDefault="00963959" w:rsidP="00963959">
      <w:pPr>
        <w:shd w:val="clear" w:color="auto" w:fill="FFFFFF"/>
        <w:spacing w:after="0" w:line="240" w:lineRule="auto"/>
        <w:ind w:left="3686" w:hanging="2835"/>
        <w:rPr>
          <w:rFonts w:ascii="Arial Narrow" w:eastAsia="Times New Roman" w:hAnsi="Arial Narrow" w:cs="Calibri"/>
          <w:bCs/>
          <w:sz w:val="20"/>
          <w:szCs w:val="20"/>
          <w:lang w:eastAsia="sk-SK" w:bidi="he-IL"/>
        </w:rPr>
      </w:pPr>
      <w:r w:rsidRPr="00A9104B">
        <w:rPr>
          <w:rFonts w:ascii="Arial Narrow" w:eastAsia="Times New Roman" w:hAnsi="Arial Narrow" w:cs="Calibri"/>
          <w:sz w:val="20"/>
          <w:szCs w:val="20"/>
          <w:lang w:eastAsia="sk-SK" w:bidi="he-IL"/>
        </w:rPr>
        <w:t>Doba vzniku</w:t>
      </w:r>
      <w:r w:rsidRPr="00A9104B">
        <w:rPr>
          <w:rFonts w:ascii="Arial Narrow" w:eastAsia="Times New Roman" w:hAnsi="Arial Narrow" w:cs="Calibri"/>
          <w:sz w:val="20"/>
          <w:szCs w:val="20"/>
          <w:lang w:eastAsia="sk-SK" w:bidi="he-IL"/>
        </w:rPr>
        <w:tab/>
        <w:t>: 16.-</w:t>
      </w:r>
      <w:r w:rsidRPr="00A9104B">
        <w:rPr>
          <w:rFonts w:ascii="Arial Narrow" w:eastAsia="Times New Roman" w:hAnsi="Arial Narrow" w:cs="Calibri"/>
          <w:bCs/>
          <w:sz w:val="20"/>
          <w:szCs w:val="20"/>
          <w:lang w:eastAsia="sk-SK" w:bidi="he-IL"/>
        </w:rPr>
        <w:t>17.st.</w:t>
      </w:r>
    </w:p>
    <w:p w14:paraId="2091036E" w14:textId="77777777" w:rsidR="00963959" w:rsidRPr="00A9104B" w:rsidRDefault="00963959" w:rsidP="00963959">
      <w:pPr>
        <w:shd w:val="clear" w:color="auto" w:fill="FFFFFF"/>
        <w:spacing w:after="0" w:line="240" w:lineRule="auto"/>
        <w:ind w:left="3686" w:hanging="2835"/>
        <w:rPr>
          <w:rFonts w:ascii="Arial Narrow" w:eastAsia="Times New Roman" w:hAnsi="Arial Narrow" w:cs="Calibri"/>
          <w:bCs/>
          <w:sz w:val="20"/>
          <w:szCs w:val="20"/>
          <w:lang w:eastAsia="sk-SK" w:bidi="he-IL"/>
        </w:rPr>
      </w:pPr>
      <w:r w:rsidRPr="00A9104B">
        <w:rPr>
          <w:rFonts w:ascii="Arial Narrow" w:eastAsia="Times New Roman" w:hAnsi="Arial Narrow" w:cs="Calibri"/>
          <w:sz w:val="20"/>
          <w:szCs w:val="20"/>
          <w:lang w:eastAsia="sk-SK" w:bidi="he-IL"/>
        </w:rPr>
        <w:t>Datovanie zmien</w:t>
      </w:r>
      <w:r w:rsidRPr="00A9104B">
        <w:rPr>
          <w:rFonts w:ascii="Arial Narrow" w:eastAsia="Times New Roman" w:hAnsi="Arial Narrow" w:cs="Calibri"/>
          <w:sz w:val="20"/>
          <w:szCs w:val="20"/>
          <w:lang w:eastAsia="sk-SK" w:bidi="he-IL"/>
        </w:rPr>
        <w:tab/>
        <w:t xml:space="preserve">: </w:t>
      </w:r>
      <w:r w:rsidRPr="00A9104B">
        <w:rPr>
          <w:rFonts w:ascii="Arial Narrow" w:eastAsia="Times New Roman" w:hAnsi="Arial Narrow" w:cs="Calibri"/>
          <w:bCs/>
          <w:sz w:val="20"/>
          <w:szCs w:val="20"/>
          <w:lang w:eastAsia="sk-SK" w:bidi="he-IL"/>
        </w:rPr>
        <w:t>1.pol.18.st.</w:t>
      </w:r>
    </w:p>
    <w:p w14:paraId="763D5C9D" w14:textId="77777777" w:rsidR="00963959" w:rsidRPr="00A9104B" w:rsidRDefault="00963959" w:rsidP="00963959">
      <w:pPr>
        <w:shd w:val="clear" w:color="auto" w:fill="FFFFFF"/>
        <w:spacing w:after="0" w:line="240" w:lineRule="auto"/>
        <w:ind w:left="3686" w:hanging="2835"/>
        <w:rPr>
          <w:rFonts w:ascii="Arial Narrow" w:eastAsia="Times New Roman" w:hAnsi="Arial Narrow" w:cs="Calibri"/>
          <w:bCs/>
          <w:sz w:val="20"/>
          <w:szCs w:val="20"/>
          <w:lang w:eastAsia="sk-SK" w:bidi="he-IL"/>
        </w:rPr>
      </w:pPr>
      <w:r w:rsidRPr="00A9104B">
        <w:rPr>
          <w:rFonts w:ascii="Arial Narrow" w:eastAsia="Times New Roman" w:hAnsi="Arial Narrow" w:cs="Calibri"/>
          <w:bCs/>
          <w:sz w:val="20"/>
          <w:szCs w:val="20"/>
          <w:lang w:eastAsia="sk-SK" w:bidi="he-IL"/>
        </w:rPr>
        <w:t>Prevládajúci sloh</w:t>
      </w:r>
      <w:r w:rsidRPr="00A9104B">
        <w:rPr>
          <w:rFonts w:ascii="Arial Narrow" w:eastAsia="Times New Roman" w:hAnsi="Arial Narrow" w:cs="Calibri"/>
          <w:bCs/>
          <w:sz w:val="20"/>
          <w:szCs w:val="20"/>
          <w:lang w:eastAsia="sk-SK" w:bidi="he-IL"/>
        </w:rPr>
        <w:tab/>
        <w:t>: novorenesancia</w:t>
      </w:r>
    </w:p>
    <w:p w14:paraId="2B16E215" w14:textId="77777777" w:rsidR="00963959" w:rsidRPr="00A9104B" w:rsidRDefault="00963959" w:rsidP="00963959">
      <w:pPr>
        <w:shd w:val="clear" w:color="auto" w:fill="FFFFFF"/>
        <w:spacing w:after="0" w:line="240" w:lineRule="auto"/>
        <w:ind w:left="3686" w:hanging="2835"/>
        <w:rPr>
          <w:rFonts w:ascii="Arial Narrow" w:eastAsia="Times New Roman" w:hAnsi="Arial Narrow" w:cs="Calibri"/>
          <w:bCs/>
          <w:sz w:val="20"/>
          <w:szCs w:val="20"/>
          <w:lang w:eastAsia="sk-SK" w:bidi="he-IL"/>
        </w:rPr>
      </w:pPr>
      <w:r w:rsidRPr="00A9104B">
        <w:rPr>
          <w:rFonts w:ascii="Arial Narrow" w:eastAsia="Times New Roman" w:hAnsi="Arial Narrow" w:cs="Calibri"/>
          <w:bCs/>
          <w:sz w:val="20"/>
          <w:szCs w:val="20"/>
          <w:lang w:eastAsia="sk-SK" w:bidi="he-IL"/>
        </w:rPr>
        <w:t>Pôdorys</w:t>
      </w:r>
      <w:r w:rsidRPr="00A9104B">
        <w:rPr>
          <w:rFonts w:ascii="Arial Narrow" w:eastAsia="Times New Roman" w:hAnsi="Arial Narrow" w:cs="Calibri"/>
          <w:bCs/>
          <w:sz w:val="20"/>
          <w:szCs w:val="20"/>
          <w:lang w:eastAsia="sk-SK" w:bidi="he-IL"/>
        </w:rPr>
        <w:tab/>
        <w:t>: v tvare U</w:t>
      </w:r>
    </w:p>
    <w:p w14:paraId="27EBFA99" w14:textId="77777777" w:rsidR="00963959" w:rsidRPr="00A9104B" w:rsidRDefault="00963959" w:rsidP="00963959">
      <w:pPr>
        <w:shd w:val="clear" w:color="auto" w:fill="FFFFFF"/>
        <w:spacing w:after="0" w:line="240" w:lineRule="auto"/>
        <w:ind w:left="3686" w:hanging="2835"/>
        <w:rPr>
          <w:rFonts w:ascii="Arial Narrow" w:eastAsia="Times New Roman" w:hAnsi="Arial Narrow" w:cs="Calibri"/>
          <w:bCs/>
          <w:sz w:val="20"/>
          <w:szCs w:val="20"/>
          <w:lang w:eastAsia="sk-SK" w:bidi="he-IL"/>
        </w:rPr>
      </w:pPr>
      <w:r w:rsidRPr="00A9104B">
        <w:rPr>
          <w:rFonts w:ascii="Arial Narrow" w:eastAsia="Times New Roman" w:hAnsi="Arial Narrow" w:cs="Calibri"/>
          <w:bCs/>
          <w:sz w:val="20"/>
          <w:szCs w:val="20"/>
          <w:lang w:eastAsia="sk-SK" w:bidi="he-IL"/>
        </w:rPr>
        <w:t>Podlažnosť</w:t>
      </w:r>
      <w:r w:rsidRPr="00A9104B">
        <w:rPr>
          <w:rFonts w:ascii="Arial Narrow" w:eastAsia="Times New Roman" w:hAnsi="Arial Narrow" w:cs="Calibri"/>
          <w:bCs/>
          <w:sz w:val="20"/>
          <w:szCs w:val="20"/>
          <w:lang w:eastAsia="sk-SK" w:bidi="he-IL"/>
        </w:rPr>
        <w:tab/>
        <w:t>: 3/-1</w:t>
      </w:r>
    </w:p>
    <w:p w14:paraId="22F9978D" w14:textId="77777777" w:rsidR="00963959" w:rsidRPr="00A9104B" w:rsidRDefault="00963959" w:rsidP="00963959">
      <w:pPr>
        <w:shd w:val="clear" w:color="auto" w:fill="FFFFFF"/>
        <w:spacing w:after="0" w:line="240" w:lineRule="auto"/>
        <w:ind w:left="3686" w:hanging="2835"/>
        <w:rPr>
          <w:rFonts w:ascii="Arial Narrow" w:eastAsia="Times New Roman" w:hAnsi="Arial Narrow" w:cs="Calibri"/>
          <w:bCs/>
          <w:sz w:val="20"/>
          <w:szCs w:val="20"/>
          <w:lang w:eastAsia="sk-SK" w:bidi="he-IL"/>
        </w:rPr>
      </w:pPr>
      <w:r w:rsidRPr="00A9104B">
        <w:rPr>
          <w:rFonts w:ascii="Arial Narrow" w:eastAsia="Times New Roman" w:hAnsi="Arial Narrow" w:cs="Calibri"/>
          <w:bCs/>
          <w:sz w:val="20"/>
          <w:szCs w:val="20"/>
          <w:lang w:eastAsia="sk-SK" w:bidi="he-IL"/>
        </w:rPr>
        <w:t>Využitie</w:t>
      </w:r>
      <w:r w:rsidRPr="00A9104B">
        <w:rPr>
          <w:rFonts w:ascii="Arial Narrow" w:eastAsia="Times New Roman" w:hAnsi="Arial Narrow" w:cs="Calibri"/>
          <w:bCs/>
          <w:sz w:val="20"/>
          <w:szCs w:val="20"/>
          <w:lang w:eastAsia="sk-SK" w:bidi="he-IL"/>
        </w:rPr>
        <w:tab/>
        <w:t>: Sociálne zariadenie pre dospelých</w:t>
      </w:r>
    </w:p>
    <w:p w14:paraId="5C37B923" w14:textId="77777777" w:rsidR="00963959" w:rsidRPr="00A9104B" w:rsidRDefault="00963959" w:rsidP="00963959">
      <w:pPr>
        <w:shd w:val="clear" w:color="auto" w:fill="FFFFFF"/>
        <w:spacing w:after="0" w:line="240" w:lineRule="auto"/>
        <w:ind w:left="3686" w:hanging="2835"/>
        <w:rPr>
          <w:rFonts w:ascii="Arial Narrow" w:eastAsia="Times New Roman" w:hAnsi="Arial Narrow" w:cs="Calibri"/>
          <w:bCs/>
          <w:sz w:val="20"/>
          <w:szCs w:val="20"/>
          <w:lang w:eastAsia="sk-SK" w:bidi="he-IL"/>
        </w:rPr>
      </w:pPr>
      <w:r w:rsidRPr="00A9104B">
        <w:rPr>
          <w:rFonts w:ascii="Arial Narrow" w:eastAsia="Times New Roman" w:hAnsi="Arial Narrow" w:cs="Calibri"/>
          <w:bCs/>
          <w:sz w:val="20"/>
          <w:szCs w:val="20"/>
          <w:lang w:eastAsia="sk-SK" w:bidi="he-IL"/>
        </w:rPr>
        <w:t>Stavebno-technický stav</w:t>
      </w:r>
      <w:r w:rsidRPr="00A9104B">
        <w:rPr>
          <w:rFonts w:ascii="Arial Narrow" w:eastAsia="Times New Roman" w:hAnsi="Arial Narrow" w:cs="Calibri"/>
          <w:bCs/>
          <w:sz w:val="20"/>
          <w:szCs w:val="20"/>
          <w:lang w:eastAsia="sk-SK" w:bidi="he-IL"/>
        </w:rPr>
        <w:tab/>
        <w:t>: Narušený</w:t>
      </w:r>
    </w:p>
    <w:p w14:paraId="60C66767" w14:textId="77777777" w:rsidR="00963959" w:rsidRPr="00A9104B" w:rsidRDefault="00963959" w:rsidP="00C576D8">
      <w:pPr>
        <w:spacing w:after="40" w:line="240" w:lineRule="auto"/>
        <w:ind w:left="3686" w:hanging="2835"/>
        <w:rPr>
          <w:rFonts w:ascii="Arial Narrow" w:hAnsi="Arial Narrow"/>
          <w:bCs/>
          <w:sz w:val="20"/>
          <w:szCs w:val="20"/>
        </w:rPr>
      </w:pPr>
      <w:r w:rsidRPr="00A9104B">
        <w:rPr>
          <w:rFonts w:ascii="Arial Narrow" w:hAnsi="Arial Narrow"/>
          <w:bCs/>
          <w:sz w:val="20"/>
          <w:szCs w:val="20"/>
        </w:rPr>
        <w:t>Dátum vyhlásenia za KP</w:t>
      </w:r>
      <w:r w:rsidRPr="00A9104B">
        <w:rPr>
          <w:rFonts w:ascii="Arial Narrow" w:hAnsi="Arial Narrow"/>
          <w:bCs/>
          <w:sz w:val="20"/>
          <w:szCs w:val="20"/>
        </w:rPr>
        <w:tab/>
        <w:t>: 17.07.1963</w:t>
      </w:r>
    </w:p>
    <w:p w14:paraId="3679C5A4" w14:textId="77777777" w:rsidR="00963959" w:rsidRPr="00A9104B" w:rsidRDefault="00963959" w:rsidP="00C576D8">
      <w:pPr>
        <w:spacing w:after="40" w:line="240" w:lineRule="auto"/>
        <w:ind w:left="3686" w:hanging="2835"/>
        <w:rPr>
          <w:rFonts w:ascii="Arial Narrow" w:hAnsi="Arial Narrow"/>
          <w:bCs/>
          <w:sz w:val="20"/>
          <w:szCs w:val="20"/>
        </w:rPr>
      </w:pPr>
      <w:r w:rsidRPr="00A9104B">
        <w:rPr>
          <w:rFonts w:ascii="Arial Narrow" w:hAnsi="Arial Narrow"/>
          <w:bCs/>
          <w:sz w:val="20"/>
          <w:szCs w:val="20"/>
        </w:rPr>
        <w:t>Číslo rozhodnutia</w:t>
      </w:r>
      <w:r w:rsidRPr="00A9104B">
        <w:rPr>
          <w:rFonts w:ascii="Arial Narrow" w:hAnsi="Arial Narrow"/>
          <w:bCs/>
          <w:sz w:val="20"/>
          <w:szCs w:val="20"/>
        </w:rPr>
        <w:tab/>
        <w:t>: SKK ONV BRATISLAVA-VIDIEK</w:t>
      </w:r>
    </w:p>
    <w:p w14:paraId="789FFBA4" w14:textId="77777777" w:rsidR="00C14E55" w:rsidRPr="00CE34CF" w:rsidRDefault="00C14E55" w:rsidP="00A9104B">
      <w:pPr>
        <w:pStyle w:val="Bezriadkovania"/>
        <w:rPr>
          <w:rFonts w:ascii="Arial Narrow" w:hAnsi="Arial Narrow"/>
          <w:sz w:val="20"/>
          <w:lang w:val="it-IT"/>
        </w:rPr>
      </w:pPr>
    </w:p>
    <w:p w14:paraId="2C85C554" w14:textId="77777777" w:rsidR="00C14E55" w:rsidRDefault="00C14E55" w:rsidP="00C576D8">
      <w:pPr>
        <w:spacing w:after="40" w:line="240" w:lineRule="auto"/>
        <w:ind w:left="3686" w:hanging="2835"/>
        <w:rPr>
          <w:rFonts w:ascii="Arial Narrow" w:hAnsi="Arial Narrow"/>
          <w:bCs/>
          <w:sz w:val="20"/>
          <w:szCs w:val="20"/>
        </w:rPr>
      </w:pPr>
      <w:r w:rsidRPr="00F6078D">
        <w:rPr>
          <w:rFonts w:ascii="Arial Narrow" w:hAnsi="Arial Narrow"/>
          <w:bCs/>
          <w:sz w:val="20"/>
          <w:szCs w:val="20"/>
        </w:rPr>
        <w:t>Charakter stavby</w:t>
      </w:r>
      <w:r w:rsidRPr="00F6078D">
        <w:rPr>
          <w:rFonts w:ascii="Arial Narrow" w:hAnsi="Arial Narrow"/>
          <w:bCs/>
          <w:sz w:val="20"/>
          <w:szCs w:val="20"/>
        </w:rPr>
        <w:tab/>
        <w:t xml:space="preserve">: zmena dokončenej </w:t>
      </w:r>
      <w:r w:rsidR="00A9104B" w:rsidRPr="00F6078D">
        <w:rPr>
          <w:rFonts w:ascii="Arial Narrow" w:hAnsi="Arial Narrow"/>
          <w:bCs/>
          <w:sz w:val="20"/>
          <w:szCs w:val="20"/>
        </w:rPr>
        <w:t xml:space="preserve">trvalej </w:t>
      </w:r>
      <w:r w:rsidRPr="00F6078D">
        <w:rPr>
          <w:rFonts w:ascii="Arial Narrow" w:hAnsi="Arial Narrow"/>
          <w:bCs/>
          <w:sz w:val="20"/>
          <w:szCs w:val="20"/>
        </w:rPr>
        <w:t>stavby</w:t>
      </w:r>
    </w:p>
    <w:p w14:paraId="22F00002" w14:textId="77777777" w:rsidR="00F6078D" w:rsidRPr="00F6078D" w:rsidRDefault="00F6078D" w:rsidP="00F6078D">
      <w:pPr>
        <w:spacing w:after="40" w:line="240" w:lineRule="auto"/>
        <w:ind w:left="3686" w:hanging="2835"/>
        <w:rPr>
          <w:rFonts w:ascii="Arial Narrow" w:hAnsi="Arial Narrow"/>
          <w:bCs/>
          <w:sz w:val="20"/>
          <w:szCs w:val="20"/>
        </w:rPr>
      </w:pPr>
      <w:r w:rsidRPr="00F6078D">
        <w:rPr>
          <w:rFonts w:ascii="Arial Narrow" w:hAnsi="Arial Narrow"/>
          <w:bCs/>
          <w:sz w:val="20"/>
          <w:szCs w:val="20"/>
        </w:rPr>
        <w:t>Identifikačný kód stavby</w:t>
      </w:r>
      <w:r w:rsidRPr="00F6078D">
        <w:rPr>
          <w:rFonts w:ascii="Arial Narrow" w:hAnsi="Arial Narrow"/>
          <w:bCs/>
          <w:sz w:val="20"/>
          <w:szCs w:val="20"/>
        </w:rPr>
        <w:tab/>
        <w:t>:</w:t>
      </w:r>
      <w:r w:rsidR="00D14077">
        <w:rPr>
          <w:rFonts w:ascii="Arial Narrow" w:hAnsi="Arial Narrow"/>
          <w:bCs/>
          <w:sz w:val="20"/>
          <w:szCs w:val="20"/>
        </w:rPr>
        <w:t xml:space="preserve"> 1280</w:t>
      </w:r>
      <w:r w:rsidR="00212F78">
        <w:rPr>
          <w:rFonts w:ascii="Arial Narrow" w:hAnsi="Arial Narrow"/>
          <w:bCs/>
          <w:sz w:val="20"/>
          <w:szCs w:val="20"/>
        </w:rPr>
        <w:t xml:space="preserve">  / Budovy pre sociálne služby</w:t>
      </w:r>
    </w:p>
    <w:p w14:paraId="6C3D140E" w14:textId="77777777" w:rsidR="00A9104B" w:rsidRPr="00CE34CF" w:rsidRDefault="00A9104B" w:rsidP="00A9104B">
      <w:pPr>
        <w:pStyle w:val="Bezriadkovania"/>
        <w:rPr>
          <w:rFonts w:ascii="Arial Narrow" w:hAnsi="Arial Narrow"/>
          <w:sz w:val="20"/>
          <w:lang w:val="sk-SK"/>
        </w:rPr>
      </w:pPr>
      <w:r w:rsidRPr="00CE34CF">
        <w:rPr>
          <w:rFonts w:ascii="Arial Narrow" w:hAnsi="Arial Narrow"/>
          <w:lang w:val="sk-SK"/>
        </w:rPr>
        <w:tab/>
        <w:t xml:space="preserve">  </w:t>
      </w:r>
    </w:p>
    <w:p w14:paraId="7E375A4A" w14:textId="3DF2C8B2" w:rsidR="00A9104B" w:rsidRPr="00A9104B" w:rsidRDefault="00A9104B" w:rsidP="00A9104B">
      <w:pPr>
        <w:spacing w:after="40" w:line="240" w:lineRule="auto"/>
        <w:ind w:left="3686" w:hanging="2835"/>
        <w:rPr>
          <w:rFonts w:ascii="Arial Narrow" w:hAnsi="Arial Narrow"/>
          <w:b/>
          <w:bCs/>
          <w:sz w:val="20"/>
          <w:szCs w:val="20"/>
        </w:rPr>
      </w:pPr>
      <w:r w:rsidRPr="00A9104B">
        <w:rPr>
          <w:rFonts w:ascii="Arial Narrow" w:hAnsi="Arial Narrow"/>
          <w:bCs/>
          <w:sz w:val="20"/>
          <w:szCs w:val="20"/>
        </w:rPr>
        <w:t>Stupeň dokumetntácie</w:t>
      </w:r>
      <w:r w:rsidRPr="00A9104B">
        <w:rPr>
          <w:rFonts w:ascii="Arial Narrow" w:hAnsi="Arial Narrow"/>
          <w:bCs/>
          <w:sz w:val="20"/>
          <w:szCs w:val="20"/>
        </w:rPr>
        <w:tab/>
        <w:t xml:space="preserve">: </w:t>
      </w:r>
      <w:r w:rsidR="00511D73">
        <w:rPr>
          <w:rFonts w:ascii="Arial Narrow" w:hAnsi="Arial Narrow"/>
          <w:b/>
          <w:bCs/>
          <w:sz w:val="20"/>
          <w:szCs w:val="20"/>
        </w:rPr>
        <w:t>Projekt stavby/ vykonávací projekt</w:t>
      </w:r>
    </w:p>
    <w:p w14:paraId="2C8FB6CE" w14:textId="77777777" w:rsidR="00C14E55" w:rsidRPr="00CE34CF" w:rsidRDefault="00C14E55" w:rsidP="00A9104B">
      <w:pPr>
        <w:pStyle w:val="Bezriadkovania"/>
        <w:rPr>
          <w:rFonts w:ascii="Arial Narrow" w:hAnsi="Arial Narrow"/>
          <w:sz w:val="20"/>
          <w:lang w:val="pl-PL"/>
        </w:rPr>
      </w:pPr>
    </w:p>
    <w:p w14:paraId="2064C24C" w14:textId="77777777" w:rsidR="00A9104B" w:rsidRPr="00A9104B" w:rsidRDefault="00A9104B" w:rsidP="007553DB">
      <w:pPr>
        <w:pStyle w:val="Odsekzoznamu"/>
        <w:numPr>
          <w:ilvl w:val="1"/>
          <w:numId w:val="6"/>
        </w:numPr>
        <w:spacing w:after="40" w:line="240" w:lineRule="auto"/>
        <w:ind w:left="851" w:hanging="851"/>
        <w:rPr>
          <w:rFonts w:ascii="Arial Narrow" w:hAnsi="Arial Narrow"/>
          <w:b/>
          <w:bCs/>
          <w:sz w:val="20"/>
          <w:szCs w:val="20"/>
        </w:rPr>
      </w:pPr>
      <w:r w:rsidRPr="00A9104B">
        <w:rPr>
          <w:rFonts w:ascii="Arial Narrow" w:hAnsi="Arial Narrow"/>
          <w:b/>
          <w:bCs/>
          <w:sz w:val="20"/>
          <w:szCs w:val="20"/>
        </w:rPr>
        <w:t>IDENTIFIKAČNÉ ÚDAJE STAVEBNÍKA</w:t>
      </w:r>
    </w:p>
    <w:p w14:paraId="547E9FB2" w14:textId="77777777" w:rsidR="00A9104B" w:rsidRPr="00A9104B" w:rsidRDefault="00A9104B" w:rsidP="00A9104B">
      <w:pPr>
        <w:pStyle w:val="Bezriadkovania"/>
        <w:rPr>
          <w:rFonts w:ascii="Arial Narrow" w:hAnsi="Arial Narrow"/>
          <w:sz w:val="20"/>
        </w:rPr>
      </w:pPr>
    </w:p>
    <w:p w14:paraId="18C15173" w14:textId="77777777" w:rsidR="00F15D90" w:rsidRPr="00A9104B" w:rsidRDefault="00CC3876" w:rsidP="00F15D90">
      <w:pPr>
        <w:tabs>
          <w:tab w:val="left" w:pos="3686"/>
        </w:tabs>
        <w:spacing w:after="40" w:line="240" w:lineRule="auto"/>
        <w:ind w:left="143" w:firstLine="708"/>
        <w:rPr>
          <w:rFonts w:ascii="Arial Narrow" w:hAnsi="Arial Narrow"/>
          <w:b/>
          <w:sz w:val="20"/>
          <w:szCs w:val="20"/>
        </w:rPr>
      </w:pPr>
      <w:r w:rsidRPr="00A9104B">
        <w:rPr>
          <w:rFonts w:ascii="Arial Narrow" w:hAnsi="Arial Narrow"/>
          <w:bCs/>
          <w:sz w:val="20"/>
          <w:szCs w:val="20"/>
        </w:rPr>
        <w:t>Vlastník stavby</w:t>
      </w:r>
      <w:r w:rsidRPr="00A9104B">
        <w:rPr>
          <w:rFonts w:ascii="Arial Narrow" w:hAnsi="Arial Narrow"/>
          <w:bCs/>
          <w:sz w:val="20"/>
          <w:szCs w:val="20"/>
        </w:rPr>
        <w:tab/>
      </w:r>
      <w:r w:rsidRPr="00A9104B">
        <w:rPr>
          <w:rFonts w:ascii="Arial Narrow" w:hAnsi="Arial Narrow"/>
          <w:b/>
          <w:bCs/>
          <w:sz w:val="20"/>
          <w:szCs w:val="20"/>
        </w:rPr>
        <w:t xml:space="preserve">: </w:t>
      </w:r>
      <w:r w:rsidR="00F15D90" w:rsidRPr="00A9104B">
        <w:rPr>
          <w:rFonts w:ascii="Arial Narrow" w:hAnsi="Arial Narrow"/>
          <w:b/>
          <w:sz w:val="20"/>
          <w:szCs w:val="20"/>
        </w:rPr>
        <w:t>Bratislavský samosprávny kraj</w:t>
      </w:r>
    </w:p>
    <w:p w14:paraId="4B5E5DD4" w14:textId="77777777" w:rsidR="00F15D90" w:rsidRPr="00A9104B" w:rsidRDefault="00F15D90" w:rsidP="00F15D90">
      <w:pPr>
        <w:tabs>
          <w:tab w:val="left" w:pos="3686"/>
        </w:tabs>
        <w:spacing w:after="40" w:line="240" w:lineRule="auto"/>
        <w:ind w:left="143" w:firstLine="708"/>
        <w:rPr>
          <w:rFonts w:ascii="Arial Narrow" w:hAnsi="Arial Narrow"/>
          <w:b/>
          <w:sz w:val="20"/>
          <w:szCs w:val="20"/>
        </w:rPr>
      </w:pPr>
      <w:r w:rsidRPr="00A9104B">
        <w:rPr>
          <w:rFonts w:ascii="Arial Narrow" w:hAnsi="Arial Narrow"/>
          <w:b/>
          <w:sz w:val="20"/>
          <w:szCs w:val="20"/>
        </w:rPr>
        <w:tab/>
        <w:t xml:space="preserve">  Sabinovská 16, Bratislava, PSČ 820 05, SR</w:t>
      </w:r>
    </w:p>
    <w:p w14:paraId="7E425891" w14:textId="77777777" w:rsidR="00F15D90" w:rsidRPr="00A9104B" w:rsidRDefault="00F15D90" w:rsidP="00F15D90">
      <w:pPr>
        <w:tabs>
          <w:tab w:val="left" w:pos="3686"/>
        </w:tabs>
        <w:spacing w:after="40" w:line="240" w:lineRule="auto"/>
        <w:ind w:left="143" w:firstLine="708"/>
        <w:rPr>
          <w:rFonts w:ascii="Arial Narrow" w:hAnsi="Arial Narrow"/>
          <w:bCs/>
          <w:sz w:val="20"/>
          <w:szCs w:val="20"/>
        </w:rPr>
      </w:pPr>
      <w:r w:rsidRPr="00A9104B">
        <w:rPr>
          <w:rFonts w:ascii="Arial Narrow" w:hAnsi="Arial Narrow"/>
          <w:b/>
          <w:bCs/>
          <w:sz w:val="20"/>
          <w:szCs w:val="20"/>
        </w:rPr>
        <w:tab/>
        <w:t xml:space="preserve">  </w:t>
      </w:r>
      <w:r w:rsidRPr="00A9104B">
        <w:rPr>
          <w:rFonts w:ascii="Arial Narrow" w:hAnsi="Arial Narrow"/>
          <w:bCs/>
          <w:sz w:val="20"/>
          <w:szCs w:val="20"/>
        </w:rPr>
        <w:t>Podiel 1/1</w:t>
      </w:r>
    </w:p>
    <w:p w14:paraId="524CA89D" w14:textId="77777777" w:rsidR="00A108CF" w:rsidRPr="00A9104B" w:rsidRDefault="00A108CF" w:rsidP="00B216F9">
      <w:pPr>
        <w:spacing w:after="40" w:line="240" w:lineRule="auto"/>
        <w:ind w:left="3686" w:hanging="2835"/>
        <w:rPr>
          <w:rFonts w:ascii="Arial Narrow" w:hAnsi="Arial Narrow"/>
          <w:b/>
          <w:bCs/>
          <w:sz w:val="20"/>
          <w:szCs w:val="20"/>
        </w:rPr>
      </w:pPr>
      <w:r w:rsidRPr="00A9104B">
        <w:rPr>
          <w:rFonts w:ascii="Arial Narrow" w:hAnsi="Arial Narrow"/>
          <w:bCs/>
          <w:sz w:val="20"/>
          <w:szCs w:val="20"/>
        </w:rPr>
        <w:t>U</w:t>
      </w:r>
      <w:r w:rsidR="00C54054">
        <w:rPr>
          <w:rFonts w:ascii="Arial Narrow" w:hAnsi="Arial Narrow"/>
          <w:bCs/>
          <w:sz w:val="20"/>
          <w:szCs w:val="20"/>
        </w:rPr>
        <w:t>ž</w:t>
      </w:r>
      <w:r w:rsidRPr="00A9104B">
        <w:rPr>
          <w:rFonts w:ascii="Arial Narrow" w:hAnsi="Arial Narrow"/>
          <w:bCs/>
          <w:sz w:val="20"/>
          <w:szCs w:val="20"/>
        </w:rPr>
        <w:t>ívateľ</w:t>
      </w:r>
      <w:r w:rsidRPr="00A9104B">
        <w:rPr>
          <w:rFonts w:ascii="Arial Narrow" w:hAnsi="Arial Narrow"/>
          <w:bCs/>
          <w:sz w:val="20"/>
          <w:szCs w:val="20"/>
        </w:rPr>
        <w:tab/>
      </w:r>
      <w:r w:rsidR="00CC3876" w:rsidRPr="00A9104B">
        <w:rPr>
          <w:rFonts w:ascii="Arial Narrow" w:hAnsi="Arial Narrow"/>
          <w:bCs/>
          <w:sz w:val="20"/>
          <w:szCs w:val="20"/>
        </w:rPr>
        <w:t xml:space="preserve">: </w:t>
      </w:r>
      <w:r w:rsidRPr="00A9104B">
        <w:rPr>
          <w:rFonts w:ascii="Arial Narrow" w:hAnsi="Arial Narrow"/>
          <w:b/>
          <w:bCs/>
          <w:sz w:val="20"/>
          <w:szCs w:val="20"/>
        </w:rPr>
        <w:t>Domov sociálnych služieb a zariadenia pre seniorov Kaštieľ</w:t>
      </w:r>
    </w:p>
    <w:p w14:paraId="61ED6547" w14:textId="77777777" w:rsidR="00A108CF" w:rsidRPr="00A9104B" w:rsidRDefault="00A108CF" w:rsidP="00A108CF">
      <w:pPr>
        <w:spacing w:after="40" w:line="240" w:lineRule="auto"/>
        <w:ind w:left="3686"/>
        <w:rPr>
          <w:rFonts w:ascii="Arial Narrow" w:hAnsi="Arial Narrow"/>
          <w:b/>
          <w:bCs/>
          <w:sz w:val="20"/>
          <w:szCs w:val="20"/>
        </w:rPr>
      </w:pPr>
      <w:r w:rsidRPr="00A9104B">
        <w:rPr>
          <w:rFonts w:ascii="Arial Narrow" w:hAnsi="Arial Narrow"/>
          <w:sz w:val="20"/>
          <w:szCs w:val="20"/>
        </w:rPr>
        <w:t xml:space="preserve">  - rozpočtová organizácia s vlastnou právnou subjektivitou</w:t>
      </w:r>
    </w:p>
    <w:p w14:paraId="6B533141" w14:textId="77777777" w:rsidR="00CC3876" w:rsidRPr="00A9104B" w:rsidRDefault="00A108CF" w:rsidP="00A108CF">
      <w:pPr>
        <w:spacing w:after="40" w:line="240" w:lineRule="auto"/>
        <w:ind w:left="3686"/>
        <w:rPr>
          <w:rFonts w:ascii="Arial Narrow" w:hAnsi="Arial Narrow"/>
          <w:b/>
          <w:bCs/>
          <w:sz w:val="20"/>
          <w:szCs w:val="20"/>
        </w:rPr>
      </w:pPr>
      <w:r w:rsidRPr="00A9104B">
        <w:rPr>
          <w:rFonts w:ascii="Arial Narrow" w:hAnsi="Arial Narrow"/>
          <w:b/>
          <w:bCs/>
          <w:sz w:val="20"/>
          <w:szCs w:val="20"/>
        </w:rPr>
        <w:t xml:space="preserve">  Hlavná 13, Stupava, PSČ 900 31, SR</w:t>
      </w:r>
    </w:p>
    <w:p w14:paraId="719569FF" w14:textId="77777777" w:rsidR="00A108CF" w:rsidRPr="00A9104B" w:rsidRDefault="00A108CF" w:rsidP="00A108CF">
      <w:pPr>
        <w:spacing w:after="40" w:line="240" w:lineRule="auto"/>
        <w:ind w:left="3686"/>
        <w:rPr>
          <w:rFonts w:ascii="Arial Narrow" w:hAnsi="Arial Narrow"/>
          <w:bCs/>
          <w:sz w:val="20"/>
          <w:szCs w:val="20"/>
        </w:rPr>
      </w:pPr>
      <w:r w:rsidRPr="00A9104B">
        <w:rPr>
          <w:rFonts w:ascii="Arial Narrow" w:hAnsi="Arial Narrow"/>
          <w:b/>
          <w:bCs/>
          <w:sz w:val="20"/>
          <w:szCs w:val="20"/>
        </w:rPr>
        <w:t xml:space="preserve">  r</w:t>
      </w:r>
      <w:r w:rsidRPr="00A9104B">
        <w:rPr>
          <w:rFonts w:ascii="Arial Narrow" w:hAnsi="Arial Narrow"/>
          <w:bCs/>
          <w:sz w:val="20"/>
          <w:szCs w:val="20"/>
        </w:rPr>
        <w:t>iaditeľ: Mgr. Jana Gavorníková</w:t>
      </w:r>
    </w:p>
    <w:p w14:paraId="0C103E52" w14:textId="77777777" w:rsidR="00FC7D2B" w:rsidRPr="00A9104B" w:rsidRDefault="00FC7D2B" w:rsidP="00FC7D2B">
      <w:pPr>
        <w:spacing w:after="40" w:line="240" w:lineRule="auto"/>
        <w:ind w:left="3686" w:hanging="2835"/>
        <w:rPr>
          <w:rFonts w:ascii="Arial Narrow" w:hAnsi="Arial Narrow"/>
          <w:b/>
          <w:bCs/>
          <w:sz w:val="20"/>
          <w:szCs w:val="20"/>
        </w:rPr>
      </w:pPr>
      <w:r w:rsidRPr="00A9104B">
        <w:rPr>
          <w:rFonts w:ascii="Arial Narrow" w:hAnsi="Arial Narrow"/>
          <w:bCs/>
          <w:sz w:val="20"/>
          <w:szCs w:val="20"/>
        </w:rPr>
        <w:t>Stavebník</w:t>
      </w:r>
      <w:r w:rsidRPr="00A9104B">
        <w:rPr>
          <w:rFonts w:ascii="Arial Narrow" w:hAnsi="Arial Narrow"/>
          <w:bCs/>
          <w:sz w:val="20"/>
          <w:szCs w:val="20"/>
        </w:rPr>
        <w:tab/>
        <w:t xml:space="preserve">: </w:t>
      </w:r>
      <w:r w:rsidRPr="00A9104B">
        <w:rPr>
          <w:rFonts w:ascii="Arial Narrow" w:hAnsi="Arial Narrow"/>
          <w:b/>
          <w:bCs/>
          <w:sz w:val="20"/>
          <w:szCs w:val="20"/>
        </w:rPr>
        <w:t>Domov sociálnych služieb a zariadenia pre seniorov Kaštieľ</w:t>
      </w:r>
    </w:p>
    <w:p w14:paraId="66338BCE" w14:textId="77777777" w:rsidR="00FC7D2B" w:rsidRPr="00A9104B" w:rsidRDefault="00FC7D2B" w:rsidP="00FC7D2B">
      <w:pPr>
        <w:spacing w:after="40" w:line="240" w:lineRule="auto"/>
        <w:ind w:left="3686"/>
        <w:rPr>
          <w:rFonts w:ascii="Arial Narrow" w:hAnsi="Arial Narrow"/>
          <w:b/>
          <w:bCs/>
          <w:sz w:val="20"/>
          <w:szCs w:val="20"/>
        </w:rPr>
      </w:pPr>
      <w:r w:rsidRPr="00A9104B">
        <w:rPr>
          <w:rFonts w:ascii="Arial Narrow" w:hAnsi="Arial Narrow"/>
          <w:sz w:val="20"/>
          <w:szCs w:val="20"/>
        </w:rPr>
        <w:t xml:space="preserve">  - rozpočtová organizácia s vlastnou právnou subjektivitou</w:t>
      </w:r>
    </w:p>
    <w:p w14:paraId="62874AA1" w14:textId="77777777" w:rsidR="00FC7D2B" w:rsidRPr="00A9104B" w:rsidRDefault="00FC7D2B" w:rsidP="00FC7D2B">
      <w:pPr>
        <w:spacing w:after="40" w:line="240" w:lineRule="auto"/>
        <w:ind w:left="3686"/>
        <w:rPr>
          <w:rFonts w:ascii="Arial Narrow" w:hAnsi="Arial Narrow"/>
          <w:b/>
          <w:bCs/>
          <w:sz w:val="20"/>
          <w:szCs w:val="20"/>
        </w:rPr>
      </w:pPr>
      <w:r w:rsidRPr="00A9104B">
        <w:rPr>
          <w:rFonts w:ascii="Arial Narrow" w:hAnsi="Arial Narrow"/>
          <w:b/>
          <w:bCs/>
          <w:sz w:val="20"/>
          <w:szCs w:val="20"/>
        </w:rPr>
        <w:t xml:space="preserve">  Hlavná </w:t>
      </w:r>
      <w:r w:rsidR="00FA3D76" w:rsidRPr="00A9104B">
        <w:rPr>
          <w:rFonts w:ascii="Arial Narrow" w:hAnsi="Arial Narrow"/>
          <w:b/>
          <w:bCs/>
          <w:sz w:val="20"/>
          <w:szCs w:val="20"/>
        </w:rPr>
        <w:t>380/</w:t>
      </w:r>
      <w:r w:rsidRPr="00A9104B">
        <w:rPr>
          <w:rFonts w:ascii="Arial Narrow" w:hAnsi="Arial Narrow"/>
          <w:b/>
          <w:bCs/>
          <w:sz w:val="20"/>
          <w:szCs w:val="20"/>
        </w:rPr>
        <w:t>13, Stupava, PSČ 900 31, SR</w:t>
      </w:r>
    </w:p>
    <w:p w14:paraId="7B46F8CC" w14:textId="77777777" w:rsidR="00FC7D2B" w:rsidRPr="00A9104B" w:rsidRDefault="00FC7D2B" w:rsidP="00FC7D2B">
      <w:pPr>
        <w:spacing w:after="40" w:line="240" w:lineRule="auto"/>
        <w:ind w:left="3686"/>
        <w:rPr>
          <w:rFonts w:ascii="Arial Narrow" w:hAnsi="Arial Narrow"/>
          <w:sz w:val="20"/>
          <w:szCs w:val="20"/>
        </w:rPr>
      </w:pPr>
      <w:r w:rsidRPr="00A9104B">
        <w:rPr>
          <w:rFonts w:ascii="Arial Narrow" w:hAnsi="Arial Narrow"/>
          <w:b/>
          <w:bCs/>
          <w:sz w:val="20"/>
          <w:szCs w:val="20"/>
        </w:rPr>
        <w:t xml:space="preserve">  r</w:t>
      </w:r>
      <w:r w:rsidRPr="00A9104B">
        <w:rPr>
          <w:rFonts w:ascii="Arial Narrow" w:hAnsi="Arial Narrow"/>
          <w:bCs/>
          <w:sz w:val="20"/>
          <w:szCs w:val="20"/>
        </w:rPr>
        <w:t>iaditeľ: Mgr. Jana Gavorníková</w:t>
      </w:r>
    </w:p>
    <w:p w14:paraId="6CC3A30B" w14:textId="77777777" w:rsidR="00F6078D" w:rsidRDefault="00F6078D">
      <w:pPr>
        <w:rPr>
          <w:rFonts w:ascii="Arial Narrow" w:hAnsi="Arial Narrow"/>
          <w:b/>
          <w:bCs/>
          <w:sz w:val="20"/>
          <w:szCs w:val="20"/>
        </w:rPr>
      </w:pPr>
      <w:r>
        <w:rPr>
          <w:rFonts w:ascii="Arial Narrow" w:hAnsi="Arial Narrow"/>
          <w:b/>
          <w:bCs/>
          <w:sz w:val="20"/>
          <w:szCs w:val="20"/>
        </w:rPr>
        <w:br w:type="page"/>
      </w:r>
    </w:p>
    <w:p w14:paraId="2852BD6E" w14:textId="77777777" w:rsidR="002F16A2" w:rsidRPr="00F87845" w:rsidRDefault="002F16A2" w:rsidP="007553DB">
      <w:pPr>
        <w:pStyle w:val="Odsekzoznamu"/>
        <w:numPr>
          <w:ilvl w:val="1"/>
          <w:numId w:val="6"/>
        </w:numPr>
        <w:spacing w:after="40" w:line="240" w:lineRule="auto"/>
        <w:ind w:left="851" w:hanging="851"/>
        <w:rPr>
          <w:rFonts w:ascii="Arial Narrow" w:hAnsi="Arial Narrow"/>
          <w:b/>
          <w:bCs/>
          <w:sz w:val="20"/>
          <w:szCs w:val="20"/>
        </w:rPr>
      </w:pPr>
      <w:r w:rsidRPr="00F87845">
        <w:rPr>
          <w:rFonts w:ascii="Arial Narrow" w:hAnsi="Arial Narrow"/>
          <w:b/>
          <w:bCs/>
          <w:sz w:val="20"/>
          <w:szCs w:val="20"/>
        </w:rPr>
        <w:lastRenderedPageBreak/>
        <w:t>IDENTIFIKAČNÉ ÚDAJE PROJEKTANTA</w:t>
      </w:r>
    </w:p>
    <w:p w14:paraId="0939F61D" w14:textId="77777777" w:rsidR="00CC3876" w:rsidRPr="00A108CF" w:rsidRDefault="00CC3876" w:rsidP="00A108CF">
      <w:pPr>
        <w:spacing w:after="40" w:line="240" w:lineRule="auto"/>
        <w:rPr>
          <w:rFonts w:ascii="Arial Narrow" w:hAnsi="Arial Narrow"/>
          <w:b/>
          <w:bCs/>
          <w:sz w:val="20"/>
          <w:szCs w:val="20"/>
        </w:rPr>
      </w:pPr>
    </w:p>
    <w:p w14:paraId="0FA35F26" w14:textId="77777777" w:rsidR="00E171F4" w:rsidRPr="00A108CF" w:rsidRDefault="00A9104B" w:rsidP="00E171F4">
      <w:pPr>
        <w:spacing w:after="40" w:line="240" w:lineRule="auto"/>
        <w:ind w:left="3686" w:hanging="2835"/>
        <w:rPr>
          <w:rFonts w:ascii="Arial Narrow" w:hAnsi="Arial Narrow"/>
          <w:b/>
          <w:bCs/>
          <w:sz w:val="20"/>
          <w:szCs w:val="20"/>
        </w:rPr>
      </w:pPr>
      <w:r>
        <w:rPr>
          <w:rFonts w:ascii="Arial Narrow" w:hAnsi="Arial Narrow"/>
          <w:b/>
          <w:bCs/>
          <w:sz w:val="20"/>
          <w:szCs w:val="20"/>
        </w:rPr>
        <w:t>Generálny projektant</w:t>
      </w:r>
      <w:r w:rsidR="00CC3876" w:rsidRPr="00A108CF">
        <w:rPr>
          <w:rFonts w:ascii="Arial Narrow" w:hAnsi="Arial Narrow"/>
          <w:b/>
          <w:bCs/>
          <w:sz w:val="20"/>
          <w:szCs w:val="20"/>
        </w:rPr>
        <w:tab/>
        <w:t xml:space="preserve">: </w:t>
      </w:r>
      <w:r w:rsidR="00E171F4" w:rsidRPr="00A108CF">
        <w:rPr>
          <w:rFonts w:ascii="Arial Narrow" w:hAnsi="Arial Narrow"/>
          <w:b/>
          <w:bCs/>
          <w:sz w:val="20"/>
          <w:szCs w:val="20"/>
        </w:rPr>
        <w:t>KFA_norbert šmondrk spol. s.r.o.</w:t>
      </w:r>
    </w:p>
    <w:p w14:paraId="0985F985" w14:textId="77777777" w:rsidR="00A9104B" w:rsidRDefault="00E171F4" w:rsidP="00E171F4">
      <w:pPr>
        <w:spacing w:after="40" w:line="240" w:lineRule="auto"/>
        <w:ind w:left="3686" w:hanging="2835"/>
        <w:rPr>
          <w:rFonts w:ascii="Arial Narrow" w:hAnsi="Arial Narrow"/>
          <w:b/>
          <w:bCs/>
          <w:sz w:val="20"/>
          <w:szCs w:val="20"/>
        </w:rPr>
      </w:pPr>
      <w:r w:rsidRPr="00A108CF">
        <w:rPr>
          <w:rFonts w:ascii="Arial Narrow" w:hAnsi="Arial Narrow"/>
          <w:b/>
          <w:bCs/>
          <w:sz w:val="20"/>
          <w:szCs w:val="20"/>
        </w:rPr>
        <w:tab/>
        <w:t xml:space="preserve">  Karpatská 7001/200, 811 05, Bratislava</w:t>
      </w:r>
    </w:p>
    <w:p w14:paraId="73C20615" w14:textId="77777777" w:rsidR="00A9104B" w:rsidRPr="00A108CF" w:rsidRDefault="00A9104B" w:rsidP="00E171F4">
      <w:pPr>
        <w:spacing w:after="40" w:line="240" w:lineRule="auto"/>
        <w:ind w:left="3686" w:hanging="2835"/>
        <w:rPr>
          <w:rFonts w:ascii="Arial Narrow" w:hAnsi="Arial Narrow"/>
          <w:b/>
          <w:bCs/>
          <w:sz w:val="20"/>
          <w:szCs w:val="20"/>
        </w:rPr>
      </w:pPr>
    </w:p>
    <w:p w14:paraId="75703841" w14:textId="77777777" w:rsidR="00963ADD" w:rsidRPr="00A108CF" w:rsidRDefault="00CC3876" w:rsidP="00E171F4">
      <w:pPr>
        <w:spacing w:after="40" w:line="240" w:lineRule="auto"/>
        <w:ind w:left="3686" w:hanging="2835"/>
        <w:rPr>
          <w:rFonts w:ascii="Arial Narrow" w:hAnsi="Arial Narrow"/>
          <w:sz w:val="20"/>
          <w:szCs w:val="20"/>
        </w:rPr>
      </w:pPr>
      <w:r w:rsidRPr="00A108CF">
        <w:rPr>
          <w:rFonts w:ascii="Arial Narrow" w:hAnsi="Arial Narrow"/>
          <w:sz w:val="20"/>
          <w:szCs w:val="20"/>
        </w:rPr>
        <w:t>Autor návrhu</w:t>
      </w:r>
      <w:r w:rsidRPr="00A108CF">
        <w:rPr>
          <w:rFonts w:ascii="Arial Narrow" w:hAnsi="Arial Narrow"/>
          <w:sz w:val="20"/>
          <w:szCs w:val="20"/>
        </w:rPr>
        <w:tab/>
        <w:t xml:space="preserve">: </w:t>
      </w:r>
      <w:r w:rsidR="00963ADD" w:rsidRPr="00A108CF">
        <w:rPr>
          <w:rFonts w:ascii="Arial Narrow" w:hAnsi="Arial Narrow"/>
          <w:sz w:val="20"/>
          <w:szCs w:val="20"/>
        </w:rPr>
        <w:t xml:space="preserve">Ing. arch. Norbert Šmondrk, autorizovaný architekt SKA 0315 AA </w:t>
      </w:r>
    </w:p>
    <w:p w14:paraId="6D2B13B7" w14:textId="77777777" w:rsidR="00A9104B" w:rsidRPr="00A108CF" w:rsidRDefault="00963ADD" w:rsidP="00963ADD">
      <w:pPr>
        <w:spacing w:after="40" w:line="240" w:lineRule="auto"/>
        <w:ind w:left="3686"/>
        <w:rPr>
          <w:rFonts w:ascii="Arial Narrow" w:hAnsi="Arial Narrow"/>
          <w:sz w:val="20"/>
          <w:szCs w:val="20"/>
        </w:rPr>
      </w:pPr>
      <w:r w:rsidRPr="00A108CF">
        <w:rPr>
          <w:rFonts w:ascii="Arial Narrow" w:hAnsi="Arial Narrow"/>
          <w:sz w:val="20"/>
          <w:szCs w:val="20"/>
        </w:rPr>
        <w:t xml:space="preserve">  Ing. arch. Ondrej Strýček</w:t>
      </w:r>
    </w:p>
    <w:p w14:paraId="28A0484C" w14:textId="77777777" w:rsidR="00CC3876" w:rsidRPr="00A108CF" w:rsidRDefault="00860B49" w:rsidP="00CC3876">
      <w:pPr>
        <w:spacing w:after="40" w:line="240" w:lineRule="auto"/>
        <w:ind w:left="3686" w:hanging="2835"/>
        <w:rPr>
          <w:rFonts w:ascii="Arial Narrow" w:hAnsi="Arial Narrow"/>
          <w:sz w:val="20"/>
          <w:szCs w:val="20"/>
        </w:rPr>
      </w:pPr>
      <w:r w:rsidRPr="00A108CF">
        <w:rPr>
          <w:rFonts w:ascii="Arial Narrow" w:hAnsi="Arial Narrow"/>
          <w:sz w:val="20"/>
          <w:szCs w:val="20"/>
        </w:rPr>
        <w:t xml:space="preserve">Hlavný </w:t>
      </w:r>
      <w:r w:rsidR="00CC3876" w:rsidRPr="00A108CF">
        <w:rPr>
          <w:rFonts w:ascii="Arial Narrow" w:hAnsi="Arial Narrow"/>
          <w:sz w:val="20"/>
          <w:szCs w:val="20"/>
        </w:rPr>
        <w:t>projektant</w:t>
      </w:r>
      <w:r w:rsidR="00CC3876" w:rsidRPr="00A108CF">
        <w:rPr>
          <w:rFonts w:ascii="Arial Narrow" w:hAnsi="Arial Narrow"/>
          <w:sz w:val="20"/>
          <w:szCs w:val="20"/>
        </w:rPr>
        <w:tab/>
        <w:t>: Ing. arch. Norbert Šmondrk, autorizovaný architekt SKA 0315 AA</w:t>
      </w:r>
    </w:p>
    <w:p w14:paraId="280245FB" w14:textId="77777777" w:rsidR="00860B49" w:rsidRDefault="00860B49" w:rsidP="00CC3876">
      <w:pPr>
        <w:spacing w:after="40" w:line="240" w:lineRule="auto"/>
        <w:ind w:left="3686" w:hanging="2835"/>
        <w:rPr>
          <w:rFonts w:ascii="Arial Narrow" w:hAnsi="Arial Narrow"/>
          <w:sz w:val="20"/>
          <w:szCs w:val="20"/>
        </w:rPr>
      </w:pPr>
    </w:p>
    <w:p w14:paraId="7A4374C3" w14:textId="77777777" w:rsidR="00A108CF" w:rsidRPr="00A108CF" w:rsidRDefault="00A108CF" w:rsidP="00CC3876">
      <w:pPr>
        <w:spacing w:after="40" w:line="240" w:lineRule="auto"/>
        <w:ind w:left="3686" w:hanging="2835"/>
        <w:rPr>
          <w:rFonts w:ascii="Arial Narrow" w:hAnsi="Arial Narrow"/>
          <w:sz w:val="20"/>
          <w:szCs w:val="20"/>
        </w:rPr>
      </w:pPr>
    </w:p>
    <w:p w14:paraId="08E36118" w14:textId="77777777" w:rsidR="00860B49" w:rsidRPr="00A108CF" w:rsidRDefault="00860B49" w:rsidP="000674E9">
      <w:pPr>
        <w:spacing w:after="40" w:line="360" w:lineRule="auto"/>
        <w:ind w:left="3686" w:hanging="2835"/>
        <w:rPr>
          <w:rFonts w:ascii="Arial Narrow" w:hAnsi="Arial Narrow"/>
          <w:sz w:val="20"/>
          <w:szCs w:val="20"/>
        </w:rPr>
      </w:pPr>
      <w:r w:rsidRPr="00A108CF">
        <w:rPr>
          <w:rFonts w:ascii="Arial Narrow" w:hAnsi="Arial Narrow"/>
          <w:sz w:val="20"/>
          <w:szCs w:val="20"/>
        </w:rPr>
        <w:t xml:space="preserve">Spracovatelia </w:t>
      </w:r>
      <w:r w:rsidR="00B72026" w:rsidRPr="00A108CF">
        <w:rPr>
          <w:rFonts w:ascii="Arial Narrow" w:hAnsi="Arial Narrow"/>
          <w:sz w:val="20"/>
          <w:szCs w:val="20"/>
        </w:rPr>
        <w:t>a zodpovedný projektanti jednotlivých častí</w:t>
      </w:r>
      <w:r w:rsidR="000674E9" w:rsidRPr="00A108CF">
        <w:rPr>
          <w:rFonts w:ascii="Arial Narrow" w:hAnsi="Arial Narrow"/>
          <w:sz w:val="20"/>
          <w:szCs w:val="20"/>
        </w:rPr>
        <w:t xml:space="preserve"> PD</w:t>
      </w:r>
      <w:r w:rsidRPr="00A108CF">
        <w:rPr>
          <w:rFonts w:ascii="Arial Narrow" w:hAnsi="Arial Narrow"/>
          <w:sz w:val="20"/>
          <w:szCs w:val="20"/>
        </w:rPr>
        <w:t>:</w:t>
      </w:r>
    </w:p>
    <w:p w14:paraId="161079C3" w14:textId="77777777" w:rsidR="00005A70" w:rsidRPr="00A108CF" w:rsidRDefault="00005A70" w:rsidP="00005A70">
      <w:pPr>
        <w:spacing w:after="40" w:line="240" w:lineRule="auto"/>
        <w:ind w:left="3686" w:hanging="2835"/>
        <w:rPr>
          <w:rFonts w:ascii="Arial Narrow" w:hAnsi="Arial Narrow"/>
          <w:sz w:val="20"/>
          <w:szCs w:val="20"/>
        </w:rPr>
      </w:pPr>
      <w:r w:rsidRPr="00A108CF">
        <w:rPr>
          <w:rFonts w:ascii="Arial Narrow" w:hAnsi="Arial Narrow"/>
          <w:sz w:val="20"/>
          <w:szCs w:val="20"/>
        </w:rPr>
        <w:t>Architektúra</w:t>
      </w:r>
      <w:r w:rsidRPr="00A108CF">
        <w:rPr>
          <w:rFonts w:ascii="Arial Narrow" w:hAnsi="Arial Narrow"/>
          <w:sz w:val="20"/>
          <w:szCs w:val="20"/>
        </w:rPr>
        <w:tab/>
        <w:t xml:space="preserve">: </w:t>
      </w:r>
      <w:r w:rsidRPr="00A108CF">
        <w:rPr>
          <w:rFonts w:ascii="Arial Narrow" w:hAnsi="Arial Narrow"/>
          <w:b/>
          <w:bCs/>
          <w:sz w:val="20"/>
          <w:szCs w:val="20"/>
        </w:rPr>
        <w:t>KFA_norbert šmondrk spol. s.r.o.</w:t>
      </w:r>
    </w:p>
    <w:p w14:paraId="111BEF7B" w14:textId="77777777" w:rsidR="00005A70" w:rsidRDefault="00005A70" w:rsidP="00005A70">
      <w:pPr>
        <w:spacing w:after="40" w:line="240" w:lineRule="auto"/>
        <w:ind w:left="3686" w:hanging="2835"/>
        <w:rPr>
          <w:rFonts w:ascii="Arial Narrow" w:hAnsi="Arial Narrow"/>
          <w:sz w:val="20"/>
          <w:szCs w:val="20"/>
        </w:rPr>
      </w:pPr>
      <w:r w:rsidRPr="00A108CF">
        <w:rPr>
          <w:rFonts w:ascii="Arial Narrow" w:hAnsi="Arial Narrow"/>
          <w:sz w:val="20"/>
          <w:szCs w:val="20"/>
        </w:rPr>
        <w:tab/>
        <w:t xml:space="preserve">  Ing.arch. Norbert Šmondrk</w:t>
      </w:r>
    </w:p>
    <w:p w14:paraId="77BEF9A7" w14:textId="77777777" w:rsidR="00A9104B" w:rsidRPr="00A108CF" w:rsidRDefault="00A9104B" w:rsidP="00005A70">
      <w:pPr>
        <w:spacing w:after="40" w:line="240" w:lineRule="auto"/>
        <w:ind w:left="3686" w:hanging="2835"/>
        <w:rPr>
          <w:rFonts w:ascii="Arial Narrow" w:hAnsi="Arial Narrow"/>
          <w:sz w:val="20"/>
          <w:szCs w:val="20"/>
        </w:rPr>
      </w:pPr>
    </w:p>
    <w:p w14:paraId="747C6FCE" w14:textId="77777777" w:rsidR="00005A70" w:rsidRPr="00A108CF" w:rsidRDefault="00005A70" w:rsidP="00005A70">
      <w:pPr>
        <w:spacing w:after="40" w:line="240" w:lineRule="auto"/>
        <w:ind w:left="3686" w:hanging="2835"/>
        <w:rPr>
          <w:rFonts w:ascii="Arial Narrow" w:hAnsi="Arial Narrow"/>
          <w:sz w:val="20"/>
          <w:szCs w:val="20"/>
        </w:rPr>
      </w:pPr>
      <w:r w:rsidRPr="00A108CF">
        <w:rPr>
          <w:rFonts w:ascii="Arial Narrow" w:hAnsi="Arial Narrow"/>
          <w:sz w:val="20"/>
          <w:szCs w:val="20"/>
        </w:rPr>
        <w:t>Statika</w:t>
      </w:r>
      <w:r w:rsidRPr="00A108CF">
        <w:rPr>
          <w:rFonts w:ascii="Arial Narrow" w:hAnsi="Arial Narrow"/>
          <w:sz w:val="20"/>
          <w:szCs w:val="20"/>
        </w:rPr>
        <w:tab/>
        <w:t xml:space="preserve">: </w:t>
      </w:r>
      <w:r w:rsidRPr="00A108CF">
        <w:rPr>
          <w:rFonts w:ascii="Arial Narrow" w:hAnsi="Arial Narrow"/>
          <w:b/>
          <w:bCs/>
          <w:sz w:val="20"/>
          <w:szCs w:val="20"/>
        </w:rPr>
        <w:t>STAT.MP, s.r.o.</w:t>
      </w:r>
    </w:p>
    <w:p w14:paraId="64DA20A7" w14:textId="77777777" w:rsidR="00005A70" w:rsidRDefault="00005A70" w:rsidP="00005A70">
      <w:pPr>
        <w:spacing w:after="40" w:line="240" w:lineRule="auto"/>
        <w:ind w:left="3686" w:hanging="2835"/>
        <w:rPr>
          <w:rFonts w:ascii="Arial Narrow" w:hAnsi="Arial Narrow"/>
          <w:sz w:val="20"/>
          <w:szCs w:val="20"/>
        </w:rPr>
      </w:pPr>
      <w:r w:rsidRPr="00A108CF">
        <w:rPr>
          <w:rFonts w:ascii="Arial Narrow" w:hAnsi="Arial Narrow"/>
          <w:sz w:val="20"/>
          <w:szCs w:val="20"/>
        </w:rPr>
        <w:t xml:space="preserve">  </w:t>
      </w:r>
      <w:r w:rsidRPr="00A108CF">
        <w:rPr>
          <w:rFonts w:ascii="Arial Narrow" w:hAnsi="Arial Narrow"/>
          <w:sz w:val="20"/>
          <w:szCs w:val="20"/>
        </w:rPr>
        <w:tab/>
        <w:t xml:space="preserve">  Ing. Magdaléna Pečená</w:t>
      </w:r>
    </w:p>
    <w:p w14:paraId="1F239963" w14:textId="77777777" w:rsidR="00A9104B" w:rsidRPr="00A108CF" w:rsidRDefault="00A9104B" w:rsidP="00005A70">
      <w:pPr>
        <w:spacing w:after="40" w:line="240" w:lineRule="auto"/>
        <w:ind w:left="3686" w:hanging="2835"/>
        <w:rPr>
          <w:rFonts w:ascii="Arial Narrow" w:hAnsi="Arial Narrow"/>
          <w:sz w:val="20"/>
          <w:szCs w:val="20"/>
        </w:rPr>
      </w:pPr>
    </w:p>
    <w:p w14:paraId="33C021F7" w14:textId="77777777" w:rsidR="00005A70" w:rsidRPr="00A108CF" w:rsidRDefault="00005A70" w:rsidP="00005A70">
      <w:pPr>
        <w:spacing w:after="40" w:line="240" w:lineRule="auto"/>
        <w:ind w:left="3686" w:hanging="2835"/>
        <w:rPr>
          <w:rFonts w:ascii="Arial Narrow" w:hAnsi="Arial Narrow"/>
          <w:sz w:val="20"/>
          <w:szCs w:val="20"/>
        </w:rPr>
      </w:pPr>
      <w:r w:rsidRPr="00A108CF">
        <w:rPr>
          <w:rFonts w:ascii="Arial Narrow" w:hAnsi="Arial Narrow"/>
          <w:sz w:val="20"/>
          <w:szCs w:val="20"/>
        </w:rPr>
        <w:t>Zdravotechnika</w:t>
      </w:r>
      <w:r w:rsidRPr="00A108CF">
        <w:rPr>
          <w:rFonts w:ascii="Arial Narrow" w:hAnsi="Arial Narrow"/>
          <w:sz w:val="20"/>
          <w:szCs w:val="20"/>
        </w:rPr>
        <w:tab/>
        <w:t xml:space="preserve">: </w:t>
      </w:r>
      <w:r w:rsidRPr="00A108CF">
        <w:rPr>
          <w:rFonts w:ascii="Arial Narrow" w:hAnsi="Arial Narrow"/>
          <w:b/>
          <w:bCs/>
          <w:sz w:val="20"/>
          <w:szCs w:val="20"/>
        </w:rPr>
        <w:t>BJ projekt, s.r.o.</w:t>
      </w:r>
    </w:p>
    <w:p w14:paraId="6CE3C0A4" w14:textId="77777777" w:rsidR="00005A70" w:rsidRDefault="00005A70" w:rsidP="00005A70">
      <w:pPr>
        <w:spacing w:after="40" w:line="240" w:lineRule="auto"/>
        <w:ind w:left="3686" w:hanging="2835"/>
        <w:rPr>
          <w:rFonts w:ascii="Arial Narrow" w:hAnsi="Arial Narrow"/>
          <w:sz w:val="20"/>
          <w:szCs w:val="20"/>
        </w:rPr>
      </w:pPr>
      <w:r w:rsidRPr="00A108CF">
        <w:rPr>
          <w:rFonts w:ascii="Arial Narrow" w:hAnsi="Arial Narrow"/>
          <w:sz w:val="20"/>
          <w:szCs w:val="20"/>
        </w:rPr>
        <w:tab/>
        <w:t xml:space="preserve">  Ing. Jozef Brunzák</w:t>
      </w:r>
    </w:p>
    <w:p w14:paraId="78625174" w14:textId="77777777" w:rsidR="00A9104B" w:rsidRPr="00A108CF" w:rsidRDefault="00A9104B" w:rsidP="00005A70">
      <w:pPr>
        <w:spacing w:after="40" w:line="240" w:lineRule="auto"/>
        <w:ind w:left="3686" w:hanging="2835"/>
        <w:rPr>
          <w:rFonts w:ascii="Arial Narrow" w:hAnsi="Arial Narrow"/>
          <w:sz w:val="20"/>
          <w:szCs w:val="20"/>
        </w:rPr>
      </w:pPr>
    </w:p>
    <w:p w14:paraId="6EDBD556" w14:textId="77777777" w:rsidR="00005A70" w:rsidRPr="00A108CF" w:rsidRDefault="00005A70" w:rsidP="00005A70">
      <w:pPr>
        <w:spacing w:after="40" w:line="240" w:lineRule="auto"/>
        <w:ind w:left="3686" w:hanging="2835"/>
        <w:rPr>
          <w:rFonts w:ascii="Arial Narrow" w:hAnsi="Arial Narrow"/>
          <w:sz w:val="20"/>
          <w:szCs w:val="20"/>
        </w:rPr>
      </w:pPr>
      <w:r w:rsidRPr="00A108CF">
        <w:rPr>
          <w:rFonts w:ascii="Arial Narrow" w:hAnsi="Arial Narrow"/>
          <w:sz w:val="20"/>
          <w:szCs w:val="20"/>
        </w:rPr>
        <w:t>Vykurovanie a vyk. rozvody</w:t>
      </w:r>
      <w:r w:rsidRPr="00A108CF">
        <w:rPr>
          <w:rFonts w:ascii="Arial Narrow" w:hAnsi="Arial Narrow"/>
          <w:sz w:val="20"/>
          <w:szCs w:val="20"/>
        </w:rPr>
        <w:tab/>
        <w:t xml:space="preserve">: </w:t>
      </w:r>
      <w:r w:rsidRPr="00A108CF">
        <w:rPr>
          <w:rFonts w:ascii="Arial Narrow" w:hAnsi="Arial Narrow"/>
          <w:b/>
          <w:bCs/>
          <w:sz w:val="20"/>
          <w:szCs w:val="20"/>
        </w:rPr>
        <w:t>DEF, s.r.o.</w:t>
      </w:r>
    </w:p>
    <w:p w14:paraId="02942A60" w14:textId="77777777" w:rsidR="00005A70" w:rsidRDefault="00005A70" w:rsidP="00005A70">
      <w:pPr>
        <w:spacing w:after="40" w:line="240" w:lineRule="auto"/>
        <w:ind w:left="3686" w:hanging="2835"/>
        <w:rPr>
          <w:rFonts w:ascii="Arial Narrow" w:hAnsi="Arial Narrow"/>
          <w:sz w:val="20"/>
          <w:szCs w:val="20"/>
        </w:rPr>
      </w:pPr>
      <w:r w:rsidRPr="00A108CF">
        <w:rPr>
          <w:rFonts w:ascii="Arial Narrow" w:hAnsi="Arial Narrow"/>
          <w:sz w:val="20"/>
          <w:szCs w:val="20"/>
        </w:rPr>
        <w:tab/>
        <w:t xml:space="preserve">  Ing. František Dragúň</w:t>
      </w:r>
    </w:p>
    <w:p w14:paraId="092A482B" w14:textId="77777777" w:rsidR="00A9104B" w:rsidRPr="00A108CF" w:rsidRDefault="00A9104B" w:rsidP="00005A70">
      <w:pPr>
        <w:spacing w:after="40" w:line="240" w:lineRule="auto"/>
        <w:ind w:left="3686" w:hanging="2835"/>
        <w:rPr>
          <w:rFonts w:ascii="Arial Narrow" w:hAnsi="Arial Narrow"/>
          <w:sz w:val="20"/>
          <w:szCs w:val="20"/>
        </w:rPr>
      </w:pPr>
    </w:p>
    <w:p w14:paraId="361F624E" w14:textId="77777777" w:rsidR="00860B49" w:rsidRPr="00A108CF" w:rsidRDefault="00860B49" w:rsidP="00860B49">
      <w:pPr>
        <w:spacing w:after="40" w:line="240" w:lineRule="auto"/>
        <w:ind w:left="3686" w:hanging="2835"/>
        <w:rPr>
          <w:rFonts w:ascii="Arial Narrow" w:hAnsi="Arial Narrow"/>
          <w:b/>
          <w:bCs/>
          <w:sz w:val="20"/>
          <w:szCs w:val="20"/>
        </w:rPr>
      </w:pPr>
      <w:r w:rsidRPr="00A108CF">
        <w:rPr>
          <w:rFonts w:ascii="Arial Narrow" w:hAnsi="Arial Narrow"/>
          <w:sz w:val="20"/>
          <w:szCs w:val="20"/>
        </w:rPr>
        <w:t>Vzduchotechnika</w:t>
      </w:r>
      <w:r w:rsidR="00005A70" w:rsidRPr="00A108CF">
        <w:rPr>
          <w:rFonts w:ascii="Arial Narrow" w:hAnsi="Arial Narrow"/>
          <w:sz w:val="20"/>
          <w:szCs w:val="20"/>
        </w:rPr>
        <w:t xml:space="preserve"> a chladenie</w:t>
      </w:r>
      <w:r w:rsidRPr="00A108CF">
        <w:rPr>
          <w:rFonts w:ascii="Arial Narrow" w:hAnsi="Arial Narrow"/>
          <w:sz w:val="20"/>
          <w:szCs w:val="20"/>
        </w:rPr>
        <w:tab/>
        <w:t>:</w:t>
      </w:r>
      <w:r w:rsidR="009A2B35" w:rsidRPr="00A108CF">
        <w:rPr>
          <w:rFonts w:ascii="Arial Narrow" w:hAnsi="Arial Narrow"/>
          <w:sz w:val="20"/>
          <w:szCs w:val="20"/>
        </w:rPr>
        <w:t xml:space="preserve"> </w:t>
      </w:r>
      <w:r w:rsidR="009A2B35" w:rsidRPr="00A108CF">
        <w:rPr>
          <w:rFonts w:ascii="Arial Narrow" w:hAnsi="Arial Narrow"/>
          <w:b/>
          <w:sz w:val="20"/>
          <w:szCs w:val="20"/>
        </w:rPr>
        <w:t>M</w:t>
      </w:r>
      <w:r w:rsidR="009A2B35" w:rsidRPr="00A108CF">
        <w:rPr>
          <w:rFonts w:ascii="Arial Narrow" w:hAnsi="Arial Narrow"/>
          <w:b/>
          <w:bCs/>
          <w:sz w:val="20"/>
          <w:szCs w:val="20"/>
        </w:rPr>
        <w:t>arcin projekt s.r.o.</w:t>
      </w:r>
    </w:p>
    <w:p w14:paraId="6D0B1C25" w14:textId="77777777" w:rsidR="00860B49" w:rsidRDefault="009A2B35" w:rsidP="00860B49">
      <w:pPr>
        <w:spacing w:after="40" w:line="240" w:lineRule="auto"/>
        <w:ind w:left="3686" w:hanging="2835"/>
        <w:rPr>
          <w:rFonts w:ascii="Arial Narrow" w:hAnsi="Arial Narrow"/>
          <w:bCs/>
          <w:sz w:val="20"/>
          <w:szCs w:val="20"/>
        </w:rPr>
      </w:pPr>
      <w:r w:rsidRPr="00A108CF">
        <w:rPr>
          <w:rFonts w:ascii="Arial Narrow" w:hAnsi="Arial Narrow"/>
          <w:b/>
          <w:bCs/>
          <w:sz w:val="20"/>
          <w:szCs w:val="20"/>
        </w:rPr>
        <w:tab/>
      </w:r>
      <w:r w:rsidRPr="00A108CF">
        <w:rPr>
          <w:rFonts w:ascii="Arial Narrow" w:hAnsi="Arial Narrow"/>
          <w:bCs/>
          <w:sz w:val="20"/>
          <w:szCs w:val="20"/>
        </w:rPr>
        <w:t xml:space="preserve">  Ing. Marek Marcin</w:t>
      </w:r>
    </w:p>
    <w:p w14:paraId="5E43B5D8" w14:textId="77777777" w:rsidR="00A9104B" w:rsidRPr="00A108CF" w:rsidRDefault="00A9104B" w:rsidP="00860B49">
      <w:pPr>
        <w:spacing w:after="40" w:line="240" w:lineRule="auto"/>
        <w:ind w:left="3686" w:hanging="2835"/>
        <w:rPr>
          <w:rFonts w:ascii="Arial Narrow" w:hAnsi="Arial Narrow"/>
          <w:sz w:val="20"/>
          <w:szCs w:val="20"/>
        </w:rPr>
      </w:pPr>
    </w:p>
    <w:p w14:paraId="66A409CA" w14:textId="77777777" w:rsidR="00005A70" w:rsidRPr="00A108CF" w:rsidRDefault="00860B49" w:rsidP="00005A70">
      <w:pPr>
        <w:spacing w:after="40" w:line="240" w:lineRule="auto"/>
        <w:ind w:left="3686" w:hanging="2835"/>
        <w:rPr>
          <w:rStyle w:val="Vrazn"/>
          <w:rFonts w:ascii="Arial Narrow" w:hAnsi="Arial Narrow"/>
          <w:sz w:val="20"/>
          <w:szCs w:val="20"/>
        </w:rPr>
      </w:pPr>
      <w:r w:rsidRPr="00A108CF">
        <w:rPr>
          <w:rFonts w:ascii="Arial Narrow" w:hAnsi="Arial Narrow"/>
          <w:sz w:val="20"/>
          <w:szCs w:val="20"/>
        </w:rPr>
        <w:t>Elektroinštalácia</w:t>
      </w:r>
      <w:r w:rsidRPr="00A108CF">
        <w:rPr>
          <w:rFonts w:ascii="Arial Narrow" w:hAnsi="Arial Narrow"/>
          <w:sz w:val="20"/>
          <w:szCs w:val="20"/>
        </w:rPr>
        <w:tab/>
        <w:t xml:space="preserve">: </w:t>
      </w:r>
      <w:r w:rsidR="00005A70" w:rsidRPr="00A108CF">
        <w:rPr>
          <w:rStyle w:val="Vrazn"/>
          <w:rFonts w:ascii="Arial Narrow" w:hAnsi="Arial Narrow"/>
          <w:sz w:val="20"/>
          <w:szCs w:val="20"/>
        </w:rPr>
        <w:t>DISAM Slovakia, s.r.o.</w:t>
      </w:r>
    </w:p>
    <w:p w14:paraId="3E1880EB" w14:textId="77777777" w:rsidR="00005A70" w:rsidRDefault="00005A70" w:rsidP="00005A70">
      <w:pPr>
        <w:spacing w:after="40" w:line="240" w:lineRule="auto"/>
        <w:ind w:left="3686" w:hanging="2835"/>
        <w:rPr>
          <w:rFonts w:ascii="Arial Narrow" w:hAnsi="Arial Narrow"/>
          <w:sz w:val="20"/>
          <w:szCs w:val="20"/>
        </w:rPr>
      </w:pPr>
      <w:r w:rsidRPr="00A108CF">
        <w:rPr>
          <w:rStyle w:val="Vrazn"/>
          <w:rFonts w:ascii="Arial Narrow" w:hAnsi="Arial Narrow"/>
          <w:sz w:val="20"/>
          <w:szCs w:val="20"/>
        </w:rPr>
        <w:tab/>
        <w:t xml:space="preserve">  </w:t>
      </w:r>
      <w:r w:rsidRPr="00A108CF">
        <w:rPr>
          <w:rStyle w:val="Vrazn"/>
          <w:rFonts w:ascii="Arial Narrow" w:hAnsi="Arial Narrow"/>
          <w:b w:val="0"/>
          <w:sz w:val="20"/>
          <w:szCs w:val="20"/>
        </w:rPr>
        <w:t xml:space="preserve">Ing. </w:t>
      </w:r>
      <w:r w:rsidRPr="00A108CF">
        <w:rPr>
          <w:rFonts w:ascii="Arial Narrow" w:hAnsi="Arial Narrow"/>
          <w:sz w:val="20"/>
          <w:szCs w:val="20"/>
        </w:rPr>
        <w:t>Eleonóra Hasenöhrlová</w:t>
      </w:r>
    </w:p>
    <w:p w14:paraId="6F6C6162" w14:textId="77777777" w:rsidR="00511D73" w:rsidRDefault="00511D73" w:rsidP="00005A70">
      <w:pPr>
        <w:spacing w:after="40" w:line="240" w:lineRule="auto"/>
        <w:ind w:left="3686" w:hanging="2835"/>
        <w:rPr>
          <w:rFonts w:ascii="Arial Narrow" w:hAnsi="Arial Narrow"/>
          <w:sz w:val="20"/>
          <w:szCs w:val="20"/>
        </w:rPr>
      </w:pPr>
    </w:p>
    <w:p w14:paraId="2AE58B05" w14:textId="3A843692" w:rsidR="00511D73" w:rsidRPr="00A108CF" w:rsidRDefault="00511D73" w:rsidP="00511D73">
      <w:pPr>
        <w:spacing w:after="40" w:line="240" w:lineRule="auto"/>
        <w:ind w:left="3686" w:hanging="2835"/>
        <w:rPr>
          <w:rStyle w:val="Vrazn"/>
          <w:rFonts w:ascii="Arial Narrow" w:hAnsi="Arial Narrow"/>
          <w:sz w:val="20"/>
          <w:szCs w:val="20"/>
        </w:rPr>
      </w:pPr>
      <w:r>
        <w:rPr>
          <w:rFonts w:ascii="Arial Narrow" w:hAnsi="Arial Narrow"/>
          <w:sz w:val="20"/>
          <w:szCs w:val="20"/>
        </w:rPr>
        <w:t>Slaboprúdová inštalácia a</w:t>
      </w:r>
      <w:r w:rsidRPr="00A108CF">
        <w:rPr>
          <w:rFonts w:ascii="Arial Narrow" w:hAnsi="Arial Narrow"/>
          <w:sz w:val="20"/>
          <w:szCs w:val="20"/>
        </w:rPr>
        <w:tab/>
        <w:t xml:space="preserve">: </w:t>
      </w:r>
      <w:r w:rsidRPr="00A108CF">
        <w:rPr>
          <w:rStyle w:val="Vrazn"/>
          <w:rFonts w:ascii="Arial Narrow" w:hAnsi="Arial Narrow"/>
          <w:sz w:val="20"/>
          <w:szCs w:val="20"/>
        </w:rPr>
        <w:t>DISAM Slovakia, s.r.o.</w:t>
      </w:r>
    </w:p>
    <w:p w14:paraId="4312F7E9" w14:textId="726E4B70" w:rsidR="00511D73" w:rsidRDefault="00511D73" w:rsidP="00511D73">
      <w:pPr>
        <w:spacing w:after="40" w:line="240" w:lineRule="auto"/>
        <w:ind w:left="3686" w:hanging="2835"/>
        <w:rPr>
          <w:rFonts w:ascii="Arial Narrow" w:hAnsi="Arial Narrow"/>
          <w:sz w:val="20"/>
          <w:szCs w:val="20"/>
        </w:rPr>
      </w:pPr>
      <w:r>
        <w:rPr>
          <w:rFonts w:ascii="Arial Narrow" w:hAnsi="Arial Narrow"/>
          <w:sz w:val="20"/>
          <w:szCs w:val="20"/>
        </w:rPr>
        <w:t>štrukturované káblové rozvody</w:t>
      </w:r>
      <w:r w:rsidRPr="00A108CF">
        <w:rPr>
          <w:rStyle w:val="Vrazn"/>
          <w:rFonts w:ascii="Arial Narrow" w:hAnsi="Arial Narrow"/>
          <w:sz w:val="20"/>
          <w:szCs w:val="20"/>
        </w:rPr>
        <w:tab/>
        <w:t xml:space="preserve">  </w:t>
      </w:r>
      <w:r>
        <w:rPr>
          <w:rStyle w:val="Vrazn"/>
          <w:rFonts w:ascii="Arial Narrow" w:hAnsi="Arial Narrow"/>
          <w:b w:val="0"/>
          <w:sz w:val="20"/>
          <w:szCs w:val="20"/>
        </w:rPr>
        <w:t>Mgr. Ing. Pavol Petráš</w:t>
      </w:r>
    </w:p>
    <w:p w14:paraId="2BE0CDA3" w14:textId="77777777" w:rsidR="00511D73" w:rsidRDefault="00511D73" w:rsidP="00005A70">
      <w:pPr>
        <w:spacing w:after="40" w:line="240" w:lineRule="auto"/>
        <w:ind w:left="3686" w:hanging="2835"/>
        <w:rPr>
          <w:rFonts w:ascii="Arial Narrow" w:hAnsi="Arial Narrow"/>
          <w:sz w:val="20"/>
          <w:szCs w:val="20"/>
        </w:rPr>
      </w:pPr>
    </w:p>
    <w:p w14:paraId="77D8BEC0" w14:textId="77777777" w:rsidR="007F232A" w:rsidRDefault="00BF68B3" w:rsidP="00BF68B3">
      <w:pPr>
        <w:spacing w:after="40" w:line="240" w:lineRule="auto"/>
        <w:ind w:left="3686" w:hanging="2835"/>
        <w:rPr>
          <w:rFonts w:ascii="Arial Narrow" w:hAnsi="Arial Narrow"/>
          <w:sz w:val="20"/>
          <w:szCs w:val="20"/>
        </w:rPr>
      </w:pPr>
      <w:r>
        <w:rPr>
          <w:rFonts w:ascii="Arial Narrow" w:hAnsi="Arial Narrow"/>
          <w:sz w:val="20"/>
          <w:szCs w:val="20"/>
        </w:rPr>
        <w:t>Technológia kuchyne a práčovne</w:t>
      </w:r>
      <w:r w:rsidRPr="00A108CF">
        <w:rPr>
          <w:rFonts w:ascii="Arial Narrow" w:hAnsi="Arial Narrow"/>
          <w:sz w:val="20"/>
          <w:szCs w:val="20"/>
        </w:rPr>
        <w:tab/>
        <w:t xml:space="preserve">: </w:t>
      </w:r>
      <w:r w:rsidR="007F232A" w:rsidRPr="007F232A">
        <w:rPr>
          <w:rFonts w:ascii="Arial Narrow" w:hAnsi="Arial Narrow"/>
          <w:b/>
          <w:sz w:val="20"/>
          <w:szCs w:val="20"/>
        </w:rPr>
        <w:t>ELECTROLUX Slovakia</w:t>
      </w:r>
    </w:p>
    <w:p w14:paraId="511AB65F" w14:textId="77777777" w:rsidR="00BF68B3" w:rsidRPr="00A108CF" w:rsidRDefault="007F232A" w:rsidP="007F232A">
      <w:pPr>
        <w:spacing w:after="40" w:line="240" w:lineRule="auto"/>
        <w:ind w:left="3686"/>
        <w:rPr>
          <w:rStyle w:val="Vrazn"/>
          <w:rFonts w:ascii="Arial Narrow" w:hAnsi="Arial Narrow"/>
          <w:sz w:val="20"/>
          <w:szCs w:val="20"/>
        </w:rPr>
      </w:pPr>
      <w:r>
        <w:rPr>
          <w:rFonts w:ascii="Arial Narrow" w:hAnsi="Arial Narrow"/>
          <w:sz w:val="20"/>
          <w:szCs w:val="20"/>
        </w:rPr>
        <w:t xml:space="preserve">  Ing. Peter Mitošinka</w:t>
      </w:r>
    </w:p>
    <w:p w14:paraId="08D346A3" w14:textId="77777777" w:rsidR="00A9104B" w:rsidRPr="00A108CF" w:rsidRDefault="00BF68B3" w:rsidP="00005A70">
      <w:pPr>
        <w:spacing w:after="40" w:line="240" w:lineRule="auto"/>
        <w:ind w:left="3686" w:hanging="2835"/>
        <w:rPr>
          <w:rFonts w:ascii="Arial Narrow" w:hAnsi="Arial Narrow"/>
          <w:sz w:val="20"/>
          <w:szCs w:val="20"/>
        </w:rPr>
      </w:pPr>
      <w:r w:rsidRPr="00A108CF">
        <w:rPr>
          <w:rStyle w:val="Vrazn"/>
          <w:rFonts w:ascii="Arial Narrow" w:hAnsi="Arial Narrow"/>
          <w:sz w:val="20"/>
          <w:szCs w:val="20"/>
        </w:rPr>
        <w:tab/>
        <w:t xml:space="preserve">  </w:t>
      </w:r>
    </w:p>
    <w:p w14:paraId="2C4992D0" w14:textId="77777777" w:rsidR="00005A70" w:rsidRPr="00A108CF" w:rsidRDefault="00005A70" w:rsidP="00005A70">
      <w:pPr>
        <w:spacing w:after="40" w:line="240" w:lineRule="auto"/>
        <w:ind w:left="3686" w:hanging="2835"/>
        <w:rPr>
          <w:rFonts w:ascii="Arial Narrow" w:hAnsi="Arial Narrow"/>
          <w:b/>
          <w:sz w:val="20"/>
          <w:szCs w:val="20"/>
        </w:rPr>
      </w:pPr>
      <w:r w:rsidRPr="00A108CF">
        <w:rPr>
          <w:rFonts w:ascii="Arial Narrow" w:hAnsi="Arial Narrow"/>
          <w:sz w:val="20"/>
          <w:szCs w:val="20"/>
        </w:rPr>
        <w:t xml:space="preserve">Doprava </w:t>
      </w:r>
      <w:r w:rsidRPr="00A108CF">
        <w:rPr>
          <w:rFonts w:ascii="Arial Narrow" w:hAnsi="Arial Narrow"/>
          <w:sz w:val="20"/>
          <w:szCs w:val="20"/>
        </w:rPr>
        <w:tab/>
        <w:t xml:space="preserve">: </w:t>
      </w:r>
      <w:r w:rsidRPr="00A108CF">
        <w:rPr>
          <w:rFonts w:ascii="Arial Narrow" w:hAnsi="Arial Narrow"/>
          <w:b/>
          <w:sz w:val="20"/>
          <w:szCs w:val="20"/>
        </w:rPr>
        <w:t>psst s.r.o</w:t>
      </w:r>
      <w:r w:rsidRPr="00A108CF">
        <w:rPr>
          <w:rFonts w:ascii="Arial Narrow" w:hAnsi="Arial Narrow"/>
          <w:b/>
          <w:sz w:val="20"/>
          <w:szCs w:val="20"/>
        </w:rPr>
        <w:tab/>
      </w:r>
    </w:p>
    <w:p w14:paraId="1D9206DD" w14:textId="77777777" w:rsidR="00005A70" w:rsidRDefault="00005A70" w:rsidP="00005A70">
      <w:pPr>
        <w:spacing w:after="40" w:line="240" w:lineRule="auto"/>
        <w:ind w:left="3686" w:hanging="2835"/>
        <w:rPr>
          <w:rFonts w:ascii="Arial Narrow" w:hAnsi="Arial Narrow"/>
          <w:sz w:val="20"/>
          <w:szCs w:val="20"/>
        </w:rPr>
      </w:pPr>
      <w:r w:rsidRPr="00A108CF">
        <w:rPr>
          <w:rFonts w:ascii="Arial Narrow" w:hAnsi="Arial Narrow"/>
          <w:b/>
          <w:sz w:val="20"/>
          <w:szCs w:val="20"/>
        </w:rPr>
        <w:tab/>
        <w:t xml:space="preserve">  </w:t>
      </w:r>
      <w:r w:rsidRPr="00A108CF">
        <w:rPr>
          <w:rFonts w:ascii="Arial Narrow" w:hAnsi="Arial Narrow"/>
          <w:sz w:val="20"/>
          <w:szCs w:val="20"/>
        </w:rPr>
        <w:t>Ing. Peter Diko</w:t>
      </w:r>
    </w:p>
    <w:p w14:paraId="061E02D6" w14:textId="77777777" w:rsidR="00A9104B" w:rsidRPr="00A108CF" w:rsidRDefault="00A9104B" w:rsidP="00005A70">
      <w:pPr>
        <w:spacing w:after="40" w:line="240" w:lineRule="auto"/>
        <w:ind w:left="3686" w:hanging="2835"/>
        <w:rPr>
          <w:rFonts w:ascii="Arial Narrow" w:hAnsi="Arial Narrow"/>
          <w:sz w:val="20"/>
          <w:szCs w:val="20"/>
        </w:rPr>
      </w:pPr>
    </w:p>
    <w:p w14:paraId="485F8836" w14:textId="77777777" w:rsidR="00A108CF" w:rsidRPr="00A108CF" w:rsidRDefault="009A2B35" w:rsidP="00A108CF">
      <w:pPr>
        <w:spacing w:after="40" w:line="240" w:lineRule="auto"/>
        <w:ind w:left="3686" w:hanging="2835"/>
        <w:rPr>
          <w:rFonts w:ascii="Arial Narrow" w:hAnsi="Arial Narrow"/>
          <w:sz w:val="20"/>
          <w:szCs w:val="20"/>
        </w:rPr>
      </w:pPr>
      <w:r w:rsidRPr="00A108CF">
        <w:rPr>
          <w:rStyle w:val="Vrazn"/>
          <w:rFonts w:ascii="Arial Narrow" w:hAnsi="Arial Narrow"/>
          <w:b w:val="0"/>
          <w:sz w:val="20"/>
          <w:szCs w:val="20"/>
        </w:rPr>
        <w:t>Požiarna ochrana</w:t>
      </w:r>
      <w:r w:rsidRPr="00A108CF">
        <w:rPr>
          <w:rStyle w:val="Vrazn"/>
          <w:rFonts w:ascii="Arial Narrow" w:hAnsi="Arial Narrow"/>
          <w:b w:val="0"/>
          <w:sz w:val="20"/>
          <w:szCs w:val="20"/>
        </w:rPr>
        <w:tab/>
        <w:t xml:space="preserve">: </w:t>
      </w:r>
      <w:r w:rsidR="00A108CF" w:rsidRPr="00A108CF">
        <w:rPr>
          <w:rStyle w:val="Vrazn"/>
          <w:rFonts w:ascii="Arial Narrow" w:hAnsi="Arial Narrow"/>
          <w:sz w:val="20"/>
          <w:szCs w:val="20"/>
        </w:rPr>
        <w:t>PYROKOMPLEX, s.r.o.</w:t>
      </w:r>
    </w:p>
    <w:p w14:paraId="13F94980" w14:textId="77777777" w:rsidR="00A108CF" w:rsidRDefault="00A108CF" w:rsidP="00A108CF">
      <w:pPr>
        <w:spacing w:after="40" w:line="240" w:lineRule="auto"/>
        <w:ind w:left="3686" w:hanging="2835"/>
        <w:rPr>
          <w:rFonts w:ascii="Arial Narrow" w:eastAsia="Yu Gothic UI" w:hAnsi="Arial Narrow"/>
          <w:sz w:val="20"/>
          <w:szCs w:val="20"/>
        </w:rPr>
      </w:pPr>
      <w:r w:rsidRPr="00A108CF">
        <w:rPr>
          <w:rFonts w:ascii="Arial Narrow" w:hAnsi="Arial Narrow"/>
          <w:sz w:val="20"/>
          <w:szCs w:val="20"/>
        </w:rPr>
        <w:t xml:space="preserve">  </w:t>
      </w:r>
      <w:r w:rsidRPr="00A108CF">
        <w:rPr>
          <w:rFonts w:ascii="Arial Narrow" w:hAnsi="Arial Narrow"/>
          <w:sz w:val="20"/>
          <w:szCs w:val="20"/>
        </w:rPr>
        <w:tab/>
        <w:t xml:space="preserve">  </w:t>
      </w:r>
      <w:r w:rsidRPr="00A108CF">
        <w:rPr>
          <w:rFonts w:ascii="Arial Narrow" w:eastAsia="Yu Gothic UI" w:hAnsi="Arial Narrow"/>
          <w:sz w:val="20"/>
          <w:szCs w:val="20"/>
        </w:rPr>
        <w:t>Ing. Peter Balcerčík, špecialista požiarnej ochrany r. č. 31/2019 BČO</w:t>
      </w:r>
    </w:p>
    <w:p w14:paraId="5D856AB8" w14:textId="77777777" w:rsidR="00A9104B" w:rsidRPr="00A108CF" w:rsidRDefault="00A9104B" w:rsidP="00A108CF">
      <w:pPr>
        <w:spacing w:after="40" w:line="240" w:lineRule="auto"/>
        <w:ind w:left="3686" w:hanging="2835"/>
        <w:rPr>
          <w:rFonts w:ascii="Arial Narrow" w:eastAsia="Yu Gothic UI" w:hAnsi="Arial Narrow"/>
          <w:sz w:val="20"/>
          <w:szCs w:val="20"/>
        </w:rPr>
      </w:pPr>
    </w:p>
    <w:p w14:paraId="625C1006" w14:textId="77777777" w:rsidR="00A108CF" w:rsidRPr="00A108CF" w:rsidRDefault="00A108CF" w:rsidP="00A108CF">
      <w:pPr>
        <w:spacing w:after="40" w:line="240" w:lineRule="auto"/>
        <w:ind w:left="3686" w:hanging="2835"/>
        <w:rPr>
          <w:rFonts w:ascii="Arial Narrow" w:eastAsia="Yu Gothic UI" w:hAnsi="Arial Narrow"/>
          <w:b/>
          <w:sz w:val="20"/>
          <w:szCs w:val="20"/>
        </w:rPr>
      </w:pPr>
      <w:r w:rsidRPr="00A108CF">
        <w:rPr>
          <w:rFonts w:ascii="Arial Narrow" w:eastAsia="Yu Gothic UI" w:hAnsi="Arial Narrow"/>
          <w:sz w:val="20"/>
          <w:szCs w:val="20"/>
        </w:rPr>
        <w:t>Vlhkostná sanácia</w:t>
      </w:r>
      <w:r w:rsidRPr="00A108CF">
        <w:rPr>
          <w:rFonts w:ascii="Arial Narrow" w:eastAsia="Yu Gothic UI" w:hAnsi="Arial Narrow"/>
          <w:sz w:val="20"/>
          <w:szCs w:val="20"/>
        </w:rPr>
        <w:tab/>
        <w:t xml:space="preserve">: </w:t>
      </w:r>
      <w:r w:rsidRPr="00A108CF">
        <w:rPr>
          <w:rFonts w:ascii="Arial Narrow" w:eastAsia="Yu Gothic UI" w:hAnsi="Arial Narrow"/>
          <w:b/>
          <w:sz w:val="20"/>
          <w:szCs w:val="20"/>
        </w:rPr>
        <w:t>N-ART s.r.o., Ing. arch. Alexander Németh</w:t>
      </w:r>
    </w:p>
    <w:p w14:paraId="00DFA7B3" w14:textId="77777777" w:rsidR="00A108CF" w:rsidRPr="00A108CF" w:rsidRDefault="00A108CF" w:rsidP="00A108CF">
      <w:pPr>
        <w:spacing w:after="40" w:line="240" w:lineRule="auto"/>
        <w:ind w:left="3686" w:hanging="2835"/>
        <w:rPr>
          <w:rFonts w:ascii="Arial Narrow" w:hAnsi="Arial Narrow"/>
          <w:sz w:val="20"/>
          <w:szCs w:val="20"/>
        </w:rPr>
      </w:pPr>
      <w:r w:rsidRPr="00A108CF">
        <w:rPr>
          <w:rFonts w:ascii="Arial Narrow" w:eastAsia="Yu Gothic UI" w:hAnsi="Arial Narrow"/>
          <w:b/>
          <w:sz w:val="20"/>
          <w:szCs w:val="20"/>
        </w:rPr>
        <w:tab/>
        <w:t xml:space="preserve">  </w:t>
      </w:r>
      <w:r w:rsidRPr="00A108CF">
        <w:rPr>
          <w:rFonts w:ascii="Arial Narrow" w:eastAsia="Yu Gothic UI" w:hAnsi="Arial Narrow"/>
          <w:sz w:val="20"/>
          <w:szCs w:val="20"/>
        </w:rPr>
        <w:t>Doc. Ing. Oto Makýš, PhD</w:t>
      </w:r>
    </w:p>
    <w:p w14:paraId="1F3138A0" w14:textId="77777777" w:rsidR="000674E9" w:rsidRDefault="000674E9" w:rsidP="009A2B35">
      <w:pPr>
        <w:spacing w:after="40" w:line="240" w:lineRule="auto"/>
        <w:ind w:left="3686" w:hanging="146"/>
        <w:rPr>
          <w:rStyle w:val="Vrazn"/>
          <w:rFonts w:ascii="Arial Narrow" w:hAnsi="Arial Narrow"/>
          <w:b w:val="0"/>
          <w:sz w:val="20"/>
          <w:szCs w:val="20"/>
        </w:rPr>
      </w:pPr>
    </w:p>
    <w:p w14:paraId="05176EEA" w14:textId="77777777" w:rsidR="00511D73" w:rsidRDefault="00511D73" w:rsidP="009A2B35">
      <w:pPr>
        <w:spacing w:after="40" w:line="240" w:lineRule="auto"/>
        <w:ind w:left="3686" w:hanging="146"/>
        <w:rPr>
          <w:rStyle w:val="Vrazn"/>
          <w:rFonts w:ascii="Arial Narrow" w:hAnsi="Arial Narrow"/>
          <w:b w:val="0"/>
          <w:sz w:val="20"/>
          <w:szCs w:val="20"/>
        </w:rPr>
      </w:pPr>
    </w:p>
    <w:p w14:paraId="6F06B576" w14:textId="77777777" w:rsidR="00511D73" w:rsidRPr="00A108CF" w:rsidRDefault="00511D73" w:rsidP="009A2B35">
      <w:pPr>
        <w:spacing w:after="40" w:line="240" w:lineRule="auto"/>
        <w:ind w:left="3686" w:hanging="146"/>
        <w:rPr>
          <w:rStyle w:val="Vrazn"/>
          <w:rFonts w:ascii="Arial Narrow" w:hAnsi="Arial Narrow"/>
          <w:b w:val="0"/>
          <w:sz w:val="20"/>
          <w:szCs w:val="20"/>
        </w:rPr>
      </w:pPr>
    </w:p>
    <w:p w14:paraId="3E560740" w14:textId="77777777" w:rsidR="00CC3876" w:rsidRPr="00A108CF" w:rsidRDefault="00CC3876" w:rsidP="00CC3876">
      <w:pPr>
        <w:spacing w:after="40" w:line="240" w:lineRule="auto"/>
        <w:ind w:left="3686" w:hanging="2835"/>
        <w:rPr>
          <w:rFonts w:ascii="Arial Narrow" w:hAnsi="Arial Narrow"/>
          <w:b/>
          <w:bCs/>
          <w:sz w:val="20"/>
          <w:szCs w:val="20"/>
        </w:rPr>
      </w:pPr>
      <w:r w:rsidRPr="00A108CF">
        <w:rPr>
          <w:rFonts w:ascii="Arial Narrow" w:hAnsi="Arial Narrow"/>
          <w:b/>
          <w:bCs/>
          <w:sz w:val="20"/>
          <w:szCs w:val="20"/>
        </w:rPr>
        <w:t>Dátum spracovania</w:t>
      </w:r>
      <w:r w:rsidRPr="00A108CF">
        <w:rPr>
          <w:rFonts w:ascii="Arial Narrow" w:hAnsi="Arial Narrow"/>
          <w:b/>
          <w:bCs/>
          <w:sz w:val="20"/>
          <w:szCs w:val="20"/>
        </w:rPr>
        <w:tab/>
        <w:t xml:space="preserve">: </w:t>
      </w:r>
      <w:r w:rsidR="002A1B8C">
        <w:rPr>
          <w:rFonts w:ascii="Arial Narrow" w:hAnsi="Arial Narrow"/>
          <w:b/>
          <w:bCs/>
          <w:sz w:val="20"/>
          <w:szCs w:val="20"/>
        </w:rPr>
        <w:t>august</w:t>
      </w:r>
      <w:r w:rsidR="00197B74" w:rsidRPr="00A108CF">
        <w:rPr>
          <w:rFonts w:ascii="Arial Narrow" w:hAnsi="Arial Narrow"/>
          <w:b/>
          <w:bCs/>
          <w:sz w:val="20"/>
          <w:szCs w:val="20"/>
        </w:rPr>
        <w:t xml:space="preserve"> </w:t>
      </w:r>
      <w:r w:rsidRPr="00A108CF">
        <w:rPr>
          <w:rFonts w:ascii="Arial Narrow" w:hAnsi="Arial Narrow"/>
          <w:b/>
          <w:bCs/>
          <w:sz w:val="20"/>
          <w:szCs w:val="20"/>
        </w:rPr>
        <w:t>/202</w:t>
      </w:r>
      <w:r w:rsidR="00005A70" w:rsidRPr="00A108CF">
        <w:rPr>
          <w:rFonts w:ascii="Arial Narrow" w:hAnsi="Arial Narrow"/>
          <w:b/>
          <w:bCs/>
          <w:sz w:val="20"/>
          <w:szCs w:val="20"/>
        </w:rPr>
        <w:t>5</w:t>
      </w:r>
    </w:p>
    <w:p w14:paraId="0560FF47" w14:textId="77777777" w:rsidR="00A108CF" w:rsidRPr="000674E9" w:rsidRDefault="00A108CF" w:rsidP="00CC3876">
      <w:pPr>
        <w:spacing w:after="40" w:line="240" w:lineRule="auto"/>
        <w:ind w:left="3686" w:hanging="2835"/>
        <w:rPr>
          <w:rFonts w:ascii="Arial Narrow" w:hAnsi="Arial Narrow"/>
          <w:b/>
          <w:bCs/>
          <w:sz w:val="18"/>
          <w:szCs w:val="18"/>
        </w:rPr>
      </w:pPr>
    </w:p>
    <w:p w14:paraId="752DFA7E" w14:textId="77777777" w:rsidR="00A108CF" w:rsidRDefault="00A108CF">
      <w:pPr>
        <w:rPr>
          <w:rFonts w:ascii="Arial Narrow" w:hAnsi="Arial Narrow" w:cstheme="minorHAnsi"/>
          <w:b/>
          <w:bCs/>
          <w:caps/>
          <w:sz w:val="18"/>
          <w:szCs w:val="18"/>
        </w:rPr>
      </w:pPr>
      <w:r>
        <w:rPr>
          <w:rFonts w:ascii="Arial Narrow" w:hAnsi="Arial Narrow" w:cstheme="minorHAnsi"/>
          <w:b/>
          <w:bCs/>
          <w:caps/>
          <w:sz w:val="18"/>
          <w:szCs w:val="18"/>
        </w:rPr>
        <w:br w:type="page"/>
      </w:r>
    </w:p>
    <w:p w14:paraId="7FEF9A59" w14:textId="77777777" w:rsidR="00005A70" w:rsidRDefault="00005A70" w:rsidP="007553DB">
      <w:pPr>
        <w:pStyle w:val="Odsekzoznamu"/>
        <w:numPr>
          <w:ilvl w:val="0"/>
          <w:numId w:val="6"/>
        </w:numPr>
        <w:spacing w:after="40" w:line="360" w:lineRule="auto"/>
        <w:ind w:left="709" w:hanging="709"/>
        <w:rPr>
          <w:rFonts w:ascii="Arial Narrow" w:hAnsi="Arial Narrow" w:cstheme="minorHAnsi"/>
          <w:b/>
          <w:bCs/>
          <w:caps/>
          <w:sz w:val="20"/>
          <w:szCs w:val="20"/>
        </w:rPr>
      </w:pPr>
      <w:r w:rsidRPr="00DB364F">
        <w:rPr>
          <w:rFonts w:ascii="Arial Narrow" w:hAnsi="Arial Narrow" w:cstheme="minorHAnsi"/>
          <w:b/>
          <w:bCs/>
          <w:caps/>
          <w:sz w:val="20"/>
          <w:szCs w:val="20"/>
        </w:rPr>
        <w:lastRenderedPageBreak/>
        <w:t xml:space="preserve">Základné údaje </w:t>
      </w:r>
      <w:r w:rsidR="00F67591" w:rsidRPr="00DB364F">
        <w:rPr>
          <w:rFonts w:ascii="Arial Narrow" w:hAnsi="Arial Narrow" w:cstheme="minorHAnsi"/>
          <w:b/>
          <w:bCs/>
          <w:caps/>
          <w:sz w:val="20"/>
          <w:szCs w:val="20"/>
        </w:rPr>
        <w:t>O</w:t>
      </w:r>
      <w:r w:rsidR="00DB364F">
        <w:rPr>
          <w:rFonts w:ascii="Arial Narrow" w:hAnsi="Arial Narrow" w:cstheme="minorHAnsi"/>
          <w:b/>
          <w:bCs/>
          <w:caps/>
          <w:sz w:val="20"/>
          <w:szCs w:val="20"/>
        </w:rPr>
        <w:t> </w:t>
      </w:r>
      <w:r w:rsidRPr="00DB364F">
        <w:rPr>
          <w:rFonts w:ascii="Arial Narrow" w:hAnsi="Arial Narrow" w:cstheme="minorHAnsi"/>
          <w:b/>
          <w:bCs/>
          <w:caps/>
          <w:sz w:val="20"/>
          <w:szCs w:val="20"/>
        </w:rPr>
        <w:t>stavb</w:t>
      </w:r>
      <w:r w:rsidR="00F67591" w:rsidRPr="00DB364F">
        <w:rPr>
          <w:rFonts w:ascii="Arial Narrow" w:hAnsi="Arial Narrow" w:cstheme="minorHAnsi"/>
          <w:b/>
          <w:bCs/>
          <w:caps/>
          <w:sz w:val="20"/>
          <w:szCs w:val="20"/>
        </w:rPr>
        <w:t>E</w:t>
      </w:r>
    </w:p>
    <w:p w14:paraId="26013BCC" w14:textId="77777777" w:rsidR="0069776B" w:rsidRPr="00B611C3" w:rsidRDefault="00DB364F" w:rsidP="00B611C3">
      <w:pPr>
        <w:pStyle w:val="Bezriadkovania"/>
        <w:jc w:val="both"/>
        <w:rPr>
          <w:rFonts w:ascii="Arial Narrow" w:hAnsi="Arial Narrow"/>
          <w:sz w:val="18"/>
          <w:szCs w:val="18"/>
        </w:rPr>
      </w:pPr>
      <w:r w:rsidRPr="00B611C3">
        <w:rPr>
          <w:rFonts w:ascii="Arial Narrow" w:hAnsi="Arial Narrow"/>
          <w:sz w:val="18"/>
          <w:szCs w:val="18"/>
        </w:rPr>
        <w:t>Predmetom stavby sú stavebné úpravy na prízemí jestvujúceho historického objektu kaštieľa v Stupave, vyvolané dôsledkom povodne</w:t>
      </w:r>
      <w:r w:rsidR="00EE34AE" w:rsidRPr="00B611C3">
        <w:rPr>
          <w:rFonts w:ascii="Arial Narrow" w:hAnsi="Arial Narrow"/>
          <w:sz w:val="18"/>
          <w:szCs w:val="18"/>
        </w:rPr>
        <w:t xml:space="preserve"> z roku 09/2024</w:t>
      </w:r>
      <w:r w:rsidRPr="00B611C3">
        <w:rPr>
          <w:rFonts w:ascii="Arial Narrow" w:hAnsi="Arial Narrow"/>
          <w:sz w:val="18"/>
          <w:szCs w:val="18"/>
        </w:rPr>
        <w:t>. Kaštieľ je národnou kultúrnou pamiatkou, zapísanou v ústrednom zozname</w:t>
      </w:r>
      <w:r w:rsidR="00EE34AE" w:rsidRPr="00B611C3">
        <w:rPr>
          <w:rFonts w:ascii="Arial Narrow" w:hAnsi="Arial Narrow"/>
          <w:sz w:val="18"/>
          <w:szCs w:val="18"/>
        </w:rPr>
        <w:t xml:space="preserve"> pamiatkového fondu SR pod číslom 540/1</w:t>
      </w:r>
      <w:r w:rsidR="001141D9" w:rsidRPr="00B611C3">
        <w:rPr>
          <w:rFonts w:ascii="Arial Narrow" w:hAnsi="Arial Narrow"/>
          <w:sz w:val="18"/>
          <w:szCs w:val="18"/>
        </w:rPr>
        <w:t xml:space="preserve">, postavený na parcele číslo 724, prístupný z okolitého parku na parcele číslo 726/1. </w:t>
      </w:r>
    </w:p>
    <w:p w14:paraId="185FD781" w14:textId="77777777" w:rsidR="006B6356" w:rsidRPr="00B611C3" w:rsidRDefault="00EE34AE" w:rsidP="00B611C3">
      <w:pPr>
        <w:pStyle w:val="Bezriadkovania"/>
        <w:jc w:val="both"/>
        <w:rPr>
          <w:rFonts w:ascii="Arial Narrow" w:hAnsi="Arial Narrow"/>
          <w:sz w:val="18"/>
          <w:szCs w:val="18"/>
        </w:rPr>
      </w:pPr>
      <w:r w:rsidRPr="00B611C3">
        <w:rPr>
          <w:rFonts w:ascii="Arial Narrow" w:hAnsi="Arial Narrow"/>
          <w:sz w:val="18"/>
          <w:szCs w:val="18"/>
        </w:rPr>
        <w:t>Objekt má 3-krídlový pôdorys v tvare písmena U</w:t>
      </w:r>
      <w:r w:rsidR="00C97148" w:rsidRPr="00B611C3">
        <w:rPr>
          <w:rFonts w:ascii="Arial Narrow" w:hAnsi="Arial Narrow"/>
          <w:sz w:val="18"/>
          <w:szCs w:val="18"/>
        </w:rPr>
        <w:t> s maximálnymi rozmermi 110,80 x 73,10 m</w:t>
      </w:r>
      <w:r w:rsidRPr="00B611C3">
        <w:rPr>
          <w:rFonts w:ascii="Arial Narrow" w:hAnsi="Arial Narrow"/>
          <w:sz w:val="18"/>
          <w:szCs w:val="18"/>
        </w:rPr>
        <w:t xml:space="preserve">. </w:t>
      </w:r>
      <w:r w:rsidR="00936802" w:rsidRPr="00B611C3">
        <w:rPr>
          <w:rFonts w:ascii="Arial Narrow" w:hAnsi="Arial Narrow"/>
          <w:sz w:val="18"/>
          <w:szCs w:val="18"/>
        </w:rPr>
        <w:t xml:space="preserve">Krídla majú 3 </w:t>
      </w:r>
      <w:r w:rsidR="00DB364F" w:rsidRPr="00B611C3">
        <w:rPr>
          <w:rFonts w:ascii="Arial Narrow" w:hAnsi="Arial Narrow"/>
          <w:sz w:val="18"/>
          <w:szCs w:val="18"/>
        </w:rPr>
        <w:t>podla</w:t>
      </w:r>
      <w:r w:rsidRPr="00B611C3">
        <w:rPr>
          <w:rFonts w:ascii="Arial Narrow" w:hAnsi="Arial Narrow"/>
          <w:sz w:val="18"/>
          <w:szCs w:val="18"/>
        </w:rPr>
        <w:t>žia</w:t>
      </w:r>
      <w:r w:rsidR="00936802" w:rsidRPr="00B611C3">
        <w:rPr>
          <w:rFonts w:ascii="Arial Narrow" w:hAnsi="Arial Narrow"/>
          <w:sz w:val="18"/>
          <w:szCs w:val="18"/>
        </w:rPr>
        <w:t>, dve veže v náro</w:t>
      </w:r>
      <w:r w:rsidR="00F5370D" w:rsidRPr="00B611C3">
        <w:rPr>
          <w:rFonts w:ascii="Arial Narrow" w:hAnsi="Arial Narrow"/>
          <w:sz w:val="18"/>
          <w:szCs w:val="18"/>
        </w:rPr>
        <w:t>ž</w:t>
      </w:r>
      <w:r w:rsidR="00936802" w:rsidRPr="00B611C3">
        <w:rPr>
          <w:rFonts w:ascii="Arial Narrow" w:hAnsi="Arial Narrow"/>
          <w:sz w:val="18"/>
          <w:szCs w:val="18"/>
        </w:rPr>
        <w:t xml:space="preserve">iach </w:t>
      </w:r>
    </w:p>
    <w:p w14:paraId="2FDB33E6" w14:textId="77777777" w:rsidR="00936802" w:rsidRDefault="00936802" w:rsidP="00B611C3">
      <w:pPr>
        <w:pStyle w:val="Bezriadkovania"/>
        <w:jc w:val="both"/>
        <w:rPr>
          <w:rFonts w:ascii="Arial Narrow" w:hAnsi="Arial Narrow"/>
          <w:sz w:val="18"/>
          <w:szCs w:val="18"/>
        </w:rPr>
      </w:pPr>
      <w:r w:rsidRPr="00B611C3">
        <w:rPr>
          <w:rFonts w:ascii="Arial Narrow" w:hAnsi="Arial Narrow"/>
          <w:sz w:val="18"/>
          <w:szCs w:val="18"/>
        </w:rPr>
        <w:t xml:space="preserve">majú 4 podlažia. Objekt je </w:t>
      </w:r>
      <w:r w:rsidR="00DB364F" w:rsidRPr="00B611C3">
        <w:rPr>
          <w:rFonts w:ascii="Arial Narrow" w:hAnsi="Arial Narrow"/>
          <w:sz w:val="18"/>
          <w:szCs w:val="18"/>
        </w:rPr>
        <w:t>s čiastočným suterénom</w:t>
      </w:r>
      <w:r w:rsidR="0076071C" w:rsidRPr="00B611C3">
        <w:rPr>
          <w:rFonts w:ascii="Arial Narrow" w:hAnsi="Arial Narrow"/>
          <w:sz w:val="18"/>
          <w:szCs w:val="18"/>
        </w:rPr>
        <w:t>, zastrešený sedlovou strechou.</w:t>
      </w:r>
      <w:r w:rsidR="00463FC6" w:rsidRPr="00B611C3">
        <w:rPr>
          <w:rFonts w:ascii="Arial Narrow" w:hAnsi="Arial Narrow"/>
          <w:sz w:val="18"/>
          <w:szCs w:val="18"/>
        </w:rPr>
        <w:t xml:space="preserve"> Prevádzka DSS je bezbariérová.</w:t>
      </w:r>
    </w:p>
    <w:p w14:paraId="0762D5B3" w14:textId="77777777" w:rsidR="00B611C3" w:rsidRPr="00B611C3" w:rsidRDefault="00B611C3" w:rsidP="00B611C3">
      <w:pPr>
        <w:pStyle w:val="Bezriadkovania"/>
        <w:jc w:val="both"/>
        <w:rPr>
          <w:rFonts w:ascii="Arial Narrow" w:hAnsi="Arial Narrow"/>
          <w:sz w:val="18"/>
          <w:szCs w:val="18"/>
        </w:rPr>
      </w:pPr>
    </w:p>
    <w:p w14:paraId="75ACF104" w14:textId="77777777" w:rsidR="00DB364F" w:rsidRPr="00005A70" w:rsidRDefault="00DB364F" w:rsidP="00936802">
      <w:pPr>
        <w:pStyle w:val="Odsekzoznamu"/>
        <w:tabs>
          <w:tab w:val="left" w:pos="3686"/>
        </w:tabs>
        <w:spacing w:after="40" w:line="360" w:lineRule="auto"/>
        <w:ind w:left="0"/>
        <w:rPr>
          <w:rFonts w:ascii="Arial Narrow" w:hAnsi="Arial Narrow"/>
          <w:bCs/>
          <w:sz w:val="18"/>
          <w:szCs w:val="18"/>
        </w:rPr>
      </w:pPr>
      <w:r>
        <w:rPr>
          <w:rFonts w:ascii="Arial Narrow" w:hAnsi="Arial Narrow"/>
          <w:bCs/>
          <w:sz w:val="18"/>
          <w:szCs w:val="18"/>
        </w:rPr>
        <w:t>Celková plocha pozemkov:</w:t>
      </w:r>
      <w:r w:rsidRPr="00D56980">
        <w:rPr>
          <w:rFonts w:ascii="Arial Narrow" w:hAnsi="Arial Narrow"/>
          <w:bCs/>
          <w:sz w:val="18"/>
          <w:szCs w:val="18"/>
        </w:rPr>
        <w:t xml:space="preserve"> </w:t>
      </w:r>
      <w:r>
        <w:rPr>
          <w:rFonts w:ascii="Arial Narrow" w:hAnsi="Arial Narrow"/>
          <w:bCs/>
          <w:sz w:val="18"/>
          <w:szCs w:val="18"/>
        </w:rPr>
        <w:tab/>
      </w:r>
      <w:r>
        <w:rPr>
          <w:rFonts w:ascii="Arial Narrow" w:hAnsi="Arial Narrow"/>
          <w:bCs/>
          <w:sz w:val="18"/>
          <w:szCs w:val="18"/>
        </w:rPr>
        <w:tab/>
      </w:r>
      <w:r>
        <w:rPr>
          <w:rFonts w:ascii="Arial Narrow" w:hAnsi="Arial Narrow"/>
          <w:bCs/>
          <w:sz w:val="18"/>
          <w:szCs w:val="18"/>
        </w:rPr>
        <w:tab/>
        <w:t xml:space="preserve">: 33410,00 </w:t>
      </w:r>
      <w:r w:rsidRPr="00005A70">
        <w:rPr>
          <w:rFonts w:ascii="Arial Narrow" w:hAnsi="Arial Narrow"/>
          <w:sz w:val="18"/>
          <w:szCs w:val="18"/>
        </w:rPr>
        <w:t>m</w:t>
      </w:r>
      <w:r w:rsidRPr="00005A70">
        <w:rPr>
          <w:rFonts w:ascii="Arial Narrow" w:hAnsi="Arial Narrow"/>
          <w:sz w:val="18"/>
          <w:szCs w:val="18"/>
          <w:vertAlign w:val="superscript"/>
        </w:rPr>
        <w:t>2</w:t>
      </w:r>
    </w:p>
    <w:p w14:paraId="06A7211D" w14:textId="77777777" w:rsidR="00DB364F" w:rsidRPr="00F67591" w:rsidRDefault="00DB364F" w:rsidP="00B1231A">
      <w:pPr>
        <w:tabs>
          <w:tab w:val="left" w:pos="1701"/>
        </w:tabs>
        <w:spacing w:after="40" w:line="240" w:lineRule="auto"/>
        <w:rPr>
          <w:rFonts w:ascii="Arial Narrow" w:hAnsi="Arial Narrow"/>
          <w:sz w:val="18"/>
          <w:szCs w:val="18"/>
          <w:vertAlign w:val="superscript"/>
        </w:rPr>
      </w:pPr>
      <w:r>
        <w:rPr>
          <w:rFonts w:ascii="Arial Narrow" w:hAnsi="Arial Narrow"/>
          <w:sz w:val="18"/>
          <w:szCs w:val="18"/>
        </w:rPr>
        <w:tab/>
        <w:t>z toho</w:t>
      </w:r>
      <w:r>
        <w:rPr>
          <w:rFonts w:ascii="Arial Narrow" w:hAnsi="Arial Narrow"/>
          <w:sz w:val="18"/>
          <w:szCs w:val="18"/>
        </w:rPr>
        <w:tab/>
      </w:r>
      <w:r>
        <w:rPr>
          <w:rFonts w:ascii="Arial Narrow" w:hAnsi="Arial Narrow"/>
          <w:sz w:val="18"/>
          <w:szCs w:val="18"/>
        </w:rPr>
        <w:tab/>
      </w:r>
      <w:r w:rsidRPr="00F67591">
        <w:rPr>
          <w:rFonts w:ascii="Arial Narrow" w:hAnsi="Arial Narrow"/>
          <w:sz w:val="18"/>
          <w:szCs w:val="18"/>
        </w:rPr>
        <w:t xml:space="preserve">p.č. </w:t>
      </w:r>
      <w:r>
        <w:rPr>
          <w:rFonts w:ascii="Arial Narrow" w:hAnsi="Arial Narrow"/>
          <w:sz w:val="18"/>
          <w:szCs w:val="18"/>
        </w:rPr>
        <w:t>724</w:t>
      </w:r>
      <w:r>
        <w:rPr>
          <w:rFonts w:ascii="Arial Narrow" w:hAnsi="Arial Narrow"/>
          <w:sz w:val="18"/>
          <w:szCs w:val="18"/>
        </w:rPr>
        <w:tab/>
      </w:r>
      <w:r w:rsidRPr="00F67591">
        <w:rPr>
          <w:rFonts w:ascii="Arial Narrow" w:hAnsi="Arial Narrow"/>
          <w:sz w:val="18"/>
          <w:szCs w:val="18"/>
        </w:rPr>
        <w:tab/>
      </w:r>
      <w:r>
        <w:rPr>
          <w:rFonts w:ascii="Arial Narrow" w:hAnsi="Arial Narrow"/>
          <w:sz w:val="18"/>
          <w:szCs w:val="18"/>
        </w:rPr>
        <w:tab/>
      </w:r>
      <w:r w:rsidRPr="00F67591">
        <w:rPr>
          <w:rFonts w:ascii="Arial Narrow" w:hAnsi="Arial Narrow"/>
          <w:sz w:val="18"/>
          <w:szCs w:val="18"/>
        </w:rPr>
        <w:t xml:space="preserve">: </w:t>
      </w:r>
      <w:r>
        <w:rPr>
          <w:rFonts w:ascii="Arial Narrow" w:hAnsi="Arial Narrow"/>
          <w:sz w:val="18"/>
          <w:szCs w:val="18"/>
        </w:rPr>
        <w:t xml:space="preserve">  5424,00</w:t>
      </w:r>
      <w:r w:rsidRPr="00F67591">
        <w:rPr>
          <w:rFonts w:ascii="Arial Narrow" w:hAnsi="Arial Narrow"/>
          <w:sz w:val="18"/>
          <w:szCs w:val="18"/>
        </w:rPr>
        <w:t xml:space="preserve"> m</w:t>
      </w:r>
      <w:r w:rsidRPr="00F67591">
        <w:rPr>
          <w:rFonts w:ascii="Arial Narrow" w:hAnsi="Arial Narrow"/>
          <w:sz w:val="18"/>
          <w:szCs w:val="18"/>
          <w:vertAlign w:val="superscript"/>
        </w:rPr>
        <w:t>2</w:t>
      </w:r>
      <w:r w:rsidR="00B1231A">
        <w:rPr>
          <w:rFonts w:ascii="Arial Narrow" w:hAnsi="Arial Narrow"/>
          <w:sz w:val="18"/>
          <w:szCs w:val="18"/>
          <w:vertAlign w:val="superscript"/>
        </w:rPr>
        <w:t xml:space="preserve">     </w:t>
      </w:r>
    </w:p>
    <w:p w14:paraId="54AE1659" w14:textId="77777777" w:rsidR="00DB364F" w:rsidRPr="00616CB2" w:rsidRDefault="00DB364F" w:rsidP="00B1231A">
      <w:pPr>
        <w:tabs>
          <w:tab w:val="left" w:pos="2835"/>
        </w:tabs>
        <w:spacing w:after="40" w:line="240" w:lineRule="auto"/>
        <w:rPr>
          <w:rFonts w:ascii="Arial Narrow" w:hAnsi="Arial Narrow"/>
          <w:sz w:val="18"/>
          <w:szCs w:val="18"/>
          <w:vertAlign w:val="superscript"/>
        </w:rPr>
      </w:pPr>
      <w:r>
        <w:rPr>
          <w:rFonts w:ascii="Arial Narrow" w:hAnsi="Arial Narrow"/>
          <w:sz w:val="18"/>
          <w:szCs w:val="18"/>
        </w:rPr>
        <w:tab/>
      </w:r>
      <w:r w:rsidRPr="00616CB2">
        <w:rPr>
          <w:rFonts w:ascii="Arial Narrow" w:hAnsi="Arial Narrow"/>
          <w:sz w:val="18"/>
          <w:szCs w:val="18"/>
        </w:rPr>
        <w:t xml:space="preserve">p.č. </w:t>
      </w:r>
      <w:r>
        <w:rPr>
          <w:rFonts w:ascii="Arial Narrow" w:hAnsi="Arial Narrow"/>
          <w:sz w:val="18"/>
          <w:szCs w:val="18"/>
        </w:rPr>
        <w:t>726/1</w:t>
      </w:r>
      <w:r>
        <w:rPr>
          <w:rFonts w:ascii="Arial Narrow" w:hAnsi="Arial Narrow"/>
          <w:sz w:val="18"/>
          <w:szCs w:val="18"/>
        </w:rPr>
        <w:tab/>
      </w:r>
      <w:r w:rsidRPr="00616CB2">
        <w:rPr>
          <w:rFonts w:ascii="Arial Narrow" w:hAnsi="Arial Narrow"/>
          <w:sz w:val="18"/>
          <w:szCs w:val="18"/>
        </w:rPr>
        <w:tab/>
      </w:r>
      <w:r>
        <w:rPr>
          <w:rFonts w:ascii="Arial Narrow" w:hAnsi="Arial Narrow"/>
          <w:sz w:val="18"/>
          <w:szCs w:val="18"/>
        </w:rPr>
        <w:tab/>
      </w:r>
      <w:r w:rsidRPr="00616CB2">
        <w:rPr>
          <w:rFonts w:ascii="Arial Narrow" w:hAnsi="Arial Narrow"/>
          <w:sz w:val="18"/>
          <w:szCs w:val="18"/>
        </w:rPr>
        <w:t xml:space="preserve">: </w:t>
      </w:r>
      <w:r>
        <w:rPr>
          <w:rFonts w:ascii="Arial Narrow" w:hAnsi="Arial Narrow"/>
          <w:sz w:val="18"/>
          <w:szCs w:val="18"/>
        </w:rPr>
        <w:t>27986,00</w:t>
      </w:r>
      <w:r w:rsidRPr="00616CB2">
        <w:rPr>
          <w:rFonts w:ascii="Arial Narrow" w:hAnsi="Arial Narrow"/>
          <w:sz w:val="18"/>
          <w:szCs w:val="18"/>
        </w:rPr>
        <w:t xml:space="preserve"> m</w:t>
      </w:r>
      <w:r w:rsidRPr="00616CB2">
        <w:rPr>
          <w:rFonts w:ascii="Arial Narrow" w:hAnsi="Arial Narrow"/>
          <w:sz w:val="18"/>
          <w:szCs w:val="18"/>
          <w:vertAlign w:val="superscript"/>
        </w:rPr>
        <w:t>2</w:t>
      </w:r>
    </w:p>
    <w:p w14:paraId="359C32BE" w14:textId="77777777" w:rsidR="00DB364F" w:rsidRPr="00005A70" w:rsidRDefault="00DB364F" w:rsidP="00B1231A">
      <w:pPr>
        <w:pStyle w:val="Odsekzoznamu"/>
        <w:tabs>
          <w:tab w:val="left" w:pos="2835"/>
        </w:tabs>
        <w:spacing w:after="40" w:line="240" w:lineRule="auto"/>
        <w:ind w:left="0"/>
        <w:rPr>
          <w:rFonts w:ascii="Arial Narrow" w:hAnsi="Arial Narrow"/>
          <w:sz w:val="18"/>
          <w:szCs w:val="18"/>
        </w:rPr>
      </w:pPr>
      <w:r w:rsidRPr="00005A70">
        <w:rPr>
          <w:rFonts w:ascii="Arial Narrow" w:hAnsi="Arial Narrow"/>
          <w:sz w:val="18"/>
          <w:szCs w:val="18"/>
        </w:rPr>
        <w:t>Druh parcely</w:t>
      </w:r>
      <w:r>
        <w:rPr>
          <w:rFonts w:ascii="Arial Narrow" w:hAnsi="Arial Narrow"/>
          <w:sz w:val="18"/>
          <w:szCs w:val="18"/>
        </w:rPr>
        <w:t xml:space="preserve"> :</w:t>
      </w:r>
      <w:r w:rsidRPr="00005A70">
        <w:rPr>
          <w:rFonts w:ascii="Arial Narrow" w:hAnsi="Arial Narrow"/>
          <w:sz w:val="18"/>
          <w:szCs w:val="18"/>
        </w:rPr>
        <w:tab/>
        <w:t xml:space="preserve">p.č. </w:t>
      </w:r>
      <w:r w:rsidR="00B1231A">
        <w:rPr>
          <w:rFonts w:ascii="Arial Narrow" w:hAnsi="Arial Narrow"/>
          <w:sz w:val="18"/>
          <w:szCs w:val="18"/>
        </w:rPr>
        <w:t>724</w:t>
      </w:r>
      <w:r w:rsidRPr="00005A70">
        <w:rPr>
          <w:rFonts w:ascii="Arial Narrow" w:hAnsi="Arial Narrow"/>
          <w:sz w:val="18"/>
          <w:szCs w:val="18"/>
        </w:rPr>
        <w:tab/>
      </w:r>
      <w:r>
        <w:rPr>
          <w:rFonts w:ascii="Arial Narrow" w:hAnsi="Arial Narrow"/>
          <w:sz w:val="18"/>
          <w:szCs w:val="18"/>
        </w:rPr>
        <w:tab/>
      </w:r>
      <w:r w:rsidR="00B1231A">
        <w:rPr>
          <w:rFonts w:ascii="Arial Narrow" w:hAnsi="Arial Narrow"/>
          <w:sz w:val="18"/>
          <w:szCs w:val="18"/>
        </w:rPr>
        <w:tab/>
      </w:r>
      <w:r>
        <w:rPr>
          <w:rFonts w:ascii="Arial Narrow" w:hAnsi="Arial Narrow"/>
          <w:sz w:val="18"/>
          <w:szCs w:val="18"/>
        </w:rPr>
        <w:t xml:space="preserve">: </w:t>
      </w:r>
      <w:r w:rsidRPr="00005A70">
        <w:rPr>
          <w:rFonts w:ascii="Arial Narrow" w:hAnsi="Arial Narrow"/>
          <w:sz w:val="18"/>
          <w:szCs w:val="18"/>
        </w:rPr>
        <w:t>Zastavaná plocha a nádvori</w:t>
      </w:r>
      <w:r>
        <w:rPr>
          <w:rFonts w:ascii="Arial Narrow" w:hAnsi="Arial Narrow"/>
          <w:sz w:val="18"/>
          <w:szCs w:val="18"/>
        </w:rPr>
        <w:t>e</w:t>
      </w:r>
    </w:p>
    <w:p w14:paraId="445377C4" w14:textId="77777777" w:rsidR="00DB364F" w:rsidRDefault="00DB364F" w:rsidP="00B1231A">
      <w:pPr>
        <w:pStyle w:val="Odsekzoznamu"/>
        <w:tabs>
          <w:tab w:val="left" w:pos="2835"/>
        </w:tabs>
        <w:spacing w:after="40" w:line="240" w:lineRule="auto"/>
        <w:ind w:left="0"/>
        <w:rPr>
          <w:rFonts w:ascii="Arial Narrow" w:hAnsi="Arial Narrow"/>
          <w:sz w:val="18"/>
          <w:szCs w:val="18"/>
        </w:rPr>
      </w:pPr>
      <w:r w:rsidRPr="00005A70">
        <w:rPr>
          <w:rFonts w:ascii="Arial Narrow" w:hAnsi="Arial Narrow"/>
          <w:sz w:val="18"/>
          <w:szCs w:val="18"/>
        </w:rPr>
        <w:tab/>
        <w:t xml:space="preserve">p.č. </w:t>
      </w:r>
      <w:r w:rsidR="00B1231A">
        <w:rPr>
          <w:rFonts w:ascii="Arial Narrow" w:hAnsi="Arial Narrow"/>
          <w:sz w:val="18"/>
          <w:szCs w:val="18"/>
        </w:rPr>
        <w:t>726/1</w:t>
      </w:r>
      <w:r w:rsidRPr="00005A70">
        <w:rPr>
          <w:rFonts w:ascii="Arial Narrow" w:hAnsi="Arial Narrow"/>
          <w:sz w:val="18"/>
          <w:szCs w:val="18"/>
        </w:rPr>
        <w:tab/>
      </w:r>
      <w:r>
        <w:rPr>
          <w:rFonts w:ascii="Arial Narrow" w:hAnsi="Arial Narrow"/>
          <w:sz w:val="18"/>
          <w:szCs w:val="18"/>
        </w:rPr>
        <w:tab/>
      </w:r>
      <w:r>
        <w:rPr>
          <w:rFonts w:ascii="Arial Narrow" w:hAnsi="Arial Narrow"/>
          <w:sz w:val="18"/>
          <w:szCs w:val="18"/>
        </w:rPr>
        <w:tab/>
        <w:t xml:space="preserve">: </w:t>
      </w:r>
      <w:r w:rsidR="008674AF">
        <w:rPr>
          <w:rFonts w:ascii="Arial Narrow" w:hAnsi="Arial Narrow"/>
          <w:sz w:val="18"/>
          <w:szCs w:val="18"/>
        </w:rPr>
        <w:t>Ostatná plocha</w:t>
      </w:r>
    </w:p>
    <w:p w14:paraId="512684C0" w14:textId="77777777" w:rsidR="00DB364F" w:rsidRPr="00005A70" w:rsidRDefault="00DB364F" w:rsidP="00936802">
      <w:pPr>
        <w:pStyle w:val="Odsekzoznamu"/>
        <w:tabs>
          <w:tab w:val="left" w:pos="2835"/>
        </w:tabs>
        <w:spacing w:after="40" w:line="240" w:lineRule="auto"/>
        <w:ind w:left="0"/>
        <w:rPr>
          <w:rFonts w:ascii="Arial Narrow" w:hAnsi="Arial Narrow"/>
          <w:sz w:val="18"/>
          <w:szCs w:val="18"/>
        </w:rPr>
      </w:pPr>
    </w:p>
    <w:p w14:paraId="4DBF9ED4" w14:textId="77777777" w:rsidR="00DB364F" w:rsidRDefault="00DB364F" w:rsidP="001A350A">
      <w:pPr>
        <w:pStyle w:val="Odsekzoznamu"/>
        <w:spacing w:after="40" w:line="240" w:lineRule="auto"/>
        <w:ind w:left="0"/>
        <w:jc w:val="both"/>
        <w:rPr>
          <w:rFonts w:ascii="Arial Narrow" w:hAnsi="Arial Narrow"/>
          <w:sz w:val="18"/>
          <w:szCs w:val="18"/>
        </w:rPr>
      </w:pPr>
      <w:r w:rsidRPr="00005A70">
        <w:rPr>
          <w:rFonts w:ascii="Arial Narrow" w:hAnsi="Arial Narrow"/>
          <w:sz w:val="18"/>
          <w:szCs w:val="18"/>
        </w:rPr>
        <w:t>Pozemok je umiestnený v zastavanom území obce.</w:t>
      </w:r>
      <w:r w:rsidR="001A350A">
        <w:rPr>
          <w:rFonts w:ascii="Arial Narrow" w:hAnsi="Arial Narrow"/>
          <w:sz w:val="18"/>
          <w:szCs w:val="18"/>
        </w:rPr>
        <w:t xml:space="preserve"> </w:t>
      </w:r>
      <w:r w:rsidRPr="00005A70">
        <w:rPr>
          <w:rFonts w:ascii="Arial Narrow" w:hAnsi="Arial Narrow"/>
          <w:sz w:val="18"/>
          <w:szCs w:val="18"/>
        </w:rPr>
        <w:t>Vlastník pozemku p</w:t>
      </w:r>
      <w:r w:rsidRPr="00005A70">
        <w:rPr>
          <w:rFonts w:ascii="Arial Narrow" w:hAnsi="Arial Narrow"/>
          <w:sz w:val="18"/>
          <w:szCs w:val="18"/>
          <w:lang w:val="en-US"/>
        </w:rPr>
        <w:t>.</w:t>
      </w:r>
      <w:r w:rsidRPr="00005A70">
        <w:rPr>
          <w:rFonts w:ascii="Arial Narrow" w:hAnsi="Arial Narrow"/>
          <w:sz w:val="18"/>
          <w:szCs w:val="18"/>
        </w:rPr>
        <w:t xml:space="preserve">č. </w:t>
      </w:r>
      <w:r w:rsidR="001A350A">
        <w:rPr>
          <w:rFonts w:ascii="Arial Narrow" w:hAnsi="Arial Narrow"/>
          <w:sz w:val="18"/>
          <w:szCs w:val="18"/>
        </w:rPr>
        <w:t>724</w:t>
      </w:r>
      <w:r>
        <w:rPr>
          <w:rFonts w:ascii="Arial Narrow" w:hAnsi="Arial Narrow"/>
          <w:sz w:val="18"/>
          <w:szCs w:val="18"/>
        </w:rPr>
        <w:t xml:space="preserve"> a</w:t>
      </w:r>
      <w:r w:rsidR="001A350A">
        <w:rPr>
          <w:rFonts w:ascii="Arial Narrow" w:hAnsi="Arial Narrow"/>
          <w:sz w:val="18"/>
          <w:szCs w:val="18"/>
        </w:rPr>
        <w:t> 726/1</w:t>
      </w:r>
      <w:r w:rsidRPr="00005A70">
        <w:rPr>
          <w:rFonts w:ascii="Arial Narrow" w:hAnsi="Arial Narrow"/>
          <w:sz w:val="18"/>
          <w:szCs w:val="18"/>
        </w:rPr>
        <w:t xml:space="preserve">  je vlastníkom stavby so súpisným číslom </w:t>
      </w:r>
      <w:r w:rsidR="001A350A">
        <w:rPr>
          <w:rFonts w:ascii="Arial Narrow" w:hAnsi="Arial Narrow"/>
          <w:sz w:val="18"/>
          <w:szCs w:val="18"/>
        </w:rPr>
        <w:t>380</w:t>
      </w:r>
      <w:r>
        <w:rPr>
          <w:rFonts w:ascii="Arial Narrow" w:hAnsi="Arial Narrow"/>
          <w:sz w:val="18"/>
          <w:szCs w:val="18"/>
        </w:rPr>
        <w:t xml:space="preserve">, </w:t>
      </w:r>
      <w:r w:rsidRPr="00005A70">
        <w:rPr>
          <w:rFonts w:ascii="Arial Narrow" w:hAnsi="Arial Narrow"/>
          <w:sz w:val="18"/>
          <w:szCs w:val="18"/>
        </w:rPr>
        <w:t xml:space="preserve">postavenej na tomto pozemku. </w:t>
      </w:r>
    </w:p>
    <w:p w14:paraId="4B3D0621" w14:textId="77777777" w:rsidR="00DB364F" w:rsidRDefault="00DB364F" w:rsidP="001A350A">
      <w:pPr>
        <w:pStyle w:val="Odsekzoznamu"/>
        <w:spacing w:after="40" w:line="240" w:lineRule="auto"/>
        <w:ind w:left="0"/>
        <w:jc w:val="both"/>
        <w:rPr>
          <w:rFonts w:ascii="Arial Narrow" w:hAnsi="Arial Narrow"/>
          <w:sz w:val="18"/>
          <w:szCs w:val="18"/>
        </w:rPr>
      </w:pPr>
    </w:p>
    <w:p w14:paraId="7F20F507" w14:textId="77777777" w:rsidR="00DB364F" w:rsidRPr="00005A70" w:rsidRDefault="00DB364F" w:rsidP="001A350A">
      <w:pPr>
        <w:pStyle w:val="Odsekzoznamu"/>
        <w:spacing w:after="40" w:line="240" w:lineRule="auto"/>
        <w:ind w:left="0"/>
        <w:jc w:val="both"/>
        <w:rPr>
          <w:rFonts w:ascii="Arial Narrow" w:hAnsi="Arial Narrow"/>
          <w:sz w:val="18"/>
          <w:szCs w:val="18"/>
          <w:vertAlign w:val="superscript"/>
        </w:rPr>
      </w:pPr>
      <w:r>
        <w:rPr>
          <w:rFonts w:ascii="Arial Narrow" w:hAnsi="Arial Narrow"/>
          <w:sz w:val="18"/>
          <w:szCs w:val="18"/>
        </w:rPr>
        <w:t>Zastavaná plocha</w:t>
      </w:r>
      <w:r w:rsidR="001A350A">
        <w:rPr>
          <w:rFonts w:ascii="Arial Narrow" w:hAnsi="Arial Narrow"/>
          <w:sz w:val="18"/>
          <w:szCs w:val="18"/>
        </w:rPr>
        <w:t xml:space="preserve"> z geodetického zamerania</w:t>
      </w:r>
      <w:r>
        <w:rPr>
          <w:rFonts w:ascii="Arial Narrow" w:hAnsi="Arial Narrow"/>
          <w:sz w:val="18"/>
          <w:szCs w:val="18"/>
        </w:rPr>
        <w:t xml:space="preserve"> :</w:t>
      </w:r>
      <w:r w:rsidR="001A350A">
        <w:rPr>
          <w:rFonts w:ascii="Arial Narrow" w:hAnsi="Arial Narrow"/>
          <w:sz w:val="18"/>
          <w:szCs w:val="18"/>
        </w:rPr>
        <w:tab/>
      </w:r>
      <w:r>
        <w:rPr>
          <w:rFonts w:ascii="Arial Narrow" w:hAnsi="Arial Narrow"/>
          <w:sz w:val="18"/>
          <w:szCs w:val="18"/>
        </w:rPr>
        <w:t>súčasný stav</w:t>
      </w:r>
      <w:r>
        <w:rPr>
          <w:rFonts w:ascii="Arial Narrow" w:hAnsi="Arial Narrow"/>
          <w:sz w:val="18"/>
          <w:szCs w:val="18"/>
        </w:rPr>
        <w:tab/>
        <w:t xml:space="preserve">:   </w:t>
      </w:r>
      <w:r w:rsidR="001A350A">
        <w:rPr>
          <w:rFonts w:ascii="Arial Narrow" w:hAnsi="Arial Narrow"/>
          <w:sz w:val="18"/>
          <w:szCs w:val="18"/>
        </w:rPr>
        <w:t>2877</w:t>
      </w:r>
      <w:r>
        <w:rPr>
          <w:rFonts w:ascii="Arial Narrow" w:hAnsi="Arial Narrow"/>
          <w:sz w:val="18"/>
          <w:szCs w:val="18"/>
        </w:rPr>
        <w:t xml:space="preserve">,00 </w:t>
      </w:r>
      <w:r w:rsidRPr="00005A70">
        <w:rPr>
          <w:rFonts w:ascii="Arial Narrow" w:hAnsi="Arial Narrow"/>
          <w:sz w:val="18"/>
          <w:szCs w:val="18"/>
        </w:rPr>
        <w:t>m</w:t>
      </w:r>
      <w:r w:rsidRPr="00005A70">
        <w:rPr>
          <w:rFonts w:ascii="Arial Narrow" w:hAnsi="Arial Narrow"/>
          <w:sz w:val="18"/>
          <w:szCs w:val="18"/>
          <w:vertAlign w:val="superscript"/>
        </w:rPr>
        <w:t>2</w:t>
      </w:r>
    </w:p>
    <w:p w14:paraId="2E6513F7" w14:textId="77777777" w:rsidR="00DB364F" w:rsidRDefault="00DB364F" w:rsidP="001A350A">
      <w:pPr>
        <w:pStyle w:val="Odsekzoznamu"/>
        <w:spacing w:after="40" w:line="240" w:lineRule="auto"/>
        <w:ind w:left="2836" w:firstLine="709"/>
        <w:jc w:val="both"/>
        <w:rPr>
          <w:rFonts w:ascii="Arial Narrow" w:hAnsi="Arial Narrow"/>
          <w:sz w:val="18"/>
          <w:szCs w:val="18"/>
          <w:vertAlign w:val="superscript"/>
        </w:rPr>
      </w:pPr>
      <w:r>
        <w:rPr>
          <w:rFonts w:ascii="Arial Narrow" w:hAnsi="Arial Narrow"/>
          <w:sz w:val="18"/>
          <w:szCs w:val="18"/>
        </w:rPr>
        <w:t>navrhovaný stav</w:t>
      </w:r>
      <w:r>
        <w:rPr>
          <w:rFonts w:ascii="Arial Narrow" w:hAnsi="Arial Narrow"/>
          <w:sz w:val="18"/>
          <w:szCs w:val="18"/>
        </w:rPr>
        <w:tab/>
        <w:t xml:space="preserve">:   </w:t>
      </w:r>
      <w:r w:rsidR="001A350A">
        <w:rPr>
          <w:rFonts w:ascii="Arial Narrow" w:hAnsi="Arial Narrow"/>
          <w:sz w:val="18"/>
          <w:szCs w:val="18"/>
        </w:rPr>
        <w:t>2877</w:t>
      </w:r>
      <w:r>
        <w:rPr>
          <w:rFonts w:ascii="Arial Narrow" w:hAnsi="Arial Narrow"/>
          <w:sz w:val="18"/>
          <w:szCs w:val="18"/>
        </w:rPr>
        <w:t xml:space="preserve">,00 </w:t>
      </w:r>
      <w:r w:rsidRPr="00005A70">
        <w:rPr>
          <w:rFonts w:ascii="Arial Narrow" w:hAnsi="Arial Narrow"/>
          <w:sz w:val="18"/>
          <w:szCs w:val="18"/>
        </w:rPr>
        <w:t>m</w:t>
      </w:r>
      <w:r w:rsidRPr="00005A70">
        <w:rPr>
          <w:rFonts w:ascii="Arial Narrow" w:hAnsi="Arial Narrow"/>
          <w:sz w:val="18"/>
          <w:szCs w:val="18"/>
          <w:vertAlign w:val="superscript"/>
        </w:rPr>
        <w:t>2</w:t>
      </w:r>
    </w:p>
    <w:p w14:paraId="76BBBF79" w14:textId="77777777" w:rsidR="009C272B" w:rsidRPr="000B5D70" w:rsidRDefault="001A350A" w:rsidP="00180FEF">
      <w:pPr>
        <w:pStyle w:val="Odsekzoznamu"/>
        <w:spacing w:after="40" w:line="240" w:lineRule="auto"/>
        <w:ind w:left="0"/>
        <w:jc w:val="both"/>
        <w:rPr>
          <w:rFonts w:ascii="Arial Narrow" w:hAnsi="Arial Narrow"/>
          <w:b/>
          <w:bCs/>
          <w:color w:val="FF0000"/>
          <w:sz w:val="20"/>
          <w:szCs w:val="20"/>
        </w:rPr>
      </w:pPr>
      <w:r>
        <w:rPr>
          <w:rFonts w:ascii="Arial Narrow" w:hAnsi="Arial Narrow"/>
          <w:sz w:val="18"/>
          <w:szCs w:val="18"/>
        </w:rPr>
        <w:t xml:space="preserve">Zmena dokončenej stavby zastavanú plochu nemení. </w:t>
      </w:r>
    </w:p>
    <w:p w14:paraId="1BAD6F82" w14:textId="77777777" w:rsidR="007A18D4" w:rsidRDefault="007A18D4" w:rsidP="000B5D70">
      <w:pPr>
        <w:pStyle w:val="Odsekzoznamu"/>
        <w:tabs>
          <w:tab w:val="left" w:pos="2835"/>
          <w:tab w:val="left" w:pos="4962"/>
        </w:tabs>
        <w:spacing w:after="40" w:line="240" w:lineRule="auto"/>
        <w:ind w:left="709" w:hanging="709"/>
        <w:rPr>
          <w:rFonts w:ascii="Arial Narrow" w:hAnsi="Arial Narrow"/>
          <w:color w:val="FF0000"/>
          <w:sz w:val="18"/>
          <w:szCs w:val="18"/>
        </w:rPr>
      </w:pPr>
    </w:p>
    <w:p w14:paraId="679B8D17" w14:textId="77777777" w:rsidR="004065C0" w:rsidRPr="000B5D70" w:rsidRDefault="004065C0" w:rsidP="000B5D70">
      <w:pPr>
        <w:pStyle w:val="Odsekzoznamu"/>
        <w:tabs>
          <w:tab w:val="left" w:pos="2835"/>
          <w:tab w:val="left" w:pos="4962"/>
        </w:tabs>
        <w:spacing w:after="40" w:line="240" w:lineRule="auto"/>
        <w:ind w:left="709" w:hanging="709"/>
        <w:rPr>
          <w:rFonts w:ascii="Arial Narrow" w:hAnsi="Arial Narrow"/>
          <w:color w:val="FF0000"/>
          <w:sz w:val="18"/>
          <w:szCs w:val="18"/>
        </w:rPr>
      </w:pPr>
    </w:p>
    <w:p w14:paraId="55809467" w14:textId="77777777" w:rsidR="00F87845" w:rsidRDefault="00F87845" w:rsidP="007553DB">
      <w:pPr>
        <w:pStyle w:val="Odsekzoznamu"/>
        <w:numPr>
          <w:ilvl w:val="0"/>
          <w:numId w:val="6"/>
        </w:numPr>
        <w:spacing w:after="40" w:line="360" w:lineRule="auto"/>
        <w:ind w:left="709" w:hanging="709"/>
        <w:rPr>
          <w:rFonts w:ascii="Arial Narrow" w:hAnsi="Arial Narrow" w:cstheme="minorHAnsi"/>
          <w:b/>
          <w:bCs/>
          <w:caps/>
          <w:sz w:val="20"/>
          <w:szCs w:val="20"/>
        </w:rPr>
      </w:pPr>
      <w:r w:rsidRPr="00DA4663">
        <w:rPr>
          <w:rFonts w:ascii="Arial Narrow" w:hAnsi="Arial Narrow" w:cstheme="minorHAnsi"/>
          <w:b/>
          <w:bCs/>
          <w:caps/>
          <w:sz w:val="20"/>
          <w:szCs w:val="20"/>
        </w:rPr>
        <w:t>ÚDAJE O SÚLADE NAVRHOVAN</w:t>
      </w:r>
      <w:r w:rsidR="002708D4">
        <w:rPr>
          <w:rFonts w:ascii="Arial Narrow" w:hAnsi="Arial Narrow" w:cstheme="minorHAnsi"/>
          <w:b/>
          <w:bCs/>
          <w:caps/>
          <w:sz w:val="20"/>
          <w:szCs w:val="20"/>
        </w:rPr>
        <w:t>EJ STAVBY SO ZÁVäZNOU ČASŤOU úPN mesta stupava</w:t>
      </w:r>
    </w:p>
    <w:p w14:paraId="40CA2695" w14:textId="77777777" w:rsidR="00D00BFE" w:rsidRDefault="002708D4" w:rsidP="00DA4663">
      <w:pPr>
        <w:pStyle w:val="Odsekzoznamu"/>
        <w:spacing w:after="40" w:line="240" w:lineRule="auto"/>
        <w:ind w:left="0" w:firstLine="709"/>
        <w:jc w:val="both"/>
        <w:rPr>
          <w:rFonts w:ascii="Arial Narrow" w:hAnsi="Arial Narrow"/>
          <w:sz w:val="18"/>
          <w:szCs w:val="18"/>
        </w:rPr>
      </w:pPr>
      <w:r>
        <w:rPr>
          <w:rFonts w:ascii="Arial Narrow" w:hAnsi="Arial Narrow"/>
          <w:sz w:val="18"/>
          <w:szCs w:val="18"/>
        </w:rPr>
        <w:t xml:space="preserve">Projekt rieši sanáciu prízemia objektu po povodni s úpravou dispozície za účelom združovania funkčných celkov, ich vzájomných vzťahov a prepojenie s poschodiami  s ohľadom na požiadavky samotnej prevádzky domova sociálych služieb. Nemení vo svojej podstate funkčnú náplň predmetného podlažia. Do 1-3. poschodia sa nezasahuje, tie zostávajú bez funkčnej zmeny a stavebných úprav. Navrhovaná stavba je preto v súlade s platným ÚPN z 10/2005 v znení </w:t>
      </w:r>
      <w:r w:rsidR="00192E71">
        <w:rPr>
          <w:rFonts w:ascii="Arial Narrow" w:hAnsi="Arial Narrow"/>
          <w:sz w:val="18"/>
          <w:szCs w:val="18"/>
        </w:rPr>
        <w:t xml:space="preserve">neskorších </w:t>
      </w:r>
      <w:r>
        <w:rPr>
          <w:rFonts w:ascii="Arial Narrow" w:hAnsi="Arial Narrow"/>
          <w:sz w:val="18"/>
          <w:szCs w:val="18"/>
        </w:rPr>
        <w:t>zmien a doplnkov.</w:t>
      </w:r>
      <w:r w:rsidR="00D00BFE">
        <w:rPr>
          <w:rFonts w:ascii="Arial Narrow" w:hAnsi="Arial Narrow"/>
          <w:sz w:val="18"/>
          <w:szCs w:val="18"/>
        </w:rPr>
        <w:t xml:space="preserve"> Počet zamestnancov a prijímateľov sa stavbou nemení.</w:t>
      </w:r>
    </w:p>
    <w:p w14:paraId="263702F0" w14:textId="77777777" w:rsidR="00A26FB9" w:rsidRPr="00DA4663" w:rsidRDefault="00A26FB9" w:rsidP="00DA4663">
      <w:pPr>
        <w:pStyle w:val="Odsekzoznamu"/>
        <w:spacing w:after="40" w:line="240" w:lineRule="auto"/>
        <w:ind w:left="0" w:firstLine="709"/>
        <w:jc w:val="both"/>
        <w:rPr>
          <w:rFonts w:ascii="Arial Narrow" w:hAnsi="Arial Narrow" w:cstheme="minorHAnsi"/>
          <w:b/>
          <w:bCs/>
          <w:caps/>
          <w:sz w:val="20"/>
          <w:szCs w:val="20"/>
        </w:rPr>
      </w:pPr>
    </w:p>
    <w:p w14:paraId="27787EBD" w14:textId="77777777" w:rsidR="007A18D4" w:rsidRPr="000B5D70" w:rsidRDefault="007A18D4" w:rsidP="000B5D70">
      <w:pPr>
        <w:pStyle w:val="Odsekzoznamu"/>
        <w:tabs>
          <w:tab w:val="left" w:pos="2835"/>
          <w:tab w:val="left" w:pos="4962"/>
        </w:tabs>
        <w:spacing w:after="40" w:line="240" w:lineRule="auto"/>
        <w:ind w:left="709" w:hanging="709"/>
        <w:rPr>
          <w:rFonts w:ascii="Arial Narrow" w:hAnsi="Arial Narrow"/>
          <w:color w:val="FF0000"/>
          <w:sz w:val="20"/>
          <w:szCs w:val="20"/>
        </w:rPr>
      </w:pPr>
    </w:p>
    <w:p w14:paraId="54A2F26C" w14:textId="77777777" w:rsidR="00E07A66" w:rsidRPr="004501F9" w:rsidRDefault="00E07A66" w:rsidP="007553DB">
      <w:pPr>
        <w:pStyle w:val="Odsekzoznamu"/>
        <w:numPr>
          <w:ilvl w:val="0"/>
          <w:numId w:val="6"/>
        </w:numPr>
        <w:spacing w:after="40" w:line="360" w:lineRule="auto"/>
        <w:ind w:left="709" w:hanging="709"/>
        <w:rPr>
          <w:rFonts w:ascii="Arial Narrow" w:hAnsi="Arial Narrow" w:cstheme="minorHAnsi"/>
          <w:b/>
          <w:bCs/>
          <w:caps/>
          <w:sz w:val="20"/>
          <w:szCs w:val="20"/>
        </w:rPr>
      </w:pPr>
      <w:r w:rsidRPr="004501F9">
        <w:rPr>
          <w:rFonts w:ascii="Arial Narrow" w:hAnsi="Arial Narrow" w:cstheme="minorHAnsi"/>
          <w:b/>
          <w:bCs/>
          <w:caps/>
          <w:sz w:val="20"/>
          <w:szCs w:val="20"/>
        </w:rPr>
        <w:t>východisko</w:t>
      </w:r>
      <w:r w:rsidR="00F87845" w:rsidRPr="004501F9">
        <w:rPr>
          <w:rFonts w:ascii="Arial Narrow" w:hAnsi="Arial Narrow" w:cstheme="minorHAnsi"/>
          <w:b/>
          <w:bCs/>
          <w:caps/>
          <w:sz w:val="20"/>
          <w:szCs w:val="20"/>
        </w:rPr>
        <w:t>VÉ PODKLADY A PRIESKUMY</w:t>
      </w:r>
    </w:p>
    <w:p w14:paraId="0A3B0A4E" w14:textId="77777777" w:rsidR="00E9603D" w:rsidRDefault="002A1B8C" w:rsidP="00DC0E2E">
      <w:pPr>
        <w:spacing w:after="40" w:line="240" w:lineRule="auto"/>
        <w:ind w:left="284" w:hanging="284"/>
        <w:rPr>
          <w:rFonts w:ascii="Arial Narrow" w:hAnsi="Arial Narrow"/>
          <w:sz w:val="18"/>
          <w:szCs w:val="18"/>
        </w:rPr>
      </w:pPr>
      <w:r>
        <w:rPr>
          <w:rFonts w:ascii="Arial Narrow" w:hAnsi="Arial Narrow"/>
          <w:sz w:val="18"/>
          <w:szCs w:val="18"/>
        </w:rPr>
        <w:t>1.</w:t>
      </w:r>
      <w:r w:rsidR="00E9603D">
        <w:rPr>
          <w:rFonts w:ascii="Arial Narrow" w:hAnsi="Arial Narrow"/>
          <w:sz w:val="18"/>
          <w:szCs w:val="18"/>
        </w:rPr>
        <w:t xml:space="preserve"> </w:t>
      </w:r>
      <w:r w:rsidR="00DC0E2E">
        <w:rPr>
          <w:rFonts w:ascii="Arial Narrow" w:hAnsi="Arial Narrow"/>
          <w:sz w:val="18"/>
          <w:szCs w:val="18"/>
        </w:rPr>
        <w:tab/>
      </w:r>
      <w:r w:rsidR="00E9603D">
        <w:rPr>
          <w:rFonts w:ascii="Arial Narrow" w:hAnsi="Arial Narrow"/>
          <w:sz w:val="18"/>
          <w:szCs w:val="18"/>
        </w:rPr>
        <w:t>Mapové podklady z verejne dostupných zdrojov</w:t>
      </w:r>
    </w:p>
    <w:p w14:paraId="1607097C" w14:textId="77777777" w:rsidR="00E9603D" w:rsidRPr="00E07A66" w:rsidRDefault="002A1B8C" w:rsidP="00DC0E2E">
      <w:pPr>
        <w:spacing w:after="40" w:line="240" w:lineRule="auto"/>
        <w:ind w:left="284" w:hanging="284"/>
        <w:rPr>
          <w:rFonts w:ascii="Arial Narrow" w:hAnsi="Arial Narrow"/>
          <w:sz w:val="18"/>
          <w:szCs w:val="18"/>
        </w:rPr>
      </w:pPr>
      <w:r>
        <w:rPr>
          <w:rFonts w:ascii="Arial Narrow" w:hAnsi="Arial Narrow"/>
          <w:sz w:val="18"/>
          <w:szCs w:val="18"/>
        </w:rPr>
        <w:t>2.</w:t>
      </w:r>
      <w:r w:rsidR="00E9603D" w:rsidRPr="00E07A66">
        <w:rPr>
          <w:rFonts w:ascii="Arial Narrow" w:hAnsi="Arial Narrow"/>
          <w:sz w:val="18"/>
          <w:szCs w:val="18"/>
        </w:rPr>
        <w:t xml:space="preserve"> </w:t>
      </w:r>
      <w:r w:rsidR="00DC0E2E">
        <w:rPr>
          <w:rFonts w:ascii="Arial Narrow" w:hAnsi="Arial Narrow"/>
          <w:sz w:val="18"/>
          <w:szCs w:val="18"/>
        </w:rPr>
        <w:tab/>
      </w:r>
      <w:r w:rsidR="00E9603D" w:rsidRPr="00E07A66">
        <w:rPr>
          <w:rFonts w:ascii="Arial Narrow" w:hAnsi="Arial Narrow"/>
          <w:sz w:val="18"/>
          <w:szCs w:val="18"/>
        </w:rPr>
        <w:t>Digitálne zameranie autorizovaným geodetom / SCANtoBIM s.r.o., Ing. Tomáš Č</w:t>
      </w:r>
      <w:r w:rsidR="00C60B70">
        <w:rPr>
          <w:rFonts w:ascii="Arial Narrow" w:hAnsi="Arial Narrow"/>
          <w:sz w:val="18"/>
          <w:szCs w:val="18"/>
        </w:rPr>
        <w:t>opík, Ing. Lukáš Bujňák, 04/2025</w:t>
      </w:r>
    </w:p>
    <w:p w14:paraId="2703A7E6" w14:textId="77777777" w:rsidR="00E9603D" w:rsidRPr="00E07A66" w:rsidRDefault="002A1B8C" w:rsidP="00DC0E2E">
      <w:pPr>
        <w:spacing w:after="40" w:line="240" w:lineRule="auto"/>
        <w:ind w:left="284" w:hanging="284"/>
        <w:rPr>
          <w:rFonts w:ascii="Arial Narrow" w:hAnsi="Arial Narrow"/>
          <w:sz w:val="18"/>
          <w:szCs w:val="18"/>
        </w:rPr>
      </w:pPr>
      <w:r>
        <w:rPr>
          <w:rFonts w:ascii="Arial Narrow" w:hAnsi="Arial Narrow"/>
          <w:bCs/>
          <w:sz w:val="18"/>
          <w:szCs w:val="18"/>
        </w:rPr>
        <w:t>3.</w:t>
      </w:r>
      <w:r w:rsidR="00E9603D" w:rsidRPr="00E07A66">
        <w:rPr>
          <w:rFonts w:ascii="Arial Narrow" w:hAnsi="Arial Narrow"/>
          <w:bCs/>
          <w:sz w:val="18"/>
          <w:szCs w:val="18"/>
        </w:rPr>
        <w:t xml:space="preserve"> </w:t>
      </w:r>
      <w:r w:rsidR="00DC0E2E">
        <w:rPr>
          <w:rFonts w:ascii="Arial Narrow" w:hAnsi="Arial Narrow"/>
          <w:bCs/>
          <w:sz w:val="18"/>
          <w:szCs w:val="18"/>
        </w:rPr>
        <w:tab/>
      </w:r>
      <w:r w:rsidR="00E9603D" w:rsidRPr="00E07A66">
        <w:rPr>
          <w:rFonts w:ascii="Arial Narrow" w:hAnsi="Arial Narrow"/>
          <w:bCs/>
          <w:sz w:val="18"/>
          <w:szCs w:val="18"/>
        </w:rPr>
        <w:t xml:space="preserve">Územný plán </w:t>
      </w:r>
      <w:r w:rsidR="00C60B70">
        <w:rPr>
          <w:rFonts w:ascii="Arial Narrow" w:hAnsi="Arial Narrow"/>
          <w:bCs/>
          <w:sz w:val="18"/>
          <w:szCs w:val="18"/>
        </w:rPr>
        <w:t>mesta Stupava</w:t>
      </w:r>
      <w:r w:rsidR="00E9603D" w:rsidRPr="00E07A66">
        <w:rPr>
          <w:rFonts w:ascii="Arial Narrow" w:hAnsi="Arial Narrow"/>
          <w:bCs/>
          <w:sz w:val="18"/>
          <w:szCs w:val="18"/>
        </w:rPr>
        <w:t xml:space="preserve"> z </w:t>
      </w:r>
      <w:r w:rsidR="00E9603D" w:rsidRPr="00E07A66">
        <w:rPr>
          <w:rFonts w:ascii="Arial Narrow" w:hAnsi="Arial Narrow" w:cs="PF Din Text Cond Pro Light"/>
          <w:bCs/>
          <w:sz w:val="18"/>
          <w:szCs w:val="18"/>
        </w:rPr>
        <w:t xml:space="preserve">roku </w:t>
      </w:r>
      <w:r w:rsidR="00C60B70">
        <w:rPr>
          <w:rFonts w:ascii="Arial Narrow" w:hAnsi="Arial Narrow" w:cs="PF Din Text Cond Pro Light"/>
          <w:bCs/>
          <w:sz w:val="18"/>
          <w:szCs w:val="18"/>
        </w:rPr>
        <w:t>10/2005</w:t>
      </w:r>
      <w:r w:rsidR="00E9603D" w:rsidRPr="00E07A66">
        <w:rPr>
          <w:rFonts w:ascii="Arial Narrow" w:hAnsi="Arial Narrow"/>
          <w:bCs/>
          <w:sz w:val="18"/>
          <w:szCs w:val="18"/>
        </w:rPr>
        <w:t>, v </w:t>
      </w:r>
      <w:r w:rsidR="00E9603D" w:rsidRPr="00E07A66">
        <w:rPr>
          <w:rFonts w:ascii="Arial Narrow" w:hAnsi="Arial Narrow" w:cs="PF Din Text Cond Pro Light"/>
          <w:bCs/>
          <w:sz w:val="18"/>
          <w:szCs w:val="18"/>
        </w:rPr>
        <w:t>znení neskorších zmien a</w:t>
      </w:r>
      <w:r w:rsidR="00E9603D" w:rsidRPr="00E07A66">
        <w:rPr>
          <w:rFonts w:ascii="Arial Narrow" w:hAnsi="Arial Narrow"/>
          <w:bCs/>
          <w:sz w:val="18"/>
          <w:szCs w:val="18"/>
        </w:rPr>
        <w:t> </w:t>
      </w:r>
      <w:r w:rsidR="00E9603D" w:rsidRPr="00E07A66">
        <w:rPr>
          <w:rFonts w:ascii="Arial Narrow" w:hAnsi="Arial Narrow" w:cs="PF Din Text Cond Pro Light"/>
          <w:bCs/>
          <w:sz w:val="18"/>
          <w:szCs w:val="18"/>
        </w:rPr>
        <w:t>doplnkov</w:t>
      </w:r>
      <w:r w:rsidR="00E9603D" w:rsidRPr="00E07A66">
        <w:rPr>
          <w:rFonts w:ascii="Arial Narrow" w:hAnsi="Arial Narrow"/>
          <w:sz w:val="18"/>
          <w:szCs w:val="18"/>
        </w:rPr>
        <w:t xml:space="preserve"> </w:t>
      </w:r>
    </w:p>
    <w:p w14:paraId="524CF1D4" w14:textId="77777777" w:rsidR="00E9603D" w:rsidRDefault="002A1B8C" w:rsidP="00DC0E2E">
      <w:pPr>
        <w:spacing w:after="40" w:line="240" w:lineRule="auto"/>
        <w:ind w:left="284" w:hanging="284"/>
        <w:rPr>
          <w:rFonts w:ascii="Arial Narrow" w:hAnsi="Arial Narrow"/>
          <w:sz w:val="18"/>
          <w:szCs w:val="18"/>
        </w:rPr>
      </w:pPr>
      <w:r>
        <w:rPr>
          <w:rFonts w:ascii="Arial Narrow" w:hAnsi="Arial Narrow"/>
          <w:sz w:val="18"/>
          <w:szCs w:val="18"/>
        </w:rPr>
        <w:t>4.</w:t>
      </w:r>
      <w:r w:rsidR="00E9603D" w:rsidRPr="00E07A66">
        <w:rPr>
          <w:rFonts w:ascii="Arial Narrow" w:hAnsi="Arial Narrow"/>
          <w:sz w:val="18"/>
          <w:szCs w:val="18"/>
        </w:rPr>
        <w:t xml:space="preserve"> </w:t>
      </w:r>
      <w:r w:rsidR="00DC0E2E">
        <w:rPr>
          <w:rFonts w:ascii="Arial Narrow" w:hAnsi="Arial Narrow"/>
          <w:sz w:val="18"/>
          <w:szCs w:val="18"/>
        </w:rPr>
        <w:tab/>
      </w:r>
      <w:r w:rsidR="00E9603D" w:rsidRPr="00E07A66">
        <w:rPr>
          <w:rFonts w:ascii="Arial Narrow" w:hAnsi="Arial Narrow"/>
          <w:sz w:val="18"/>
          <w:szCs w:val="18"/>
        </w:rPr>
        <w:t xml:space="preserve">Vlastný prieskum danej lokality </w:t>
      </w:r>
    </w:p>
    <w:p w14:paraId="6CE63299" w14:textId="77777777" w:rsidR="002A1B8C" w:rsidRDefault="002A1B8C" w:rsidP="00DC0E2E">
      <w:pPr>
        <w:spacing w:after="40" w:line="240" w:lineRule="auto"/>
        <w:ind w:left="284" w:hanging="284"/>
        <w:rPr>
          <w:rFonts w:ascii="Arial Narrow" w:hAnsi="Arial Narrow"/>
          <w:sz w:val="18"/>
          <w:szCs w:val="18"/>
        </w:rPr>
      </w:pPr>
      <w:r>
        <w:rPr>
          <w:rFonts w:ascii="Arial Narrow" w:hAnsi="Arial Narrow"/>
          <w:sz w:val="18"/>
          <w:szCs w:val="18"/>
        </w:rPr>
        <w:t>5.</w:t>
      </w:r>
      <w:r w:rsidR="00C60B70">
        <w:rPr>
          <w:rFonts w:ascii="Arial Narrow" w:hAnsi="Arial Narrow"/>
          <w:sz w:val="18"/>
          <w:szCs w:val="18"/>
        </w:rPr>
        <w:t xml:space="preserve"> </w:t>
      </w:r>
      <w:r w:rsidR="00DC0E2E">
        <w:rPr>
          <w:rFonts w:ascii="Arial Narrow" w:hAnsi="Arial Narrow"/>
          <w:sz w:val="18"/>
          <w:szCs w:val="18"/>
        </w:rPr>
        <w:tab/>
      </w:r>
      <w:r w:rsidR="00C60B70">
        <w:rPr>
          <w:rFonts w:ascii="Arial Narrow" w:hAnsi="Arial Narrow"/>
          <w:sz w:val="18"/>
          <w:szCs w:val="18"/>
        </w:rPr>
        <w:t>Kopané sondy 05/2025</w:t>
      </w:r>
    </w:p>
    <w:p w14:paraId="562FF697" w14:textId="77777777" w:rsidR="002A1B8C" w:rsidRDefault="002A1B8C" w:rsidP="00DC0E2E">
      <w:pPr>
        <w:spacing w:after="40" w:line="240" w:lineRule="auto"/>
        <w:ind w:left="284" w:hanging="284"/>
        <w:jc w:val="both"/>
        <w:rPr>
          <w:rFonts w:ascii="Arial Narrow" w:hAnsi="Arial Narrow"/>
          <w:sz w:val="18"/>
          <w:szCs w:val="18"/>
        </w:rPr>
      </w:pPr>
      <w:r>
        <w:rPr>
          <w:rFonts w:ascii="Arial Narrow" w:hAnsi="Arial Narrow"/>
          <w:sz w:val="18"/>
          <w:szCs w:val="18"/>
        </w:rPr>
        <w:t xml:space="preserve">6. </w:t>
      </w:r>
      <w:r w:rsidR="00DC0E2E">
        <w:rPr>
          <w:rFonts w:ascii="Arial Narrow" w:hAnsi="Arial Narrow"/>
          <w:sz w:val="18"/>
          <w:szCs w:val="18"/>
        </w:rPr>
        <w:tab/>
      </w:r>
      <w:r>
        <w:rPr>
          <w:rFonts w:ascii="Arial Narrow" w:hAnsi="Arial Narrow"/>
          <w:sz w:val="18"/>
          <w:szCs w:val="18"/>
        </w:rPr>
        <w:t xml:space="preserve">PD pre stavebný zámer, </w:t>
      </w:r>
      <w:r w:rsidRPr="002A1B8C">
        <w:rPr>
          <w:rFonts w:ascii="Arial Narrow" w:hAnsi="Arial Narrow"/>
          <w:bCs/>
          <w:sz w:val="18"/>
          <w:szCs w:val="18"/>
        </w:rPr>
        <w:t>SANÁCIA NKP "PÁLFFYOVSKÝ KAŠTIEĽ"- stavebné úpravy prízemia po povodni</w:t>
      </w:r>
      <w:r>
        <w:rPr>
          <w:rFonts w:ascii="Arial Narrow" w:hAnsi="Arial Narrow"/>
          <w:bCs/>
          <w:sz w:val="18"/>
          <w:szCs w:val="18"/>
        </w:rPr>
        <w:t xml:space="preserve">, </w:t>
      </w:r>
      <w:r>
        <w:rPr>
          <w:rFonts w:ascii="Arial Narrow" w:hAnsi="Arial Narrow"/>
          <w:sz w:val="18"/>
          <w:szCs w:val="18"/>
        </w:rPr>
        <w:t>K</w:t>
      </w:r>
      <w:r w:rsidRPr="002A1B8C">
        <w:rPr>
          <w:rFonts w:ascii="Arial Narrow" w:hAnsi="Arial Narrow"/>
          <w:sz w:val="18"/>
          <w:szCs w:val="18"/>
        </w:rPr>
        <w:t>FA_norbert šmondrk spol. s.r.o.</w:t>
      </w:r>
      <w:r>
        <w:rPr>
          <w:rFonts w:ascii="Arial Narrow" w:hAnsi="Arial Narrow"/>
          <w:sz w:val="18"/>
          <w:szCs w:val="18"/>
        </w:rPr>
        <w:t xml:space="preserve">, </w:t>
      </w:r>
      <w:r w:rsidRPr="002A1B8C">
        <w:rPr>
          <w:rFonts w:ascii="Arial Narrow" w:hAnsi="Arial Narrow"/>
          <w:sz w:val="18"/>
          <w:szCs w:val="18"/>
        </w:rPr>
        <w:t>Karpatská 7001/200, 811 05, Bratislava</w:t>
      </w:r>
      <w:r>
        <w:rPr>
          <w:rFonts w:ascii="Arial Narrow" w:hAnsi="Arial Narrow"/>
          <w:sz w:val="18"/>
          <w:szCs w:val="18"/>
        </w:rPr>
        <w:t>, jún/2025</w:t>
      </w:r>
    </w:p>
    <w:p w14:paraId="0913E4FD" w14:textId="77777777" w:rsidR="002A1B8C" w:rsidRDefault="002A1B8C" w:rsidP="00DC0E2E">
      <w:pPr>
        <w:spacing w:after="40" w:line="240" w:lineRule="auto"/>
        <w:ind w:left="284" w:hanging="284"/>
        <w:jc w:val="both"/>
        <w:rPr>
          <w:rFonts w:ascii="Arial Narrow" w:hAnsi="Arial Narrow"/>
          <w:sz w:val="18"/>
          <w:szCs w:val="18"/>
        </w:rPr>
      </w:pPr>
      <w:r>
        <w:rPr>
          <w:rFonts w:ascii="Arial Narrow" w:hAnsi="Arial Narrow"/>
          <w:sz w:val="18"/>
          <w:szCs w:val="18"/>
        </w:rPr>
        <w:t xml:space="preserve">7. </w:t>
      </w:r>
      <w:r w:rsidR="00DC0E2E">
        <w:rPr>
          <w:rFonts w:ascii="Arial Narrow" w:hAnsi="Arial Narrow"/>
          <w:sz w:val="18"/>
          <w:szCs w:val="18"/>
        </w:rPr>
        <w:tab/>
        <w:t>K</w:t>
      </w:r>
      <w:r>
        <w:rPr>
          <w:rFonts w:ascii="Arial Narrow" w:hAnsi="Arial Narrow"/>
          <w:sz w:val="18"/>
          <w:szCs w:val="18"/>
        </w:rPr>
        <w:t>onzultácie v rozpracovanosti s investorom, KPÚ Bratislava</w:t>
      </w:r>
    </w:p>
    <w:p w14:paraId="5B446120" w14:textId="77777777" w:rsidR="00DC0E2E" w:rsidRDefault="002A1B8C" w:rsidP="00DC0E2E">
      <w:pPr>
        <w:spacing w:after="40" w:line="240" w:lineRule="auto"/>
        <w:ind w:left="284" w:hanging="284"/>
        <w:jc w:val="both"/>
        <w:rPr>
          <w:rFonts w:ascii="Arial Narrow" w:hAnsi="Arial Narrow"/>
          <w:sz w:val="18"/>
          <w:szCs w:val="18"/>
        </w:rPr>
      </w:pPr>
      <w:r>
        <w:rPr>
          <w:rFonts w:ascii="Arial Narrow" w:hAnsi="Arial Narrow"/>
          <w:sz w:val="18"/>
          <w:szCs w:val="18"/>
        </w:rPr>
        <w:t xml:space="preserve">8. </w:t>
      </w:r>
      <w:r w:rsidR="00DC0E2E">
        <w:rPr>
          <w:rFonts w:ascii="Arial Narrow" w:hAnsi="Arial Narrow"/>
          <w:sz w:val="18"/>
          <w:szCs w:val="18"/>
        </w:rPr>
        <w:tab/>
      </w:r>
      <w:r>
        <w:rPr>
          <w:rFonts w:ascii="Arial Narrow" w:hAnsi="Arial Narrow"/>
          <w:sz w:val="18"/>
          <w:szCs w:val="18"/>
        </w:rPr>
        <w:t>Rozhodnutie</w:t>
      </w:r>
      <w:r w:rsidR="00B611C3">
        <w:rPr>
          <w:rFonts w:ascii="Arial Narrow" w:hAnsi="Arial Narrow"/>
          <w:sz w:val="18"/>
          <w:szCs w:val="18"/>
        </w:rPr>
        <w:t xml:space="preserve"> KPÚ Bratislava k</w:t>
      </w:r>
      <w:r w:rsidR="00DC0E2E">
        <w:rPr>
          <w:rFonts w:ascii="Arial Narrow" w:hAnsi="Arial Narrow"/>
          <w:sz w:val="18"/>
          <w:szCs w:val="18"/>
        </w:rPr>
        <w:t xml:space="preserve"> stavebnému zámeru, stavba </w:t>
      </w:r>
      <w:r w:rsidR="00DC0E2E" w:rsidRPr="002A1B8C">
        <w:rPr>
          <w:rFonts w:ascii="Arial Narrow" w:hAnsi="Arial Narrow"/>
          <w:bCs/>
          <w:sz w:val="18"/>
          <w:szCs w:val="18"/>
        </w:rPr>
        <w:t>SANÁCIA NKP "PÁLFFYOVSKÝ KAŠTIEĽ"- stavebné úpravy prízemia po povodni</w:t>
      </w:r>
      <w:r w:rsidR="00DC0E2E">
        <w:rPr>
          <w:rFonts w:ascii="Arial Narrow" w:hAnsi="Arial Narrow"/>
          <w:bCs/>
          <w:sz w:val="18"/>
          <w:szCs w:val="18"/>
        </w:rPr>
        <w:t xml:space="preserve"> - </w:t>
      </w:r>
      <w:r w:rsidR="00DC0E2E" w:rsidRPr="00DC0E2E">
        <w:rPr>
          <w:rFonts w:ascii="Arial Narrow" w:hAnsi="Arial Narrow"/>
          <w:sz w:val="18"/>
          <w:szCs w:val="18"/>
        </w:rPr>
        <w:t>Z-PUSR-058647/2025</w:t>
      </w:r>
      <w:r w:rsidR="00DC0E2E">
        <w:rPr>
          <w:rFonts w:ascii="Arial Narrow" w:hAnsi="Arial Narrow"/>
          <w:sz w:val="18"/>
          <w:szCs w:val="18"/>
        </w:rPr>
        <w:t>, zo dňa 13.8.2025</w:t>
      </w:r>
    </w:p>
    <w:p w14:paraId="694EF0B3" w14:textId="77777777" w:rsidR="00DC0E2E" w:rsidRDefault="00DC0E2E" w:rsidP="00DC0E2E">
      <w:pPr>
        <w:spacing w:after="40" w:line="240" w:lineRule="auto"/>
        <w:ind w:left="284" w:hanging="284"/>
        <w:jc w:val="both"/>
        <w:rPr>
          <w:rFonts w:ascii="Arial Narrow" w:hAnsi="Arial Narrow"/>
          <w:sz w:val="18"/>
          <w:szCs w:val="18"/>
        </w:rPr>
      </w:pPr>
      <w:r>
        <w:rPr>
          <w:rFonts w:ascii="Arial Narrow" w:hAnsi="Arial Narrow"/>
          <w:sz w:val="18"/>
          <w:szCs w:val="18"/>
        </w:rPr>
        <w:t>9.</w:t>
      </w:r>
      <w:r>
        <w:rPr>
          <w:rFonts w:ascii="Arial Narrow" w:hAnsi="Arial Narrow"/>
          <w:sz w:val="18"/>
          <w:szCs w:val="18"/>
        </w:rPr>
        <w:tab/>
        <w:t xml:space="preserve">Záväzné stanovisko </w:t>
      </w:r>
      <w:r w:rsidR="00021BCD">
        <w:rPr>
          <w:rFonts w:ascii="Arial Narrow" w:hAnsi="Arial Narrow"/>
          <w:sz w:val="18"/>
          <w:szCs w:val="18"/>
        </w:rPr>
        <w:t xml:space="preserve">Regionálneho úradu verejného zdravotníctva Bratislava </w:t>
      </w:r>
      <w:r>
        <w:rPr>
          <w:rFonts w:ascii="Arial Narrow" w:hAnsi="Arial Narrow"/>
          <w:sz w:val="18"/>
          <w:szCs w:val="18"/>
        </w:rPr>
        <w:t xml:space="preserve">k stavebnému zámeru stavba </w:t>
      </w:r>
      <w:r w:rsidRPr="002A1B8C">
        <w:rPr>
          <w:rFonts w:ascii="Arial Narrow" w:hAnsi="Arial Narrow"/>
          <w:bCs/>
          <w:sz w:val="18"/>
          <w:szCs w:val="18"/>
        </w:rPr>
        <w:t>SANÁCIA NKP "PÁLFFYOVSKÝ KAŠTIEĽ"- stavebné úpravy prízemia po povodni</w:t>
      </w:r>
      <w:r>
        <w:rPr>
          <w:rFonts w:ascii="Arial Narrow" w:hAnsi="Arial Narrow"/>
          <w:bCs/>
          <w:sz w:val="18"/>
          <w:szCs w:val="18"/>
        </w:rPr>
        <w:t xml:space="preserve"> – RÚVZBA/OE/10805/25183/2025</w:t>
      </w:r>
      <w:r>
        <w:rPr>
          <w:rFonts w:ascii="Arial Narrow" w:hAnsi="Arial Narrow"/>
          <w:sz w:val="18"/>
          <w:szCs w:val="18"/>
        </w:rPr>
        <w:t>, zo dňa 21.8.2025</w:t>
      </w:r>
    </w:p>
    <w:p w14:paraId="1474E855" w14:textId="77777777" w:rsidR="00DC0E2E" w:rsidRDefault="00DC0E2E" w:rsidP="00DC0E2E">
      <w:pPr>
        <w:spacing w:after="40" w:line="240" w:lineRule="auto"/>
        <w:ind w:left="284" w:hanging="284"/>
        <w:jc w:val="both"/>
        <w:rPr>
          <w:rFonts w:ascii="Arial Narrow" w:hAnsi="Arial Narrow"/>
          <w:sz w:val="18"/>
          <w:szCs w:val="18"/>
        </w:rPr>
      </w:pPr>
      <w:r>
        <w:rPr>
          <w:rFonts w:ascii="Arial Narrow" w:hAnsi="Arial Narrow"/>
          <w:sz w:val="18"/>
          <w:szCs w:val="18"/>
        </w:rPr>
        <w:t>10.</w:t>
      </w:r>
      <w:r>
        <w:rPr>
          <w:rFonts w:ascii="Arial Narrow" w:hAnsi="Arial Narrow"/>
          <w:sz w:val="18"/>
          <w:szCs w:val="18"/>
        </w:rPr>
        <w:tab/>
      </w:r>
      <w:r w:rsidR="00902352">
        <w:rPr>
          <w:rFonts w:ascii="Arial Narrow" w:hAnsi="Arial Narrow"/>
          <w:sz w:val="18"/>
          <w:szCs w:val="18"/>
        </w:rPr>
        <w:t xml:space="preserve">Záväzné stanovisko </w:t>
      </w:r>
      <w:r w:rsidR="00021BCD">
        <w:rPr>
          <w:rFonts w:ascii="Arial Narrow" w:hAnsi="Arial Narrow"/>
          <w:sz w:val="18"/>
          <w:szCs w:val="18"/>
        </w:rPr>
        <w:t xml:space="preserve">Okresného riaditeľstva hasičského a záchranného zboru v Malackách </w:t>
      </w:r>
      <w:r w:rsidR="00902352">
        <w:rPr>
          <w:rFonts w:ascii="Arial Narrow" w:hAnsi="Arial Narrow"/>
          <w:sz w:val="18"/>
          <w:szCs w:val="18"/>
        </w:rPr>
        <w:t xml:space="preserve">k stavebnému zámeru stavba </w:t>
      </w:r>
      <w:r w:rsidR="00902352" w:rsidRPr="002A1B8C">
        <w:rPr>
          <w:rFonts w:ascii="Arial Narrow" w:hAnsi="Arial Narrow"/>
          <w:bCs/>
          <w:sz w:val="18"/>
          <w:szCs w:val="18"/>
        </w:rPr>
        <w:t>SANÁCIA NKP "PÁLFFYOVSKÝ KAŠTIEĽ"- stavebné úpravy prízemia po povodni</w:t>
      </w:r>
      <w:r w:rsidR="00902352">
        <w:rPr>
          <w:rFonts w:ascii="Arial Narrow" w:hAnsi="Arial Narrow"/>
          <w:bCs/>
          <w:sz w:val="18"/>
          <w:szCs w:val="18"/>
        </w:rPr>
        <w:t xml:space="preserve"> – ORHZ-MA1-2025/000774-004</w:t>
      </w:r>
      <w:r w:rsidR="00902352">
        <w:rPr>
          <w:rFonts w:ascii="Arial Narrow" w:hAnsi="Arial Narrow"/>
          <w:sz w:val="18"/>
          <w:szCs w:val="18"/>
        </w:rPr>
        <w:t>, zo dňa 22.8.2025</w:t>
      </w:r>
    </w:p>
    <w:p w14:paraId="6401CE88" w14:textId="77777777" w:rsidR="00902352" w:rsidRDefault="00021BCD" w:rsidP="00DC0E2E">
      <w:pPr>
        <w:spacing w:after="40" w:line="240" w:lineRule="auto"/>
        <w:ind w:left="284" w:hanging="284"/>
        <w:jc w:val="both"/>
        <w:rPr>
          <w:rFonts w:ascii="Arial Narrow" w:hAnsi="Arial Narrow"/>
          <w:sz w:val="18"/>
          <w:szCs w:val="18"/>
        </w:rPr>
      </w:pPr>
      <w:r>
        <w:rPr>
          <w:rFonts w:ascii="Arial Narrow" w:hAnsi="Arial Narrow"/>
          <w:sz w:val="18"/>
          <w:szCs w:val="18"/>
        </w:rPr>
        <w:t>11.</w:t>
      </w:r>
      <w:r>
        <w:rPr>
          <w:rFonts w:ascii="Arial Narrow" w:hAnsi="Arial Narrow"/>
          <w:sz w:val="18"/>
          <w:szCs w:val="18"/>
        </w:rPr>
        <w:tab/>
        <w:t xml:space="preserve">Vyjadrenie </w:t>
      </w:r>
      <w:r w:rsidR="004065C0">
        <w:rPr>
          <w:rFonts w:ascii="Arial Narrow" w:hAnsi="Arial Narrow"/>
          <w:sz w:val="18"/>
          <w:szCs w:val="18"/>
        </w:rPr>
        <w:t xml:space="preserve">okresného úradu Malacky, odbor starostlivosti o životné prostredie </w:t>
      </w:r>
      <w:r>
        <w:rPr>
          <w:rFonts w:ascii="Arial Narrow" w:hAnsi="Arial Narrow"/>
          <w:sz w:val="18"/>
          <w:szCs w:val="18"/>
        </w:rPr>
        <w:t xml:space="preserve">k stavebnému zámeru, stavba </w:t>
      </w:r>
      <w:r w:rsidRPr="002A1B8C">
        <w:rPr>
          <w:rFonts w:ascii="Arial Narrow" w:hAnsi="Arial Narrow"/>
          <w:bCs/>
          <w:sz w:val="18"/>
          <w:szCs w:val="18"/>
        </w:rPr>
        <w:t>SANÁCIA NKP "PÁLFFYOVSKÝ KAŠTIEĽ"- stavebné úpravy prízemia po povodni</w:t>
      </w:r>
      <w:r>
        <w:rPr>
          <w:rFonts w:ascii="Arial Narrow" w:hAnsi="Arial Narrow"/>
          <w:bCs/>
          <w:sz w:val="18"/>
          <w:szCs w:val="18"/>
        </w:rPr>
        <w:t xml:space="preserve"> </w:t>
      </w:r>
      <w:r w:rsidR="004065C0">
        <w:rPr>
          <w:rFonts w:ascii="Arial Narrow" w:hAnsi="Arial Narrow"/>
          <w:bCs/>
          <w:sz w:val="18"/>
          <w:szCs w:val="18"/>
        </w:rPr>
        <w:t>– OU-MA-OSZP-2025/017783-002</w:t>
      </w:r>
      <w:r>
        <w:rPr>
          <w:rFonts w:ascii="Arial Narrow" w:hAnsi="Arial Narrow"/>
          <w:sz w:val="18"/>
          <w:szCs w:val="18"/>
        </w:rPr>
        <w:t xml:space="preserve">, zo dňa </w:t>
      </w:r>
      <w:r w:rsidR="004065C0">
        <w:rPr>
          <w:rFonts w:ascii="Arial Narrow" w:hAnsi="Arial Narrow"/>
          <w:sz w:val="18"/>
          <w:szCs w:val="18"/>
        </w:rPr>
        <w:t>22</w:t>
      </w:r>
      <w:r>
        <w:rPr>
          <w:rFonts w:ascii="Arial Narrow" w:hAnsi="Arial Narrow"/>
          <w:sz w:val="18"/>
          <w:szCs w:val="18"/>
        </w:rPr>
        <w:t>.</w:t>
      </w:r>
      <w:r w:rsidR="004065C0">
        <w:rPr>
          <w:rFonts w:ascii="Arial Narrow" w:hAnsi="Arial Narrow"/>
          <w:sz w:val="18"/>
          <w:szCs w:val="18"/>
        </w:rPr>
        <w:t>7</w:t>
      </w:r>
      <w:r>
        <w:rPr>
          <w:rFonts w:ascii="Arial Narrow" w:hAnsi="Arial Narrow"/>
          <w:sz w:val="18"/>
          <w:szCs w:val="18"/>
        </w:rPr>
        <w:t>.2025</w:t>
      </w:r>
      <w:r w:rsidR="004065C0">
        <w:rPr>
          <w:rFonts w:ascii="Arial Narrow" w:hAnsi="Arial Narrow"/>
          <w:sz w:val="18"/>
          <w:szCs w:val="18"/>
        </w:rPr>
        <w:t>.</w:t>
      </w:r>
    </w:p>
    <w:p w14:paraId="345D2673" w14:textId="77777777" w:rsidR="004065C0" w:rsidRDefault="004065C0" w:rsidP="004065C0">
      <w:pPr>
        <w:spacing w:after="40" w:line="240" w:lineRule="auto"/>
        <w:ind w:left="284" w:hanging="284"/>
        <w:jc w:val="both"/>
        <w:rPr>
          <w:rFonts w:ascii="Arial Narrow" w:hAnsi="Arial Narrow"/>
          <w:sz w:val="18"/>
          <w:szCs w:val="18"/>
        </w:rPr>
      </w:pPr>
      <w:r>
        <w:rPr>
          <w:rFonts w:ascii="Arial Narrow" w:hAnsi="Arial Narrow"/>
          <w:sz w:val="18"/>
          <w:szCs w:val="18"/>
        </w:rPr>
        <w:t>12.</w:t>
      </w:r>
      <w:r>
        <w:rPr>
          <w:rFonts w:ascii="Arial Narrow" w:hAnsi="Arial Narrow"/>
          <w:sz w:val="18"/>
          <w:szCs w:val="18"/>
        </w:rPr>
        <w:tab/>
        <w:t xml:space="preserve">Vyjadrenie okresného úradu Malacky, odbor starostlivosti o životné prostredie k stavebnému zámeru, stavba </w:t>
      </w:r>
      <w:r w:rsidRPr="002A1B8C">
        <w:rPr>
          <w:rFonts w:ascii="Arial Narrow" w:hAnsi="Arial Narrow"/>
          <w:bCs/>
          <w:sz w:val="18"/>
          <w:szCs w:val="18"/>
        </w:rPr>
        <w:t>SANÁCIA NKP "PÁLFFYOVSKÝ KAŠTIEĽ"- stavebné úpravy prízemia po povodni</w:t>
      </w:r>
      <w:r>
        <w:rPr>
          <w:rFonts w:ascii="Arial Narrow" w:hAnsi="Arial Narrow"/>
          <w:bCs/>
          <w:sz w:val="18"/>
          <w:szCs w:val="18"/>
        </w:rPr>
        <w:t xml:space="preserve"> – OU-MA-OSZP-2025/018727-002</w:t>
      </w:r>
      <w:r>
        <w:rPr>
          <w:rFonts w:ascii="Arial Narrow" w:hAnsi="Arial Narrow"/>
          <w:sz w:val="18"/>
          <w:szCs w:val="18"/>
        </w:rPr>
        <w:t>, zo dňa 6.8.2025.</w:t>
      </w:r>
    </w:p>
    <w:p w14:paraId="7498EAF5" w14:textId="77777777" w:rsidR="004065C0" w:rsidRDefault="004065C0" w:rsidP="004065C0">
      <w:pPr>
        <w:spacing w:after="40" w:line="240" w:lineRule="auto"/>
        <w:ind w:left="284" w:hanging="284"/>
        <w:jc w:val="both"/>
        <w:rPr>
          <w:rFonts w:ascii="Arial Narrow" w:hAnsi="Arial Narrow"/>
          <w:sz w:val="18"/>
          <w:szCs w:val="18"/>
        </w:rPr>
      </w:pPr>
    </w:p>
    <w:p w14:paraId="297AA966" w14:textId="77777777" w:rsidR="004501F9" w:rsidRPr="00DA4663" w:rsidRDefault="004501F9" w:rsidP="004501F9">
      <w:pPr>
        <w:pStyle w:val="Odsekzoznamu"/>
        <w:spacing w:after="40" w:line="240" w:lineRule="auto"/>
        <w:ind w:left="0" w:firstLine="709"/>
        <w:jc w:val="both"/>
        <w:rPr>
          <w:rFonts w:ascii="Arial Narrow" w:hAnsi="Arial Narrow" w:cstheme="minorHAnsi"/>
          <w:b/>
          <w:bCs/>
          <w:caps/>
          <w:sz w:val="20"/>
          <w:szCs w:val="20"/>
        </w:rPr>
      </w:pPr>
    </w:p>
    <w:p w14:paraId="61C17336" w14:textId="77777777" w:rsidR="00D46AE7" w:rsidRPr="00531095" w:rsidRDefault="00F87845" w:rsidP="007553DB">
      <w:pPr>
        <w:pStyle w:val="Odsekzoznamu"/>
        <w:numPr>
          <w:ilvl w:val="0"/>
          <w:numId w:val="6"/>
        </w:numPr>
        <w:spacing w:after="40" w:line="360" w:lineRule="auto"/>
        <w:ind w:left="709" w:hanging="709"/>
        <w:rPr>
          <w:rFonts w:ascii="Arial Narrow" w:hAnsi="Arial Narrow"/>
          <w:b/>
          <w:caps/>
          <w:sz w:val="20"/>
          <w:szCs w:val="20"/>
        </w:rPr>
      </w:pPr>
      <w:r w:rsidRPr="00D46AE7">
        <w:rPr>
          <w:rFonts w:ascii="Arial Narrow" w:hAnsi="Arial Narrow"/>
          <w:b/>
          <w:bCs/>
          <w:caps/>
          <w:sz w:val="20"/>
          <w:szCs w:val="20"/>
        </w:rPr>
        <w:t xml:space="preserve">ČLENENIE NAVRHOVANEJ STAVBY </w:t>
      </w:r>
    </w:p>
    <w:p w14:paraId="556DD18E" w14:textId="77777777" w:rsidR="00DC651C" w:rsidRDefault="00C51FE3" w:rsidP="00DC651C">
      <w:pPr>
        <w:pStyle w:val="Bezriadkovania"/>
        <w:jc w:val="both"/>
        <w:rPr>
          <w:rFonts w:ascii="Arial Narrow" w:hAnsi="Arial Narrow"/>
          <w:sz w:val="18"/>
          <w:szCs w:val="18"/>
          <w:lang w:eastAsia="sk-SK"/>
        </w:rPr>
      </w:pPr>
      <w:r w:rsidRPr="00DC651C">
        <w:rPr>
          <w:rFonts w:ascii="Arial Narrow" w:hAnsi="Arial Narrow"/>
          <w:sz w:val="18"/>
          <w:szCs w:val="18"/>
        </w:rPr>
        <w:t xml:space="preserve">Stavba </w:t>
      </w:r>
      <w:r w:rsidR="001E6A59" w:rsidRPr="00DC651C">
        <w:rPr>
          <w:rFonts w:ascii="Arial Narrow" w:hAnsi="Arial Narrow"/>
          <w:sz w:val="18"/>
          <w:szCs w:val="18"/>
        </w:rPr>
        <w:t xml:space="preserve">„SANÁCIA NKP  "PÁLFFYOVSKÝ KAŠTIEĽ" - stavebné úpravy prízemia po povodni“ </w:t>
      </w:r>
      <w:r w:rsidRPr="00DC651C">
        <w:rPr>
          <w:rFonts w:ascii="Arial Narrow" w:hAnsi="Arial Narrow"/>
          <w:sz w:val="18"/>
          <w:szCs w:val="18"/>
        </w:rPr>
        <w:t>pozostáva z jedného stavebného objektu. Jestvujúci objekt je napojený na jestvujúce inžinierske siete (voda, kanaliz</w:t>
      </w:r>
      <w:r w:rsidRPr="00DC651C">
        <w:rPr>
          <w:rFonts w:ascii="Arial Narrow" w:hAnsi="Arial Narrow"/>
          <w:sz w:val="18"/>
          <w:szCs w:val="18"/>
          <w:lang w:val="cs-CZ"/>
        </w:rPr>
        <w:t>ácia, plyn, elektrická prípojka, dátové služby</w:t>
      </w:r>
      <w:r w:rsidRPr="00DC651C">
        <w:rPr>
          <w:rFonts w:ascii="Arial Narrow" w:hAnsi="Arial Narrow"/>
          <w:sz w:val="18"/>
          <w:szCs w:val="18"/>
        </w:rPr>
        <w:t xml:space="preserve">). Objekt aj po stavebných úpravách na prízemí zostane napojený na inžinierske siete bez zmeny. Prípojky nie sú predmetom stavby. </w:t>
      </w:r>
      <w:r w:rsidR="006113F7" w:rsidRPr="00DC651C">
        <w:rPr>
          <w:rFonts w:ascii="Arial Narrow" w:hAnsi="Arial Narrow"/>
          <w:sz w:val="18"/>
          <w:szCs w:val="18"/>
          <w:lang w:eastAsia="sk-SK"/>
        </w:rPr>
        <w:t xml:space="preserve">Predmetom </w:t>
      </w:r>
      <w:r w:rsidR="001E6A59" w:rsidRPr="00DC651C">
        <w:rPr>
          <w:rFonts w:ascii="Arial Narrow" w:hAnsi="Arial Narrow"/>
          <w:sz w:val="18"/>
          <w:szCs w:val="18"/>
          <w:lang w:eastAsia="sk-SK"/>
        </w:rPr>
        <w:t>s</w:t>
      </w:r>
      <w:r w:rsidR="006113F7" w:rsidRPr="00DC651C">
        <w:rPr>
          <w:rFonts w:ascii="Arial Narrow" w:hAnsi="Arial Narrow"/>
          <w:sz w:val="18"/>
          <w:szCs w:val="18"/>
          <w:lang w:eastAsia="sk-SK"/>
        </w:rPr>
        <w:t xml:space="preserve">tavby </w:t>
      </w:r>
    </w:p>
    <w:p w14:paraId="710D26D9" w14:textId="77777777" w:rsidR="0053462D" w:rsidRPr="00DC651C" w:rsidRDefault="006113F7" w:rsidP="00DC651C">
      <w:pPr>
        <w:pStyle w:val="Bezriadkovania"/>
        <w:spacing w:line="360" w:lineRule="auto"/>
        <w:jc w:val="both"/>
        <w:rPr>
          <w:rFonts w:ascii="Arial Narrow" w:hAnsi="Arial Narrow"/>
          <w:sz w:val="18"/>
          <w:szCs w:val="18"/>
          <w:lang w:eastAsia="sk-SK"/>
        </w:rPr>
      </w:pPr>
      <w:r w:rsidRPr="00DC651C">
        <w:rPr>
          <w:rFonts w:ascii="Arial Narrow" w:hAnsi="Arial Narrow"/>
          <w:sz w:val="18"/>
          <w:szCs w:val="18"/>
          <w:lang w:eastAsia="sk-SK"/>
        </w:rPr>
        <w:t xml:space="preserve">nie sú </w:t>
      </w:r>
      <w:r w:rsidR="00C51FE3" w:rsidRPr="00DC651C">
        <w:rPr>
          <w:rFonts w:ascii="Arial Narrow" w:hAnsi="Arial Narrow"/>
          <w:sz w:val="18"/>
          <w:szCs w:val="18"/>
          <w:lang w:eastAsia="sk-SK"/>
        </w:rPr>
        <w:t xml:space="preserve">ani </w:t>
      </w:r>
      <w:r w:rsidRPr="00DC651C">
        <w:rPr>
          <w:rFonts w:ascii="Arial Narrow" w:hAnsi="Arial Narrow"/>
          <w:sz w:val="18"/>
          <w:szCs w:val="18"/>
          <w:lang w:eastAsia="sk-SK"/>
        </w:rPr>
        <w:t xml:space="preserve">žiadne nové objekty v exteriéri, ktoré by podliehali posudzovaniu o stavebnom zámere. </w:t>
      </w:r>
    </w:p>
    <w:p w14:paraId="2098531D" w14:textId="77777777" w:rsidR="00531095" w:rsidRPr="00531095" w:rsidRDefault="00531095" w:rsidP="001E6A59">
      <w:pPr>
        <w:pStyle w:val="Odsekzoznamu"/>
        <w:spacing w:after="40" w:line="276" w:lineRule="auto"/>
        <w:ind w:left="0"/>
        <w:rPr>
          <w:rFonts w:ascii="Arial Narrow" w:hAnsi="Arial Narrow"/>
          <w:sz w:val="18"/>
          <w:szCs w:val="18"/>
        </w:rPr>
      </w:pPr>
      <w:r>
        <w:rPr>
          <w:rFonts w:ascii="Arial Narrow" w:hAnsi="Arial Narrow"/>
          <w:sz w:val="18"/>
          <w:szCs w:val="18"/>
        </w:rPr>
        <w:t>Stavebné a inžinierske objekty</w:t>
      </w:r>
      <w:r>
        <w:rPr>
          <w:rFonts w:ascii="Arial Narrow" w:hAnsi="Arial Narrow"/>
          <w:sz w:val="18"/>
          <w:szCs w:val="18"/>
        </w:rPr>
        <w:tab/>
      </w:r>
      <w:r>
        <w:rPr>
          <w:rFonts w:ascii="Arial Narrow" w:hAnsi="Arial Narrow"/>
          <w:sz w:val="18"/>
          <w:szCs w:val="18"/>
        </w:rPr>
        <w:tab/>
      </w:r>
      <w:r>
        <w:rPr>
          <w:rFonts w:ascii="Arial Narrow" w:hAnsi="Arial Narrow"/>
          <w:sz w:val="18"/>
          <w:szCs w:val="18"/>
        </w:rPr>
        <w:tab/>
        <w:t>parcela číslo</w:t>
      </w:r>
    </w:p>
    <w:p w14:paraId="0EB931D1" w14:textId="77777777" w:rsidR="00531095" w:rsidRDefault="00531095" w:rsidP="0053462D">
      <w:pPr>
        <w:pStyle w:val="Odsekzoznamu"/>
        <w:spacing w:line="276" w:lineRule="auto"/>
        <w:ind w:left="0"/>
        <w:jc w:val="both"/>
        <w:rPr>
          <w:rFonts w:ascii="Arial Narrow" w:hAnsi="Arial Narrow"/>
          <w:sz w:val="18"/>
          <w:szCs w:val="18"/>
          <w:lang w:eastAsia="sk-SK"/>
        </w:rPr>
      </w:pPr>
      <w:r w:rsidRPr="00C51FE3">
        <w:rPr>
          <w:rFonts w:ascii="Arial Narrow" w:hAnsi="Arial Narrow"/>
          <w:caps/>
          <w:sz w:val="18"/>
          <w:szCs w:val="18"/>
          <w:lang w:eastAsia="sk-SK"/>
        </w:rPr>
        <w:t>SO</w:t>
      </w:r>
      <w:r w:rsidR="007429EE">
        <w:rPr>
          <w:rFonts w:ascii="Arial Narrow" w:hAnsi="Arial Narrow"/>
          <w:caps/>
          <w:sz w:val="18"/>
          <w:szCs w:val="18"/>
          <w:lang w:eastAsia="sk-SK"/>
        </w:rPr>
        <w:t xml:space="preserve"> </w:t>
      </w:r>
      <w:r w:rsidRPr="00C51FE3">
        <w:rPr>
          <w:rFonts w:ascii="Arial Narrow" w:hAnsi="Arial Narrow"/>
          <w:caps/>
          <w:sz w:val="18"/>
          <w:szCs w:val="18"/>
          <w:lang w:eastAsia="sk-SK"/>
        </w:rPr>
        <w:t xml:space="preserve">01 </w:t>
      </w:r>
      <w:r>
        <w:rPr>
          <w:rFonts w:ascii="Arial Narrow" w:hAnsi="Arial Narrow"/>
          <w:caps/>
          <w:sz w:val="18"/>
          <w:szCs w:val="18"/>
          <w:lang w:eastAsia="sk-SK"/>
        </w:rPr>
        <w:tab/>
      </w:r>
      <w:r w:rsidRPr="00C51FE3">
        <w:rPr>
          <w:rFonts w:ascii="Arial Narrow" w:hAnsi="Arial Narrow"/>
          <w:caps/>
          <w:sz w:val="18"/>
          <w:szCs w:val="18"/>
          <w:lang w:eastAsia="sk-SK"/>
        </w:rPr>
        <w:t>Kaštieľ – prízemie</w:t>
      </w:r>
      <w:r>
        <w:rPr>
          <w:rFonts w:ascii="Arial Narrow" w:hAnsi="Arial Narrow"/>
          <w:caps/>
          <w:sz w:val="18"/>
          <w:szCs w:val="18"/>
          <w:lang w:eastAsia="sk-SK"/>
        </w:rPr>
        <w:tab/>
      </w:r>
      <w:r>
        <w:rPr>
          <w:rFonts w:ascii="Arial Narrow" w:hAnsi="Arial Narrow"/>
          <w:caps/>
          <w:sz w:val="18"/>
          <w:szCs w:val="18"/>
          <w:lang w:eastAsia="sk-SK"/>
        </w:rPr>
        <w:tab/>
        <w:t>724</w:t>
      </w:r>
    </w:p>
    <w:p w14:paraId="71B8CDD4" w14:textId="77777777" w:rsidR="004065C0" w:rsidRDefault="004065C0">
      <w:pPr>
        <w:rPr>
          <w:rFonts w:ascii="Arial Narrow" w:hAnsi="Arial Narrow"/>
          <w:b/>
          <w:bCs/>
          <w:caps/>
          <w:sz w:val="20"/>
          <w:szCs w:val="20"/>
        </w:rPr>
      </w:pPr>
      <w:r>
        <w:rPr>
          <w:rFonts w:ascii="Arial Narrow" w:hAnsi="Arial Narrow"/>
          <w:b/>
          <w:bCs/>
          <w:caps/>
          <w:sz w:val="20"/>
          <w:szCs w:val="20"/>
        </w:rPr>
        <w:br w:type="page"/>
      </w:r>
    </w:p>
    <w:p w14:paraId="59BD32FA" w14:textId="77777777" w:rsidR="005464D5" w:rsidRDefault="00F87845" w:rsidP="007553DB">
      <w:pPr>
        <w:pStyle w:val="Odsekzoznamu"/>
        <w:numPr>
          <w:ilvl w:val="0"/>
          <w:numId w:val="6"/>
        </w:numPr>
        <w:spacing w:after="40" w:line="360" w:lineRule="auto"/>
        <w:ind w:left="709" w:hanging="709"/>
        <w:rPr>
          <w:rFonts w:ascii="Arial Narrow" w:hAnsi="Arial Narrow"/>
          <w:b/>
          <w:bCs/>
          <w:caps/>
          <w:sz w:val="20"/>
          <w:szCs w:val="20"/>
        </w:rPr>
      </w:pPr>
      <w:r w:rsidRPr="002D2CA2">
        <w:rPr>
          <w:rFonts w:ascii="Arial Narrow" w:hAnsi="Arial Narrow"/>
          <w:b/>
          <w:bCs/>
          <w:caps/>
          <w:sz w:val="20"/>
          <w:szCs w:val="20"/>
        </w:rPr>
        <w:lastRenderedPageBreak/>
        <w:t>PREHĽAD KAPACITNÝCH ÚDAJOV A BILANCIÍ STAVBY</w:t>
      </w:r>
    </w:p>
    <w:p w14:paraId="4A598F7D" w14:textId="77777777" w:rsidR="002D2CA2" w:rsidRDefault="001D1E6F" w:rsidP="007553DB">
      <w:pPr>
        <w:pStyle w:val="Odsekzoznamu"/>
        <w:numPr>
          <w:ilvl w:val="0"/>
          <w:numId w:val="7"/>
        </w:numPr>
        <w:spacing w:after="40" w:line="360" w:lineRule="auto"/>
        <w:ind w:hanging="720"/>
        <w:rPr>
          <w:rFonts w:ascii="Arial Narrow" w:hAnsi="Arial Narrow"/>
          <w:bCs/>
          <w:sz w:val="18"/>
          <w:szCs w:val="18"/>
        </w:rPr>
      </w:pPr>
      <w:r>
        <w:rPr>
          <w:rFonts w:ascii="Arial Narrow" w:hAnsi="Arial Narrow"/>
          <w:bCs/>
          <w:sz w:val="18"/>
          <w:szCs w:val="18"/>
        </w:rPr>
        <w:t xml:space="preserve">Nižšie uvedené </w:t>
      </w:r>
      <w:r w:rsidR="000D5379">
        <w:rPr>
          <w:rFonts w:ascii="Arial Narrow" w:hAnsi="Arial Narrow"/>
          <w:bCs/>
          <w:sz w:val="18"/>
          <w:szCs w:val="18"/>
        </w:rPr>
        <w:t>kapacity</w:t>
      </w:r>
      <w:r>
        <w:rPr>
          <w:rFonts w:ascii="Arial Narrow" w:hAnsi="Arial Narrow"/>
          <w:bCs/>
          <w:sz w:val="18"/>
          <w:szCs w:val="18"/>
        </w:rPr>
        <w:t xml:space="preserve"> </w:t>
      </w:r>
      <w:r w:rsidR="0005698A">
        <w:rPr>
          <w:rFonts w:ascii="Arial Narrow" w:hAnsi="Arial Narrow"/>
          <w:bCs/>
          <w:sz w:val="18"/>
          <w:szCs w:val="18"/>
        </w:rPr>
        <w:t xml:space="preserve">od prevádzkovateľa DSS </w:t>
      </w:r>
      <w:r>
        <w:rPr>
          <w:rFonts w:ascii="Arial Narrow" w:hAnsi="Arial Narrow"/>
          <w:bCs/>
          <w:sz w:val="18"/>
          <w:szCs w:val="18"/>
        </w:rPr>
        <w:t>sú jestvujúce. Zostávajú</w:t>
      </w:r>
      <w:r w:rsidR="000D5379">
        <w:rPr>
          <w:rFonts w:ascii="Arial Narrow" w:hAnsi="Arial Narrow"/>
          <w:bCs/>
          <w:sz w:val="18"/>
          <w:szCs w:val="18"/>
        </w:rPr>
        <w:t xml:space="preserve"> bez zmeny:</w:t>
      </w:r>
    </w:p>
    <w:p w14:paraId="68E2931D" w14:textId="77777777" w:rsidR="00816E21" w:rsidRDefault="000D5379" w:rsidP="000D5379">
      <w:pPr>
        <w:pStyle w:val="Odsekzoznamu"/>
        <w:pBdr>
          <w:bottom w:val="single" w:sz="4" w:space="1" w:color="auto"/>
        </w:pBdr>
        <w:tabs>
          <w:tab w:val="left" w:pos="1985"/>
        </w:tabs>
        <w:spacing w:after="40" w:line="240" w:lineRule="auto"/>
        <w:rPr>
          <w:rFonts w:ascii="Arial Narrow" w:hAnsi="Arial Narrow"/>
          <w:bCs/>
          <w:sz w:val="18"/>
          <w:szCs w:val="18"/>
        </w:rPr>
      </w:pPr>
      <w:r>
        <w:rPr>
          <w:rFonts w:ascii="Arial Narrow" w:hAnsi="Arial Narrow"/>
          <w:bCs/>
          <w:sz w:val="18"/>
          <w:szCs w:val="18"/>
        </w:rPr>
        <w:t>Prízemie / 1.NP</w:t>
      </w:r>
      <w:r>
        <w:rPr>
          <w:rFonts w:ascii="Arial Narrow" w:hAnsi="Arial Narrow"/>
          <w:bCs/>
          <w:sz w:val="18"/>
          <w:szCs w:val="18"/>
        </w:rPr>
        <w:tab/>
      </w:r>
    </w:p>
    <w:p w14:paraId="57329E2B" w14:textId="77777777" w:rsidR="000D5379" w:rsidRDefault="00816E21" w:rsidP="00816E21">
      <w:pPr>
        <w:pStyle w:val="Odsekzoznamu"/>
        <w:pBdr>
          <w:bottom w:val="single" w:sz="4" w:space="1" w:color="auto"/>
        </w:pBdr>
        <w:tabs>
          <w:tab w:val="left" w:pos="993"/>
        </w:tabs>
        <w:spacing w:after="40" w:line="240" w:lineRule="auto"/>
        <w:rPr>
          <w:rFonts w:ascii="Arial Narrow" w:hAnsi="Arial Narrow"/>
          <w:bCs/>
          <w:sz w:val="18"/>
          <w:szCs w:val="18"/>
        </w:rPr>
      </w:pPr>
      <w:r>
        <w:rPr>
          <w:rFonts w:ascii="Arial Narrow" w:hAnsi="Arial Narrow"/>
          <w:bCs/>
          <w:sz w:val="18"/>
          <w:szCs w:val="18"/>
        </w:rPr>
        <w:tab/>
      </w:r>
      <w:r w:rsidR="000D5379">
        <w:rPr>
          <w:rFonts w:ascii="Arial Narrow" w:hAnsi="Arial Narrow"/>
          <w:bCs/>
          <w:sz w:val="18"/>
          <w:szCs w:val="18"/>
        </w:rPr>
        <w:t xml:space="preserve">Funkcia </w:t>
      </w:r>
      <w:r w:rsidR="000D5379">
        <w:rPr>
          <w:rFonts w:ascii="Arial Narrow" w:hAnsi="Arial Narrow"/>
          <w:bCs/>
          <w:sz w:val="18"/>
          <w:szCs w:val="18"/>
        </w:rPr>
        <w:tab/>
      </w:r>
      <w:r>
        <w:rPr>
          <w:rFonts w:ascii="Arial Narrow" w:hAnsi="Arial Narrow"/>
          <w:bCs/>
          <w:sz w:val="18"/>
          <w:szCs w:val="18"/>
        </w:rPr>
        <w:tab/>
      </w:r>
      <w:r w:rsidR="00FC249E">
        <w:rPr>
          <w:rFonts w:ascii="Arial Narrow" w:hAnsi="Arial Narrow"/>
          <w:bCs/>
          <w:sz w:val="18"/>
          <w:szCs w:val="18"/>
        </w:rPr>
        <w:t xml:space="preserve">         </w:t>
      </w:r>
      <w:r w:rsidR="000D5379">
        <w:rPr>
          <w:rFonts w:ascii="Arial Narrow" w:hAnsi="Arial Narrow"/>
          <w:bCs/>
          <w:sz w:val="18"/>
          <w:szCs w:val="18"/>
        </w:rPr>
        <w:t>zamestna</w:t>
      </w:r>
      <w:r w:rsidR="00FC249E">
        <w:rPr>
          <w:rFonts w:ascii="Arial Narrow" w:hAnsi="Arial Narrow"/>
          <w:bCs/>
          <w:sz w:val="18"/>
          <w:szCs w:val="18"/>
        </w:rPr>
        <w:t>nci/smeny</w:t>
      </w:r>
      <w:r>
        <w:rPr>
          <w:rFonts w:ascii="Arial Narrow" w:hAnsi="Arial Narrow"/>
          <w:bCs/>
          <w:sz w:val="18"/>
          <w:szCs w:val="18"/>
        </w:rPr>
        <w:t xml:space="preserve"> </w:t>
      </w:r>
      <w:r>
        <w:rPr>
          <w:rFonts w:ascii="Arial Narrow" w:hAnsi="Arial Narrow"/>
          <w:bCs/>
          <w:sz w:val="18"/>
          <w:szCs w:val="18"/>
        </w:rPr>
        <w:tab/>
        <w:t>os/smena</w:t>
      </w:r>
      <w:r w:rsidR="000D5379">
        <w:rPr>
          <w:rFonts w:ascii="Arial Narrow" w:hAnsi="Arial Narrow"/>
          <w:bCs/>
          <w:sz w:val="18"/>
          <w:szCs w:val="18"/>
        </w:rPr>
        <w:tab/>
      </w:r>
      <w:r>
        <w:rPr>
          <w:rFonts w:ascii="Arial Narrow" w:hAnsi="Arial Narrow"/>
          <w:bCs/>
          <w:sz w:val="18"/>
          <w:szCs w:val="18"/>
        </w:rPr>
        <w:tab/>
      </w:r>
      <w:r w:rsidR="000D5379">
        <w:rPr>
          <w:rFonts w:ascii="Arial Narrow" w:hAnsi="Arial Narrow"/>
          <w:bCs/>
          <w:sz w:val="18"/>
          <w:szCs w:val="18"/>
        </w:rPr>
        <w:t>prijímateľia</w:t>
      </w:r>
      <w:r w:rsidR="000D5379">
        <w:rPr>
          <w:rFonts w:ascii="Arial Narrow" w:hAnsi="Arial Narrow"/>
          <w:bCs/>
          <w:sz w:val="18"/>
          <w:szCs w:val="18"/>
        </w:rPr>
        <w:tab/>
        <w:t>počet jedál</w:t>
      </w:r>
    </w:p>
    <w:p w14:paraId="4BEAC145" w14:textId="77777777" w:rsidR="000D5379" w:rsidRDefault="000D5379" w:rsidP="007553DB">
      <w:pPr>
        <w:pStyle w:val="Odsekzoznamu"/>
        <w:numPr>
          <w:ilvl w:val="0"/>
          <w:numId w:val="8"/>
        </w:numPr>
        <w:tabs>
          <w:tab w:val="left" w:pos="993"/>
        </w:tabs>
        <w:spacing w:after="40" w:line="240" w:lineRule="auto"/>
        <w:ind w:left="2127" w:hanging="1418"/>
        <w:rPr>
          <w:rFonts w:ascii="Arial Narrow" w:hAnsi="Arial Narrow"/>
          <w:bCs/>
          <w:sz w:val="18"/>
          <w:szCs w:val="18"/>
        </w:rPr>
      </w:pPr>
      <w:r w:rsidRPr="000D5379">
        <w:rPr>
          <w:rFonts w:ascii="Arial Narrow" w:hAnsi="Arial Narrow"/>
          <w:bCs/>
          <w:sz w:val="18"/>
          <w:szCs w:val="18"/>
        </w:rPr>
        <w:t xml:space="preserve">Administratíva/ sociálny úsek  </w:t>
      </w:r>
      <w:r w:rsidR="00816E21">
        <w:rPr>
          <w:rFonts w:ascii="Arial Narrow" w:hAnsi="Arial Narrow"/>
          <w:bCs/>
          <w:sz w:val="18"/>
          <w:szCs w:val="18"/>
        </w:rPr>
        <w:tab/>
        <w:t>15</w:t>
      </w:r>
      <w:r w:rsidR="00FC249E">
        <w:rPr>
          <w:rFonts w:ascii="Arial Narrow" w:hAnsi="Arial Narrow"/>
          <w:bCs/>
          <w:sz w:val="18"/>
          <w:szCs w:val="18"/>
        </w:rPr>
        <w:t xml:space="preserve"> / 1</w:t>
      </w:r>
      <w:r w:rsidR="00816E21">
        <w:rPr>
          <w:rFonts w:ascii="Arial Narrow" w:hAnsi="Arial Narrow"/>
          <w:bCs/>
          <w:sz w:val="18"/>
          <w:szCs w:val="18"/>
        </w:rPr>
        <w:tab/>
      </w:r>
      <w:r w:rsidR="00816E21">
        <w:rPr>
          <w:rFonts w:ascii="Arial Narrow" w:hAnsi="Arial Narrow"/>
          <w:bCs/>
          <w:sz w:val="18"/>
          <w:szCs w:val="18"/>
        </w:rPr>
        <w:tab/>
        <w:t>15</w:t>
      </w:r>
      <w:r w:rsidRPr="000D5379">
        <w:rPr>
          <w:rFonts w:ascii="Arial Narrow" w:hAnsi="Arial Narrow"/>
          <w:bCs/>
          <w:sz w:val="18"/>
          <w:szCs w:val="18"/>
        </w:rPr>
        <w:tab/>
      </w:r>
      <w:r w:rsidRPr="000D5379">
        <w:rPr>
          <w:rFonts w:ascii="Arial Narrow" w:hAnsi="Arial Narrow"/>
          <w:bCs/>
          <w:sz w:val="18"/>
          <w:szCs w:val="18"/>
        </w:rPr>
        <w:tab/>
        <w:t>-</w:t>
      </w:r>
      <w:r w:rsidRPr="000D5379">
        <w:rPr>
          <w:rFonts w:ascii="Arial Narrow" w:hAnsi="Arial Narrow"/>
          <w:bCs/>
          <w:sz w:val="18"/>
          <w:szCs w:val="18"/>
        </w:rPr>
        <w:tab/>
      </w:r>
      <w:r w:rsidR="00816E21">
        <w:rPr>
          <w:rFonts w:ascii="Arial Narrow" w:hAnsi="Arial Narrow"/>
          <w:bCs/>
          <w:sz w:val="18"/>
          <w:szCs w:val="18"/>
        </w:rPr>
        <w:tab/>
        <w:t>-</w:t>
      </w:r>
    </w:p>
    <w:p w14:paraId="08055241" w14:textId="77777777" w:rsidR="000D5379" w:rsidRDefault="000D5379" w:rsidP="007553DB">
      <w:pPr>
        <w:pStyle w:val="Odsekzoznamu"/>
        <w:numPr>
          <w:ilvl w:val="0"/>
          <w:numId w:val="8"/>
        </w:numPr>
        <w:tabs>
          <w:tab w:val="left" w:pos="993"/>
        </w:tabs>
        <w:spacing w:after="40" w:line="240" w:lineRule="auto"/>
        <w:ind w:left="2127" w:hanging="1418"/>
        <w:rPr>
          <w:rFonts w:ascii="Arial Narrow" w:hAnsi="Arial Narrow"/>
          <w:bCs/>
          <w:sz w:val="18"/>
          <w:szCs w:val="18"/>
        </w:rPr>
      </w:pPr>
      <w:r>
        <w:rPr>
          <w:rFonts w:ascii="Arial Narrow" w:hAnsi="Arial Narrow"/>
          <w:bCs/>
          <w:sz w:val="18"/>
          <w:szCs w:val="18"/>
        </w:rPr>
        <w:t>Prevádzkovo-technický úsek</w:t>
      </w:r>
      <w:r>
        <w:rPr>
          <w:rFonts w:ascii="Arial Narrow" w:hAnsi="Arial Narrow"/>
          <w:bCs/>
          <w:sz w:val="18"/>
          <w:szCs w:val="18"/>
        </w:rPr>
        <w:tab/>
      </w:r>
      <w:r w:rsidR="00816E21">
        <w:rPr>
          <w:rFonts w:ascii="Arial Narrow" w:hAnsi="Arial Narrow"/>
          <w:bCs/>
          <w:sz w:val="18"/>
          <w:szCs w:val="18"/>
        </w:rPr>
        <w:t xml:space="preserve">  7</w:t>
      </w:r>
      <w:r w:rsidR="00FC249E">
        <w:rPr>
          <w:rFonts w:ascii="Arial Narrow" w:hAnsi="Arial Narrow"/>
          <w:bCs/>
          <w:sz w:val="18"/>
          <w:szCs w:val="18"/>
        </w:rPr>
        <w:t xml:space="preserve"> / 1</w:t>
      </w:r>
      <w:r w:rsidR="00816E21">
        <w:rPr>
          <w:rFonts w:ascii="Arial Narrow" w:hAnsi="Arial Narrow"/>
          <w:bCs/>
          <w:sz w:val="18"/>
          <w:szCs w:val="18"/>
        </w:rPr>
        <w:tab/>
      </w:r>
      <w:r w:rsidR="00816E21">
        <w:rPr>
          <w:rFonts w:ascii="Arial Narrow" w:hAnsi="Arial Narrow"/>
          <w:bCs/>
          <w:sz w:val="18"/>
          <w:szCs w:val="18"/>
        </w:rPr>
        <w:tab/>
        <w:t xml:space="preserve">  7</w:t>
      </w:r>
      <w:r>
        <w:rPr>
          <w:rFonts w:ascii="Arial Narrow" w:hAnsi="Arial Narrow"/>
          <w:bCs/>
          <w:sz w:val="18"/>
          <w:szCs w:val="18"/>
        </w:rPr>
        <w:tab/>
      </w:r>
      <w:r>
        <w:rPr>
          <w:rFonts w:ascii="Arial Narrow" w:hAnsi="Arial Narrow"/>
          <w:bCs/>
          <w:sz w:val="18"/>
          <w:szCs w:val="18"/>
        </w:rPr>
        <w:tab/>
        <w:t>-</w:t>
      </w:r>
      <w:r>
        <w:rPr>
          <w:rFonts w:ascii="Arial Narrow" w:hAnsi="Arial Narrow"/>
          <w:bCs/>
          <w:sz w:val="18"/>
          <w:szCs w:val="18"/>
        </w:rPr>
        <w:tab/>
      </w:r>
      <w:r w:rsidR="00816E21">
        <w:rPr>
          <w:rFonts w:ascii="Arial Narrow" w:hAnsi="Arial Narrow"/>
          <w:bCs/>
          <w:sz w:val="18"/>
          <w:szCs w:val="18"/>
        </w:rPr>
        <w:tab/>
        <w:t>-</w:t>
      </w:r>
    </w:p>
    <w:p w14:paraId="4F314774" w14:textId="77777777" w:rsidR="005118CB" w:rsidRDefault="005118CB" w:rsidP="007553DB">
      <w:pPr>
        <w:pStyle w:val="Odsekzoznamu"/>
        <w:numPr>
          <w:ilvl w:val="0"/>
          <w:numId w:val="8"/>
        </w:numPr>
        <w:tabs>
          <w:tab w:val="left" w:pos="993"/>
        </w:tabs>
        <w:spacing w:after="40" w:line="240" w:lineRule="auto"/>
        <w:ind w:left="2127" w:hanging="1418"/>
        <w:rPr>
          <w:rFonts w:ascii="Arial Narrow" w:hAnsi="Arial Narrow"/>
          <w:bCs/>
          <w:sz w:val="18"/>
          <w:szCs w:val="18"/>
        </w:rPr>
      </w:pPr>
      <w:r>
        <w:rPr>
          <w:rFonts w:ascii="Arial Narrow" w:hAnsi="Arial Narrow"/>
          <w:bCs/>
          <w:sz w:val="18"/>
          <w:szCs w:val="18"/>
        </w:rPr>
        <w:t>Oddelenie rehabilitácie</w:t>
      </w:r>
      <w:r>
        <w:rPr>
          <w:rFonts w:ascii="Arial Narrow" w:hAnsi="Arial Narrow"/>
          <w:bCs/>
          <w:sz w:val="18"/>
          <w:szCs w:val="18"/>
        </w:rPr>
        <w:tab/>
      </w:r>
      <w:r>
        <w:rPr>
          <w:rFonts w:ascii="Arial Narrow" w:hAnsi="Arial Narrow"/>
          <w:bCs/>
          <w:sz w:val="18"/>
          <w:szCs w:val="18"/>
        </w:rPr>
        <w:tab/>
      </w:r>
      <w:r w:rsidR="00816E21">
        <w:rPr>
          <w:rFonts w:ascii="Arial Narrow" w:hAnsi="Arial Narrow"/>
          <w:bCs/>
          <w:sz w:val="18"/>
          <w:szCs w:val="18"/>
        </w:rPr>
        <w:t xml:space="preserve">  2</w:t>
      </w:r>
      <w:r w:rsidR="00FC249E">
        <w:rPr>
          <w:rFonts w:ascii="Arial Narrow" w:hAnsi="Arial Narrow"/>
          <w:bCs/>
          <w:sz w:val="18"/>
          <w:szCs w:val="18"/>
        </w:rPr>
        <w:t xml:space="preserve"> / 1</w:t>
      </w:r>
      <w:r w:rsidR="00816E21">
        <w:rPr>
          <w:rFonts w:ascii="Arial Narrow" w:hAnsi="Arial Narrow"/>
          <w:bCs/>
          <w:sz w:val="18"/>
          <w:szCs w:val="18"/>
        </w:rPr>
        <w:tab/>
      </w:r>
      <w:r w:rsidR="00816E21">
        <w:rPr>
          <w:rFonts w:ascii="Arial Narrow" w:hAnsi="Arial Narrow"/>
          <w:bCs/>
          <w:sz w:val="18"/>
          <w:szCs w:val="18"/>
        </w:rPr>
        <w:tab/>
        <w:t xml:space="preserve">  2</w:t>
      </w:r>
      <w:r>
        <w:rPr>
          <w:rFonts w:ascii="Arial Narrow" w:hAnsi="Arial Narrow"/>
          <w:bCs/>
          <w:sz w:val="18"/>
          <w:szCs w:val="18"/>
        </w:rPr>
        <w:tab/>
      </w:r>
      <w:r>
        <w:rPr>
          <w:rFonts w:ascii="Arial Narrow" w:hAnsi="Arial Narrow"/>
          <w:bCs/>
          <w:sz w:val="18"/>
          <w:szCs w:val="18"/>
        </w:rPr>
        <w:tab/>
        <w:t>-</w:t>
      </w:r>
      <w:r w:rsidR="00816E21">
        <w:rPr>
          <w:rFonts w:ascii="Arial Narrow" w:hAnsi="Arial Narrow"/>
          <w:bCs/>
          <w:sz w:val="18"/>
          <w:szCs w:val="18"/>
        </w:rPr>
        <w:tab/>
      </w:r>
      <w:r w:rsidR="00816E21">
        <w:rPr>
          <w:rFonts w:ascii="Arial Narrow" w:hAnsi="Arial Narrow"/>
          <w:bCs/>
          <w:sz w:val="18"/>
          <w:szCs w:val="18"/>
        </w:rPr>
        <w:tab/>
        <w:t>-</w:t>
      </w:r>
    </w:p>
    <w:p w14:paraId="308EFDB1" w14:textId="77777777" w:rsidR="005118CB" w:rsidRDefault="00173520" w:rsidP="007553DB">
      <w:pPr>
        <w:pStyle w:val="Odsekzoznamu"/>
        <w:numPr>
          <w:ilvl w:val="0"/>
          <w:numId w:val="8"/>
        </w:numPr>
        <w:tabs>
          <w:tab w:val="left" w:pos="993"/>
        </w:tabs>
        <w:spacing w:after="40" w:line="240" w:lineRule="auto"/>
        <w:ind w:left="2127" w:hanging="1418"/>
        <w:rPr>
          <w:rFonts w:ascii="Arial Narrow" w:hAnsi="Arial Narrow"/>
          <w:bCs/>
          <w:sz w:val="18"/>
          <w:szCs w:val="18"/>
        </w:rPr>
      </w:pPr>
      <w:r>
        <w:rPr>
          <w:rFonts w:ascii="Arial Narrow" w:hAnsi="Arial Narrow"/>
          <w:bCs/>
          <w:sz w:val="18"/>
          <w:szCs w:val="18"/>
        </w:rPr>
        <w:t>Práčovňa</w:t>
      </w:r>
      <w:r>
        <w:rPr>
          <w:rFonts w:ascii="Arial Narrow" w:hAnsi="Arial Narrow"/>
          <w:bCs/>
          <w:sz w:val="18"/>
          <w:szCs w:val="18"/>
        </w:rPr>
        <w:tab/>
      </w:r>
      <w:r>
        <w:rPr>
          <w:rFonts w:ascii="Arial Narrow" w:hAnsi="Arial Narrow"/>
          <w:bCs/>
          <w:sz w:val="18"/>
          <w:szCs w:val="18"/>
        </w:rPr>
        <w:tab/>
      </w:r>
      <w:r>
        <w:rPr>
          <w:rFonts w:ascii="Arial Narrow" w:hAnsi="Arial Narrow"/>
          <w:bCs/>
          <w:sz w:val="18"/>
          <w:szCs w:val="18"/>
        </w:rPr>
        <w:tab/>
        <w:t xml:space="preserve">  4</w:t>
      </w:r>
      <w:r w:rsidR="00FC249E">
        <w:rPr>
          <w:rFonts w:ascii="Arial Narrow" w:hAnsi="Arial Narrow"/>
          <w:bCs/>
          <w:sz w:val="18"/>
          <w:szCs w:val="18"/>
        </w:rPr>
        <w:t xml:space="preserve"> / 1</w:t>
      </w:r>
      <w:r>
        <w:rPr>
          <w:rFonts w:ascii="Arial Narrow" w:hAnsi="Arial Narrow"/>
          <w:bCs/>
          <w:sz w:val="18"/>
          <w:szCs w:val="18"/>
        </w:rPr>
        <w:tab/>
      </w:r>
      <w:r>
        <w:rPr>
          <w:rFonts w:ascii="Arial Narrow" w:hAnsi="Arial Narrow"/>
          <w:bCs/>
          <w:sz w:val="18"/>
          <w:szCs w:val="18"/>
        </w:rPr>
        <w:tab/>
      </w:r>
      <w:r w:rsidR="00816E21">
        <w:rPr>
          <w:rFonts w:ascii="Arial Narrow" w:hAnsi="Arial Narrow"/>
          <w:bCs/>
          <w:sz w:val="18"/>
          <w:szCs w:val="18"/>
        </w:rPr>
        <w:t xml:space="preserve">  4</w:t>
      </w:r>
      <w:r>
        <w:rPr>
          <w:rFonts w:ascii="Arial Narrow" w:hAnsi="Arial Narrow"/>
          <w:bCs/>
          <w:sz w:val="18"/>
          <w:szCs w:val="18"/>
        </w:rPr>
        <w:tab/>
      </w:r>
      <w:r>
        <w:rPr>
          <w:rFonts w:ascii="Arial Narrow" w:hAnsi="Arial Narrow"/>
          <w:bCs/>
          <w:sz w:val="18"/>
          <w:szCs w:val="18"/>
        </w:rPr>
        <w:tab/>
        <w:t>-</w:t>
      </w:r>
      <w:r w:rsidR="00816E21">
        <w:rPr>
          <w:rFonts w:ascii="Arial Narrow" w:hAnsi="Arial Narrow"/>
          <w:bCs/>
          <w:sz w:val="18"/>
          <w:szCs w:val="18"/>
        </w:rPr>
        <w:tab/>
      </w:r>
      <w:r w:rsidR="00816E21">
        <w:rPr>
          <w:rFonts w:ascii="Arial Narrow" w:hAnsi="Arial Narrow"/>
          <w:bCs/>
          <w:sz w:val="18"/>
          <w:szCs w:val="18"/>
        </w:rPr>
        <w:tab/>
        <w:t>-</w:t>
      </w:r>
    </w:p>
    <w:p w14:paraId="78A72CE4" w14:textId="77777777" w:rsidR="00816E21" w:rsidRDefault="00816E21" w:rsidP="007553DB">
      <w:pPr>
        <w:pStyle w:val="Odsekzoznamu"/>
        <w:numPr>
          <w:ilvl w:val="0"/>
          <w:numId w:val="8"/>
        </w:numPr>
        <w:tabs>
          <w:tab w:val="left" w:pos="993"/>
        </w:tabs>
        <w:spacing w:after="40" w:line="240" w:lineRule="auto"/>
        <w:ind w:left="2127" w:hanging="1418"/>
        <w:rPr>
          <w:rFonts w:ascii="Arial Narrow" w:hAnsi="Arial Narrow"/>
          <w:bCs/>
          <w:sz w:val="18"/>
          <w:szCs w:val="18"/>
        </w:rPr>
      </w:pPr>
      <w:r>
        <w:rPr>
          <w:rFonts w:ascii="Arial Narrow" w:hAnsi="Arial Narrow"/>
          <w:bCs/>
          <w:sz w:val="18"/>
          <w:szCs w:val="18"/>
        </w:rPr>
        <w:t>Kuchyňa</w:t>
      </w:r>
      <w:r>
        <w:rPr>
          <w:rFonts w:ascii="Arial Narrow" w:hAnsi="Arial Narrow"/>
          <w:bCs/>
          <w:sz w:val="18"/>
          <w:szCs w:val="18"/>
        </w:rPr>
        <w:tab/>
      </w:r>
      <w:r>
        <w:rPr>
          <w:rFonts w:ascii="Arial Narrow" w:hAnsi="Arial Narrow"/>
          <w:bCs/>
          <w:sz w:val="18"/>
          <w:szCs w:val="18"/>
        </w:rPr>
        <w:tab/>
      </w:r>
      <w:r>
        <w:rPr>
          <w:rFonts w:ascii="Arial Narrow" w:hAnsi="Arial Narrow"/>
          <w:bCs/>
          <w:sz w:val="18"/>
          <w:szCs w:val="18"/>
        </w:rPr>
        <w:tab/>
        <w:t>10</w:t>
      </w:r>
      <w:r w:rsidR="00FC249E">
        <w:rPr>
          <w:rFonts w:ascii="Arial Narrow" w:hAnsi="Arial Narrow"/>
          <w:bCs/>
          <w:sz w:val="18"/>
          <w:szCs w:val="18"/>
        </w:rPr>
        <w:t xml:space="preserve"> / 2</w:t>
      </w:r>
      <w:r>
        <w:rPr>
          <w:rFonts w:ascii="Arial Narrow" w:hAnsi="Arial Narrow"/>
          <w:bCs/>
          <w:sz w:val="18"/>
          <w:szCs w:val="18"/>
        </w:rPr>
        <w:tab/>
      </w:r>
      <w:r>
        <w:rPr>
          <w:rFonts w:ascii="Arial Narrow" w:hAnsi="Arial Narrow"/>
          <w:bCs/>
          <w:sz w:val="18"/>
          <w:szCs w:val="18"/>
        </w:rPr>
        <w:tab/>
        <w:t xml:space="preserve">  5</w:t>
      </w:r>
      <w:r>
        <w:rPr>
          <w:rFonts w:ascii="Arial Narrow" w:hAnsi="Arial Narrow"/>
          <w:bCs/>
          <w:sz w:val="18"/>
          <w:szCs w:val="18"/>
        </w:rPr>
        <w:tab/>
      </w:r>
      <w:r>
        <w:rPr>
          <w:rFonts w:ascii="Arial Narrow" w:hAnsi="Arial Narrow"/>
          <w:bCs/>
          <w:sz w:val="18"/>
          <w:szCs w:val="18"/>
        </w:rPr>
        <w:tab/>
        <w:t>-</w:t>
      </w:r>
      <w:r>
        <w:rPr>
          <w:rFonts w:ascii="Arial Narrow" w:hAnsi="Arial Narrow"/>
          <w:bCs/>
          <w:sz w:val="18"/>
          <w:szCs w:val="18"/>
        </w:rPr>
        <w:tab/>
      </w:r>
      <w:r>
        <w:rPr>
          <w:rFonts w:ascii="Arial Narrow" w:hAnsi="Arial Narrow"/>
          <w:bCs/>
          <w:sz w:val="18"/>
          <w:szCs w:val="18"/>
        </w:rPr>
        <w:tab/>
      </w:r>
      <w:r w:rsidR="00EE7103">
        <w:rPr>
          <w:rFonts w:ascii="Arial Narrow" w:hAnsi="Arial Narrow"/>
          <w:bCs/>
          <w:sz w:val="18"/>
          <w:szCs w:val="18"/>
        </w:rPr>
        <w:t>250</w:t>
      </w:r>
    </w:p>
    <w:p w14:paraId="40720C82" w14:textId="77777777" w:rsidR="00FC249E" w:rsidRDefault="00FC249E" w:rsidP="007553DB">
      <w:pPr>
        <w:pStyle w:val="Odsekzoznamu"/>
        <w:numPr>
          <w:ilvl w:val="0"/>
          <w:numId w:val="8"/>
        </w:numPr>
        <w:tabs>
          <w:tab w:val="left" w:pos="993"/>
        </w:tabs>
        <w:spacing w:after="40" w:line="240" w:lineRule="auto"/>
        <w:ind w:left="2127" w:hanging="1418"/>
        <w:rPr>
          <w:rFonts w:ascii="Arial Narrow" w:hAnsi="Arial Narrow"/>
          <w:bCs/>
          <w:sz w:val="18"/>
          <w:szCs w:val="18"/>
        </w:rPr>
      </w:pPr>
      <w:r>
        <w:rPr>
          <w:rFonts w:ascii="Arial Narrow" w:hAnsi="Arial Narrow"/>
          <w:bCs/>
          <w:sz w:val="18"/>
          <w:szCs w:val="18"/>
        </w:rPr>
        <w:t>Vrátnica</w:t>
      </w:r>
      <w:r>
        <w:rPr>
          <w:rFonts w:ascii="Arial Narrow" w:hAnsi="Arial Narrow"/>
          <w:bCs/>
          <w:sz w:val="18"/>
          <w:szCs w:val="18"/>
        </w:rPr>
        <w:tab/>
      </w:r>
      <w:r>
        <w:rPr>
          <w:rFonts w:ascii="Arial Narrow" w:hAnsi="Arial Narrow"/>
          <w:bCs/>
          <w:sz w:val="18"/>
          <w:szCs w:val="18"/>
        </w:rPr>
        <w:tab/>
      </w:r>
      <w:r>
        <w:rPr>
          <w:rFonts w:ascii="Arial Narrow" w:hAnsi="Arial Narrow"/>
          <w:bCs/>
          <w:sz w:val="18"/>
          <w:szCs w:val="18"/>
        </w:rPr>
        <w:tab/>
        <w:t xml:space="preserve">  5 / 5</w:t>
      </w:r>
      <w:r>
        <w:rPr>
          <w:rFonts w:ascii="Arial Narrow" w:hAnsi="Arial Narrow"/>
          <w:bCs/>
          <w:sz w:val="18"/>
          <w:szCs w:val="18"/>
        </w:rPr>
        <w:tab/>
      </w:r>
      <w:r>
        <w:rPr>
          <w:rFonts w:ascii="Arial Narrow" w:hAnsi="Arial Narrow"/>
          <w:bCs/>
          <w:sz w:val="18"/>
          <w:szCs w:val="18"/>
        </w:rPr>
        <w:tab/>
        <w:t xml:space="preserve">  1</w:t>
      </w:r>
      <w:r>
        <w:rPr>
          <w:rFonts w:ascii="Arial Narrow" w:hAnsi="Arial Narrow"/>
          <w:bCs/>
          <w:sz w:val="18"/>
          <w:szCs w:val="18"/>
        </w:rPr>
        <w:tab/>
      </w:r>
      <w:r>
        <w:rPr>
          <w:rFonts w:ascii="Arial Narrow" w:hAnsi="Arial Narrow"/>
          <w:bCs/>
          <w:sz w:val="18"/>
          <w:szCs w:val="18"/>
        </w:rPr>
        <w:tab/>
        <w:t xml:space="preserve">- </w:t>
      </w:r>
      <w:r>
        <w:rPr>
          <w:rFonts w:ascii="Arial Narrow" w:hAnsi="Arial Narrow"/>
          <w:bCs/>
          <w:sz w:val="18"/>
          <w:szCs w:val="18"/>
        </w:rPr>
        <w:tab/>
      </w:r>
      <w:r>
        <w:rPr>
          <w:rFonts w:ascii="Arial Narrow" w:hAnsi="Arial Narrow"/>
          <w:bCs/>
          <w:sz w:val="18"/>
          <w:szCs w:val="18"/>
        </w:rPr>
        <w:tab/>
        <w:t>-</w:t>
      </w:r>
    </w:p>
    <w:p w14:paraId="72569D6E" w14:textId="77777777" w:rsidR="00FC249E" w:rsidRPr="000D5379" w:rsidRDefault="00FC249E" w:rsidP="007553DB">
      <w:pPr>
        <w:pStyle w:val="Odsekzoznamu"/>
        <w:numPr>
          <w:ilvl w:val="0"/>
          <w:numId w:val="8"/>
        </w:numPr>
        <w:pBdr>
          <w:bottom w:val="single" w:sz="4" w:space="1" w:color="auto"/>
        </w:pBdr>
        <w:tabs>
          <w:tab w:val="left" w:pos="993"/>
        </w:tabs>
        <w:spacing w:after="40" w:line="240" w:lineRule="auto"/>
        <w:ind w:left="2127" w:hanging="1418"/>
        <w:rPr>
          <w:rFonts w:ascii="Arial Narrow" w:hAnsi="Arial Narrow"/>
          <w:bCs/>
          <w:sz w:val="18"/>
          <w:szCs w:val="18"/>
        </w:rPr>
      </w:pPr>
      <w:r>
        <w:rPr>
          <w:rFonts w:ascii="Arial Narrow" w:hAnsi="Arial Narrow"/>
          <w:bCs/>
          <w:sz w:val="18"/>
          <w:szCs w:val="18"/>
        </w:rPr>
        <w:t>Upratovačky</w:t>
      </w:r>
      <w:r>
        <w:rPr>
          <w:rFonts w:ascii="Arial Narrow" w:hAnsi="Arial Narrow"/>
          <w:bCs/>
          <w:sz w:val="18"/>
          <w:szCs w:val="18"/>
        </w:rPr>
        <w:tab/>
      </w:r>
      <w:r>
        <w:rPr>
          <w:rFonts w:ascii="Arial Narrow" w:hAnsi="Arial Narrow"/>
          <w:bCs/>
          <w:sz w:val="18"/>
          <w:szCs w:val="18"/>
        </w:rPr>
        <w:tab/>
      </w:r>
      <w:r>
        <w:rPr>
          <w:rFonts w:ascii="Arial Narrow" w:hAnsi="Arial Narrow"/>
          <w:bCs/>
          <w:sz w:val="18"/>
          <w:szCs w:val="18"/>
        </w:rPr>
        <w:tab/>
        <w:t>12 / 2</w:t>
      </w:r>
      <w:r>
        <w:rPr>
          <w:rFonts w:ascii="Arial Narrow" w:hAnsi="Arial Narrow"/>
          <w:bCs/>
          <w:sz w:val="18"/>
          <w:szCs w:val="18"/>
        </w:rPr>
        <w:tab/>
      </w:r>
      <w:r>
        <w:rPr>
          <w:rFonts w:ascii="Arial Narrow" w:hAnsi="Arial Narrow"/>
          <w:bCs/>
          <w:sz w:val="18"/>
          <w:szCs w:val="18"/>
        </w:rPr>
        <w:tab/>
        <w:t xml:space="preserve">  6</w:t>
      </w:r>
      <w:r>
        <w:rPr>
          <w:rFonts w:ascii="Arial Narrow" w:hAnsi="Arial Narrow"/>
          <w:bCs/>
          <w:sz w:val="18"/>
          <w:szCs w:val="18"/>
        </w:rPr>
        <w:tab/>
      </w:r>
      <w:r>
        <w:rPr>
          <w:rFonts w:ascii="Arial Narrow" w:hAnsi="Arial Narrow"/>
          <w:bCs/>
          <w:sz w:val="18"/>
          <w:szCs w:val="18"/>
        </w:rPr>
        <w:tab/>
        <w:t>-</w:t>
      </w:r>
      <w:r>
        <w:rPr>
          <w:rFonts w:ascii="Arial Narrow" w:hAnsi="Arial Narrow"/>
          <w:bCs/>
          <w:sz w:val="18"/>
          <w:szCs w:val="18"/>
        </w:rPr>
        <w:tab/>
      </w:r>
      <w:r>
        <w:rPr>
          <w:rFonts w:ascii="Arial Narrow" w:hAnsi="Arial Narrow"/>
          <w:bCs/>
          <w:sz w:val="18"/>
          <w:szCs w:val="18"/>
        </w:rPr>
        <w:tab/>
        <w:t>-</w:t>
      </w:r>
    </w:p>
    <w:p w14:paraId="7FE28CBA" w14:textId="77777777" w:rsidR="000D5379" w:rsidRDefault="00EE7103" w:rsidP="00A26FB9">
      <w:pPr>
        <w:spacing w:after="40" w:line="240" w:lineRule="auto"/>
        <w:ind w:left="709"/>
        <w:rPr>
          <w:rFonts w:ascii="Arial Narrow" w:hAnsi="Arial Narrow"/>
          <w:bCs/>
          <w:sz w:val="18"/>
          <w:szCs w:val="18"/>
        </w:rPr>
      </w:pPr>
      <w:r>
        <w:rPr>
          <w:rFonts w:ascii="Arial Narrow" w:hAnsi="Arial Narrow"/>
          <w:bCs/>
          <w:sz w:val="18"/>
          <w:szCs w:val="18"/>
        </w:rPr>
        <w:t>Spolu na 1.NP</w:t>
      </w:r>
      <w:r>
        <w:rPr>
          <w:rFonts w:ascii="Arial Narrow" w:hAnsi="Arial Narrow"/>
          <w:bCs/>
          <w:sz w:val="18"/>
          <w:szCs w:val="18"/>
        </w:rPr>
        <w:tab/>
      </w:r>
      <w:r>
        <w:rPr>
          <w:rFonts w:ascii="Arial Narrow" w:hAnsi="Arial Narrow"/>
          <w:bCs/>
          <w:sz w:val="18"/>
          <w:szCs w:val="18"/>
        </w:rPr>
        <w:tab/>
      </w:r>
      <w:r>
        <w:rPr>
          <w:rFonts w:ascii="Arial Narrow" w:hAnsi="Arial Narrow"/>
          <w:bCs/>
          <w:sz w:val="18"/>
          <w:szCs w:val="18"/>
        </w:rPr>
        <w:tab/>
        <w:t>55 osôb</w:t>
      </w:r>
      <w:r>
        <w:rPr>
          <w:rFonts w:ascii="Arial Narrow" w:hAnsi="Arial Narrow"/>
          <w:bCs/>
          <w:sz w:val="18"/>
          <w:szCs w:val="18"/>
        </w:rPr>
        <w:tab/>
      </w:r>
      <w:r>
        <w:rPr>
          <w:rFonts w:ascii="Arial Narrow" w:hAnsi="Arial Narrow"/>
          <w:bCs/>
          <w:sz w:val="18"/>
          <w:szCs w:val="18"/>
        </w:rPr>
        <w:tab/>
        <w:t>40 osôb/smena</w:t>
      </w:r>
    </w:p>
    <w:p w14:paraId="313DC0DE" w14:textId="77777777" w:rsidR="00A26FB9" w:rsidRPr="00EE7103" w:rsidRDefault="00A26FB9" w:rsidP="00A26FB9">
      <w:pPr>
        <w:spacing w:after="40" w:line="240" w:lineRule="auto"/>
        <w:ind w:left="709"/>
        <w:rPr>
          <w:rFonts w:ascii="Arial Narrow" w:hAnsi="Arial Narrow"/>
          <w:bCs/>
          <w:sz w:val="18"/>
          <w:szCs w:val="18"/>
        </w:rPr>
      </w:pPr>
    </w:p>
    <w:p w14:paraId="291CE3E2" w14:textId="77777777" w:rsidR="001D1E6F" w:rsidRDefault="001D1E6F" w:rsidP="00A26FB9">
      <w:pPr>
        <w:pStyle w:val="Odsekzoznamu"/>
        <w:tabs>
          <w:tab w:val="left" w:pos="1985"/>
        </w:tabs>
        <w:spacing w:after="40" w:line="240" w:lineRule="auto"/>
        <w:rPr>
          <w:rFonts w:ascii="Arial Narrow" w:hAnsi="Arial Narrow"/>
          <w:bCs/>
          <w:sz w:val="18"/>
          <w:szCs w:val="18"/>
        </w:rPr>
      </w:pPr>
      <w:r>
        <w:rPr>
          <w:rFonts w:ascii="Arial Narrow" w:hAnsi="Arial Narrow"/>
          <w:bCs/>
          <w:sz w:val="18"/>
          <w:szCs w:val="18"/>
        </w:rPr>
        <w:t>1.poschodie / 2.NP</w:t>
      </w:r>
      <w:r>
        <w:rPr>
          <w:rFonts w:ascii="Arial Narrow" w:hAnsi="Arial Narrow"/>
          <w:bCs/>
          <w:sz w:val="18"/>
          <w:szCs w:val="18"/>
        </w:rPr>
        <w:tab/>
      </w:r>
    </w:p>
    <w:p w14:paraId="545F29C5" w14:textId="77777777" w:rsidR="00FF26C2" w:rsidRDefault="00FF26C2" w:rsidP="00A26FB9">
      <w:pPr>
        <w:pStyle w:val="Odsekzoznamu"/>
        <w:pBdr>
          <w:bottom w:val="single" w:sz="4" w:space="1" w:color="auto"/>
        </w:pBdr>
        <w:tabs>
          <w:tab w:val="left" w:pos="993"/>
        </w:tabs>
        <w:spacing w:after="40" w:line="240" w:lineRule="auto"/>
        <w:rPr>
          <w:rFonts w:ascii="Arial Narrow" w:hAnsi="Arial Narrow"/>
          <w:bCs/>
          <w:sz w:val="18"/>
          <w:szCs w:val="18"/>
        </w:rPr>
      </w:pPr>
      <w:r>
        <w:rPr>
          <w:rFonts w:ascii="Arial Narrow" w:hAnsi="Arial Narrow"/>
          <w:bCs/>
          <w:sz w:val="18"/>
          <w:szCs w:val="18"/>
        </w:rPr>
        <w:tab/>
        <w:t xml:space="preserve">Funkcia </w:t>
      </w:r>
      <w:r>
        <w:rPr>
          <w:rFonts w:ascii="Arial Narrow" w:hAnsi="Arial Narrow"/>
          <w:bCs/>
          <w:sz w:val="18"/>
          <w:szCs w:val="18"/>
        </w:rPr>
        <w:tab/>
      </w:r>
      <w:r>
        <w:rPr>
          <w:rFonts w:ascii="Arial Narrow" w:hAnsi="Arial Narrow"/>
          <w:bCs/>
          <w:sz w:val="18"/>
          <w:szCs w:val="18"/>
        </w:rPr>
        <w:tab/>
        <w:t xml:space="preserve">         zamestnanci/smeny </w:t>
      </w:r>
      <w:r>
        <w:rPr>
          <w:rFonts w:ascii="Arial Narrow" w:hAnsi="Arial Narrow"/>
          <w:bCs/>
          <w:sz w:val="18"/>
          <w:szCs w:val="18"/>
        </w:rPr>
        <w:tab/>
      </w:r>
      <w:r>
        <w:rPr>
          <w:rFonts w:ascii="Arial Narrow" w:hAnsi="Arial Narrow"/>
          <w:bCs/>
          <w:sz w:val="18"/>
          <w:szCs w:val="18"/>
        </w:rPr>
        <w:tab/>
      </w:r>
      <w:r>
        <w:rPr>
          <w:rFonts w:ascii="Arial Narrow" w:hAnsi="Arial Narrow"/>
          <w:bCs/>
          <w:sz w:val="18"/>
          <w:szCs w:val="18"/>
        </w:rPr>
        <w:tab/>
        <w:t>prijímateľia</w:t>
      </w:r>
      <w:r>
        <w:rPr>
          <w:rFonts w:ascii="Arial Narrow" w:hAnsi="Arial Narrow"/>
          <w:bCs/>
          <w:sz w:val="18"/>
          <w:szCs w:val="18"/>
        </w:rPr>
        <w:tab/>
      </w:r>
    </w:p>
    <w:p w14:paraId="61D24E25" w14:textId="77777777" w:rsidR="00FF26C2" w:rsidRDefault="0070368B" w:rsidP="007553DB">
      <w:pPr>
        <w:pStyle w:val="Odsekzoznamu"/>
        <w:numPr>
          <w:ilvl w:val="0"/>
          <w:numId w:val="8"/>
        </w:numPr>
        <w:pBdr>
          <w:bottom w:val="single" w:sz="4" w:space="1" w:color="auto"/>
        </w:pBdr>
        <w:tabs>
          <w:tab w:val="left" w:pos="993"/>
        </w:tabs>
        <w:spacing w:after="40" w:line="240" w:lineRule="auto"/>
        <w:ind w:left="2127" w:hanging="1418"/>
        <w:rPr>
          <w:rFonts w:ascii="Arial Narrow" w:hAnsi="Arial Narrow"/>
          <w:bCs/>
          <w:sz w:val="18"/>
          <w:szCs w:val="18"/>
        </w:rPr>
      </w:pPr>
      <w:r>
        <w:rPr>
          <w:rFonts w:ascii="Arial Narrow" w:hAnsi="Arial Narrow"/>
          <w:bCs/>
          <w:sz w:val="18"/>
          <w:szCs w:val="18"/>
        </w:rPr>
        <w:t>S</w:t>
      </w:r>
      <w:r w:rsidR="00FF26C2" w:rsidRPr="000D5379">
        <w:rPr>
          <w:rFonts w:ascii="Arial Narrow" w:hAnsi="Arial Narrow"/>
          <w:bCs/>
          <w:sz w:val="18"/>
          <w:szCs w:val="18"/>
        </w:rPr>
        <w:t xml:space="preserve">ociálny úsek  </w:t>
      </w:r>
      <w:r w:rsidR="00FF26C2">
        <w:rPr>
          <w:rFonts w:ascii="Arial Narrow" w:hAnsi="Arial Narrow"/>
          <w:bCs/>
          <w:sz w:val="18"/>
          <w:szCs w:val="18"/>
        </w:rPr>
        <w:tab/>
      </w:r>
      <w:r>
        <w:rPr>
          <w:rFonts w:ascii="Arial Narrow" w:hAnsi="Arial Narrow"/>
          <w:bCs/>
          <w:sz w:val="18"/>
          <w:szCs w:val="18"/>
        </w:rPr>
        <w:tab/>
      </w:r>
      <w:r>
        <w:rPr>
          <w:rFonts w:ascii="Arial Narrow" w:hAnsi="Arial Narrow"/>
          <w:bCs/>
          <w:sz w:val="18"/>
          <w:szCs w:val="18"/>
        </w:rPr>
        <w:tab/>
      </w:r>
      <w:r w:rsidR="00FF26C2">
        <w:rPr>
          <w:rFonts w:ascii="Arial Narrow" w:hAnsi="Arial Narrow"/>
          <w:bCs/>
          <w:sz w:val="18"/>
          <w:szCs w:val="18"/>
        </w:rPr>
        <w:t>25</w:t>
      </w:r>
      <w:r>
        <w:rPr>
          <w:rFonts w:ascii="Arial Narrow" w:hAnsi="Arial Narrow"/>
          <w:bCs/>
          <w:sz w:val="18"/>
          <w:szCs w:val="18"/>
        </w:rPr>
        <w:t xml:space="preserve"> / 1  </w:t>
      </w:r>
      <w:r w:rsidR="00FF26C2">
        <w:rPr>
          <w:rFonts w:ascii="Arial Narrow" w:hAnsi="Arial Narrow"/>
          <w:bCs/>
          <w:sz w:val="18"/>
          <w:szCs w:val="18"/>
        </w:rPr>
        <w:tab/>
      </w:r>
      <w:r w:rsidR="00FF26C2">
        <w:rPr>
          <w:rFonts w:ascii="Arial Narrow" w:hAnsi="Arial Narrow"/>
          <w:bCs/>
          <w:sz w:val="18"/>
          <w:szCs w:val="18"/>
        </w:rPr>
        <w:tab/>
      </w:r>
      <w:r w:rsidR="00FF26C2" w:rsidRPr="000D5379">
        <w:rPr>
          <w:rFonts w:ascii="Arial Narrow" w:hAnsi="Arial Narrow"/>
          <w:bCs/>
          <w:sz w:val="18"/>
          <w:szCs w:val="18"/>
        </w:rPr>
        <w:tab/>
      </w:r>
      <w:r w:rsidR="00FF26C2" w:rsidRPr="000D5379">
        <w:rPr>
          <w:rFonts w:ascii="Arial Narrow" w:hAnsi="Arial Narrow"/>
          <w:bCs/>
          <w:sz w:val="18"/>
          <w:szCs w:val="18"/>
        </w:rPr>
        <w:tab/>
      </w:r>
      <w:r>
        <w:rPr>
          <w:rFonts w:ascii="Arial Narrow" w:hAnsi="Arial Narrow"/>
          <w:bCs/>
          <w:sz w:val="18"/>
          <w:szCs w:val="18"/>
        </w:rPr>
        <w:t>65</w:t>
      </w:r>
      <w:r w:rsidR="00FF26C2" w:rsidRPr="000D5379">
        <w:rPr>
          <w:rFonts w:ascii="Arial Narrow" w:hAnsi="Arial Narrow"/>
          <w:bCs/>
          <w:sz w:val="18"/>
          <w:szCs w:val="18"/>
        </w:rPr>
        <w:tab/>
      </w:r>
      <w:r w:rsidR="00FF26C2">
        <w:rPr>
          <w:rFonts w:ascii="Arial Narrow" w:hAnsi="Arial Narrow"/>
          <w:bCs/>
          <w:sz w:val="18"/>
          <w:szCs w:val="18"/>
        </w:rPr>
        <w:tab/>
      </w:r>
    </w:p>
    <w:p w14:paraId="5C0CCAA4" w14:textId="77777777" w:rsidR="004065C0" w:rsidRDefault="00FF26C2" w:rsidP="00A26FB9">
      <w:pPr>
        <w:spacing w:after="40" w:line="240" w:lineRule="auto"/>
        <w:ind w:left="709"/>
        <w:rPr>
          <w:rFonts w:ascii="Arial Narrow" w:hAnsi="Arial Narrow"/>
          <w:bCs/>
          <w:sz w:val="18"/>
          <w:szCs w:val="18"/>
        </w:rPr>
      </w:pPr>
      <w:r>
        <w:rPr>
          <w:rFonts w:ascii="Arial Narrow" w:hAnsi="Arial Narrow"/>
          <w:bCs/>
          <w:sz w:val="18"/>
          <w:szCs w:val="18"/>
        </w:rPr>
        <w:t xml:space="preserve">Spolu </w:t>
      </w:r>
      <w:r w:rsidR="0070368B">
        <w:rPr>
          <w:rFonts w:ascii="Arial Narrow" w:hAnsi="Arial Narrow"/>
          <w:bCs/>
          <w:sz w:val="18"/>
          <w:szCs w:val="18"/>
        </w:rPr>
        <w:t>na 2</w:t>
      </w:r>
      <w:r>
        <w:rPr>
          <w:rFonts w:ascii="Arial Narrow" w:hAnsi="Arial Narrow"/>
          <w:bCs/>
          <w:sz w:val="18"/>
          <w:szCs w:val="18"/>
        </w:rPr>
        <w:t>.NP</w:t>
      </w:r>
      <w:r>
        <w:rPr>
          <w:rFonts w:ascii="Arial Narrow" w:hAnsi="Arial Narrow"/>
          <w:bCs/>
          <w:sz w:val="18"/>
          <w:szCs w:val="18"/>
        </w:rPr>
        <w:tab/>
      </w:r>
      <w:r>
        <w:rPr>
          <w:rFonts w:ascii="Arial Narrow" w:hAnsi="Arial Narrow"/>
          <w:bCs/>
          <w:sz w:val="18"/>
          <w:szCs w:val="18"/>
        </w:rPr>
        <w:tab/>
      </w:r>
      <w:r>
        <w:rPr>
          <w:rFonts w:ascii="Arial Narrow" w:hAnsi="Arial Narrow"/>
          <w:bCs/>
          <w:sz w:val="18"/>
          <w:szCs w:val="18"/>
        </w:rPr>
        <w:tab/>
      </w:r>
      <w:r w:rsidR="0070368B">
        <w:rPr>
          <w:rFonts w:ascii="Arial Narrow" w:hAnsi="Arial Narrow"/>
          <w:bCs/>
          <w:sz w:val="18"/>
          <w:szCs w:val="18"/>
        </w:rPr>
        <w:t>25</w:t>
      </w:r>
      <w:r>
        <w:rPr>
          <w:rFonts w:ascii="Arial Narrow" w:hAnsi="Arial Narrow"/>
          <w:bCs/>
          <w:sz w:val="18"/>
          <w:szCs w:val="18"/>
        </w:rPr>
        <w:t xml:space="preserve"> osôb</w:t>
      </w:r>
      <w:r>
        <w:rPr>
          <w:rFonts w:ascii="Arial Narrow" w:hAnsi="Arial Narrow"/>
          <w:bCs/>
          <w:sz w:val="18"/>
          <w:szCs w:val="18"/>
        </w:rPr>
        <w:tab/>
      </w:r>
      <w:r>
        <w:rPr>
          <w:rFonts w:ascii="Arial Narrow" w:hAnsi="Arial Narrow"/>
          <w:bCs/>
          <w:sz w:val="18"/>
          <w:szCs w:val="18"/>
        </w:rPr>
        <w:tab/>
      </w:r>
      <w:r w:rsidR="0070368B">
        <w:rPr>
          <w:rFonts w:ascii="Arial Narrow" w:hAnsi="Arial Narrow"/>
          <w:bCs/>
          <w:sz w:val="18"/>
          <w:szCs w:val="18"/>
        </w:rPr>
        <w:tab/>
      </w:r>
      <w:r w:rsidR="0070368B">
        <w:rPr>
          <w:rFonts w:ascii="Arial Narrow" w:hAnsi="Arial Narrow"/>
          <w:bCs/>
          <w:sz w:val="18"/>
          <w:szCs w:val="18"/>
        </w:rPr>
        <w:tab/>
        <w:t>65 osôb</w:t>
      </w:r>
    </w:p>
    <w:p w14:paraId="71C6D050" w14:textId="77777777" w:rsidR="00A26FB9" w:rsidRDefault="00A26FB9" w:rsidP="00A26FB9">
      <w:pPr>
        <w:spacing w:after="40" w:line="240" w:lineRule="auto"/>
        <w:ind w:left="709"/>
        <w:rPr>
          <w:rFonts w:ascii="Arial Narrow" w:hAnsi="Arial Narrow"/>
          <w:bCs/>
          <w:sz w:val="18"/>
          <w:szCs w:val="18"/>
        </w:rPr>
      </w:pPr>
    </w:p>
    <w:p w14:paraId="73328BFD" w14:textId="77777777" w:rsidR="0070368B" w:rsidRPr="00336AA6" w:rsidRDefault="0070368B" w:rsidP="00A26FB9">
      <w:pPr>
        <w:spacing w:after="40" w:line="240" w:lineRule="auto"/>
        <w:ind w:left="709"/>
        <w:rPr>
          <w:rFonts w:ascii="Arial Narrow" w:hAnsi="Arial Narrow"/>
          <w:sz w:val="18"/>
          <w:szCs w:val="18"/>
        </w:rPr>
      </w:pPr>
      <w:r w:rsidRPr="00336AA6">
        <w:rPr>
          <w:rFonts w:ascii="Arial Narrow" w:hAnsi="Arial Narrow"/>
          <w:sz w:val="18"/>
          <w:szCs w:val="18"/>
        </w:rPr>
        <w:t>2.poschodie / 3.NP</w:t>
      </w:r>
      <w:r w:rsidRPr="00336AA6">
        <w:rPr>
          <w:rFonts w:ascii="Arial Narrow" w:hAnsi="Arial Narrow"/>
          <w:sz w:val="18"/>
          <w:szCs w:val="18"/>
        </w:rPr>
        <w:tab/>
      </w:r>
    </w:p>
    <w:p w14:paraId="75315DB8" w14:textId="77777777" w:rsidR="0070368B" w:rsidRDefault="0070368B" w:rsidP="00A26FB9">
      <w:pPr>
        <w:pStyle w:val="Odsekzoznamu"/>
        <w:pBdr>
          <w:bottom w:val="single" w:sz="4" w:space="1" w:color="auto"/>
        </w:pBdr>
        <w:tabs>
          <w:tab w:val="left" w:pos="993"/>
        </w:tabs>
        <w:spacing w:after="40" w:line="240" w:lineRule="auto"/>
        <w:rPr>
          <w:rFonts w:ascii="Arial Narrow" w:hAnsi="Arial Narrow"/>
          <w:bCs/>
          <w:sz w:val="18"/>
          <w:szCs w:val="18"/>
        </w:rPr>
      </w:pPr>
      <w:r>
        <w:rPr>
          <w:rFonts w:ascii="Arial Narrow" w:hAnsi="Arial Narrow"/>
          <w:bCs/>
          <w:sz w:val="18"/>
          <w:szCs w:val="18"/>
        </w:rPr>
        <w:tab/>
        <w:t xml:space="preserve">Funkcia </w:t>
      </w:r>
      <w:r>
        <w:rPr>
          <w:rFonts w:ascii="Arial Narrow" w:hAnsi="Arial Narrow"/>
          <w:bCs/>
          <w:sz w:val="18"/>
          <w:szCs w:val="18"/>
        </w:rPr>
        <w:tab/>
      </w:r>
      <w:r>
        <w:rPr>
          <w:rFonts w:ascii="Arial Narrow" w:hAnsi="Arial Narrow"/>
          <w:bCs/>
          <w:sz w:val="18"/>
          <w:szCs w:val="18"/>
        </w:rPr>
        <w:tab/>
        <w:t xml:space="preserve">         zamestnanci/smeny </w:t>
      </w:r>
      <w:r>
        <w:rPr>
          <w:rFonts w:ascii="Arial Narrow" w:hAnsi="Arial Narrow"/>
          <w:bCs/>
          <w:sz w:val="18"/>
          <w:szCs w:val="18"/>
        </w:rPr>
        <w:tab/>
      </w:r>
      <w:r>
        <w:rPr>
          <w:rFonts w:ascii="Arial Narrow" w:hAnsi="Arial Narrow"/>
          <w:bCs/>
          <w:sz w:val="18"/>
          <w:szCs w:val="18"/>
        </w:rPr>
        <w:tab/>
      </w:r>
      <w:r>
        <w:rPr>
          <w:rFonts w:ascii="Arial Narrow" w:hAnsi="Arial Narrow"/>
          <w:bCs/>
          <w:sz w:val="18"/>
          <w:szCs w:val="18"/>
        </w:rPr>
        <w:tab/>
        <w:t>prijímateľia</w:t>
      </w:r>
      <w:r>
        <w:rPr>
          <w:rFonts w:ascii="Arial Narrow" w:hAnsi="Arial Narrow"/>
          <w:bCs/>
          <w:sz w:val="18"/>
          <w:szCs w:val="18"/>
        </w:rPr>
        <w:tab/>
      </w:r>
    </w:p>
    <w:p w14:paraId="01E562F2" w14:textId="77777777" w:rsidR="0070368B" w:rsidRDefault="0070368B" w:rsidP="007553DB">
      <w:pPr>
        <w:pStyle w:val="Odsekzoznamu"/>
        <w:numPr>
          <w:ilvl w:val="0"/>
          <w:numId w:val="8"/>
        </w:numPr>
        <w:pBdr>
          <w:bottom w:val="single" w:sz="4" w:space="1" w:color="auto"/>
        </w:pBdr>
        <w:tabs>
          <w:tab w:val="left" w:pos="993"/>
        </w:tabs>
        <w:spacing w:after="40" w:line="240" w:lineRule="auto"/>
        <w:ind w:left="2127" w:hanging="1418"/>
        <w:rPr>
          <w:rFonts w:ascii="Arial Narrow" w:hAnsi="Arial Narrow"/>
          <w:bCs/>
          <w:sz w:val="18"/>
          <w:szCs w:val="18"/>
        </w:rPr>
      </w:pPr>
      <w:r>
        <w:rPr>
          <w:rFonts w:ascii="Arial Narrow" w:hAnsi="Arial Narrow"/>
          <w:bCs/>
          <w:sz w:val="18"/>
          <w:szCs w:val="18"/>
        </w:rPr>
        <w:t>S</w:t>
      </w:r>
      <w:r w:rsidRPr="000D5379">
        <w:rPr>
          <w:rFonts w:ascii="Arial Narrow" w:hAnsi="Arial Narrow"/>
          <w:bCs/>
          <w:sz w:val="18"/>
          <w:szCs w:val="18"/>
        </w:rPr>
        <w:t xml:space="preserve">ociálny úsek  </w:t>
      </w:r>
      <w:r>
        <w:rPr>
          <w:rFonts w:ascii="Arial Narrow" w:hAnsi="Arial Narrow"/>
          <w:bCs/>
          <w:sz w:val="18"/>
          <w:szCs w:val="18"/>
        </w:rPr>
        <w:tab/>
      </w:r>
      <w:r>
        <w:rPr>
          <w:rFonts w:ascii="Arial Narrow" w:hAnsi="Arial Narrow"/>
          <w:bCs/>
          <w:sz w:val="18"/>
          <w:szCs w:val="18"/>
        </w:rPr>
        <w:tab/>
      </w:r>
      <w:r>
        <w:rPr>
          <w:rFonts w:ascii="Arial Narrow" w:hAnsi="Arial Narrow"/>
          <w:bCs/>
          <w:sz w:val="18"/>
          <w:szCs w:val="18"/>
        </w:rPr>
        <w:tab/>
        <w:t>17 / 1</w:t>
      </w:r>
      <w:r>
        <w:rPr>
          <w:rFonts w:ascii="Arial Narrow" w:hAnsi="Arial Narrow"/>
          <w:bCs/>
          <w:sz w:val="18"/>
          <w:szCs w:val="18"/>
        </w:rPr>
        <w:tab/>
      </w:r>
      <w:r>
        <w:rPr>
          <w:rFonts w:ascii="Arial Narrow" w:hAnsi="Arial Narrow"/>
          <w:bCs/>
          <w:sz w:val="18"/>
          <w:szCs w:val="18"/>
        </w:rPr>
        <w:tab/>
      </w:r>
      <w:r w:rsidRPr="000D5379">
        <w:rPr>
          <w:rFonts w:ascii="Arial Narrow" w:hAnsi="Arial Narrow"/>
          <w:bCs/>
          <w:sz w:val="18"/>
          <w:szCs w:val="18"/>
        </w:rPr>
        <w:tab/>
      </w:r>
      <w:r w:rsidRPr="000D5379">
        <w:rPr>
          <w:rFonts w:ascii="Arial Narrow" w:hAnsi="Arial Narrow"/>
          <w:bCs/>
          <w:sz w:val="18"/>
          <w:szCs w:val="18"/>
        </w:rPr>
        <w:tab/>
      </w:r>
      <w:r>
        <w:rPr>
          <w:rFonts w:ascii="Arial Narrow" w:hAnsi="Arial Narrow"/>
          <w:bCs/>
          <w:sz w:val="18"/>
          <w:szCs w:val="18"/>
        </w:rPr>
        <w:t>101</w:t>
      </w:r>
      <w:r w:rsidRPr="000D5379">
        <w:rPr>
          <w:rFonts w:ascii="Arial Narrow" w:hAnsi="Arial Narrow"/>
          <w:bCs/>
          <w:sz w:val="18"/>
          <w:szCs w:val="18"/>
        </w:rPr>
        <w:tab/>
      </w:r>
      <w:r>
        <w:rPr>
          <w:rFonts w:ascii="Arial Narrow" w:hAnsi="Arial Narrow"/>
          <w:bCs/>
          <w:sz w:val="18"/>
          <w:szCs w:val="18"/>
        </w:rPr>
        <w:tab/>
      </w:r>
    </w:p>
    <w:p w14:paraId="58117E35" w14:textId="77777777" w:rsidR="0070368B" w:rsidRPr="00EE7103" w:rsidRDefault="0070368B" w:rsidP="00A26FB9">
      <w:pPr>
        <w:spacing w:after="40" w:line="240" w:lineRule="auto"/>
        <w:ind w:left="709"/>
        <w:rPr>
          <w:rFonts w:ascii="Arial Narrow" w:hAnsi="Arial Narrow"/>
          <w:bCs/>
          <w:sz w:val="18"/>
          <w:szCs w:val="18"/>
        </w:rPr>
      </w:pPr>
      <w:r>
        <w:rPr>
          <w:rFonts w:ascii="Arial Narrow" w:hAnsi="Arial Narrow"/>
          <w:bCs/>
          <w:sz w:val="18"/>
          <w:szCs w:val="18"/>
        </w:rPr>
        <w:t xml:space="preserve">Spolu na </w:t>
      </w:r>
      <w:r w:rsidR="0005698A">
        <w:rPr>
          <w:rFonts w:ascii="Arial Narrow" w:hAnsi="Arial Narrow"/>
          <w:bCs/>
          <w:sz w:val="18"/>
          <w:szCs w:val="18"/>
        </w:rPr>
        <w:t>3</w:t>
      </w:r>
      <w:r>
        <w:rPr>
          <w:rFonts w:ascii="Arial Narrow" w:hAnsi="Arial Narrow"/>
          <w:bCs/>
          <w:sz w:val="18"/>
          <w:szCs w:val="18"/>
        </w:rPr>
        <w:t>.NP</w:t>
      </w:r>
      <w:r>
        <w:rPr>
          <w:rFonts w:ascii="Arial Narrow" w:hAnsi="Arial Narrow"/>
          <w:bCs/>
          <w:sz w:val="18"/>
          <w:szCs w:val="18"/>
        </w:rPr>
        <w:tab/>
      </w:r>
      <w:r>
        <w:rPr>
          <w:rFonts w:ascii="Arial Narrow" w:hAnsi="Arial Narrow"/>
          <w:bCs/>
          <w:sz w:val="18"/>
          <w:szCs w:val="18"/>
        </w:rPr>
        <w:tab/>
      </w:r>
      <w:r>
        <w:rPr>
          <w:rFonts w:ascii="Arial Narrow" w:hAnsi="Arial Narrow"/>
          <w:bCs/>
          <w:sz w:val="18"/>
          <w:szCs w:val="18"/>
        </w:rPr>
        <w:tab/>
        <w:t>17 osôb</w:t>
      </w:r>
      <w:r>
        <w:rPr>
          <w:rFonts w:ascii="Arial Narrow" w:hAnsi="Arial Narrow"/>
          <w:bCs/>
          <w:sz w:val="18"/>
          <w:szCs w:val="18"/>
        </w:rPr>
        <w:tab/>
      </w:r>
      <w:r>
        <w:rPr>
          <w:rFonts w:ascii="Arial Narrow" w:hAnsi="Arial Narrow"/>
          <w:bCs/>
          <w:sz w:val="18"/>
          <w:szCs w:val="18"/>
        </w:rPr>
        <w:tab/>
      </w:r>
      <w:r>
        <w:rPr>
          <w:rFonts w:ascii="Arial Narrow" w:hAnsi="Arial Narrow"/>
          <w:bCs/>
          <w:sz w:val="18"/>
          <w:szCs w:val="18"/>
        </w:rPr>
        <w:tab/>
      </w:r>
      <w:r>
        <w:rPr>
          <w:rFonts w:ascii="Arial Narrow" w:hAnsi="Arial Narrow"/>
          <w:bCs/>
          <w:sz w:val="18"/>
          <w:szCs w:val="18"/>
        </w:rPr>
        <w:tab/>
        <w:t>101 osôb</w:t>
      </w:r>
    </w:p>
    <w:p w14:paraId="32239C1C" w14:textId="77777777" w:rsidR="00A26FB9" w:rsidRDefault="00A26FB9" w:rsidP="00A26FB9">
      <w:pPr>
        <w:pStyle w:val="Odsekzoznamu"/>
        <w:tabs>
          <w:tab w:val="left" w:pos="1985"/>
        </w:tabs>
        <w:spacing w:after="40" w:line="240" w:lineRule="auto"/>
        <w:rPr>
          <w:rFonts w:ascii="Arial Narrow" w:hAnsi="Arial Narrow"/>
          <w:bCs/>
          <w:sz w:val="18"/>
          <w:szCs w:val="18"/>
        </w:rPr>
      </w:pPr>
    </w:p>
    <w:p w14:paraId="1B28BB63" w14:textId="77777777" w:rsidR="00841F8D" w:rsidRDefault="00841F8D" w:rsidP="00A26FB9">
      <w:pPr>
        <w:pStyle w:val="Odsekzoznamu"/>
        <w:tabs>
          <w:tab w:val="left" w:pos="1985"/>
        </w:tabs>
        <w:spacing w:after="40" w:line="240" w:lineRule="auto"/>
        <w:rPr>
          <w:rFonts w:ascii="Arial Narrow" w:hAnsi="Arial Narrow"/>
          <w:bCs/>
          <w:sz w:val="18"/>
          <w:szCs w:val="18"/>
        </w:rPr>
      </w:pPr>
      <w:r>
        <w:rPr>
          <w:rFonts w:ascii="Arial Narrow" w:hAnsi="Arial Narrow"/>
          <w:bCs/>
          <w:sz w:val="18"/>
          <w:szCs w:val="18"/>
        </w:rPr>
        <w:t>3.poschodie / 4.NP</w:t>
      </w:r>
      <w:r>
        <w:rPr>
          <w:rFonts w:ascii="Arial Narrow" w:hAnsi="Arial Narrow"/>
          <w:bCs/>
          <w:sz w:val="18"/>
          <w:szCs w:val="18"/>
        </w:rPr>
        <w:tab/>
      </w:r>
    </w:p>
    <w:p w14:paraId="04A976F2" w14:textId="77777777" w:rsidR="00841F8D" w:rsidRDefault="00841F8D" w:rsidP="00A26FB9">
      <w:pPr>
        <w:pStyle w:val="Odsekzoznamu"/>
        <w:pBdr>
          <w:bottom w:val="single" w:sz="4" w:space="1" w:color="auto"/>
        </w:pBdr>
        <w:tabs>
          <w:tab w:val="left" w:pos="993"/>
        </w:tabs>
        <w:spacing w:after="40" w:line="240" w:lineRule="auto"/>
        <w:rPr>
          <w:rFonts w:ascii="Arial Narrow" w:hAnsi="Arial Narrow"/>
          <w:bCs/>
          <w:sz w:val="18"/>
          <w:szCs w:val="18"/>
        </w:rPr>
      </w:pPr>
      <w:r>
        <w:rPr>
          <w:rFonts w:ascii="Arial Narrow" w:hAnsi="Arial Narrow"/>
          <w:bCs/>
          <w:sz w:val="18"/>
          <w:szCs w:val="18"/>
        </w:rPr>
        <w:tab/>
        <w:t xml:space="preserve">Funkcia </w:t>
      </w:r>
      <w:r>
        <w:rPr>
          <w:rFonts w:ascii="Arial Narrow" w:hAnsi="Arial Narrow"/>
          <w:bCs/>
          <w:sz w:val="18"/>
          <w:szCs w:val="18"/>
        </w:rPr>
        <w:tab/>
      </w:r>
      <w:r>
        <w:rPr>
          <w:rFonts w:ascii="Arial Narrow" w:hAnsi="Arial Narrow"/>
          <w:bCs/>
          <w:sz w:val="18"/>
          <w:szCs w:val="18"/>
        </w:rPr>
        <w:tab/>
        <w:t xml:space="preserve">         zamestnanci/smeny </w:t>
      </w:r>
      <w:r>
        <w:rPr>
          <w:rFonts w:ascii="Arial Narrow" w:hAnsi="Arial Narrow"/>
          <w:bCs/>
          <w:sz w:val="18"/>
          <w:szCs w:val="18"/>
        </w:rPr>
        <w:tab/>
      </w:r>
      <w:r>
        <w:rPr>
          <w:rFonts w:ascii="Arial Narrow" w:hAnsi="Arial Narrow"/>
          <w:bCs/>
          <w:sz w:val="18"/>
          <w:szCs w:val="18"/>
        </w:rPr>
        <w:tab/>
      </w:r>
      <w:r>
        <w:rPr>
          <w:rFonts w:ascii="Arial Narrow" w:hAnsi="Arial Narrow"/>
          <w:bCs/>
          <w:sz w:val="18"/>
          <w:szCs w:val="18"/>
        </w:rPr>
        <w:tab/>
        <w:t>prijímateľia</w:t>
      </w:r>
      <w:r>
        <w:rPr>
          <w:rFonts w:ascii="Arial Narrow" w:hAnsi="Arial Narrow"/>
          <w:bCs/>
          <w:sz w:val="18"/>
          <w:szCs w:val="18"/>
        </w:rPr>
        <w:tab/>
      </w:r>
    </w:p>
    <w:p w14:paraId="7444DB4E" w14:textId="77777777" w:rsidR="00841F8D" w:rsidRDefault="00841F8D" w:rsidP="007553DB">
      <w:pPr>
        <w:pStyle w:val="Odsekzoznamu"/>
        <w:numPr>
          <w:ilvl w:val="0"/>
          <w:numId w:val="8"/>
        </w:numPr>
        <w:pBdr>
          <w:bottom w:val="single" w:sz="4" w:space="1" w:color="auto"/>
        </w:pBdr>
        <w:tabs>
          <w:tab w:val="left" w:pos="993"/>
        </w:tabs>
        <w:spacing w:after="40" w:line="240" w:lineRule="auto"/>
        <w:ind w:left="2127" w:hanging="1418"/>
        <w:rPr>
          <w:rFonts w:ascii="Arial Narrow" w:hAnsi="Arial Narrow"/>
          <w:bCs/>
          <w:sz w:val="18"/>
          <w:szCs w:val="18"/>
        </w:rPr>
      </w:pPr>
      <w:r>
        <w:rPr>
          <w:rFonts w:ascii="Arial Narrow" w:hAnsi="Arial Narrow"/>
          <w:bCs/>
          <w:sz w:val="18"/>
          <w:szCs w:val="18"/>
        </w:rPr>
        <w:t>Služobný byt</w:t>
      </w:r>
      <w:r w:rsidRPr="000D5379">
        <w:rPr>
          <w:rFonts w:ascii="Arial Narrow" w:hAnsi="Arial Narrow"/>
          <w:bCs/>
          <w:sz w:val="18"/>
          <w:szCs w:val="18"/>
        </w:rPr>
        <w:t xml:space="preserve">  </w:t>
      </w:r>
      <w:r>
        <w:rPr>
          <w:rFonts w:ascii="Arial Narrow" w:hAnsi="Arial Narrow"/>
          <w:bCs/>
          <w:sz w:val="18"/>
          <w:szCs w:val="18"/>
        </w:rPr>
        <w:tab/>
      </w:r>
      <w:r>
        <w:rPr>
          <w:rFonts w:ascii="Arial Narrow" w:hAnsi="Arial Narrow"/>
          <w:bCs/>
          <w:sz w:val="18"/>
          <w:szCs w:val="18"/>
        </w:rPr>
        <w:tab/>
      </w:r>
      <w:r>
        <w:rPr>
          <w:rFonts w:ascii="Arial Narrow" w:hAnsi="Arial Narrow"/>
          <w:bCs/>
          <w:sz w:val="18"/>
          <w:szCs w:val="18"/>
        </w:rPr>
        <w:tab/>
        <w:t>4 / 1</w:t>
      </w:r>
      <w:r>
        <w:rPr>
          <w:rFonts w:ascii="Arial Narrow" w:hAnsi="Arial Narrow"/>
          <w:bCs/>
          <w:sz w:val="18"/>
          <w:szCs w:val="18"/>
        </w:rPr>
        <w:tab/>
      </w:r>
      <w:r>
        <w:rPr>
          <w:rFonts w:ascii="Arial Narrow" w:hAnsi="Arial Narrow"/>
          <w:bCs/>
          <w:sz w:val="18"/>
          <w:szCs w:val="18"/>
        </w:rPr>
        <w:tab/>
      </w:r>
      <w:r w:rsidRPr="000D5379">
        <w:rPr>
          <w:rFonts w:ascii="Arial Narrow" w:hAnsi="Arial Narrow"/>
          <w:bCs/>
          <w:sz w:val="18"/>
          <w:szCs w:val="18"/>
        </w:rPr>
        <w:tab/>
      </w:r>
      <w:r w:rsidRPr="000D5379">
        <w:rPr>
          <w:rFonts w:ascii="Arial Narrow" w:hAnsi="Arial Narrow"/>
          <w:bCs/>
          <w:sz w:val="18"/>
          <w:szCs w:val="18"/>
        </w:rPr>
        <w:tab/>
      </w:r>
      <w:r>
        <w:rPr>
          <w:rFonts w:ascii="Arial Narrow" w:hAnsi="Arial Narrow"/>
          <w:bCs/>
          <w:sz w:val="18"/>
          <w:szCs w:val="18"/>
        </w:rPr>
        <w:t>-</w:t>
      </w:r>
      <w:r w:rsidRPr="000D5379">
        <w:rPr>
          <w:rFonts w:ascii="Arial Narrow" w:hAnsi="Arial Narrow"/>
          <w:bCs/>
          <w:sz w:val="18"/>
          <w:szCs w:val="18"/>
        </w:rPr>
        <w:tab/>
      </w:r>
      <w:r>
        <w:rPr>
          <w:rFonts w:ascii="Arial Narrow" w:hAnsi="Arial Narrow"/>
          <w:bCs/>
          <w:sz w:val="18"/>
          <w:szCs w:val="18"/>
        </w:rPr>
        <w:tab/>
      </w:r>
    </w:p>
    <w:p w14:paraId="109E44C9" w14:textId="77777777" w:rsidR="00841F8D" w:rsidRDefault="00841F8D" w:rsidP="00A26FB9">
      <w:pPr>
        <w:spacing w:after="40" w:line="240" w:lineRule="auto"/>
        <w:ind w:left="709"/>
        <w:rPr>
          <w:rFonts w:ascii="Arial Narrow" w:hAnsi="Arial Narrow"/>
          <w:bCs/>
          <w:sz w:val="18"/>
          <w:szCs w:val="18"/>
        </w:rPr>
      </w:pPr>
      <w:r>
        <w:rPr>
          <w:rFonts w:ascii="Arial Narrow" w:hAnsi="Arial Narrow"/>
          <w:bCs/>
          <w:sz w:val="18"/>
          <w:szCs w:val="18"/>
        </w:rPr>
        <w:t xml:space="preserve">Spolu na </w:t>
      </w:r>
      <w:r w:rsidR="0005698A">
        <w:rPr>
          <w:rFonts w:ascii="Arial Narrow" w:hAnsi="Arial Narrow"/>
          <w:bCs/>
          <w:sz w:val="18"/>
          <w:szCs w:val="18"/>
        </w:rPr>
        <w:t>4</w:t>
      </w:r>
      <w:r>
        <w:rPr>
          <w:rFonts w:ascii="Arial Narrow" w:hAnsi="Arial Narrow"/>
          <w:bCs/>
          <w:sz w:val="18"/>
          <w:szCs w:val="18"/>
        </w:rPr>
        <w:t>.NP</w:t>
      </w:r>
      <w:r>
        <w:rPr>
          <w:rFonts w:ascii="Arial Narrow" w:hAnsi="Arial Narrow"/>
          <w:bCs/>
          <w:sz w:val="18"/>
          <w:szCs w:val="18"/>
        </w:rPr>
        <w:tab/>
      </w:r>
      <w:r>
        <w:rPr>
          <w:rFonts w:ascii="Arial Narrow" w:hAnsi="Arial Narrow"/>
          <w:bCs/>
          <w:sz w:val="18"/>
          <w:szCs w:val="18"/>
        </w:rPr>
        <w:tab/>
      </w:r>
      <w:r>
        <w:rPr>
          <w:rFonts w:ascii="Arial Narrow" w:hAnsi="Arial Narrow"/>
          <w:bCs/>
          <w:sz w:val="18"/>
          <w:szCs w:val="18"/>
        </w:rPr>
        <w:tab/>
        <w:t>4 osoby</w:t>
      </w:r>
      <w:r>
        <w:rPr>
          <w:rFonts w:ascii="Arial Narrow" w:hAnsi="Arial Narrow"/>
          <w:bCs/>
          <w:sz w:val="18"/>
          <w:szCs w:val="18"/>
        </w:rPr>
        <w:tab/>
      </w:r>
      <w:r>
        <w:rPr>
          <w:rFonts w:ascii="Arial Narrow" w:hAnsi="Arial Narrow"/>
          <w:bCs/>
          <w:sz w:val="18"/>
          <w:szCs w:val="18"/>
        </w:rPr>
        <w:tab/>
      </w:r>
      <w:r>
        <w:rPr>
          <w:rFonts w:ascii="Arial Narrow" w:hAnsi="Arial Narrow"/>
          <w:bCs/>
          <w:sz w:val="18"/>
          <w:szCs w:val="18"/>
        </w:rPr>
        <w:tab/>
      </w:r>
      <w:r>
        <w:rPr>
          <w:rFonts w:ascii="Arial Narrow" w:hAnsi="Arial Narrow"/>
          <w:bCs/>
          <w:sz w:val="18"/>
          <w:szCs w:val="18"/>
        </w:rPr>
        <w:tab/>
        <w:t>-</w:t>
      </w:r>
    </w:p>
    <w:p w14:paraId="22C199D4" w14:textId="77777777" w:rsidR="00A26FB9" w:rsidRDefault="00A26FB9" w:rsidP="00A26FB9">
      <w:pPr>
        <w:spacing w:after="40" w:line="240" w:lineRule="auto"/>
        <w:ind w:left="709"/>
        <w:rPr>
          <w:rFonts w:ascii="Arial Narrow" w:hAnsi="Arial Narrow"/>
          <w:bCs/>
          <w:sz w:val="18"/>
          <w:szCs w:val="18"/>
        </w:rPr>
      </w:pPr>
    </w:p>
    <w:p w14:paraId="78372670" w14:textId="77777777" w:rsidR="00FB46F3" w:rsidRDefault="0005698A" w:rsidP="00A26FB9">
      <w:pPr>
        <w:spacing w:line="240" w:lineRule="auto"/>
        <w:rPr>
          <w:rFonts w:ascii="Arial Narrow" w:hAnsi="Arial Narrow"/>
          <w:b/>
          <w:bCs/>
          <w:caps/>
          <w:sz w:val="18"/>
          <w:szCs w:val="18"/>
        </w:rPr>
      </w:pPr>
      <w:r>
        <w:rPr>
          <w:rFonts w:ascii="Arial Narrow" w:hAnsi="Arial Narrow"/>
          <w:b/>
          <w:bCs/>
          <w:caps/>
          <w:sz w:val="20"/>
          <w:szCs w:val="20"/>
        </w:rPr>
        <w:tab/>
      </w:r>
      <w:r w:rsidRPr="0005698A">
        <w:rPr>
          <w:rFonts w:ascii="Arial Narrow" w:hAnsi="Arial Narrow"/>
          <w:b/>
          <w:bCs/>
          <w:caps/>
          <w:sz w:val="18"/>
          <w:szCs w:val="18"/>
        </w:rPr>
        <w:t xml:space="preserve">CELKOM V OBJEKTE </w:t>
      </w:r>
      <w:r w:rsidRPr="0005698A">
        <w:rPr>
          <w:rFonts w:ascii="Arial Narrow" w:hAnsi="Arial Narrow"/>
          <w:b/>
          <w:bCs/>
          <w:caps/>
          <w:sz w:val="18"/>
          <w:szCs w:val="18"/>
        </w:rPr>
        <w:tab/>
      </w:r>
      <w:r w:rsidRPr="0005698A">
        <w:rPr>
          <w:rFonts w:ascii="Arial Narrow" w:hAnsi="Arial Narrow"/>
          <w:b/>
          <w:bCs/>
          <w:caps/>
          <w:sz w:val="18"/>
          <w:szCs w:val="18"/>
        </w:rPr>
        <w:tab/>
      </w:r>
      <w:r w:rsidRPr="0005698A">
        <w:rPr>
          <w:rFonts w:ascii="Arial Narrow" w:hAnsi="Arial Narrow"/>
          <w:bCs/>
          <w:caps/>
          <w:sz w:val="18"/>
          <w:szCs w:val="18"/>
        </w:rPr>
        <w:t>40+25+17+65+101</w:t>
      </w:r>
      <w:r w:rsidRPr="0005698A">
        <w:rPr>
          <w:rFonts w:ascii="Arial Narrow" w:hAnsi="Arial Narrow"/>
          <w:b/>
          <w:bCs/>
          <w:caps/>
          <w:sz w:val="18"/>
          <w:szCs w:val="18"/>
        </w:rPr>
        <w:t xml:space="preserve"> = 248 OSôB</w:t>
      </w:r>
    </w:p>
    <w:p w14:paraId="76CAA160" w14:textId="77777777" w:rsidR="00BC5428" w:rsidRDefault="00BC5428" w:rsidP="007553DB">
      <w:pPr>
        <w:pStyle w:val="Odsekzoznamu"/>
        <w:numPr>
          <w:ilvl w:val="0"/>
          <w:numId w:val="7"/>
        </w:numPr>
        <w:spacing w:after="40" w:line="360" w:lineRule="auto"/>
        <w:ind w:hanging="720"/>
        <w:rPr>
          <w:rFonts w:ascii="Arial Narrow" w:hAnsi="Arial Narrow"/>
          <w:bCs/>
          <w:sz w:val="18"/>
          <w:szCs w:val="18"/>
        </w:rPr>
      </w:pPr>
      <w:r>
        <w:rPr>
          <w:rFonts w:ascii="Arial Narrow" w:hAnsi="Arial Narrow"/>
          <w:bCs/>
          <w:sz w:val="18"/>
          <w:szCs w:val="18"/>
        </w:rPr>
        <w:t>Bilancie stavby:</w:t>
      </w:r>
    </w:p>
    <w:p w14:paraId="569DE878" w14:textId="77777777" w:rsidR="00D56980" w:rsidRDefault="00D56980" w:rsidP="00A26FB9">
      <w:pPr>
        <w:pStyle w:val="Odsekzoznamu"/>
        <w:tabs>
          <w:tab w:val="left" w:pos="2835"/>
          <w:tab w:val="right" w:pos="4962"/>
        </w:tabs>
        <w:spacing w:after="40" w:line="276" w:lineRule="auto"/>
        <w:ind w:left="4111" w:hanging="3402"/>
        <w:rPr>
          <w:rFonts w:ascii="Arial Narrow" w:hAnsi="Arial Narrow"/>
          <w:sz w:val="18"/>
          <w:szCs w:val="18"/>
          <w:vertAlign w:val="superscript"/>
        </w:rPr>
      </w:pPr>
      <w:r w:rsidRPr="00005A70">
        <w:rPr>
          <w:rFonts w:ascii="Arial Narrow" w:hAnsi="Arial Narrow"/>
          <w:sz w:val="18"/>
          <w:szCs w:val="18"/>
        </w:rPr>
        <w:t>Celková úžitková plocha</w:t>
      </w:r>
      <w:r w:rsidR="0052147D">
        <w:rPr>
          <w:rFonts w:ascii="Arial Narrow" w:hAnsi="Arial Narrow"/>
          <w:sz w:val="18"/>
          <w:szCs w:val="18"/>
        </w:rPr>
        <w:t xml:space="preserve"> prízemia / 1.NP</w:t>
      </w:r>
      <w:r>
        <w:rPr>
          <w:rFonts w:ascii="Arial Narrow" w:hAnsi="Arial Narrow"/>
          <w:sz w:val="18"/>
          <w:szCs w:val="18"/>
        </w:rPr>
        <w:t xml:space="preserve"> :</w:t>
      </w:r>
      <w:r>
        <w:rPr>
          <w:rFonts w:ascii="Arial Narrow" w:hAnsi="Arial Narrow"/>
          <w:sz w:val="18"/>
          <w:szCs w:val="18"/>
        </w:rPr>
        <w:tab/>
      </w:r>
      <w:r w:rsidR="0052147D">
        <w:rPr>
          <w:rFonts w:ascii="Arial Narrow" w:hAnsi="Arial Narrow"/>
          <w:sz w:val="18"/>
          <w:szCs w:val="18"/>
        </w:rPr>
        <w:tab/>
      </w:r>
      <w:r>
        <w:rPr>
          <w:rFonts w:ascii="Arial Narrow" w:hAnsi="Arial Narrow"/>
          <w:sz w:val="18"/>
          <w:szCs w:val="18"/>
        </w:rPr>
        <w:t>súčasný stav</w:t>
      </w:r>
      <w:r>
        <w:rPr>
          <w:rFonts w:ascii="Arial Narrow" w:hAnsi="Arial Narrow"/>
          <w:sz w:val="18"/>
          <w:szCs w:val="18"/>
        </w:rPr>
        <w:tab/>
      </w:r>
      <w:r>
        <w:rPr>
          <w:rFonts w:ascii="Arial Narrow" w:hAnsi="Arial Narrow"/>
          <w:sz w:val="18"/>
          <w:szCs w:val="18"/>
        </w:rPr>
        <w:tab/>
        <w:t xml:space="preserve">: </w:t>
      </w:r>
      <w:r w:rsidR="0052147D">
        <w:rPr>
          <w:rFonts w:ascii="Arial Narrow" w:hAnsi="Arial Narrow"/>
          <w:sz w:val="18"/>
          <w:szCs w:val="18"/>
        </w:rPr>
        <w:t>1985,93</w:t>
      </w:r>
      <w:r>
        <w:rPr>
          <w:rFonts w:ascii="Arial Narrow" w:hAnsi="Arial Narrow"/>
          <w:sz w:val="18"/>
          <w:szCs w:val="18"/>
        </w:rPr>
        <w:t xml:space="preserve"> </w:t>
      </w:r>
      <w:r w:rsidRPr="00005A70">
        <w:rPr>
          <w:rFonts w:ascii="Arial Narrow" w:hAnsi="Arial Narrow"/>
          <w:sz w:val="18"/>
          <w:szCs w:val="18"/>
        </w:rPr>
        <w:t>m</w:t>
      </w:r>
      <w:r w:rsidRPr="00005A70">
        <w:rPr>
          <w:rFonts w:ascii="Arial Narrow" w:hAnsi="Arial Narrow"/>
          <w:sz w:val="18"/>
          <w:szCs w:val="18"/>
          <w:vertAlign w:val="superscript"/>
        </w:rPr>
        <w:t>2</w:t>
      </w:r>
    </w:p>
    <w:p w14:paraId="02EC2288" w14:textId="77777777" w:rsidR="00D56980" w:rsidRDefault="00D56980" w:rsidP="00A26FB9">
      <w:pPr>
        <w:pStyle w:val="Odsekzoznamu"/>
        <w:spacing w:after="40" w:line="276" w:lineRule="auto"/>
        <w:ind w:left="4111"/>
        <w:rPr>
          <w:rFonts w:ascii="Arial Narrow" w:hAnsi="Arial Narrow"/>
          <w:sz w:val="18"/>
          <w:szCs w:val="18"/>
          <w:vertAlign w:val="superscript"/>
        </w:rPr>
      </w:pPr>
      <w:r>
        <w:rPr>
          <w:rFonts w:ascii="Arial Narrow" w:hAnsi="Arial Narrow"/>
          <w:sz w:val="18"/>
          <w:szCs w:val="18"/>
        </w:rPr>
        <w:t>navrhovaný stav</w:t>
      </w:r>
      <w:r>
        <w:rPr>
          <w:rFonts w:ascii="Arial Narrow" w:hAnsi="Arial Narrow"/>
          <w:sz w:val="18"/>
          <w:szCs w:val="18"/>
        </w:rPr>
        <w:tab/>
      </w:r>
      <w:r>
        <w:rPr>
          <w:rFonts w:ascii="Arial Narrow" w:hAnsi="Arial Narrow"/>
          <w:sz w:val="18"/>
          <w:szCs w:val="18"/>
        </w:rPr>
        <w:tab/>
        <w:t xml:space="preserve">: </w:t>
      </w:r>
      <w:r w:rsidR="0052147D">
        <w:rPr>
          <w:rFonts w:ascii="Arial Narrow" w:hAnsi="Arial Narrow"/>
          <w:sz w:val="18"/>
          <w:szCs w:val="18"/>
        </w:rPr>
        <w:t>198</w:t>
      </w:r>
      <w:r w:rsidR="00A26FB9">
        <w:rPr>
          <w:rFonts w:ascii="Arial Narrow" w:hAnsi="Arial Narrow"/>
          <w:sz w:val="18"/>
          <w:szCs w:val="18"/>
        </w:rPr>
        <w:t>5</w:t>
      </w:r>
      <w:r w:rsidR="0052147D">
        <w:rPr>
          <w:rFonts w:ascii="Arial Narrow" w:hAnsi="Arial Narrow"/>
          <w:sz w:val="18"/>
          <w:szCs w:val="18"/>
        </w:rPr>
        <w:t>,</w:t>
      </w:r>
      <w:r w:rsidR="00A26FB9">
        <w:rPr>
          <w:rFonts w:ascii="Arial Narrow" w:hAnsi="Arial Narrow"/>
          <w:sz w:val="18"/>
          <w:szCs w:val="18"/>
        </w:rPr>
        <w:t>22</w:t>
      </w:r>
      <w:r>
        <w:rPr>
          <w:rFonts w:ascii="Arial Narrow" w:hAnsi="Arial Narrow"/>
          <w:sz w:val="18"/>
          <w:szCs w:val="18"/>
        </w:rPr>
        <w:t xml:space="preserve"> </w:t>
      </w:r>
      <w:r w:rsidRPr="00005A70">
        <w:rPr>
          <w:rFonts w:ascii="Arial Narrow" w:hAnsi="Arial Narrow"/>
          <w:sz w:val="18"/>
          <w:szCs w:val="18"/>
        </w:rPr>
        <w:t>m</w:t>
      </w:r>
      <w:r w:rsidRPr="00005A70">
        <w:rPr>
          <w:rFonts w:ascii="Arial Narrow" w:hAnsi="Arial Narrow"/>
          <w:sz w:val="18"/>
          <w:szCs w:val="18"/>
          <w:vertAlign w:val="superscript"/>
        </w:rPr>
        <w:t>2</w:t>
      </w:r>
    </w:p>
    <w:p w14:paraId="37F57434" w14:textId="77777777" w:rsidR="0052147D" w:rsidRDefault="0052147D" w:rsidP="00A26FB9">
      <w:pPr>
        <w:pStyle w:val="Odsekzoznamu"/>
        <w:spacing w:after="40" w:line="276" w:lineRule="auto"/>
        <w:ind w:left="4111"/>
        <w:rPr>
          <w:rFonts w:ascii="Arial Narrow" w:hAnsi="Arial Narrow"/>
          <w:sz w:val="18"/>
          <w:szCs w:val="18"/>
          <w:vertAlign w:val="superscript"/>
        </w:rPr>
      </w:pPr>
      <w:r>
        <w:rPr>
          <w:rFonts w:ascii="Arial Narrow" w:hAnsi="Arial Narrow"/>
          <w:sz w:val="18"/>
          <w:szCs w:val="18"/>
        </w:rPr>
        <w:t>rozdiel</w:t>
      </w:r>
      <w:r>
        <w:rPr>
          <w:rFonts w:ascii="Arial Narrow" w:hAnsi="Arial Narrow"/>
          <w:sz w:val="18"/>
          <w:szCs w:val="18"/>
        </w:rPr>
        <w:tab/>
      </w:r>
      <w:r>
        <w:rPr>
          <w:rFonts w:ascii="Arial Narrow" w:hAnsi="Arial Narrow"/>
          <w:sz w:val="18"/>
          <w:szCs w:val="18"/>
        </w:rPr>
        <w:tab/>
      </w:r>
      <w:r>
        <w:rPr>
          <w:rFonts w:ascii="Arial Narrow" w:hAnsi="Arial Narrow"/>
          <w:sz w:val="18"/>
          <w:szCs w:val="18"/>
        </w:rPr>
        <w:tab/>
        <w:t xml:space="preserve">:       </w:t>
      </w:r>
      <w:r w:rsidR="00A26FB9">
        <w:rPr>
          <w:rFonts w:ascii="Arial Narrow" w:hAnsi="Arial Narrow"/>
          <w:sz w:val="18"/>
          <w:szCs w:val="18"/>
        </w:rPr>
        <w:t>-0</w:t>
      </w:r>
      <w:r>
        <w:rPr>
          <w:rFonts w:ascii="Arial Narrow" w:hAnsi="Arial Narrow"/>
          <w:sz w:val="18"/>
          <w:szCs w:val="18"/>
        </w:rPr>
        <w:t>,</w:t>
      </w:r>
      <w:r w:rsidR="00A26FB9">
        <w:rPr>
          <w:rFonts w:ascii="Arial Narrow" w:hAnsi="Arial Narrow"/>
          <w:sz w:val="18"/>
          <w:szCs w:val="18"/>
        </w:rPr>
        <w:t>71</w:t>
      </w:r>
      <w:r>
        <w:rPr>
          <w:rFonts w:ascii="Arial Narrow" w:hAnsi="Arial Narrow"/>
          <w:sz w:val="18"/>
          <w:szCs w:val="18"/>
        </w:rPr>
        <w:t xml:space="preserve"> </w:t>
      </w:r>
      <w:r w:rsidRPr="00005A70">
        <w:rPr>
          <w:rFonts w:ascii="Arial Narrow" w:hAnsi="Arial Narrow"/>
          <w:sz w:val="18"/>
          <w:szCs w:val="18"/>
        </w:rPr>
        <w:t>m</w:t>
      </w:r>
      <w:r w:rsidRPr="00005A70">
        <w:rPr>
          <w:rFonts w:ascii="Arial Narrow" w:hAnsi="Arial Narrow"/>
          <w:sz w:val="18"/>
          <w:szCs w:val="18"/>
          <w:vertAlign w:val="superscript"/>
        </w:rPr>
        <w:t>2</w:t>
      </w:r>
    </w:p>
    <w:p w14:paraId="5E77BC98" w14:textId="77777777" w:rsidR="0052147D" w:rsidRDefault="0052147D" w:rsidP="0052147D">
      <w:pPr>
        <w:pStyle w:val="Bezriadkovania"/>
        <w:ind w:left="709"/>
        <w:jc w:val="both"/>
        <w:rPr>
          <w:rFonts w:ascii="Arial Narrow" w:hAnsi="Arial Narrow"/>
          <w:sz w:val="18"/>
          <w:szCs w:val="18"/>
          <w:vertAlign w:val="superscript"/>
        </w:rPr>
      </w:pPr>
      <w:r>
        <w:rPr>
          <w:rFonts w:ascii="Arial Narrow" w:hAnsi="Arial Narrow"/>
          <w:sz w:val="18"/>
          <w:szCs w:val="18"/>
        </w:rPr>
        <w:t xml:space="preserve">Zanedbateľné </w:t>
      </w:r>
      <w:r w:rsidR="00A26FB9">
        <w:rPr>
          <w:rFonts w:ascii="Arial Narrow" w:hAnsi="Arial Narrow"/>
          <w:sz w:val="18"/>
          <w:szCs w:val="18"/>
        </w:rPr>
        <w:t>poníž</w:t>
      </w:r>
      <w:r>
        <w:rPr>
          <w:rFonts w:ascii="Arial Narrow" w:hAnsi="Arial Narrow"/>
          <w:sz w:val="18"/>
          <w:szCs w:val="18"/>
        </w:rPr>
        <w:t>enie celkovej úžitkovej plochy prízemia je výsledkom stavebných úprav vyplývajúcich s nového dispozičného riešenia odstránenými a novonavrhovanými deliacimi zvislými konštrukciami</w:t>
      </w:r>
      <w:r w:rsidR="00A26FB9">
        <w:rPr>
          <w:rFonts w:ascii="Arial Narrow" w:hAnsi="Arial Narrow"/>
          <w:sz w:val="18"/>
          <w:szCs w:val="18"/>
        </w:rPr>
        <w:t xml:space="preserve"> vo vnútri objektu.</w:t>
      </w:r>
    </w:p>
    <w:p w14:paraId="328AEB8F" w14:textId="77777777" w:rsidR="00BC3B83" w:rsidRDefault="00BC3B83" w:rsidP="00BC5428">
      <w:pPr>
        <w:pStyle w:val="Odsekzoznamu"/>
        <w:spacing w:after="40" w:line="360" w:lineRule="auto"/>
        <w:rPr>
          <w:rFonts w:ascii="Arial Narrow" w:hAnsi="Arial Narrow"/>
          <w:bCs/>
          <w:sz w:val="18"/>
          <w:szCs w:val="18"/>
        </w:rPr>
      </w:pPr>
    </w:p>
    <w:p w14:paraId="167BACB6" w14:textId="77777777" w:rsidR="00A26FB9" w:rsidRDefault="00A26FB9">
      <w:pPr>
        <w:rPr>
          <w:rFonts w:ascii="Arial Narrow" w:hAnsi="Arial Narrow"/>
          <w:b/>
          <w:bCs/>
          <w:caps/>
          <w:sz w:val="20"/>
          <w:szCs w:val="20"/>
        </w:rPr>
      </w:pPr>
      <w:r>
        <w:rPr>
          <w:rFonts w:ascii="Arial Narrow" w:hAnsi="Arial Narrow"/>
          <w:b/>
          <w:bCs/>
          <w:caps/>
          <w:sz w:val="20"/>
          <w:szCs w:val="20"/>
        </w:rPr>
        <w:br w:type="page"/>
      </w:r>
    </w:p>
    <w:p w14:paraId="219D7AD7" w14:textId="77777777" w:rsidR="000B5D70" w:rsidRPr="00F87845" w:rsidRDefault="000B5D70" w:rsidP="007553DB">
      <w:pPr>
        <w:pStyle w:val="Odsekzoznamu"/>
        <w:numPr>
          <w:ilvl w:val="0"/>
          <w:numId w:val="6"/>
        </w:numPr>
        <w:spacing w:after="40" w:line="360" w:lineRule="auto"/>
        <w:ind w:left="709" w:hanging="709"/>
        <w:rPr>
          <w:rFonts w:ascii="Arial Narrow" w:hAnsi="Arial Narrow"/>
          <w:b/>
          <w:bCs/>
          <w:caps/>
          <w:sz w:val="20"/>
          <w:szCs w:val="20"/>
        </w:rPr>
      </w:pPr>
      <w:r>
        <w:rPr>
          <w:rFonts w:ascii="Arial Narrow" w:hAnsi="Arial Narrow"/>
          <w:b/>
          <w:bCs/>
          <w:caps/>
          <w:sz w:val="20"/>
          <w:szCs w:val="20"/>
        </w:rPr>
        <w:lastRenderedPageBreak/>
        <w:t>POPIS STAVBY</w:t>
      </w:r>
    </w:p>
    <w:p w14:paraId="317E50D7" w14:textId="77777777" w:rsidR="000B5D70" w:rsidRDefault="00EA3E31" w:rsidP="007553DB">
      <w:pPr>
        <w:pStyle w:val="Bezriadkovania"/>
        <w:numPr>
          <w:ilvl w:val="1"/>
          <w:numId w:val="6"/>
        </w:numPr>
        <w:ind w:left="709" w:hanging="709"/>
        <w:rPr>
          <w:rFonts w:ascii="Arial Narrow" w:hAnsi="Arial Narrow"/>
          <w:b/>
          <w:sz w:val="20"/>
        </w:rPr>
      </w:pPr>
      <w:r>
        <w:rPr>
          <w:rFonts w:ascii="Arial Narrow" w:hAnsi="Arial Narrow"/>
          <w:b/>
          <w:sz w:val="20"/>
        </w:rPr>
        <w:t xml:space="preserve">NAVRHOVANÉ </w:t>
      </w:r>
      <w:r w:rsidR="000B5D70" w:rsidRPr="000B5D70">
        <w:rPr>
          <w:rFonts w:ascii="Arial Narrow" w:hAnsi="Arial Narrow"/>
          <w:b/>
          <w:sz w:val="20"/>
        </w:rPr>
        <w:t>URBANISTICKÉ, ARCHITEKTONICKÉ, STAVEBNO-TECHNICKÉ A KONŠTRUKČNO-MATERIÁLOVÉ RIEŠENIE STAVBY A OKOLIA</w:t>
      </w:r>
    </w:p>
    <w:p w14:paraId="55F00D90" w14:textId="77777777" w:rsidR="00C26248" w:rsidRDefault="00C26248" w:rsidP="00C26248">
      <w:pPr>
        <w:pStyle w:val="Bezriadkovania"/>
        <w:rPr>
          <w:rFonts w:ascii="Arial Narrow" w:hAnsi="Arial Narrow"/>
          <w:b/>
          <w:sz w:val="20"/>
        </w:rPr>
      </w:pPr>
    </w:p>
    <w:p w14:paraId="754535C2" w14:textId="77777777" w:rsidR="00C26248" w:rsidRDefault="00C26248" w:rsidP="007553DB">
      <w:pPr>
        <w:pStyle w:val="Bezriadkovania"/>
        <w:numPr>
          <w:ilvl w:val="0"/>
          <w:numId w:val="9"/>
        </w:numPr>
        <w:ind w:hanging="720"/>
        <w:rPr>
          <w:rFonts w:ascii="Arial Narrow" w:hAnsi="Arial Narrow"/>
          <w:b/>
          <w:sz w:val="18"/>
          <w:szCs w:val="18"/>
        </w:rPr>
      </w:pPr>
      <w:r>
        <w:rPr>
          <w:rFonts w:ascii="Arial Narrow" w:hAnsi="Arial Narrow"/>
          <w:b/>
          <w:sz w:val="18"/>
          <w:szCs w:val="18"/>
        </w:rPr>
        <w:t>CHARAKTERISTIKA ÚZEMIA STAVBY</w:t>
      </w:r>
    </w:p>
    <w:p w14:paraId="7B2C5B9E" w14:textId="77777777" w:rsidR="00C26248" w:rsidRDefault="00C26248" w:rsidP="00C26248">
      <w:pPr>
        <w:pStyle w:val="Bezriadkovania"/>
        <w:rPr>
          <w:rFonts w:ascii="Arial Narrow" w:hAnsi="Arial Narrow"/>
          <w:b/>
          <w:sz w:val="18"/>
          <w:szCs w:val="18"/>
        </w:rPr>
      </w:pPr>
    </w:p>
    <w:p w14:paraId="6FC3BE3F" w14:textId="77777777" w:rsidR="00C26248" w:rsidRDefault="00C26248" w:rsidP="00C26248">
      <w:pPr>
        <w:pStyle w:val="Bezriadkovania"/>
        <w:rPr>
          <w:rFonts w:ascii="Arial Narrow" w:hAnsi="Arial Narrow"/>
          <w:b/>
          <w:sz w:val="18"/>
          <w:szCs w:val="18"/>
        </w:rPr>
      </w:pPr>
      <w:r>
        <w:rPr>
          <w:rFonts w:ascii="Arial Narrow" w:hAnsi="Arial Narrow"/>
          <w:b/>
          <w:sz w:val="18"/>
          <w:szCs w:val="18"/>
        </w:rPr>
        <w:tab/>
      </w:r>
      <w:r>
        <w:rPr>
          <w:rFonts w:ascii="Arial Narrow" w:hAnsi="Arial Narrow"/>
          <w:bCs/>
          <w:noProof/>
          <w:sz w:val="18"/>
          <w:szCs w:val="18"/>
          <w:lang w:val="sk-SK" w:eastAsia="sk-SK"/>
        </w:rPr>
        <w:drawing>
          <wp:inline distT="0" distB="0" distL="0" distR="0" wp14:anchorId="59399FF7" wp14:editId="12BAB21B">
            <wp:extent cx="4212167" cy="32454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25897" cy="3256035"/>
                    </a:xfrm>
                    <a:prstGeom prst="rect">
                      <a:avLst/>
                    </a:prstGeom>
                    <a:noFill/>
                    <a:ln>
                      <a:noFill/>
                    </a:ln>
                  </pic:spPr>
                </pic:pic>
              </a:graphicData>
            </a:graphic>
          </wp:inline>
        </w:drawing>
      </w:r>
    </w:p>
    <w:p w14:paraId="43666ED9" w14:textId="77777777" w:rsidR="00C26248" w:rsidRDefault="00C26248" w:rsidP="00C26248">
      <w:pPr>
        <w:pStyle w:val="Bezriadkovania"/>
        <w:rPr>
          <w:rFonts w:ascii="Arial Narrow" w:hAnsi="Arial Narrow"/>
          <w:b/>
          <w:sz w:val="18"/>
          <w:szCs w:val="18"/>
        </w:rPr>
      </w:pPr>
    </w:p>
    <w:p w14:paraId="4BB74D54" w14:textId="77777777" w:rsidR="00C26248" w:rsidRDefault="00C26248" w:rsidP="00C26248">
      <w:pPr>
        <w:spacing w:after="40" w:line="240" w:lineRule="auto"/>
        <w:ind w:firstLine="709"/>
        <w:jc w:val="both"/>
        <w:rPr>
          <w:rFonts w:ascii="Arial Narrow" w:eastAsia="Times New Roman" w:hAnsi="Arial Narrow" w:cs="Calibri"/>
          <w:color w:val="222222"/>
          <w:sz w:val="18"/>
          <w:szCs w:val="18"/>
          <w:lang w:eastAsia="sk-SK" w:bidi="he-IL"/>
        </w:rPr>
      </w:pPr>
      <w:r w:rsidRPr="00163B43">
        <w:rPr>
          <w:rFonts w:ascii="Arial Narrow" w:hAnsi="Arial Narrow"/>
          <w:sz w:val="18"/>
          <w:szCs w:val="18"/>
        </w:rPr>
        <w:t xml:space="preserve">Pozemok </w:t>
      </w:r>
      <w:r>
        <w:rPr>
          <w:rFonts w:ascii="Arial Narrow" w:hAnsi="Arial Narrow"/>
          <w:sz w:val="18"/>
          <w:szCs w:val="18"/>
        </w:rPr>
        <w:t xml:space="preserve">p.č. 724 </w:t>
      </w:r>
      <w:r w:rsidRPr="00163B43">
        <w:rPr>
          <w:rFonts w:ascii="Arial Narrow" w:hAnsi="Arial Narrow"/>
          <w:sz w:val="18"/>
          <w:szCs w:val="18"/>
        </w:rPr>
        <w:t>s predmetnou stavbou s. č.</w:t>
      </w:r>
      <w:r>
        <w:rPr>
          <w:rFonts w:ascii="Arial Narrow" w:hAnsi="Arial Narrow"/>
          <w:sz w:val="18"/>
          <w:szCs w:val="18"/>
        </w:rPr>
        <w:t xml:space="preserve"> 380</w:t>
      </w:r>
      <w:r w:rsidRPr="00163B43">
        <w:rPr>
          <w:rFonts w:ascii="Arial Narrow" w:hAnsi="Arial Narrow"/>
          <w:sz w:val="18"/>
          <w:szCs w:val="18"/>
        </w:rPr>
        <w:t xml:space="preserve">, k. ú. </w:t>
      </w:r>
      <w:r>
        <w:rPr>
          <w:rFonts w:ascii="Arial Narrow" w:hAnsi="Arial Narrow"/>
          <w:sz w:val="18"/>
          <w:szCs w:val="18"/>
        </w:rPr>
        <w:t xml:space="preserve">Stupava </w:t>
      </w:r>
      <w:r w:rsidRPr="00163B43">
        <w:rPr>
          <w:rFonts w:ascii="Arial Narrow" w:hAnsi="Arial Narrow"/>
          <w:sz w:val="18"/>
          <w:szCs w:val="18"/>
        </w:rPr>
        <w:t>sa nachádza v zastavanom území obce</w:t>
      </w:r>
      <w:r w:rsidR="00C5227B">
        <w:rPr>
          <w:rFonts w:ascii="Arial Narrow" w:hAnsi="Arial Narrow"/>
          <w:sz w:val="18"/>
          <w:szCs w:val="18"/>
        </w:rPr>
        <w:t xml:space="preserve"> v historickom centre</w:t>
      </w:r>
      <w:r w:rsidRPr="00163B43">
        <w:rPr>
          <w:rFonts w:ascii="Arial Narrow" w:hAnsi="Arial Narrow"/>
          <w:sz w:val="18"/>
          <w:szCs w:val="18"/>
        </w:rPr>
        <w:t xml:space="preserve">. </w:t>
      </w:r>
      <w:r w:rsidRPr="00163B43">
        <w:rPr>
          <w:rFonts w:ascii="Arial Narrow" w:eastAsia="Times New Roman" w:hAnsi="Arial Narrow" w:cs="Calibri"/>
          <w:color w:val="222222"/>
          <w:sz w:val="18"/>
          <w:szCs w:val="18"/>
          <w:lang w:eastAsia="sk-SK" w:bidi="he-IL"/>
        </w:rPr>
        <w:t>Je</w:t>
      </w:r>
      <w:r>
        <w:rPr>
          <w:rFonts w:ascii="Arial Narrow" w:eastAsia="Times New Roman" w:hAnsi="Arial Narrow" w:cs="Calibri"/>
          <w:color w:val="222222"/>
          <w:sz w:val="18"/>
          <w:szCs w:val="18"/>
          <w:lang w:eastAsia="sk-SK" w:bidi="he-IL"/>
        </w:rPr>
        <w:t xml:space="preserve">dná sa </w:t>
      </w:r>
      <w:r w:rsidR="00C5227B">
        <w:rPr>
          <w:rFonts w:ascii="Arial Narrow" w:eastAsia="Times New Roman" w:hAnsi="Arial Narrow" w:cs="Calibri"/>
          <w:color w:val="222222"/>
          <w:sz w:val="18"/>
          <w:szCs w:val="18"/>
          <w:lang w:eastAsia="sk-SK" w:bidi="he-IL"/>
        </w:rPr>
        <w:t xml:space="preserve">o samostatne stojaci historický objekt v parku, slúžiaci ako DSS. Kaštieľ je prístupný pešími trasami, priamo z Hlavnej ulice a z ulice Slovenská. Kaštieľ s parkom majú spoločný vjazd do areálu z Hlavnej ulice. Prevádzka DSS v kaštieli </w:t>
      </w:r>
      <w:r w:rsidR="00BC3B83">
        <w:rPr>
          <w:rFonts w:ascii="Arial Narrow" w:eastAsia="Times New Roman" w:hAnsi="Arial Narrow" w:cs="Calibri"/>
          <w:color w:val="222222"/>
          <w:sz w:val="18"/>
          <w:szCs w:val="18"/>
          <w:lang w:eastAsia="sk-SK" w:bidi="he-IL"/>
        </w:rPr>
        <w:t>je obsluhovaná areálovou komunikáciou, z ktorej je prístupný bránou v oplotení v</w:t>
      </w:r>
      <w:r w:rsidR="00C5227B">
        <w:rPr>
          <w:rFonts w:ascii="Arial Narrow" w:eastAsia="Times New Roman" w:hAnsi="Arial Narrow" w:cs="Calibri"/>
          <w:color w:val="222222"/>
          <w:sz w:val="18"/>
          <w:szCs w:val="18"/>
          <w:lang w:eastAsia="sk-SK" w:bidi="he-IL"/>
        </w:rPr>
        <w:t>nútorný dvor kaštieľa</w:t>
      </w:r>
      <w:r w:rsidR="00BC3B83">
        <w:rPr>
          <w:rFonts w:ascii="Arial Narrow" w:eastAsia="Times New Roman" w:hAnsi="Arial Narrow" w:cs="Calibri"/>
          <w:color w:val="222222"/>
          <w:sz w:val="18"/>
          <w:szCs w:val="18"/>
          <w:lang w:eastAsia="sk-SK" w:bidi="he-IL"/>
        </w:rPr>
        <w:t>.</w:t>
      </w:r>
      <w:r w:rsidR="00A86F43">
        <w:rPr>
          <w:rFonts w:ascii="Arial Narrow" w:eastAsia="Times New Roman" w:hAnsi="Arial Narrow" w:cs="Calibri"/>
          <w:color w:val="222222"/>
          <w:sz w:val="18"/>
          <w:szCs w:val="18"/>
          <w:lang w:eastAsia="sk-SK" w:bidi="he-IL"/>
        </w:rPr>
        <w:t xml:space="preserve"> Vstup do objektu je podľa charakteru prevádzky v súčasnosti bezbarierový. </w:t>
      </w:r>
    </w:p>
    <w:p w14:paraId="521E68D4" w14:textId="77777777" w:rsidR="00C26248" w:rsidRDefault="00C26248" w:rsidP="00BC3B83">
      <w:pPr>
        <w:spacing w:after="40" w:line="240" w:lineRule="auto"/>
        <w:ind w:firstLine="709"/>
        <w:jc w:val="both"/>
        <w:rPr>
          <w:rFonts w:ascii="Arial Narrow" w:eastAsia="Times New Roman" w:hAnsi="Arial Narrow" w:cs="Calibri"/>
          <w:color w:val="222222"/>
          <w:sz w:val="18"/>
          <w:szCs w:val="18"/>
          <w:lang w:eastAsia="sk-SK" w:bidi="he-IL"/>
        </w:rPr>
      </w:pPr>
      <w:r>
        <w:rPr>
          <w:rFonts w:ascii="Arial Narrow" w:eastAsia="Times New Roman" w:hAnsi="Arial Narrow" w:cs="Calibri"/>
          <w:color w:val="222222"/>
          <w:sz w:val="18"/>
          <w:szCs w:val="18"/>
          <w:lang w:eastAsia="sk-SK" w:bidi="he-IL"/>
        </w:rPr>
        <w:t>Objekt j</w:t>
      </w:r>
      <w:r w:rsidRPr="00163B43">
        <w:rPr>
          <w:rFonts w:ascii="Arial Narrow" w:eastAsia="Times New Roman" w:hAnsi="Arial Narrow" w:cs="Calibri"/>
          <w:color w:val="222222"/>
          <w:sz w:val="18"/>
          <w:szCs w:val="18"/>
          <w:lang w:eastAsia="sk-SK" w:bidi="he-IL"/>
        </w:rPr>
        <w:t>e umiestnený v</w:t>
      </w:r>
      <w:r>
        <w:rPr>
          <w:rFonts w:ascii="Arial Narrow" w:eastAsia="Times New Roman" w:hAnsi="Arial Narrow" w:cs="Calibri"/>
          <w:color w:val="222222"/>
          <w:sz w:val="18"/>
          <w:szCs w:val="18"/>
          <w:lang w:eastAsia="sk-SK" w:bidi="he-IL"/>
        </w:rPr>
        <w:t> </w:t>
      </w:r>
      <w:r w:rsidR="00BC3B83">
        <w:rPr>
          <w:rFonts w:ascii="Arial Narrow" w:eastAsia="Times New Roman" w:hAnsi="Arial Narrow" w:cs="Calibri"/>
          <w:color w:val="222222"/>
          <w:sz w:val="18"/>
          <w:szCs w:val="18"/>
          <w:lang w:eastAsia="sk-SK" w:bidi="he-IL"/>
        </w:rPr>
        <w:t>rovinnatom</w:t>
      </w:r>
      <w:r>
        <w:rPr>
          <w:rFonts w:ascii="Arial Narrow" w:eastAsia="Times New Roman" w:hAnsi="Arial Narrow" w:cs="Calibri"/>
          <w:color w:val="222222"/>
          <w:sz w:val="18"/>
          <w:szCs w:val="18"/>
          <w:lang w:eastAsia="sk-SK" w:bidi="he-IL"/>
        </w:rPr>
        <w:t xml:space="preserve"> </w:t>
      </w:r>
      <w:r w:rsidRPr="00163B43">
        <w:rPr>
          <w:rFonts w:ascii="Arial Narrow" w:eastAsia="Times New Roman" w:hAnsi="Arial Narrow" w:cs="Calibri"/>
          <w:color w:val="222222"/>
          <w:sz w:val="18"/>
          <w:szCs w:val="18"/>
          <w:lang w:eastAsia="sk-SK" w:bidi="he-IL"/>
        </w:rPr>
        <w:t>teréne</w:t>
      </w:r>
      <w:r>
        <w:rPr>
          <w:rFonts w:ascii="Arial Narrow" w:eastAsia="Times New Roman" w:hAnsi="Arial Narrow" w:cs="Calibri"/>
          <w:color w:val="222222"/>
          <w:sz w:val="18"/>
          <w:szCs w:val="18"/>
          <w:lang w:eastAsia="sk-SK" w:bidi="he-IL"/>
        </w:rPr>
        <w:t xml:space="preserve"> pôdorysného tvaru </w:t>
      </w:r>
      <w:r w:rsidR="00BC3B83">
        <w:rPr>
          <w:rFonts w:ascii="Arial Narrow" w:eastAsia="Times New Roman" w:hAnsi="Arial Narrow" w:cs="Calibri"/>
          <w:color w:val="222222"/>
          <w:sz w:val="18"/>
          <w:szCs w:val="18"/>
          <w:lang w:eastAsia="sk-SK" w:bidi="he-IL"/>
        </w:rPr>
        <w:t>U</w:t>
      </w:r>
      <w:r w:rsidRPr="00163B43">
        <w:rPr>
          <w:rFonts w:ascii="Arial Narrow" w:eastAsia="Times New Roman" w:hAnsi="Arial Narrow" w:cs="Calibri"/>
          <w:color w:val="222222"/>
          <w:sz w:val="18"/>
          <w:szCs w:val="18"/>
          <w:lang w:eastAsia="sk-SK" w:bidi="he-IL"/>
        </w:rPr>
        <w:t xml:space="preserve">. </w:t>
      </w:r>
      <w:r w:rsidR="00BC3B83">
        <w:rPr>
          <w:rFonts w:ascii="Arial Narrow" w:eastAsia="Times New Roman" w:hAnsi="Arial Narrow" w:cs="Calibri"/>
          <w:color w:val="222222"/>
          <w:sz w:val="18"/>
          <w:szCs w:val="18"/>
          <w:lang w:eastAsia="sk-SK" w:bidi="he-IL"/>
        </w:rPr>
        <w:t>Pozemok, na ktorom je kaštieľ postavený,</w:t>
      </w:r>
      <w:r>
        <w:rPr>
          <w:rFonts w:ascii="Arial Narrow" w:eastAsia="Times New Roman" w:hAnsi="Arial Narrow" w:cs="Calibri"/>
          <w:color w:val="222222"/>
          <w:sz w:val="18"/>
          <w:szCs w:val="18"/>
          <w:lang w:eastAsia="sk-SK" w:bidi="he-IL"/>
        </w:rPr>
        <w:t xml:space="preserve"> je ohraničený: </w:t>
      </w:r>
    </w:p>
    <w:p w14:paraId="73A87AA2" w14:textId="77777777" w:rsidR="00BC3B83" w:rsidRPr="00BC3B83" w:rsidRDefault="00BC3B83" w:rsidP="007553DB">
      <w:pPr>
        <w:pStyle w:val="Odsekzoznamu"/>
        <w:numPr>
          <w:ilvl w:val="0"/>
          <w:numId w:val="10"/>
        </w:numPr>
        <w:autoSpaceDE w:val="0"/>
        <w:autoSpaceDN w:val="0"/>
        <w:adjustRightInd w:val="0"/>
        <w:spacing w:before="60" w:after="0" w:line="240" w:lineRule="auto"/>
        <w:ind w:left="142" w:hanging="142"/>
        <w:jc w:val="both"/>
        <w:rPr>
          <w:rFonts w:ascii="Arial Narrow" w:hAnsi="Arial Narrow" w:cs="Arial Narrow"/>
          <w:color w:val="222222"/>
          <w:sz w:val="18"/>
          <w:szCs w:val="18"/>
        </w:rPr>
      </w:pPr>
      <w:r w:rsidRPr="00BC3B83">
        <w:rPr>
          <w:rFonts w:ascii="Arial Narrow" w:hAnsi="Arial Narrow" w:cs="Arial Narrow"/>
          <w:color w:val="222222"/>
          <w:sz w:val="18"/>
          <w:szCs w:val="18"/>
        </w:rPr>
        <w:t>zo severnej, južnej, východnej a</w:t>
      </w:r>
      <w:r>
        <w:rPr>
          <w:rFonts w:ascii="Arial Narrow" w:hAnsi="Arial Narrow" w:cs="Arial Narrow"/>
          <w:color w:val="222222"/>
          <w:sz w:val="18"/>
          <w:szCs w:val="18"/>
        </w:rPr>
        <w:t>j</w:t>
      </w:r>
      <w:r w:rsidRPr="00BC3B83">
        <w:rPr>
          <w:rFonts w:ascii="Arial Narrow" w:hAnsi="Arial Narrow" w:cs="Arial Narrow"/>
          <w:color w:val="222222"/>
          <w:sz w:val="18"/>
          <w:szCs w:val="18"/>
        </w:rPr>
        <w:t xml:space="preserve"> západnej strany priľahlým parkom, parcela registra C č. 726/1, </w:t>
      </w:r>
    </w:p>
    <w:p w14:paraId="21758F17" w14:textId="77777777" w:rsidR="00BC3B83" w:rsidRDefault="00BC3B83" w:rsidP="007553DB">
      <w:pPr>
        <w:pStyle w:val="Odsekzoznamu"/>
        <w:numPr>
          <w:ilvl w:val="0"/>
          <w:numId w:val="10"/>
        </w:numPr>
        <w:autoSpaceDE w:val="0"/>
        <w:autoSpaceDN w:val="0"/>
        <w:adjustRightInd w:val="0"/>
        <w:spacing w:before="60" w:after="0" w:line="240" w:lineRule="auto"/>
        <w:rPr>
          <w:rFonts w:ascii="Arial Narrow" w:hAnsi="Arial Narrow" w:cs="Arial Narrow"/>
          <w:color w:val="000000"/>
          <w:sz w:val="18"/>
          <w:szCs w:val="18"/>
        </w:rPr>
      </w:pPr>
      <w:r w:rsidRPr="00BC3B83">
        <w:rPr>
          <w:rFonts w:ascii="Arial Narrow" w:hAnsi="Arial Narrow" w:cs="Arial Narrow"/>
          <w:color w:val="000000"/>
          <w:sz w:val="18"/>
          <w:szCs w:val="18"/>
        </w:rPr>
        <w:t xml:space="preserve">  vlastník Bratislavský samosprávny kraj, Sabinovská 16, Bratislava, PSČ 820 05, SR</w:t>
      </w:r>
    </w:p>
    <w:p w14:paraId="35FF311C" w14:textId="77777777" w:rsidR="00A26FB9" w:rsidRPr="00BC3B83" w:rsidRDefault="00A26FB9" w:rsidP="00A26FB9">
      <w:pPr>
        <w:pStyle w:val="Odsekzoznamu"/>
        <w:autoSpaceDE w:val="0"/>
        <w:autoSpaceDN w:val="0"/>
        <w:adjustRightInd w:val="0"/>
        <w:spacing w:before="60" w:after="0" w:line="240" w:lineRule="auto"/>
        <w:rPr>
          <w:rFonts w:ascii="Arial Narrow" w:hAnsi="Arial Narrow" w:cs="Arial Narrow"/>
          <w:color w:val="000000"/>
          <w:sz w:val="18"/>
          <w:szCs w:val="18"/>
        </w:rPr>
      </w:pPr>
    </w:p>
    <w:p w14:paraId="1A0BCB27" w14:textId="77777777" w:rsidR="00EA3E31" w:rsidRDefault="00EA3E31" w:rsidP="00EA3E31">
      <w:pPr>
        <w:pStyle w:val="Bezriadkovania"/>
        <w:ind w:left="709"/>
        <w:rPr>
          <w:rFonts w:ascii="Arial Narrow" w:hAnsi="Arial Narrow"/>
          <w:b/>
          <w:sz w:val="20"/>
        </w:rPr>
      </w:pPr>
    </w:p>
    <w:p w14:paraId="517D51B0" w14:textId="77777777" w:rsidR="00A26FB9" w:rsidRDefault="00A26FB9">
      <w:pPr>
        <w:rPr>
          <w:rFonts w:ascii="Arial Narrow" w:eastAsia="Times New Roman" w:hAnsi="Arial Narrow" w:cs="Times New Roman"/>
          <w:b/>
          <w:sz w:val="18"/>
          <w:szCs w:val="18"/>
          <w:lang w:val="en-US"/>
        </w:rPr>
      </w:pPr>
      <w:r>
        <w:rPr>
          <w:rFonts w:ascii="Arial Narrow" w:hAnsi="Arial Narrow"/>
          <w:b/>
          <w:sz w:val="18"/>
          <w:szCs w:val="18"/>
        </w:rPr>
        <w:br w:type="page"/>
      </w:r>
    </w:p>
    <w:p w14:paraId="4FB3A175" w14:textId="77777777" w:rsidR="00EA3E31" w:rsidRDefault="000B5D70" w:rsidP="007553DB">
      <w:pPr>
        <w:pStyle w:val="Bezriadkovania"/>
        <w:numPr>
          <w:ilvl w:val="0"/>
          <w:numId w:val="9"/>
        </w:numPr>
        <w:ind w:hanging="720"/>
        <w:rPr>
          <w:rFonts w:ascii="Arial Narrow" w:hAnsi="Arial Narrow"/>
          <w:b/>
          <w:sz w:val="18"/>
          <w:szCs w:val="18"/>
        </w:rPr>
      </w:pPr>
      <w:r w:rsidRPr="000B1F51">
        <w:rPr>
          <w:rFonts w:ascii="Arial Narrow" w:hAnsi="Arial Narrow"/>
          <w:b/>
          <w:sz w:val="18"/>
          <w:szCs w:val="18"/>
        </w:rPr>
        <w:lastRenderedPageBreak/>
        <w:t>POPIS SÚČASNÉHO STAVU</w:t>
      </w:r>
    </w:p>
    <w:p w14:paraId="3945DB26" w14:textId="77777777" w:rsidR="000B1F51" w:rsidRPr="000B1F51" w:rsidRDefault="000B1F51" w:rsidP="000B1F51">
      <w:pPr>
        <w:pStyle w:val="Bezriadkovania"/>
        <w:ind w:left="709"/>
        <w:rPr>
          <w:rFonts w:ascii="Arial Narrow" w:hAnsi="Arial Narrow"/>
          <w:b/>
          <w:sz w:val="18"/>
          <w:szCs w:val="18"/>
        </w:rPr>
      </w:pPr>
    </w:p>
    <w:p w14:paraId="47F50BE2" w14:textId="77777777" w:rsidR="000B5D70" w:rsidRPr="00EA3E31" w:rsidRDefault="000B5D70" w:rsidP="000B1F51">
      <w:pPr>
        <w:pStyle w:val="Bezriadkovania"/>
        <w:ind w:firstLine="709"/>
        <w:rPr>
          <w:rFonts w:ascii="Arial Narrow" w:hAnsi="Arial Narrow"/>
          <w:sz w:val="18"/>
          <w:szCs w:val="18"/>
          <w:u w:val="single"/>
        </w:rPr>
      </w:pPr>
      <w:r w:rsidRPr="00EA3E31">
        <w:rPr>
          <w:rFonts w:ascii="Arial Narrow" w:hAnsi="Arial Narrow"/>
          <w:sz w:val="18"/>
          <w:szCs w:val="18"/>
          <w:u w:val="single"/>
        </w:rPr>
        <w:t xml:space="preserve">Stručný prehľad historického vývoja: </w:t>
      </w:r>
    </w:p>
    <w:p w14:paraId="1ED5B718" w14:textId="77777777" w:rsidR="000B5D70" w:rsidRPr="00390A7B" w:rsidRDefault="000B5D70" w:rsidP="000B5D70">
      <w:pPr>
        <w:pStyle w:val="Bezriadkovania"/>
        <w:jc w:val="both"/>
        <w:rPr>
          <w:rFonts w:ascii="Arial Narrow" w:hAnsi="Arial Narrow"/>
          <w:sz w:val="18"/>
          <w:szCs w:val="18"/>
        </w:rPr>
      </w:pPr>
      <w:r w:rsidRPr="00390A7B">
        <w:rPr>
          <w:rFonts w:ascii="Arial Narrow" w:hAnsi="Arial Narrow"/>
          <w:sz w:val="18"/>
          <w:szCs w:val="18"/>
        </w:rPr>
        <w:t>Pôvodne vodný hrad sa ako stredisko pajštúnskeho panstva prvý krát spomína už v roku 1271. V polovici 17. storočia si ho Pálfyovci prestavali na rannobarokové sídlo so štyrmi vežami, kaplnkou a čestným nádvorím. Na konci 19. storočia dal gróf Károlyi objekt zásadne prestavať, vďaka čomu sa stupavský kaštieľ stal najreprezentatívnejším šľachtickým sídlom Bratislavskej župy. Kaštieľ je situovaný na okraji zámockého parku v historickom centre Stupavy pri Hlavnej ulici.</w:t>
      </w:r>
    </w:p>
    <w:p w14:paraId="07DDCCF8" w14:textId="77777777" w:rsidR="000B5D70" w:rsidRPr="00390A7B" w:rsidRDefault="000B5D70" w:rsidP="000B5D70">
      <w:pPr>
        <w:pStyle w:val="Bezriadkovania"/>
        <w:jc w:val="both"/>
        <w:rPr>
          <w:rFonts w:ascii="Arial Narrow" w:hAnsi="Arial Narrow"/>
          <w:sz w:val="18"/>
          <w:szCs w:val="18"/>
        </w:rPr>
      </w:pPr>
      <w:r w:rsidRPr="00390A7B">
        <w:rPr>
          <w:rFonts w:ascii="Arial Narrow" w:hAnsi="Arial Narrow"/>
          <w:sz w:val="18"/>
          <w:szCs w:val="18"/>
        </w:rPr>
        <w:t>Po požiari v r. 1947 a následnej účelovej rekonštrukcii pre potreby domova dôchodcov (1962) dostal kaštieľ dnešnú podobu. Zo starších období sa zachoval prístupový most cez bývalú vodnú priekopu a na fasáde kaštieľa  barokový vstupný portál s reliéfnym erbom Károlyiovcov.  Súčasťou areálu kaštieľa je park s jazierkom, z ktorého vychádzajú turistické trasy a chodníky do Malých Karpát a k zrúcanine hradu Pajštún.</w:t>
      </w:r>
    </w:p>
    <w:p w14:paraId="630CF0E0" w14:textId="77777777" w:rsidR="000B5D70" w:rsidRPr="00390A7B" w:rsidRDefault="000B5D70" w:rsidP="000B5D70">
      <w:pPr>
        <w:pStyle w:val="Bezriadkovania"/>
        <w:jc w:val="both"/>
        <w:rPr>
          <w:rFonts w:ascii="Arial Narrow" w:hAnsi="Arial Narrow"/>
          <w:sz w:val="18"/>
          <w:szCs w:val="18"/>
        </w:rPr>
      </w:pPr>
      <w:r w:rsidRPr="00390A7B">
        <w:rPr>
          <w:rFonts w:ascii="Arial Narrow" w:hAnsi="Arial Narrow"/>
          <w:sz w:val="18"/>
          <w:szCs w:val="18"/>
        </w:rPr>
        <w:t>Pamiatka kaštieľa slúži pre účely Domova sociálnych služieb.</w:t>
      </w:r>
    </w:p>
    <w:p w14:paraId="0281B6B7" w14:textId="77777777" w:rsidR="000B5D70" w:rsidRPr="00390A7B" w:rsidRDefault="000B5D70" w:rsidP="000B5D70">
      <w:pPr>
        <w:pStyle w:val="Default"/>
        <w:ind w:left="709" w:hanging="709"/>
        <w:jc w:val="both"/>
        <w:rPr>
          <w:rFonts w:ascii="Arial Narrow" w:hAnsi="Arial Narrow"/>
          <w:sz w:val="18"/>
          <w:szCs w:val="18"/>
        </w:rPr>
      </w:pPr>
    </w:p>
    <w:p w14:paraId="454B4F31" w14:textId="77777777" w:rsidR="000B5D70" w:rsidRPr="00390A7B" w:rsidRDefault="000B5D70" w:rsidP="000B5D70">
      <w:pPr>
        <w:pStyle w:val="Default"/>
        <w:ind w:firstLine="709"/>
        <w:jc w:val="both"/>
        <w:rPr>
          <w:rFonts w:ascii="Arial Narrow" w:hAnsi="Arial Narrow"/>
          <w:sz w:val="18"/>
          <w:szCs w:val="18"/>
          <w:u w:val="single"/>
        </w:rPr>
      </w:pPr>
      <w:r w:rsidRPr="00390A7B">
        <w:rPr>
          <w:rFonts w:ascii="Arial Narrow" w:hAnsi="Arial Narrow"/>
          <w:sz w:val="18"/>
          <w:szCs w:val="18"/>
          <w:u w:val="single"/>
        </w:rPr>
        <w:t xml:space="preserve">Pôdorysná skladba, dispozícia, podlažnosť: </w:t>
      </w:r>
    </w:p>
    <w:p w14:paraId="7529D3EE" w14:textId="77777777" w:rsidR="000B5D70" w:rsidRPr="00390A7B" w:rsidRDefault="000B5D70" w:rsidP="000B5D70">
      <w:pPr>
        <w:pStyle w:val="Default"/>
        <w:jc w:val="both"/>
        <w:rPr>
          <w:rFonts w:ascii="Arial Narrow" w:hAnsi="Arial Narrow"/>
          <w:sz w:val="18"/>
          <w:szCs w:val="18"/>
        </w:rPr>
      </w:pPr>
      <w:r w:rsidRPr="00390A7B">
        <w:rPr>
          <w:rFonts w:ascii="Arial Narrow" w:hAnsi="Arial Narrow"/>
          <w:sz w:val="18"/>
          <w:szCs w:val="18"/>
        </w:rPr>
        <w:t xml:space="preserve">Kaštieľ má trojkrídlovú dispozíciu s nárožnými vežami, s kaplnkou na konci bočného južného krídla. Severné bočné krídlo má zalamovaný pôdorys severným smerom. Centrálne a južné krídlo je po poslednej prestavbe zo 70 rokov 20 storočia koncipované ako dvojtrakt s chodbou, orientovanou do nádvoria. Severné krídlo v jeho zalomenej časti, rovnako ako celé južné krídlo prešlo výraznejšími zásahmi v členení pôvodne klenutých priestorov na menšie miestnosti. Pôvodná dispozícia je najviac zachovaná v centrálnom a v severnom krídle v jeho nezalomenej časti.  </w:t>
      </w:r>
    </w:p>
    <w:p w14:paraId="60B44D17" w14:textId="77777777" w:rsidR="000B5D70" w:rsidRPr="00390A7B" w:rsidRDefault="000B5D70" w:rsidP="000B5D70">
      <w:pPr>
        <w:pStyle w:val="Default"/>
        <w:ind w:firstLine="709"/>
        <w:jc w:val="both"/>
        <w:rPr>
          <w:rFonts w:ascii="Arial Narrow" w:hAnsi="Arial Narrow"/>
          <w:sz w:val="18"/>
          <w:szCs w:val="18"/>
        </w:rPr>
      </w:pPr>
      <w:r w:rsidRPr="00390A7B">
        <w:rPr>
          <w:rFonts w:ascii="Arial Narrow" w:hAnsi="Arial Narrow"/>
          <w:sz w:val="18"/>
          <w:szCs w:val="18"/>
        </w:rPr>
        <w:t xml:space="preserve">V centrálnom krídle pri pôvodnom podbrání je zachované pôvodné reprezentatívne schodisko, vedúce na 1.poschodie. Rovnako sa zachovalo pôvodné otvorené točité schodisko na juhovýchodnom nároží severného </w:t>
      </w:r>
      <w:r w:rsidR="00241ABE">
        <w:rPr>
          <w:rFonts w:ascii="Arial Narrow" w:hAnsi="Arial Narrow"/>
          <w:sz w:val="18"/>
          <w:szCs w:val="18"/>
        </w:rPr>
        <w:t>krídla, prepájajúce otvorenými oblúkmi</w:t>
      </w:r>
      <w:r w:rsidRPr="00390A7B">
        <w:rPr>
          <w:rFonts w:ascii="Arial Narrow" w:hAnsi="Arial Narrow"/>
          <w:sz w:val="18"/>
          <w:szCs w:val="18"/>
        </w:rPr>
        <w:t xml:space="preserve"> klenutý priestor do parku a krytej terasy na 1.poschodí. Objekt bol pôvodne dvojpodlažný. </w:t>
      </w:r>
    </w:p>
    <w:p w14:paraId="7FFE6077" w14:textId="77777777" w:rsidR="000B5D70" w:rsidRPr="00390A7B" w:rsidRDefault="000B5D70" w:rsidP="000B5D70">
      <w:pPr>
        <w:pStyle w:val="Default"/>
        <w:ind w:firstLine="709"/>
        <w:jc w:val="both"/>
        <w:rPr>
          <w:rFonts w:ascii="Arial Narrow" w:hAnsi="Arial Narrow"/>
          <w:sz w:val="18"/>
          <w:szCs w:val="18"/>
        </w:rPr>
      </w:pPr>
      <w:r w:rsidRPr="00390A7B">
        <w:rPr>
          <w:rFonts w:ascii="Arial Narrow" w:hAnsi="Arial Narrow"/>
          <w:sz w:val="18"/>
          <w:szCs w:val="18"/>
        </w:rPr>
        <w:t>Následkom účelovej prestavby a nadstavby jedného podlažia po požiari pribudli v objekte účelové schodiská, prepájajúce navzájom pôvodné i novovytvorené podlažie. Objekt je v súčasnosti trojpodlažný s prízemím a dvomi poschodiami</w:t>
      </w:r>
      <w:r w:rsidR="00A15F33">
        <w:rPr>
          <w:rFonts w:ascii="Arial Narrow" w:hAnsi="Arial Narrow"/>
          <w:sz w:val="18"/>
          <w:szCs w:val="18"/>
        </w:rPr>
        <w:t xml:space="preserve"> v krídlach, v nárožiach so 4-podlažnými vežami</w:t>
      </w:r>
      <w:r w:rsidRPr="00390A7B">
        <w:rPr>
          <w:rFonts w:ascii="Arial Narrow" w:hAnsi="Arial Narrow"/>
          <w:sz w:val="18"/>
          <w:szCs w:val="18"/>
        </w:rPr>
        <w:t xml:space="preserve">. V južnej časti centrálneho krídla je zo strany nádvoria vložený výťah. </w:t>
      </w:r>
    </w:p>
    <w:p w14:paraId="5CC7B1C3" w14:textId="77777777" w:rsidR="000B5D70" w:rsidRPr="00390A7B" w:rsidRDefault="000B5D70" w:rsidP="000B5D70">
      <w:pPr>
        <w:pStyle w:val="Default"/>
        <w:ind w:firstLine="709"/>
        <w:jc w:val="both"/>
        <w:rPr>
          <w:rFonts w:ascii="Arial Narrow" w:hAnsi="Arial Narrow"/>
          <w:sz w:val="18"/>
          <w:szCs w:val="18"/>
        </w:rPr>
      </w:pPr>
      <w:r w:rsidRPr="00390A7B">
        <w:rPr>
          <w:rFonts w:ascii="Arial Narrow" w:hAnsi="Arial Narrow"/>
          <w:sz w:val="18"/>
          <w:szCs w:val="18"/>
        </w:rPr>
        <w:t xml:space="preserve">Južná polovica centrálneho krídla je podpivničená, pravdepodobne v pôvodnom rozsahu, prístupná dvomi schodiskami. Časť severného krídla pod jedálňou a kuchyňou na prízemí mala pôvodne výšku dvoch podlaží. Suterénna časť podlažia bola zrejmä pri účelovej prestavbe </w:t>
      </w:r>
      <w:r w:rsidR="001F7E57">
        <w:rPr>
          <w:rFonts w:ascii="Arial Narrow" w:hAnsi="Arial Narrow"/>
          <w:sz w:val="18"/>
          <w:szCs w:val="18"/>
        </w:rPr>
        <w:t xml:space="preserve">v plom rozsahu </w:t>
      </w:r>
      <w:r w:rsidRPr="00390A7B">
        <w:rPr>
          <w:rFonts w:ascii="Arial Narrow" w:hAnsi="Arial Narrow"/>
          <w:sz w:val="18"/>
          <w:szCs w:val="18"/>
        </w:rPr>
        <w:t xml:space="preserve">zasypaná. </w:t>
      </w:r>
    </w:p>
    <w:p w14:paraId="73FB5B7B" w14:textId="77777777" w:rsidR="000B5D70" w:rsidRPr="00390A7B" w:rsidRDefault="000B5D70" w:rsidP="000B5D70">
      <w:pPr>
        <w:pStyle w:val="Default"/>
        <w:ind w:firstLine="709"/>
        <w:jc w:val="both"/>
        <w:rPr>
          <w:rFonts w:ascii="Arial Narrow" w:hAnsi="Arial Narrow"/>
          <w:sz w:val="18"/>
          <w:szCs w:val="18"/>
        </w:rPr>
      </w:pPr>
      <w:r w:rsidRPr="00390A7B">
        <w:rPr>
          <w:rFonts w:ascii="Arial Narrow" w:hAnsi="Arial Narrow"/>
          <w:sz w:val="18"/>
          <w:szCs w:val="18"/>
        </w:rPr>
        <w:t xml:space="preserve">Súčasťou suterénnych priestorov je </w:t>
      </w:r>
      <w:r w:rsidR="00955ACA">
        <w:rPr>
          <w:rFonts w:ascii="Arial Narrow" w:hAnsi="Arial Narrow"/>
          <w:sz w:val="18"/>
          <w:szCs w:val="18"/>
        </w:rPr>
        <w:t xml:space="preserve">aj </w:t>
      </w:r>
      <w:r w:rsidRPr="00390A7B">
        <w:rPr>
          <w:rFonts w:ascii="Arial Narrow" w:hAnsi="Arial Narrow"/>
          <w:sz w:val="18"/>
          <w:szCs w:val="18"/>
        </w:rPr>
        <w:t>technická chodba, kolektor, vedená pod chodbou južného a centrálneho krídla, cez jedáleň a kuchyňu až na koniec severného krídla</w:t>
      </w:r>
      <w:r w:rsidR="00955ACA">
        <w:rPr>
          <w:rFonts w:ascii="Arial Narrow" w:hAnsi="Arial Narrow"/>
          <w:sz w:val="18"/>
          <w:szCs w:val="18"/>
        </w:rPr>
        <w:t xml:space="preserve">, vybudovaná pri </w:t>
      </w:r>
      <w:r w:rsidR="00553239">
        <w:rPr>
          <w:rFonts w:ascii="Arial Narrow" w:hAnsi="Arial Narrow"/>
          <w:sz w:val="18"/>
          <w:szCs w:val="18"/>
        </w:rPr>
        <w:t>úćelovej prestavbe kaštieľa na DSS.</w:t>
      </w:r>
      <w:r w:rsidRPr="00390A7B">
        <w:rPr>
          <w:rFonts w:ascii="Arial Narrow" w:hAnsi="Arial Narrow"/>
          <w:sz w:val="18"/>
          <w:szCs w:val="18"/>
        </w:rPr>
        <w:t xml:space="preserve"> </w:t>
      </w:r>
    </w:p>
    <w:p w14:paraId="0CF16F21" w14:textId="77777777" w:rsidR="000B5D70" w:rsidRPr="00390A7B" w:rsidRDefault="000B5D70" w:rsidP="000B5D70">
      <w:pPr>
        <w:pStyle w:val="Default"/>
        <w:ind w:left="709" w:hanging="709"/>
        <w:jc w:val="both"/>
        <w:rPr>
          <w:rFonts w:ascii="Arial Narrow" w:hAnsi="Arial Narrow"/>
          <w:sz w:val="18"/>
          <w:szCs w:val="18"/>
        </w:rPr>
      </w:pPr>
    </w:p>
    <w:p w14:paraId="2540F8C4" w14:textId="77777777" w:rsidR="000B5D70" w:rsidRPr="00390A7B" w:rsidRDefault="000B5D70" w:rsidP="000B5D70">
      <w:pPr>
        <w:pStyle w:val="Default"/>
        <w:ind w:left="709"/>
        <w:jc w:val="both"/>
        <w:rPr>
          <w:rFonts w:ascii="Arial Narrow" w:hAnsi="Arial Narrow"/>
          <w:sz w:val="18"/>
          <w:szCs w:val="18"/>
          <w:u w:val="single"/>
        </w:rPr>
      </w:pPr>
      <w:r w:rsidRPr="00390A7B">
        <w:rPr>
          <w:rFonts w:ascii="Arial Narrow" w:hAnsi="Arial Narrow"/>
          <w:sz w:val="18"/>
          <w:szCs w:val="18"/>
          <w:u w:val="single"/>
        </w:rPr>
        <w:t>Opis podlaží a jednotlivých priestorov v nich (od podzemných podlaží smerom nahor):</w:t>
      </w:r>
    </w:p>
    <w:p w14:paraId="48943E63" w14:textId="77777777" w:rsidR="000B5D70" w:rsidRPr="00390A7B" w:rsidRDefault="000B5D70" w:rsidP="000B5D70">
      <w:pPr>
        <w:pStyle w:val="Bezriadkovania"/>
        <w:jc w:val="both"/>
        <w:rPr>
          <w:rFonts w:ascii="Arial Narrow" w:hAnsi="Arial Narrow"/>
          <w:sz w:val="18"/>
          <w:szCs w:val="18"/>
        </w:rPr>
      </w:pPr>
      <w:r w:rsidRPr="00390A7B">
        <w:rPr>
          <w:rFonts w:ascii="Arial Narrow" w:hAnsi="Arial Narrow"/>
          <w:sz w:val="18"/>
          <w:szCs w:val="18"/>
        </w:rPr>
        <w:t xml:space="preserve">V čiastočnom suteréne sa nachádzajú pôvodné pivničné priestory, a technické chodby. </w:t>
      </w:r>
    </w:p>
    <w:p w14:paraId="7A2A24DE" w14:textId="77777777" w:rsidR="000B5D70" w:rsidRPr="00390A7B" w:rsidRDefault="000B5D70" w:rsidP="000B5D70">
      <w:pPr>
        <w:pStyle w:val="Bezriadkovania"/>
        <w:jc w:val="both"/>
        <w:rPr>
          <w:rFonts w:ascii="Arial Narrow" w:hAnsi="Arial Narrow"/>
          <w:sz w:val="18"/>
          <w:szCs w:val="18"/>
        </w:rPr>
      </w:pPr>
      <w:r w:rsidRPr="00390A7B">
        <w:rPr>
          <w:rFonts w:ascii="Arial Narrow" w:hAnsi="Arial Narrow"/>
          <w:sz w:val="18"/>
          <w:szCs w:val="18"/>
        </w:rPr>
        <w:t xml:space="preserve">Na prízemí v kontakte s terénom sú situované vstupné priestory s vrátnicou, chodby a vertikálne jadrá, z ktorých sú prístupné jednotlivé miestnosti a oddelenia prevádzky nasledovne: </w:t>
      </w:r>
    </w:p>
    <w:p w14:paraId="3DD54EBC" w14:textId="77777777" w:rsidR="000B5D70" w:rsidRPr="00390A7B" w:rsidRDefault="000B5D70" w:rsidP="000B5D70">
      <w:pPr>
        <w:pStyle w:val="Bezriadkovania"/>
        <w:jc w:val="both"/>
        <w:rPr>
          <w:rFonts w:ascii="Arial Narrow" w:hAnsi="Arial Narrow"/>
          <w:sz w:val="18"/>
          <w:szCs w:val="18"/>
        </w:rPr>
      </w:pPr>
      <w:r w:rsidRPr="00390A7B">
        <w:rPr>
          <w:rFonts w:ascii="Arial Narrow" w:hAnsi="Arial Narrow"/>
          <w:sz w:val="18"/>
          <w:szCs w:val="18"/>
        </w:rPr>
        <w:t>V severnom krídle je práčovňa, sušiareň, žehliareň, hygienické zázemie práčovne, kuchyňa s prevádzkovým a hygienickým zázemím a jedáleň. V centrálnom krídle je toaleta pre jedáleň, dielne, sklad suchých potravín, miestnosť soc. rehabilitácie, vrátnica so zázemím, telocvičňa, oddelenie rehabilitácie s prevádzkovým a hygienickým zázemím, šatňa upratovačiek, hygienické zázemie zamestnancov a návštevníkov, spoločenské miestnosti, kancelárie sociálnych pracovníkov s hygienickým zázemím. V južnom krídle je kancelária vedúceho tech. úseku, kancelária soc. pracovníkov, nevyuživaná stará kotolňa, sklady, hygienické zázemie, sklad dielne, technická miestnosť - hlavná elektrorozvodňa a kaplnka. Kaplnka pôvodne zaberá dve podlažia. V súčasnosti je s vloženým stropom, ktorý priestor kaplnky vertikálne degraduje.</w:t>
      </w:r>
    </w:p>
    <w:p w14:paraId="3B3A6654" w14:textId="77777777" w:rsidR="000B5D70" w:rsidRPr="00390A7B" w:rsidRDefault="000B5D70" w:rsidP="000B5D70">
      <w:pPr>
        <w:pStyle w:val="Bezriadkovania"/>
        <w:jc w:val="both"/>
        <w:rPr>
          <w:rFonts w:ascii="Arial Narrow" w:hAnsi="Arial Narrow"/>
          <w:sz w:val="18"/>
          <w:szCs w:val="18"/>
        </w:rPr>
      </w:pPr>
      <w:r w:rsidRPr="00390A7B">
        <w:rPr>
          <w:rFonts w:ascii="Arial Narrow" w:hAnsi="Arial Narrow"/>
          <w:sz w:val="18"/>
          <w:szCs w:val="18"/>
        </w:rPr>
        <w:t xml:space="preserve">Na 1.poschodí sú v centrálnom krídle kancelárie vedenia a sociaĺnych pracovníkov s hygienickým zázemím. Zvyšné priestory sú s ubytovacími jednotkami a spoločenskými miestnosťami. </w:t>
      </w:r>
    </w:p>
    <w:p w14:paraId="4A746ACC" w14:textId="77777777" w:rsidR="000B5D70" w:rsidRPr="00390A7B" w:rsidRDefault="000B5D70" w:rsidP="00E060EA">
      <w:pPr>
        <w:pStyle w:val="Bezriadkovania"/>
        <w:jc w:val="both"/>
        <w:rPr>
          <w:rFonts w:ascii="Arial Narrow" w:hAnsi="Arial Narrow"/>
          <w:sz w:val="18"/>
          <w:szCs w:val="18"/>
        </w:rPr>
      </w:pPr>
      <w:r w:rsidRPr="00390A7B">
        <w:rPr>
          <w:rFonts w:ascii="Arial Narrow" w:hAnsi="Arial Narrow"/>
          <w:sz w:val="18"/>
          <w:szCs w:val="18"/>
        </w:rPr>
        <w:t xml:space="preserve">Celé 2.poschodie je s ubytovacími jednotkami s prevádzkovým zázemím. </w:t>
      </w:r>
      <w:r w:rsidR="00E060EA">
        <w:rPr>
          <w:rFonts w:ascii="Arial Narrow" w:hAnsi="Arial Narrow"/>
          <w:sz w:val="18"/>
          <w:szCs w:val="18"/>
        </w:rPr>
        <w:t>3.poschodie zastupujú len dve nárožné veže, každá s jedným služobným bytom.</w:t>
      </w:r>
    </w:p>
    <w:p w14:paraId="6F31FC7B" w14:textId="77777777" w:rsidR="000B5D70" w:rsidRPr="00390A7B" w:rsidRDefault="000B5D70" w:rsidP="000B5D70">
      <w:pPr>
        <w:pStyle w:val="Default"/>
        <w:ind w:left="709" w:hanging="709"/>
        <w:jc w:val="both"/>
        <w:rPr>
          <w:rFonts w:ascii="Arial Narrow" w:hAnsi="Arial Narrow"/>
          <w:color w:val="auto"/>
          <w:sz w:val="18"/>
          <w:szCs w:val="18"/>
          <w:u w:val="single"/>
        </w:rPr>
      </w:pPr>
    </w:p>
    <w:p w14:paraId="6BAFFBDC" w14:textId="77777777" w:rsidR="000B5D70" w:rsidRPr="00390A7B" w:rsidRDefault="000B5D70" w:rsidP="000B5D70">
      <w:pPr>
        <w:pStyle w:val="Default"/>
        <w:ind w:left="709"/>
        <w:jc w:val="both"/>
        <w:rPr>
          <w:rFonts w:ascii="Arial Narrow" w:hAnsi="Arial Narrow"/>
          <w:color w:val="auto"/>
          <w:sz w:val="18"/>
          <w:szCs w:val="18"/>
          <w:u w:val="single"/>
        </w:rPr>
      </w:pPr>
      <w:r w:rsidRPr="00390A7B">
        <w:rPr>
          <w:rFonts w:ascii="Arial Narrow" w:hAnsi="Arial Narrow"/>
          <w:color w:val="auto"/>
          <w:sz w:val="18"/>
          <w:szCs w:val="18"/>
          <w:u w:val="single"/>
        </w:rPr>
        <w:t xml:space="preserve">Charakteristika vertikálnych a horizontálnych konštrukcií: </w:t>
      </w:r>
    </w:p>
    <w:p w14:paraId="595E0674" w14:textId="77777777" w:rsidR="000B5D70" w:rsidRPr="00390A7B" w:rsidRDefault="000B5D70" w:rsidP="000B5D70">
      <w:pPr>
        <w:pStyle w:val="Default"/>
        <w:jc w:val="both"/>
        <w:rPr>
          <w:rFonts w:ascii="Arial Narrow" w:hAnsi="Arial Narrow"/>
          <w:color w:val="222222"/>
          <w:sz w:val="18"/>
          <w:szCs w:val="18"/>
          <w:shd w:val="clear" w:color="auto" w:fill="FFFFFF"/>
        </w:rPr>
      </w:pPr>
      <w:r w:rsidRPr="00390A7B">
        <w:rPr>
          <w:rFonts w:ascii="Arial Narrow" w:hAnsi="Arial Narrow"/>
          <w:color w:val="222222"/>
          <w:sz w:val="18"/>
          <w:szCs w:val="18"/>
          <w:shd w:val="clear" w:color="auto" w:fill="FFFFFF"/>
        </w:rPr>
        <w:t xml:space="preserve">Stavba má stenový nosný systém z murovaných konštrukcií v historickom </w:t>
      </w:r>
      <w:r w:rsidRPr="00390A7B">
        <w:rPr>
          <w:rFonts w:ascii="Arial Narrow" w:hAnsi="Arial Narrow"/>
          <w:color w:val="222222"/>
          <w:sz w:val="18"/>
          <w:szCs w:val="18"/>
          <w:shd w:val="clear" w:color="auto" w:fill="FFFFFF"/>
          <w:lang w:val="en-US"/>
        </w:rPr>
        <w:t>(pln</w:t>
      </w:r>
      <w:r w:rsidRPr="00390A7B">
        <w:rPr>
          <w:rFonts w:ascii="Arial Narrow" w:hAnsi="Arial Narrow"/>
          <w:color w:val="222222"/>
          <w:sz w:val="18"/>
          <w:szCs w:val="18"/>
          <w:shd w:val="clear" w:color="auto" w:fill="FFFFFF"/>
        </w:rPr>
        <w:t>á pálená tehla</w:t>
      </w:r>
      <w:r w:rsidR="0032335E">
        <w:rPr>
          <w:rFonts w:ascii="Arial Narrow" w:hAnsi="Arial Narrow"/>
          <w:color w:val="222222"/>
          <w:sz w:val="18"/>
          <w:szCs w:val="18"/>
          <w:shd w:val="clear" w:color="auto" w:fill="FFFFFF"/>
        </w:rPr>
        <w:t>, v podzemnej časti zmiešané tehlové s kamenným murivom</w:t>
      </w:r>
      <w:r w:rsidRPr="00390A7B">
        <w:rPr>
          <w:rFonts w:ascii="Arial Narrow" w:hAnsi="Arial Narrow"/>
          <w:color w:val="222222"/>
          <w:sz w:val="18"/>
          <w:szCs w:val="18"/>
          <w:shd w:val="clear" w:color="auto" w:fill="FFFFFF"/>
          <w:lang w:val="en-US"/>
        </w:rPr>
        <w:t>)</w:t>
      </w:r>
      <w:r w:rsidRPr="00390A7B">
        <w:rPr>
          <w:rFonts w:ascii="Arial Narrow" w:hAnsi="Arial Narrow"/>
          <w:color w:val="222222"/>
          <w:sz w:val="18"/>
          <w:szCs w:val="18"/>
          <w:shd w:val="clear" w:color="auto" w:fill="FFFFFF"/>
        </w:rPr>
        <w:t xml:space="preserve"> i predpokladanom novodobom materiáli po účelovej prestavbe v 70-tych rokoch 20. storočia. Na prízemí sa zachovali renesančné klenby. Rovnako zachovaný suterén je s pôvodnými klenbami. Zvyšné stropné konštrukcie predpokladáme po vizuálnej stránke ako ŽB dosky so systémom prievlakov a prekladov. Rovnako novodobé schodiská sú z armovaného betónu. Krov je celoplošne nový drevený, strešný plášť je ukončený keramickou krytinou. </w:t>
      </w:r>
    </w:p>
    <w:p w14:paraId="072A80C3" w14:textId="77777777" w:rsidR="000B5D70" w:rsidRPr="00390A7B" w:rsidRDefault="000B5D70" w:rsidP="000B5D70">
      <w:pPr>
        <w:pStyle w:val="Default"/>
        <w:jc w:val="both"/>
        <w:rPr>
          <w:rFonts w:ascii="Arial Narrow" w:hAnsi="Arial Narrow"/>
          <w:color w:val="222222"/>
          <w:sz w:val="18"/>
          <w:szCs w:val="18"/>
          <w:shd w:val="clear" w:color="auto" w:fill="FFFFFF"/>
        </w:rPr>
      </w:pPr>
      <w:r w:rsidRPr="00390A7B">
        <w:rPr>
          <w:rFonts w:ascii="Arial Narrow" w:hAnsi="Arial Narrow"/>
          <w:color w:val="222222"/>
          <w:sz w:val="18"/>
          <w:szCs w:val="18"/>
          <w:shd w:val="clear" w:color="auto" w:fill="FFFFFF"/>
        </w:rPr>
        <w:t xml:space="preserve">Z kopanej sondy je zrejmá skladba podláh na násypoch, z viacerých vrstiev betónovej mazaniny, bez tepelnej izolácie a s degradovanou hydroizolačnou vrstvou, s nášlapnou vrstvou podľa účelu užívania miestnosti s pvc podlahovinou, alebo dlažbou. </w:t>
      </w:r>
      <w:r w:rsidR="00FA0A12">
        <w:rPr>
          <w:rFonts w:ascii="Arial Narrow" w:hAnsi="Arial Narrow"/>
          <w:color w:val="222222"/>
          <w:sz w:val="18"/>
          <w:szCs w:val="18"/>
          <w:shd w:val="clear" w:color="auto" w:fill="FFFFFF"/>
        </w:rPr>
        <w:t xml:space="preserve">V niektorých miestnostiach bola po povodni strhnutá PVC podlahovina z dôvodu efektívnejšieho vysúšania zavlhnutých betónov podláh. </w:t>
      </w:r>
      <w:r w:rsidRPr="00390A7B">
        <w:rPr>
          <w:rFonts w:ascii="Arial Narrow" w:hAnsi="Arial Narrow"/>
          <w:color w:val="222222"/>
          <w:sz w:val="18"/>
          <w:szCs w:val="18"/>
          <w:shd w:val="clear" w:color="auto" w:fill="FFFFFF"/>
        </w:rPr>
        <w:t>Miestnosť bývalej kotolne z poslednej prestavby má prehĺbenú podlahu s betónovým povrchom. Sondou a obhliadkou potvrdená prepadnutá podlaha v jedálni je na zásype pôvodného suterénu</w:t>
      </w:r>
      <w:r w:rsidR="00FA0A12">
        <w:rPr>
          <w:rFonts w:ascii="Arial Narrow" w:hAnsi="Arial Narrow"/>
          <w:color w:val="222222"/>
          <w:sz w:val="18"/>
          <w:szCs w:val="18"/>
          <w:shd w:val="clear" w:color="auto" w:fill="FFFFFF"/>
        </w:rPr>
        <w:t xml:space="preserve"> nesúdržnou suťou</w:t>
      </w:r>
      <w:r w:rsidRPr="00390A7B">
        <w:rPr>
          <w:rFonts w:ascii="Arial Narrow" w:hAnsi="Arial Narrow"/>
          <w:color w:val="222222"/>
          <w:sz w:val="18"/>
          <w:szCs w:val="18"/>
          <w:shd w:val="clear" w:color="auto" w:fill="FFFFFF"/>
        </w:rPr>
        <w:t xml:space="preserve">. </w:t>
      </w:r>
    </w:p>
    <w:p w14:paraId="049A6C8B" w14:textId="77777777" w:rsidR="000B5D70" w:rsidRPr="00390A7B" w:rsidRDefault="000B5D70" w:rsidP="000B5D70">
      <w:pPr>
        <w:pStyle w:val="Default"/>
        <w:jc w:val="both"/>
        <w:rPr>
          <w:rFonts w:ascii="Arial Narrow" w:hAnsi="Arial Narrow"/>
          <w:color w:val="222222"/>
          <w:sz w:val="18"/>
          <w:szCs w:val="18"/>
          <w:shd w:val="clear" w:color="auto" w:fill="FFFFFF"/>
        </w:rPr>
      </w:pPr>
      <w:r w:rsidRPr="00390A7B">
        <w:rPr>
          <w:rFonts w:ascii="Arial Narrow" w:hAnsi="Arial Narrow"/>
          <w:color w:val="222222"/>
          <w:sz w:val="18"/>
          <w:szCs w:val="18"/>
          <w:shd w:val="clear" w:color="auto" w:fill="FFFFFF"/>
        </w:rPr>
        <w:t>Fasádne výplne sú novodobé drevené, v úrovni prízemia sú v mieste vstupov oceľové zasklené steny.</w:t>
      </w:r>
    </w:p>
    <w:p w14:paraId="3342D0B6" w14:textId="77777777" w:rsidR="000B5D70" w:rsidRPr="00390A7B" w:rsidRDefault="000B5D70" w:rsidP="000B5D70">
      <w:pPr>
        <w:pStyle w:val="Default"/>
        <w:jc w:val="both"/>
        <w:rPr>
          <w:rFonts w:ascii="Arial Narrow" w:hAnsi="Arial Narrow"/>
          <w:color w:val="222222"/>
          <w:sz w:val="18"/>
          <w:szCs w:val="18"/>
          <w:shd w:val="clear" w:color="auto" w:fill="FFFFFF"/>
        </w:rPr>
      </w:pPr>
      <w:r w:rsidRPr="00390A7B">
        <w:rPr>
          <w:rFonts w:ascii="Arial Narrow" w:hAnsi="Arial Narrow"/>
          <w:color w:val="222222"/>
          <w:sz w:val="18"/>
          <w:szCs w:val="18"/>
          <w:shd w:val="clear" w:color="auto" w:fill="FFFFFF"/>
        </w:rPr>
        <w:t xml:space="preserve">Konštrukčná výška </w:t>
      </w:r>
      <w:r w:rsidR="008247D9">
        <w:rPr>
          <w:rFonts w:ascii="Arial Narrow" w:hAnsi="Arial Narrow"/>
          <w:color w:val="222222"/>
          <w:sz w:val="18"/>
          <w:szCs w:val="18"/>
          <w:shd w:val="clear" w:color="auto" w:fill="FFFFFF"/>
        </w:rPr>
        <w:t>prízemia</w:t>
      </w:r>
      <w:r w:rsidRPr="00390A7B">
        <w:rPr>
          <w:rFonts w:ascii="Arial Narrow" w:hAnsi="Arial Narrow"/>
          <w:color w:val="222222"/>
          <w:sz w:val="18"/>
          <w:szCs w:val="18"/>
          <w:shd w:val="clear" w:color="auto" w:fill="FFFFFF"/>
        </w:rPr>
        <w:t xml:space="preserve"> po prestavbe je cca +4,40 m. Úroveň 2.poschodia je na neoverenej kóte +8,80 m. </w:t>
      </w:r>
      <w:r w:rsidR="008247D9">
        <w:rPr>
          <w:rFonts w:ascii="Arial Narrow" w:hAnsi="Arial Narrow"/>
          <w:color w:val="222222"/>
          <w:sz w:val="18"/>
          <w:szCs w:val="18"/>
          <w:shd w:val="clear" w:color="auto" w:fill="FFFFFF"/>
        </w:rPr>
        <w:t xml:space="preserve">Úroveň 3.poschodia </w:t>
      </w:r>
      <w:r w:rsidR="00A60BCD">
        <w:rPr>
          <w:rFonts w:ascii="Arial Narrow" w:hAnsi="Arial Narrow"/>
          <w:color w:val="222222"/>
          <w:sz w:val="18"/>
          <w:szCs w:val="18"/>
          <w:shd w:val="clear" w:color="auto" w:fill="FFFFFF"/>
        </w:rPr>
        <w:t xml:space="preserve">vo vežiach </w:t>
      </w:r>
      <w:r w:rsidR="008247D9">
        <w:rPr>
          <w:rFonts w:ascii="Arial Narrow" w:hAnsi="Arial Narrow"/>
          <w:color w:val="222222"/>
          <w:sz w:val="18"/>
          <w:szCs w:val="18"/>
          <w:shd w:val="clear" w:color="auto" w:fill="FFFFFF"/>
        </w:rPr>
        <w:t>na neoverenej kóte +</w:t>
      </w:r>
      <w:r w:rsidR="00A60BCD">
        <w:rPr>
          <w:rFonts w:ascii="Arial Narrow" w:hAnsi="Arial Narrow"/>
          <w:color w:val="222222"/>
          <w:sz w:val="18"/>
          <w:szCs w:val="18"/>
          <w:shd w:val="clear" w:color="auto" w:fill="FFFFFF"/>
        </w:rPr>
        <w:t xml:space="preserve">11,60 m. </w:t>
      </w:r>
      <w:r w:rsidRPr="00390A7B">
        <w:rPr>
          <w:rFonts w:ascii="Arial Narrow" w:hAnsi="Arial Narrow"/>
          <w:color w:val="222222"/>
          <w:sz w:val="18"/>
          <w:szCs w:val="18"/>
          <w:shd w:val="clear" w:color="auto" w:fill="FFFFFF"/>
        </w:rPr>
        <w:t xml:space="preserve">Rozmery </w:t>
      </w:r>
      <w:r w:rsidR="00F13B40">
        <w:rPr>
          <w:rFonts w:ascii="Arial Narrow" w:hAnsi="Arial Narrow"/>
          <w:color w:val="222222"/>
          <w:sz w:val="18"/>
          <w:szCs w:val="18"/>
          <w:shd w:val="clear" w:color="auto" w:fill="FFFFFF"/>
        </w:rPr>
        <w:t xml:space="preserve">a pôdorysný tvar </w:t>
      </w:r>
      <w:r w:rsidRPr="00390A7B">
        <w:rPr>
          <w:rFonts w:ascii="Arial Narrow" w:hAnsi="Arial Narrow"/>
          <w:color w:val="222222"/>
          <w:sz w:val="18"/>
          <w:szCs w:val="18"/>
          <w:shd w:val="clear" w:color="auto" w:fill="FFFFFF"/>
        </w:rPr>
        <w:t>objektu sú zrejmé z pôdorysu.</w:t>
      </w:r>
    </w:p>
    <w:p w14:paraId="254DA325" w14:textId="77777777" w:rsidR="000B5D70" w:rsidRPr="00390A7B" w:rsidRDefault="000B5D70" w:rsidP="000B5D70">
      <w:pPr>
        <w:pStyle w:val="Default"/>
        <w:ind w:left="709" w:hanging="709"/>
        <w:jc w:val="both"/>
        <w:rPr>
          <w:rFonts w:ascii="Arial Narrow" w:hAnsi="Arial Narrow"/>
          <w:color w:val="222222"/>
          <w:sz w:val="18"/>
          <w:szCs w:val="18"/>
          <w:shd w:val="clear" w:color="auto" w:fill="FFFFFF"/>
        </w:rPr>
      </w:pPr>
    </w:p>
    <w:p w14:paraId="2E7891CB" w14:textId="77777777" w:rsidR="000B5D70" w:rsidRPr="00390A7B" w:rsidRDefault="000B5D70" w:rsidP="000B5D70">
      <w:pPr>
        <w:pStyle w:val="Default"/>
        <w:ind w:left="709"/>
        <w:jc w:val="both"/>
        <w:rPr>
          <w:rFonts w:ascii="Arial Narrow" w:hAnsi="Arial Narrow"/>
          <w:sz w:val="18"/>
          <w:szCs w:val="18"/>
          <w:u w:val="single"/>
        </w:rPr>
      </w:pPr>
      <w:r w:rsidRPr="00390A7B">
        <w:rPr>
          <w:rFonts w:ascii="Arial Narrow" w:hAnsi="Arial Narrow"/>
          <w:sz w:val="18"/>
          <w:szCs w:val="18"/>
          <w:u w:val="single"/>
        </w:rPr>
        <w:t xml:space="preserve">Stavebno-technický stav: </w:t>
      </w:r>
    </w:p>
    <w:p w14:paraId="627DD9EF" w14:textId="77777777" w:rsidR="000B5D70" w:rsidRDefault="000B5D70" w:rsidP="000B5D70">
      <w:pPr>
        <w:pStyle w:val="Bezriadkovania"/>
        <w:jc w:val="both"/>
        <w:rPr>
          <w:rFonts w:ascii="Arial Narrow" w:hAnsi="Arial Narrow"/>
          <w:sz w:val="18"/>
          <w:szCs w:val="18"/>
        </w:rPr>
      </w:pPr>
      <w:r w:rsidRPr="00390A7B">
        <w:rPr>
          <w:rFonts w:ascii="Arial Narrow" w:hAnsi="Arial Narrow"/>
          <w:sz w:val="18"/>
          <w:szCs w:val="18"/>
        </w:rPr>
        <w:t>Objekt bol v septembri 2024 zatopený v rozsahu celý suterén a prízemie do výšky cca 700 mm. Aj napriek zatopeniu je kaštieľ v dobrom stav</w:t>
      </w:r>
      <w:r w:rsidR="001E24C8">
        <w:rPr>
          <w:rFonts w:ascii="Arial Narrow" w:hAnsi="Arial Narrow"/>
          <w:sz w:val="18"/>
          <w:szCs w:val="18"/>
        </w:rPr>
        <w:t>e</w:t>
      </w:r>
      <w:r w:rsidRPr="00390A7B">
        <w:rPr>
          <w:rFonts w:ascii="Arial Narrow" w:hAnsi="Arial Narrow"/>
          <w:sz w:val="18"/>
          <w:szCs w:val="18"/>
        </w:rPr>
        <w:t xml:space="preserve">bno-technickom stave. </w:t>
      </w:r>
      <w:r w:rsidR="00482F18">
        <w:rPr>
          <w:rFonts w:ascii="Arial Narrow" w:hAnsi="Arial Narrow"/>
          <w:sz w:val="18"/>
          <w:szCs w:val="18"/>
        </w:rPr>
        <w:t xml:space="preserve">Povodňou a z nej náväzne dlhotrvajúcou vzlínajúcou vlhkosťou </w:t>
      </w:r>
      <w:r w:rsidRPr="00390A7B">
        <w:rPr>
          <w:rFonts w:ascii="Arial Narrow" w:hAnsi="Arial Narrow"/>
          <w:sz w:val="18"/>
          <w:szCs w:val="18"/>
        </w:rPr>
        <w:t xml:space="preserve">sú </w:t>
      </w:r>
      <w:r w:rsidR="00482F18">
        <w:rPr>
          <w:rFonts w:ascii="Arial Narrow" w:hAnsi="Arial Narrow"/>
          <w:sz w:val="18"/>
          <w:szCs w:val="18"/>
        </w:rPr>
        <w:t>p</w:t>
      </w:r>
      <w:r w:rsidR="00482F18" w:rsidRPr="00390A7B">
        <w:rPr>
          <w:rFonts w:ascii="Arial Narrow" w:hAnsi="Arial Narrow"/>
          <w:sz w:val="18"/>
          <w:szCs w:val="18"/>
        </w:rPr>
        <w:t xml:space="preserve">oškodené </w:t>
      </w:r>
      <w:r w:rsidR="00482F18">
        <w:rPr>
          <w:rFonts w:ascii="Arial Narrow" w:hAnsi="Arial Narrow"/>
          <w:sz w:val="18"/>
          <w:szCs w:val="18"/>
        </w:rPr>
        <w:t xml:space="preserve">na prízemí </w:t>
      </w:r>
      <w:r w:rsidRPr="00390A7B">
        <w:rPr>
          <w:rFonts w:ascii="Arial Narrow" w:hAnsi="Arial Narrow"/>
          <w:sz w:val="18"/>
          <w:szCs w:val="18"/>
        </w:rPr>
        <w:t xml:space="preserve">všetky drevené dverné výplne, </w:t>
      </w:r>
      <w:r w:rsidR="00482F18">
        <w:rPr>
          <w:rFonts w:ascii="Arial Narrow" w:hAnsi="Arial Narrow"/>
          <w:sz w:val="18"/>
          <w:szCs w:val="18"/>
        </w:rPr>
        <w:t>vrátane historicky zach</w:t>
      </w:r>
      <w:r w:rsidRPr="00390A7B">
        <w:rPr>
          <w:rFonts w:ascii="Arial Narrow" w:hAnsi="Arial Narrow"/>
          <w:sz w:val="18"/>
          <w:szCs w:val="18"/>
        </w:rPr>
        <w:t>o</w:t>
      </w:r>
      <w:r w:rsidR="00482F18">
        <w:rPr>
          <w:rFonts w:ascii="Arial Narrow" w:hAnsi="Arial Narrow"/>
          <w:sz w:val="18"/>
          <w:szCs w:val="18"/>
        </w:rPr>
        <w:t>vaných pôvodných dverí, niektoré okenné výplne, vnútorné a vonkajšie o</w:t>
      </w:r>
      <w:r w:rsidRPr="00390A7B">
        <w:rPr>
          <w:rFonts w:ascii="Arial Narrow" w:hAnsi="Arial Narrow"/>
          <w:sz w:val="18"/>
          <w:szCs w:val="18"/>
        </w:rPr>
        <w:t xml:space="preserve">mietky a </w:t>
      </w:r>
      <w:r w:rsidR="00482F18">
        <w:rPr>
          <w:rFonts w:ascii="Arial Narrow" w:hAnsi="Arial Narrow"/>
          <w:sz w:val="18"/>
          <w:szCs w:val="18"/>
        </w:rPr>
        <w:t xml:space="preserve">podlahy, z ktorých niektoré </w:t>
      </w:r>
      <w:r w:rsidR="00631924">
        <w:rPr>
          <w:rFonts w:ascii="Arial Narrow" w:hAnsi="Arial Narrow"/>
          <w:sz w:val="18"/>
          <w:szCs w:val="18"/>
        </w:rPr>
        <w:t xml:space="preserve">pravdepodobne na násypoch </w:t>
      </w:r>
      <w:r w:rsidR="00482F18">
        <w:rPr>
          <w:rFonts w:ascii="Arial Narrow" w:hAnsi="Arial Narrow"/>
          <w:sz w:val="18"/>
          <w:szCs w:val="18"/>
        </w:rPr>
        <w:t>sú prepadnuté</w:t>
      </w:r>
      <w:r w:rsidR="009171F9">
        <w:rPr>
          <w:rFonts w:ascii="Arial Narrow" w:hAnsi="Arial Narrow"/>
          <w:sz w:val="18"/>
          <w:szCs w:val="18"/>
        </w:rPr>
        <w:t>, ďalej zariadenie technológie práčovne a kuchyne.</w:t>
      </w:r>
    </w:p>
    <w:p w14:paraId="111E80B7" w14:textId="77777777" w:rsidR="000B5D70" w:rsidRDefault="000B5D70" w:rsidP="007553DB">
      <w:pPr>
        <w:pStyle w:val="Odsekzoznamu"/>
        <w:numPr>
          <w:ilvl w:val="0"/>
          <w:numId w:val="9"/>
        </w:numPr>
        <w:spacing w:after="40" w:line="240" w:lineRule="auto"/>
        <w:ind w:hanging="720"/>
        <w:rPr>
          <w:rFonts w:ascii="Arial Narrow" w:hAnsi="Arial Narrow"/>
          <w:b/>
          <w:bCs/>
          <w:sz w:val="18"/>
          <w:szCs w:val="18"/>
        </w:rPr>
      </w:pPr>
      <w:r w:rsidRPr="006B3012">
        <w:rPr>
          <w:rFonts w:ascii="Arial Narrow" w:hAnsi="Arial Narrow"/>
          <w:b/>
          <w:bCs/>
          <w:sz w:val="18"/>
          <w:szCs w:val="18"/>
        </w:rPr>
        <w:lastRenderedPageBreak/>
        <w:t>POPIS ARCHITEKTONICKÉHO, FUNKČNO-PREVÁDZKOVÉHO A DISPOZIČNÉHO RIEŠENIA</w:t>
      </w:r>
    </w:p>
    <w:p w14:paraId="5A3CAC9E" w14:textId="77777777" w:rsidR="006B3012" w:rsidRDefault="006B3012" w:rsidP="006B3012">
      <w:pPr>
        <w:spacing w:after="40" w:line="240" w:lineRule="auto"/>
        <w:rPr>
          <w:rFonts w:ascii="Arial Narrow" w:hAnsi="Arial Narrow"/>
          <w:b/>
          <w:bCs/>
          <w:sz w:val="18"/>
          <w:szCs w:val="18"/>
        </w:rPr>
      </w:pPr>
    </w:p>
    <w:p w14:paraId="64B715D1" w14:textId="77777777" w:rsidR="009171F9" w:rsidRPr="002C2076" w:rsidRDefault="002C2076" w:rsidP="002C2076">
      <w:pPr>
        <w:pStyle w:val="Odsekzoznamu"/>
        <w:autoSpaceDE w:val="0"/>
        <w:autoSpaceDN w:val="0"/>
        <w:adjustRightInd w:val="0"/>
        <w:spacing w:after="40" w:line="240" w:lineRule="auto"/>
        <w:ind w:left="709"/>
        <w:jc w:val="both"/>
        <w:rPr>
          <w:rFonts w:ascii="Arial Narrow" w:hAnsi="Arial Narrow"/>
          <w:sz w:val="18"/>
          <w:szCs w:val="18"/>
          <w:u w:val="single"/>
        </w:rPr>
      </w:pPr>
      <w:r w:rsidRPr="002C2076">
        <w:rPr>
          <w:rFonts w:ascii="Arial Narrow" w:hAnsi="Arial Narrow"/>
          <w:i/>
          <w:iCs/>
          <w:sz w:val="18"/>
          <w:szCs w:val="18"/>
          <w:u w:val="single"/>
        </w:rPr>
        <w:t>F</w:t>
      </w:r>
      <w:r w:rsidR="009171F9" w:rsidRPr="002C2076">
        <w:rPr>
          <w:rFonts w:ascii="Arial Narrow" w:hAnsi="Arial Narrow"/>
          <w:i/>
          <w:iCs/>
          <w:sz w:val="18"/>
          <w:szCs w:val="18"/>
          <w:u w:val="single"/>
        </w:rPr>
        <w:t>unkčné využitie objektu:</w:t>
      </w:r>
    </w:p>
    <w:p w14:paraId="5ECCECC2" w14:textId="77777777" w:rsidR="002C2076" w:rsidRDefault="009171F9" w:rsidP="002C2076">
      <w:pPr>
        <w:autoSpaceDE w:val="0"/>
        <w:autoSpaceDN w:val="0"/>
        <w:adjustRightInd w:val="0"/>
        <w:spacing w:after="40" w:line="240" w:lineRule="auto"/>
        <w:jc w:val="both"/>
        <w:rPr>
          <w:rFonts w:ascii="Arial Narrow" w:eastAsia="ArialNarrow" w:hAnsi="Arial Narrow" w:cs="ArialNarrow"/>
          <w:color w:val="000000"/>
          <w:sz w:val="18"/>
          <w:szCs w:val="18"/>
        </w:rPr>
      </w:pPr>
      <w:r w:rsidRPr="005723C1">
        <w:rPr>
          <w:rFonts w:ascii="Arial Narrow" w:eastAsia="ArialNarrow" w:hAnsi="Arial Narrow" w:cs="ArialNarrow"/>
          <w:color w:val="000000"/>
          <w:sz w:val="18"/>
          <w:szCs w:val="18"/>
        </w:rPr>
        <w:t>Zámerom stavebníka</w:t>
      </w:r>
      <w:r w:rsidR="002C2076" w:rsidRPr="002C2076">
        <w:rPr>
          <w:rFonts w:ascii="Arial Narrow" w:eastAsia="ArialNarrow" w:hAnsi="Arial Narrow" w:cs="ArialNarrow"/>
          <w:color w:val="000000"/>
          <w:sz w:val="18"/>
          <w:szCs w:val="18"/>
        </w:rPr>
        <w:t xml:space="preserve">, </w:t>
      </w:r>
      <w:r w:rsidR="002C2076" w:rsidRPr="002C2076">
        <w:rPr>
          <w:rFonts w:ascii="Arial Narrow" w:hAnsi="Arial Narrow"/>
          <w:sz w:val="18"/>
          <w:szCs w:val="18"/>
        </w:rPr>
        <w:t>Domov sociálnych služieb a zariadenia pre seniorov Kaštieľ</w:t>
      </w:r>
      <w:r w:rsidR="002C2076">
        <w:rPr>
          <w:rFonts w:ascii="Arial Narrow" w:eastAsia="ArialNarrow" w:hAnsi="Arial Narrow" w:cs="ArialNarrow"/>
          <w:color w:val="000000"/>
          <w:sz w:val="18"/>
          <w:szCs w:val="18"/>
        </w:rPr>
        <w:t xml:space="preserve">, </w:t>
      </w:r>
      <w:r>
        <w:rPr>
          <w:rFonts w:ascii="Arial Narrow" w:eastAsia="ArialNarrow" w:hAnsi="Arial Narrow" w:cs="ArialNarrow"/>
          <w:color w:val="000000"/>
          <w:sz w:val="18"/>
          <w:szCs w:val="18"/>
        </w:rPr>
        <w:t xml:space="preserve">je </w:t>
      </w:r>
      <w:r w:rsidR="002C2076">
        <w:rPr>
          <w:rFonts w:ascii="Arial Narrow" w:hAnsi="Arial Narrow"/>
          <w:sz w:val="18"/>
          <w:szCs w:val="18"/>
        </w:rPr>
        <w:t>sanácia prízemia objektu po povodni s úpravou dispozície za účelom združenia funkčných celkov, ich vzájomných vzťahov a prepojenie s poschodiami s ohľadom na požiadavky samotnej prevádzky domova sociálych služieb. Nemení vo svojej podstate funkčnú náplň predmetného podlažia.</w:t>
      </w:r>
      <w:r w:rsidR="00463FC6">
        <w:rPr>
          <w:rFonts w:ascii="Arial Narrow" w:hAnsi="Arial Narrow"/>
          <w:sz w:val="18"/>
          <w:szCs w:val="18"/>
        </w:rPr>
        <w:t xml:space="preserve"> </w:t>
      </w:r>
    </w:p>
    <w:p w14:paraId="76A3B5A6" w14:textId="77777777" w:rsidR="000B5D70" w:rsidRDefault="000B5D70" w:rsidP="000B5D70">
      <w:pPr>
        <w:spacing w:after="40" w:line="240" w:lineRule="auto"/>
        <w:ind w:left="709" w:hanging="709"/>
        <w:rPr>
          <w:rFonts w:ascii="Arial Narrow" w:hAnsi="Arial Narrow"/>
          <w:b/>
          <w:bCs/>
          <w:sz w:val="18"/>
          <w:szCs w:val="18"/>
        </w:rPr>
      </w:pPr>
    </w:p>
    <w:p w14:paraId="017CA615" w14:textId="77777777" w:rsidR="002C2076" w:rsidRPr="002C2076" w:rsidRDefault="002C2076" w:rsidP="002C2076">
      <w:pPr>
        <w:pStyle w:val="Odsekzoznamu"/>
        <w:autoSpaceDE w:val="0"/>
        <w:autoSpaceDN w:val="0"/>
        <w:adjustRightInd w:val="0"/>
        <w:spacing w:after="40" w:line="240" w:lineRule="auto"/>
        <w:ind w:left="709"/>
        <w:jc w:val="both"/>
        <w:rPr>
          <w:rFonts w:ascii="Arial Narrow" w:eastAsia="ArialNarrow" w:hAnsi="Arial Narrow" w:cs="ArialNarrow"/>
          <w:color w:val="000000"/>
          <w:sz w:val="18"/>
          <w:szCs w:val="18"/>
          <w:u w:val="single"/>
        </w:rPr>
      </w:pPr>
      <w:r w:rsidRPr="002C2076">
        <w:rPr>
          <w:rFonts w:ascii="Arial Narrow" w:hAnsi="Arial Narrow"/>
          <w:i/>
          <w:iCs/>
          <w:sz w:val="18"/>
          <w:szCs w:val="18"/>
          <w:u w:val="single"/>
        </w:rPr>
        <w:t>Architektonické a dispozičné riešenie</w:t>
      </w:r>
    </w:p>
    <w:p w14:paraId="25FC2203" w14:textId="77777777" w:rsidR="002C2076" w:rsidRPr="000177CD" w:rsidRDefault="002C2076" w:rsidP="000177CD">
      <w:pPr>
        <w:pStyle w:val="Bezriadkovania"/>
        <w:jc w:val="both"/>
        <w:rPr>
          <w:rFonts w:ascii="Arial Narrow" w:eastAsia="ArialNarrow" w:hAnsi="Arial Narrow" w:cs="ArialNarrow"/>
          <w:color w:val="000000"/>
          <w:sz w:val="18"/>
          <w:szCs w:val="18"/>
        </w:rPr>
      </w:pPr>
      <w:r w:rsidRPr="000177CD">
        <w:rPr>
          <w:rFonts w:ascii="Arial Narrow" w:eastAsia="ArialNarrow" w:hAnsi="Arial Narrow" w:cs="ArialNarrow"/>
          <w:color w:val="000000"/>
          <w:sz w:val="18"/>
          <w:szCs w:val="18"/>
        </w:rPr>
        <w:t>Architektonické riešenie vychádza najmä z novej dispozície prízemia s ohľadom na charakter objektu – NKP.</w:t>
      </w:r>
      <w:r w:rsidRPr="000177CD">
        <w:rPr>
          <w:rFonts w:ascii="Arial Narrow" w:hAnsi="Arial Narrow"/>
          <w:sz w:val="18"/>
          <w:szCs w:val="18"/>
        </w:rPr>
        <w:t xml:space="preserve"> K zásadným zásahom do pamiatkovej hmoty nedochádza</w:t>
      </w:r>
      <w:r w:rsidR="006E29F9" w:rsidRPr="000177CD">
        <w:rPr>
          <w:rFonts w:ascii="Arial Narrow" w:hAnsi="Arial Narrow"/>
          <w:sz w:val="18"/>
          <w:szCs w:val="18"/>
        </w:rPr>
        <w:t>, s výnimkou vytvorenia niektorých nových dverných otvorov</w:t>
      </w:r>
      <w:r w:rsidR="006D70A6">
        <w:rPr>
          <w:rFonts w:ascii="Arial Narrow" w:hAnsi="Arial Narrow"/>
          <w:sz w:val="18"/>
          <w:szCs w:val="18"/>
        </w:rPr>
        <w:t xml:space="preserve"> a vytvorenia hydroizolačnej clony pred vzlínajúcou zemnou vlhkosťou</w:t>
      </w:r>
      <w:r w:rsidR="006E29F9" w:rsidRPr="000177CD">
        <w:rPr>
          <w:rFonts w:ascii="Arial Narrow" w:hAnsi="Arial Narrow"/>
          <w:sz w:val="18"/>
          <w:szCs w:val="18"/>
        </w:rPr>
        <w:t xml:space="preserve">. </w:t>
      </w:r>
    </w:p>
    <w:p w14:paraId="54B19146" w14:textId="77777777" w:rsidR="00A11097" w:rsidRPr="000177CD" w:rsidRDefault="006E29F9" w:rsidP="000177CD">
      <w:pPr>
        <w:pStyle w:val="Bezriadkovania"/>
        <w:jc w:val="both"/>
        <w:rPr>
          <w:rFonts w:ascii="Arial Narrow" w:eastAsia="ArialNarrow" w:hAnsi="Arial Narrow" w:cs="ArialNarrow"/>
          <w:color w:val="000000"/>
          <w:sz w:val="18"/>
          <w:szCs w:val="18"/>
        </w:rPr>
      </w:pPr>
      <w:r w:rsidRPr="000177CD">
        <w:rPr>
          <w:rFonts w:ascii="Arial Narrow" w:eastAsia="ArialNarrow" w:hAnsi="Arial Narrow" w:cs="ArialNarrow"/>
          <w:color w:val="000000"/>
          <w:sz w:val="18"/>
          <w:szCs w:val="18"/>
        </w:rPr>
        <w:t>F</w:t>
      </w:r>
      <w:r w:rsidR="002C2076" w:rsidRPr="000177CD">
        <w:rPr>
          <w:rFonts w:ascii="Arial Narrow" w:eastAsia="ArialNarrow" w:hAnsi="Arial Narrow" w:cs="ArialNarrow"/>
          <w:color w:val="000000"/>
          <w:sz w:val="18"/>
          <w:szCs w:val="18"/>
        </w:rPr>
        <w:t>asáda</w:t>
      </w:r>
      <w:r w:rsidRPr="000177CD">
        <w:rPr>
          <w:rFonts w:ascii="Arial Narrow" w:eastAsia="ArialNarrow" w:hAnsi="Arial Narrow" w:cs="ArialNarrow"/>
          <w:color w:val="000000"/>
          <w:sz w:val="18"/>
          <w:szCs w:val="18"/>
        </w:rPr>
        <w:t xml:space="preserve"> kaštieľa ako celok nie je predmetom stavby. V súvislosti s vlhkostnou sanáciou a povrchových úprav podláh, stien a stropov </w:t>
      </w:r>
      <w:r w:rsidR="00A11097" w:rsidRPr="000177CD">
        <w:rPr>
          <w:rFonts w:ascii="Arial Narrow" w:eastAsia="ArialNarrow" w:hAnsi="Arial Narrow" w:cs="ArialNarrow"/>
          <w:color w:val="000000"/>
          <w:sz w:val="18"/>
          <w:szCs w:val="18"/>
        </w:rPr>
        <w:t xml:space="preserve">navrhujeme vymeniť na prízemí všetky, pamiatkovo veľmi necitlivo riešené, fasádne oceľové presklené výplne za vhodnejšie analogické kópie v zmysle inštrukcií KPÚ. </w:t>
      </w:r>
      <w:r w:rsidRPr="000177CD">
        <w:rPr>
          <w:rFonts w:ascii="Arial Narrow" w:eastAsia="ArialNarrow" w:hAnsi="Arial Narrow" w:cs="ArialNarrow"/>
          <w:color w:val="000000"/>
          <w:sz w:val="18"/>
          <w:szCs w:val="18"/>
        </w:rPr>
        <w:t xml:space="preserve"> </w:t>
      </w:r>
    </w:p>
    <w:p w14:paraId="3B1F1B03" w14:textId="77777777" w:rsidR="000177CD" w:rsidRPr="000177CD" w:rsidRDefault="002C2076" w:rsidP="000177CD">
      <w:pPr>
        <w:pStyle w:val="Bezriadkovania"/>
        <w:jc w:val="both"/>
        <w:rPr>
          <w:rFonts w:ascii="Arial Narrow" w:eastAsia="ArialNarrow" w:hAnsi="Arial Narrow" w:cs="ArialNarrow"/>
          <w:color w:val="000000"/>
          <w:sz w:val="18"/>
          <w:szCs w:val="18"/>
        </w:rPr>
      </w:pPr>
      <w:r w:rsidRPr="000177CD">
        <w:rPr>
          <w:rFonts w:ascii="Arial Narrow" w:eastAsia="ArialNarrow" w:hAnsi="Arial Narrow" w:cs="ArialNarrow"/>
          <w:color w:val="000000"/>
          <w:sz w:val="18"/>
          <w:szCs w:val="18"/>
        </w:rPr>
        <w:t xml:space="preserve">Navrhovaná dispozícia </w:t>
      </w:r>
      <w:r w:rsidR="000177CD">
        <w:rPr>
          <w:rFonts w:ascii="Arial Narrow" w:eastAsia="ArialNarrow" w:hAnsi="Arial Narrow" w:cs="ArialNarrow"/>
          <w:color w:val="000000"/>
          <w:sz w:val="18"/>
          <w:szCs w:val="18"/>
        </w:rPr>
        <w:t xml:space="preserve">prízemia </w:t>
      </w:r>
      <w:r w:rsidRPr="000177CD">
        <w:rPr>
          <w:rFonts w:ascii="Arial Narrow" w:eastAsia="ArialNarrow" w:hAnsi="Arial Narrow" w:cs="ArialNarrow"/>
          <w:color w:val="000000"/>
          <w:sz w:val="18"/>
          <w:szCs w:val="18"/>
        </w:rPr>
        <w:t>rešpektuje tvaroslovie fasády</w:t>
      </w:r>
      <w:r w:rsidR="000177CD">
        <w:rPr>
          <w:rFonts w:ascii="Arial Narrow" w:eastAsia="ArialNarrow" w:hAnsi="Arial Narrow" w:cs="ArialNarrow"/>
          <w:color w:val="000000"/>
          <w:sz w:val="18"/>
          <w:szCs w:val="18"/>
        </w:rPr>
        <w:t>,</w:t>
      </w:r>
      <w:r w:rsidRPr="000177CD">
        <w:rPr>
          <w:rFonts w:ascii="Arial Narrow" w:eastAsia="ArialNarrow" w:hAnsi="Arial Narrow" w:cs="ArialNarrow"/>
          <w:color w:val="000000"/>
          <w:sz w:val="18"/>
          <w:szCs w:val="18"/>
        </w:rPr>
        <w:t> raster okenných</w:t>
      </w:r>
      <w:r w:rsidR="000177CD">
        <w:rPr>
          <w:rFonts w:ascii="Arial Narrow" w:eastAsia="ArialNarrow" w:hAnsi="Arial Narrow" w:cs="ArialNarrow"/>
          <w:color w:val="000000"/>
          <w:sz w:val="18"/>
          <w:szCs w:val="18"/>
        </w:rPr>
        <w:t xml:space="preserve"> výplní a všetkých jestvujúcich vstupov do objektu nasledovne:</w:t>
      </w:r>
      <w:r w:rsidRPr="000177CD">
        <w:rPr>
          <w:rFonts w:ascii="Arial Narrow" w:eastAsia="ArialNarrow" w:hAnsi="Arial Narrow" w:cs="ArialNarrow"/>
          <w:color w:val="000000"/>
          <w:sz w:val="18"/>
          <w:szCs w:val="18"/>
        </w:rPr>
        <w:t xml:space="preserve"> </w:t>
      </w:r>
    </w:p>
    <w:p w14:paraId="335C0587" w14:textId="77777777" w:rsidR="00C739A4" w:rsidRDefault="00814E8D" w:rsidP="000177CD">
      <w:pPr>
        <w:pStyle w:val="Bezriadkovania"/>
        <w:jc w:val="both"/>
        <w:rPr>
          <w:rFonts w:ascii="Arial Narrow" w:hAnsi="Arial Narrow"/>
          <w:sz w:val="18"/>
          <w:szCs w:val="18"/>
        </w:rPr>
      </w:pPr>
      <w:r w:rsidRPr="00C739A4">
        <w:rPr>
          <w:rFonts w:ascii="Arial Narrow" w:hAnsi="Arial Narrow"/>
          <w:sz w:val="18"/>
          <w:szCs w:val="18"/>
          <w:u w:val="single"/>
        </w:rPr>
        <w:t>Centrálne krídlo:</w:t>
      </w:r>
      <w:r>
        <w:rPr>
          <w:rFonts w:ascii="Arial Narrow" w:hAnsi="Arial Narrow"/>
          <w:sz w:val="18"/>
          <w:szCs w:val="18"/>
        </w:rPr>
        <w:t xml:space="preserve"> Premiestnená citlivejšie umiestnená vrátnica zostala v kontakte s hlavným vstupom z nádvoria aj od ulice. V ľavej časti krídla sú postupne radené </w:t>
      </w:r>
      <w:r w:rsidR="00331496">
        <w:rPr>
          <w:rFonts w:ascii="Arial Narrow" w:hAnsi="Arial Narrow"/>
          <w:sz w:val="18"/>
          <w:szCs w:val="18"/>
        </w:rPr>
        <w:t xml:space="preserve">pozdĺž chodby </w:t>
      </w:r>
      <w:r>
        <w:rPr>
          <w:rFonts w:ascii="Arial Narrow" w:hAnsi="Arial Narrow"/>
          <w:sz w:val="18"/>
          <w:szCs w:val="18"/>
        </w:rPr>
        <w:t xml:space="preserve">miestnosti oddelenia rehabilitácie s kanceláriou, telocvičňou, sociálnou rehabilitáciou, </w:t>
      </w:r>
      <w:r w:rsidR="00331496">
        <w:rPr>
          <w:rFonts w:ascii="Arial Narrow" w:hAnsi="Arial Narrow"/>
          <w:sz w:val="18"/>
          <w:szCs w:val="18"/>
        </w:rPr>
        <w:t xml:space="preserve">parafínom a potrebným zázemím. Oddelenie rehabilitácie uzatvárajú toalety a upratovacie komory, spoločné pre rehabilitáciu aj pre jedáleň v severnom krídle. </w:t>
      </w:r>
      <w:r w:rsidR="00D07DC4">
        <w:rPr>
          <w:rFonts w:ascii="Arial Narrow" w:hAnsi="Arial Narrow"/>
          <w:sz w:val="18"/>
          <w:szCs w:val="18"/>
        </w:rPr>
        <w:t>V pravej časti krídla pri hlavnom vstupe je hygienické zázemie pre vrátnicu</w:t>
      </w:r>
      <w:r w:rsidR="006D70A6">
        <w:rPr>
          <w:rFonts w:ascii="Arial Narrow" w:hAnsi="Arial Narrow"/>
          <w:sz w:val="18"/>
          <w:szCs w:val="18"/>
        </w:rPr>
        <w:t xml:space="preserve"> a zamestnancov PTU</w:t>
      </w:r>
      <w:r w:rsidR="00D07DC4">
        <w:rPr>
          <w:rFonts w:ascii="Arial Narrow" w:hAnsi="Arial Narrow"/>
          <w:sz w:val="18"/>
          <w:szCs w:val="18"/>
        </w:rPr>
        <w:t xml:space="preserve"> a návštevná miestnosť. Pozdĺž chodby smerom k južnému krídlu sú ďalej radené kancelária vedúceho TPÚ, vedúceho SÚ, kancelárie sociálneho úseku, so spoločným zázemím, pôvodné WC pre imobilných, šatňa a zázemie upratovačiek, ďalej spoločenská miestnosť, čítareň a zasadačka</w:t>
      </w:r>
      <w:r w:rsidR="00C739A4">
        <w:rPr>
          <w:rFonts w:ascii="Arial Narrow" w:hAnsi="Arial Narrow"/>
          <w:sz w:val="18"/>
          <w:szCs w:val="18"/>
        </w:rPr>
        <w:t xml:space="preserve"> v pôvodnej polohe. Na opačnej strane chodby sú zväčšené toalety pre pracovníkov sociálneho úseku, sklad upratovačiek a kancelária psychológa. </w:t>
      </w:r>
    </w:p>
    <w:p w14:paraId="6C4CD1CD" w14:textId="77777777" w:rsidR="00814E8D" w:rsidRDefault="00C739A4" w:rsidP="000177CD">
      <w:pPr>
        <w:pStyle w:val="Bezriadkovania"/>
        <w:jc w:val="both"/>
        <w:rPr>
          <w:rFonts w:ascii="Arial Narrow" w:hAnsi="Arial Narrow"/>
          <w:sz w:val="18"/>
          <w:szCs w:val="18"/>
        </w:rPr>
      </w:pPr>
      <w:r w:rsidRPr="00C739A4">
        <w:rPr>
          <w:rFonts w:ascii="Arial Narrow" w:hAnsi="Arial Narrow"/>
          <w:sz w:val="18"/>
          <w:szCs w:val="18"/>
          <w:u w:val="single"/>
        </w:rPr>
        <w:t>Južné krídlo:</w:t>
      </w:r>
      <w:r>
        <w:rPr>
          <w:rFonts w:ascii="Arial Narrow" w:hAnsi="Arial Narrow"/>
          <w:sz w:val="18"/>
          <w:szCs w:val="18"/>
        </w:rPr>
        <w:t xml:space="preserve"> Od prieniku s centrálnym krídlom sú pozdĺž južnej fasády umiestnené kancelárie sociálneho úseku s hygienickým zázemím, kuchynkou a upratovacou komorou. Túto polovicu krídla uzatvára zo schodiska prístupné zázemie pracovníkov práčovne. Východnú polovicu krídla zaberá práčovňa, ktorá bola premiestnená so severného krídla. Zalomená časť krídla v jeho východnej časti ostáva bez výrazných dispozičných zmien s hlavnou elektrorozvodňou, skladom PTÚ a kaplnkou. </w:t>
      </w:r>
    </w:p>
    <w:p w14:paraId="5A19836E" w14:textId="77777777" w:rsidR="00C739A4" w:rsidRPr="00C739A4" w:rsidRDefault="00C739A4" w:rsidP="000177CD">
      <w:pPr>
        <w:pStyle w:val="Bezriadkovania"/>
        <w:jc w:val="both"/>
        <w:rPr>
          <w:rFonts w:ascii="Arial Narrow" w:hAnsi="Arial Narrow"/>
          <w:sz w:val="18"/>
          <w:szCs w:val="18"/>
        </w:rPr>
      </w:pPr>
      <w:r w:rsidRPr="00C739A4">
        <w:rPr>
          <w:rFonts w:ascii="Arial Narrow" w:hAnsi="Arial Narrow"/>
          <w:sz w:val="18"/>
          <w:szCs w:val="18"/>
          <w:u w:val="single"/>
        </w:rPr>
        <w:t>Severné krídlo:</w:t>
      </w:r>
      <w:r>
        <w:rPr>
          <w:rFonts w:ascii="Arial Narrow" w:hAnsi="Arial Narrow"/>
          <w:sz w:val="18"/>
          <w:szCs w:val="18"/>
        </w:rPr>
        <w:t xml:space="preserve"> V styku s centrálnym krídlom je jedáleň v pôvodnom rozsahu, za jedálňou je hlavná kuchyňa v pôvodnej polohe s malými dispozičnými úpravami. </w:t>
      </w:r>
      <w:r w:rsidR="002900B2">
        <w:rPr>
          <w:rFonts w:ascii="Arial Narrow" w:hAnsi="Arial Narrow"/>
          <w:sz w:val="18"/>
          <w:szCs w:val="18"/>
        </w:rPr>
        <w:t>V zalomení krídla južným smerom je hygienické zázemie kuchyne. V severnom zalomení sú pozdĺž centrálnej chodby radené prípravy, sklady, podružné priestory a kancelária vedúcej kuchyne. Zásobovanie a sklad kuchynského odpadu je umiestnený do veľkého závetria v náväznosti na areálovú komunikáciu. Sklad kuchynského odpadu je v samostatnej miestnosti, prístupnej zo závetria.  Severnú časť zalomenia krídla vypĺňa prevádzka dielní TPÚ a údržby zelene parku so svojím hygienickým zázemím, dennou miestnosťou, so samostatným vstupom z exteriéru, s náväznosťou na schodisko, prepájajúce úsek údržby s poschodiami.</w:t>
      </w:r>
    </w:p>
    <w:p w14:paraId="1FD40AC6" w14:textId="77777777" w:rsidR="00A26FB9" w:rsidRDefault="00491DDB" w:rsidP="00491DDB">
      <w:pPr>
        <w:autoSpaceDE w:val="0"/>
        <w:autoSpaceDN w:val="0"/>
        <w:adjustRightInd w:val="0"/>
        <w:spacing w:after="40" w:line="240" w:lineRule="auto"/>
        <w:jc w:val="both"/>
        <w:rPr>
          <w:rFonts w:ascii="Arial Narrow" w:eastAsia="ArialNarrow" w:hAnsi="Arial Narrow" w:cs="ArialNarrow"/>
          <w:color w:val="000000"/>
          <w:sz w:val="18"/>
          <w:szCs w:val="18"/>
          <w:u w:val="single"/>
        </w:rPr>
      </w:pPr>
      <w:r>
        <w:rPr>
          <w:rFonts w:ascii="Arial Narrow" w:eastAsia="ArialNarrow" w:hAnsi="Arial Narrow" w:cs="ArialNarrow"/>
          <w:color w:val="000000"/>
          <w:sz w:val="18"/>
          <w:szCs w:val="18"/>
        </w:rPr>
        <w:t>Všetky v</w:t>
      </w:r>
      <w:r w:rsidRPr="00481EC3">
        <w:rPr>
          <w:rFonts w:ascii="Arial Narrow" w:eastAsia="ArialNarrow" w:hAnsi="Arial Narrow" w:cs="ArialNarrow"/>
          <w:color w:val="000000"/>
          <w:sz w:val="18"/>
          <w:szCs w:val="18"/>
        </w:rPr>
        <w:t xml:space="preserve">stupy do objektu zostávajú bez zmeny. </w:t>
      </w:r>
    </w:p>
    <w:p w14:paraId="24AE126B" w14:textId="77777777" w:rsidR="007878B6" w:rsidRDefault="007878B6" w:rsidP="00491DDB">
      <w:pPr>
        <w:autoSpaceDE w:val="0"/>
        <w:autoSpaceDN w:val="0"/>
        <w:adjustRightInd w:val="0"/>
        <w:spacing w:after="40" w:line="240" w:lineRule="auto"/>
        <w:jc w:val="both"/>
        <w:rPr>
          <w:rFonts w:ascii="Arial Narrow" w:eastAsia="ArialNarrow" w:hAnsi="Arial Narrow" w:cs="ArialNarrow"/>
          <w:color w:val="000000"/>
          <w:sz w:val="18"/>
          <w:szCs w:val="18"/>
          <w:u w:val="single"/>
        </w:rPr>
      </w:pPr>
      <w:r>
        <w:rPr>
          <w:rFonts w:ascii="Arial Narrow" w:eastAsia="ArialNarrow" w:hAnsi="Arial Narrow" w:cs="ArialNarrow"/>
          <w:color w:val="000000"/>
          <w:sz w:val="18"/>
          <w:szCs w:val="18"/>
          <w:u w:val="single"/>
        </w:rPr>
        <w:t>Prefa garáže a prekrytie stojiska kontajnerov:</w:t>
      </w:r>
    </w:p>
    <w:p w14:paraId="45054719" w14:textId="77777777" w:rsidR="007878B6" w:rsidRPr="007878B6" w:rsidRDefault="007878B6" w:rsidP="00491DDB">
      <w:pPr>
        <w:autoSpaceDE w:val="0"/>
        <w:autoSpaceDN w:val="0"/>
        <w:adjustRightInd w:val="0"/>
        <w:spacing w:after="40" w:line="240" w:lineRule="auto"/>
        <w:jc w:val="both"/>
        <w:rPr>
          <w:rFonts w:ascii="Arial Narrow" w:eastAsia="ArialNarrow" w:hAnsi="Arial Narrow" w:cs="ArialNarrow"/>
          <w:color w:val="000000"/>
          <w:sz w:val="18"/>
          <w:szCs w:val="18"/>
        </w:rPr>
      </w:pPr>
      <w:r>
        <w:rPr>
          <w:rFonts w:ascii="Arial Narrow" w:eastAsia="ArialNarrow" w:hAnsi="Arial Narrow" w:cs="ArialNarrow"/>
          <w:color w:val="000000"/>
          <w:sz w:val="18"/>
          <w:szCs w:val="18"/>
        </w:rPr>
        <w:t xml:space="preserve">Nová koncepcia kuchyne umiestňuje odpadové hospodárstvo objektu na plošinu pred západnou fasádou zalomenia severného krídla. Na jestvujúce prefa garáže, ktoré sa kompozične posunú, naviaže líniové prekrytie kontajnerov. Výrazovo sa tieto hmoty </w:t>
      </w:r>
      <w:r w:rsidR="00523770">
        <w:rPr>
          <w:rFonts w:ascii="Arial Narrow" w:eastAsia="ArialNarrow" w:hAnsi="Arial Narrow" w:cs="ArialNarrow"/>
          <w:color w:val="000000"/>
          <w:sz w:val="18"/>
          <w:szCs w:val="18"/>
        </w:rPr>
        <w:t xml:space="preserve">smerom od príjazdovej komunikácie </w:t>
      </w:r>
      <w:r>
        <w:rPr>
          <w:rFonts w:ascii="Arial Narrow" w:eastAsia="ArialNarrow" w:hAnsi="Arial Narrow" w:cs="ArialNarrow"/>
          <w:color w:val="000000"/>
          <w:sz w:val="18"/>
          <w:szCs w:val="18"/>
        </w:rPr>
        <w:t>pohľadovo zjednotia drevenými zvislými la</w:t>
      </w:r>
      <w:r w:rsidR="00D86C88">
        <w:rPr>
          <w:rFonts w:ascii="Arial Narrow" w:eastAsia="ArialNarrow" w:hAnsi="Arial Narrow" w:cs="ArialNarrow"/>
          <w:color w:val="000000"/>
          <w:sz w:val="18"/>
          <w:szCs w:val="18"/>
        </w:rPr>
        <w:t>melami. Z</w:t>
      </w:r>
      <w:r>
        <w:rPr>
          <w:rFonts w:ascii="Arial Narrow" w:eastAsia="ArialNarrow" w:hAnsi="Arial Narrow" w:cs="ArialNarrow"/>
          <w:color w:val="000000"/>
          <w:sz w:val="18"/>
          <w:szCs w:val="18"/>
        </w:rPr>
        <w:t xml:space="preserve">ároveň vytvoria </w:t>
      </w:r>
      <w:r w:rsidR="00523770">
        <w:rPr>
          <w:rFonts w:ascii="Arial Narrow" w:eastAsia="ArialNarrow" w:hAnsi="Arial Narrow" w:cs="ArialNarrow"/>
          <w:color w:val="000000"/>
          <w:sz w:val="18"/>
          <w:szCs w:val="18"/>
        </w:rPr>
        <w:t xml:space="preserve">aj </w:t>
      </w:r>
      <w:r>
        <w:rPr>
          <w:rFonts w:ascii="Arial Narrow" w:eastAsia="ArialNarrow" w:hAnsi="Arial Narrow" w:cs="ArialNarrow"/>
          <w:color w:val="000000"/>
          <w:sz w:val="18"/>
          <w:szCs w:val="18"/>
        </w:rPr>
        <w:t xml:space="preserve">akúsi zábranu smerom do priekopy. </w:t>
      </w:r>
    </w:p>
    <w:p w14:paraId="768554B5" w14:textId="77777777" w:rsidR="000B5D70" w:rsidRDefault="000B5D70" w:rsidP="000B5D70">
      <w:pPr>
        <w:spacing w:after="40" w:line="240" w:lineRule="auto"/>
        <w:ind w:left="709" w:hanging="709"/>
        <w:rPr>
          <w:rFonts w:ascii="Arial Narrow" w:hAnsi="Arial Narrow"/>
          <w:b/>
          <w:bCs/>
          <w:sz w:val="18"/>
          <w:szCs w:val="18"/>
        </w:rPr>
      </w:pPr>
    </w:p>
    <w:p w14:paraId="740FA0A8" w14:textId="77777777" w:rsidR="000B5D70" w:rsidRPr="005723C1" w:rsidRDefault="00766314" w:rsidP="00766314">
      <w:pPr>
        <w:spacing w:after="40" w:line="360" w:lineRule="auto"/>
        <w:jc w:val="both"/>
        <w:rPr>
          <w:rFonts w:ascii="Arial Narrow" w:hAnsi="Arial Narrow"/>
          <w:b/>
          <w:bCs/>
          <w:sz w:val="18"/>
          <w:szCs w:val="18"/>
        </w:rPr>
      </w:pPr>
      <w:r>
        <w:rPr>
          <w:rFonts w:ascii="Arial Narrow" w:hAnsi="Arial Narrow"/>
          <w:b/>
          <w:bCs/>
          <w:sz w:val="18"/>
          <w:szCs w:val="18"/>
        </w:rPr>
        <w:t>D</w:t>
      </w:r>
      <w:r w:rsidR="00AF0CC6">
        <w:rPr>
          <w:rFonts w:ascii="Arial Narrow" w:hAnsi="Arial Narrow"/>
          <w:b/>
          <w:bCs/>
          <w:sz w:val="18"/>
          <w:szCs w:val="18"/>
        </w:rPr>
        <w:t>.</w:t>
      </w:r>
      <w:r>
        <w:rPr>
          <w:rFonts w:ascii="Arial Narrow" w:hAnsi="Arial Narrow"/>
          <w:b/>
          <w:bCs/>
          <w:sz w:val="18"/>
          <w:szCs w:val="18"/>
        </w:rPr>
        <w:tab/>
      </w:r>
      <w:r w:rsidR="000B5D70" w:rsidRPr="005723C1">
        <w:rPr>
          <w:rFonts w:ascii="Arial Narrow" w:hAnsi="Arial Narrow"/>
          <w:b/>
          <w:bCs/>
          <w:sz w:val="18"/>
          <w:szCs w:val="18"/>
        </w:rPr>
        <w:t>POPIS STAVEBNO-TECHNICKÉHO RIEŠENIA.</w:t>
      </w:r>
    </w:p>
    <w:p w14:paraId="16934572" w14:textId="77777777" w:rsidR="000B5D70" w:rsidRPr="00766314" w:rsidRDefault="003C0ECD" w:rsidP="003C0ECD">
      <w:pPr>
        <w:spacing w:after="40" w:line="276" w:lineRule="auto"/>
        <w:rPr>
          <w:rFonts w:ascii="Arial Narrow" w:hAnsi="Arial Narrow"/>
          <w:b/>
          <w:bCs/>
          <w:sz w:val="18"/>
          <w:szCs w:val="18"/>
          <w:u w:val="single"/>
        </w:rPr>
      </w:pPr>
      <w:r w:rsidRPr="003C0ECD">
        <w:rPr>
          <w:rFonts w:ascii="Arial Narrow" w:hAnsi="Arial Narrow"/>
          <w:b/>
          <w:bCs/>
          <w:sz w:val="18"/>
          <w:szCs w:val="18"/>
        </w:rPr>
        <w:t>D.1</w:t>
      </w:r>
      <w:r>
        <w:rPr>
          <w:rFonts w:ascii="Arial Narrow" w:hAnsi="Arial Narrow"/>
          <w:b/>
          <w:bCs/>
          <w:sz w:val="18"/>
          <w:szCs w:val="18"/>
        </w:rPr>
        <w:t xml:space="preserve"> /</w:t>
      </w:r>
      <w:r w:rsidRPr="003C0ECD">
        <w:rPr>
          <w:rFonts w:ascii="Arial Narrow" w:hAnsi="Arial Narrow"/>
          <w:b/>
          <w:bCs/>
          <w:sz w:val="18"/>
          <w:szCs w:val="18"/>
        </w:rPr>
        <w:tab/>
      </w:r>
      <w:r w:rsidR="000B5D70" w:rsidRPr="00766314">
        <w:rPr>
          <w:rFonts w:ascii="Arial Narrow" w:hAnsi="Arial Narrow"/>
          <w:b/>
          <w:bCs/>
          <w:sz w:val="18"/>
          <w:szCs w:val="18"/>
          <w:u w:val="single"/>
        </w:rPr>
        <w:t>Búracie práce</w:t>
      </w:r>
      <w:r w:rsidR="00936399">
        <w:rPr>
          <w:rFonts w:ascii="Arial Narrow" w:hAnsi="Arial Narrow"/>
          <w:b/>
          <w:bCs/>
          <w:sz w:val="18"/>
          <w:szCs w:val="18"/>
          <w:u w:val="single"/>
        </w:rPr>
        <w:t>, demontáže, výkopy</w:t>
      </w:r>
    </w:p>
    <w:p w14:paraId="2ADBD5FF" w14:textId="77777777" w:rsidR="000B5D70" w:rsidRPr="003F183D" w:rsidRDefault="000B5D70" w:rsidP="00123E3C">
      <w:pPr>
        <w:pStyle w:val="Bezriadkovania"/>
        <w:jc w:val="both"/>
        <w:rPr>
          <w:rFonts w:ascii="Arial Narrow" w:hAnsi="Arial Narrow"/>
          <w:sz w:val="18"/>
          <w:szCs w:val="18"/>
        </w:rPr>
      </w:pPr>
      <w:r w:rsidRPr="003F183D">
        <w:rPr>
          <w:rFonts w:ascii="Arial Narrow" w:hAnsi="Arial Narrow"/>
          <w:sz w:val="18"/>
          <w:szCs w:val="18"/>
        </w:rPr>
        <w:t>Búracie práce súvisia hlavne s novou dispozíciou, a predstavujú vyčisťovacie práce od novodobých deliacich nenosných murovaných</w:t>
      </w:r>
      <w:r w:rsidR="00123E3C">
        <w:rPr>
          <w:rFonts w:ascii="Arial Narrow" w:hAnsi="Arial Narrow"/>
          <w:sz w:val="18"/>
          <w:szCs w:val="18"/>
        </w:rPr>
        <w:t xml:space="preserve"> </w:t>
      </w:r>
      <w:r w:rsidRPr="003F183D">
        <w:rPr>
          <w:rFonts w:ascii="Arial Narrow" w:hAnsi="Arial Narrow"/>
          <w:sz w:val="18"/>
          <w:szCs w:val="18"/>
        </w:rPr>
        <w:t>a montovaných konštrukcií na 1.</w:t>
      </w:r>
      <w:r>
        <w:rPr>
          <w:rFonts w:ascii="Arial Narrow" w:hAnsi="Arial Narrow"/>
          <w:sz w:val="18"/>
          <w:szCs w:val="18"/>
        </w:rPr>
        <w:t>NP</w:t>
      </w:r>
      <w:r w:rsidRPr="003F183D">
        <w:rPr>
          <w:rFonts w:ascii="Arial Narrow" w:hAnsi="Arial Narrow"/>
          <w:sz w:val="18"/>
          <w:szCs w:val="18"/>
        </w:rPr>
        <w:t xml:space="preserve">. Ďalej odstránenie všetkých vrstiev podláh </w:t>
      </w:r>
      <w:r>
        <w:rPr>
          <w:rFonts w:ascii="Arial Narrow" w:hAnsi="Arial Narrow"/>
          <w:sz w:val="18"/>
          <w:szCs w:val="18"/>
        </w:rPr>
        <w:t>celého prízemia</w:t>
      </w:r>
      <w:r w:rsidR="006D70A6">
        <w:rPr>
          <w:rFonts w:ascii="Arial Narrow" w:hAnsi="Arial Narrow"/>
          <w:sz w:val="18"/>
          <w:szCs w:val="18"/>
        </w:rPr>
        <w:t xml:space="preserve"> plus potrebné prehĺbenie pre založenie nových podlahových armovaných dosiek</w:t>
      </w:r>
      <w:r>
        <w:rPr>
          <w:rFonts w:ascii="Arial Narrow" w:hAnsi="Arial Narrow"/>
          <w:sz w:val="18"/>
          <w:szCs w:val="18"/>
        </w:rPr>
        <w:t xml:space="preserve">. </w:t>
      </w:r>
    </w:p>
    <w:p w14:paraId="4EAD5839" w14:textId="77777777" w:rsidR="000B5D70" w:rsidRPr="003F183D" w:rsidRDefault="000B5D70" w:rsidP="000B5D70">
      <w:pPr>
        <w:pStyle w:val="Bezriadkovania"/>
        <w:spacing w:line="360" w:lineRule="auto"/>
        <w:ind w:left="709" w:hanging="709"/>
        <w:rPr>
          <w:rFonts w:ascii="Arial Narrow" w:hAnsi="Arial Narrow"/>
          <w:sz w:val="18"/>
          <w:szCs w:val="18"/>
        </w:rPr>
      </w:pPr>
      <w:r w:rsidRPr="003F183D">
        <w:rPr>
          <w:rFonts w:ascii="Arial Narrow" w:hAnsi="Arial Narrow"/>
          <w:sz w:val="18"/>
          <w:szCs w:val="18"/>
        </w:rPr>
        <w:t>Predpokladom pre novo-navrhované riešenie sú vykonané najmä nasledujúce práce v zmysle grafickej (výkresovej) prílohy</w:t>
      </w:r>
      <w:r w:rsidR="006D70A6">
        <w:rPr>
          <w:rFonts w:ascii="Arial Narrow" w:hAnsi="Arial Narrow"/>
          <w:sz w:val="18"/>
          <w:szCs w:val="18"/>
        </w:rPr>
        <w:t>, v.č. 002</w:t>
      </w:r>
      <w:r w:rsidRPr="003F183D">
        <w:rPr>
          <w:rFonts w:ascii="Arial Narrow" w:hAnsi="Arial Narrow"/>
          <w:sz w:val="18"/>
          <w:szCs w:val="18"/>
        </w:rPr>
        <w:t>:</w:t>
      </w:r>
    </w:p>
    <w:p w14:paraId="6B1E7293" w14:textId="77777777" w:rsidR="006D70A6" w:rsidRDefault="000B5D70" w:rsidP="008E3CCA">
      <w:pPr>
        <w:pStyle w:val="Bezriadkovania"/>
        <w:numPr>
          <w:ilvl w:val="0"/>
          <w:numId w:val="4"/>
        </w:numPr>
        <w:ind w:left="709" w:hanging="709"/>
        <w:rPr>
          <w:rFonts w:ascii="Arial Narrow" w:hAnsi="Arial Narrow" w:cstheme="minorHAnsi"/>
          <w:sz w:val="18"/>
          <w:szCs w:val="18"/>
        </w:rPr>
      </w:pPr>
      <w:r>
        <w:rPr>
          <w:rFonts w:ascii="Arial Narrow" w:hAnsi="Arial Narrow" w:cstheme="minorHAnsi"/>
          <w:sz w:val="18"/>
          <w:szCs w:val="18"/>
        </w:rPr>
        <w:t xml:space="preserve">Kompletné odstránenie vrstiev podlahy až na nosnú konštrukciu </w:t>
      </w:r>
      <w:r w:rsidR="006D70A6">
        <w:rPr>
          <w:rFonts w:ascii="Arial Narrow" w:hAnsi="Arial Narrow" w:cstheme="minorHAnsi"/>
          <w:sz w:val="18"/>
          <w:szCs w:val="18"/>
        </w:rPr>
        <w:t>v miestach jestvuj</w:t>
      </w:r>
      <w:r w:rsidR="006D70A6">
        <w:rPr>
          <w:rFonts w:ascii="Arial Narrow" w:hAnsi="Arial Narrow" w:cstheme="minorHAnsi"/>
          <w:sz w:val="18"/>
          <w:szCs w:val="18"/>
          <w:lang w:val="cs-CZ"/>
        </w:rPr>
        <w:t xml:space="preserve">úcich novodobých </w:t>
      </w:r>
      <w:r w:rsidR="006D70A6">
        <w:rPr>
          <w:rFonts w:ascii="Arial Narrow" w:hAnsi="Arial Narrow" w:cstheme="minorHAnsi"/>
          <w:sz w:val="18"/>
          <w:szCs w:val="18"/>
        </w:rPr>
        <w:t xml:space="preserve">ŽB stropov nad suterénom </w:t>
      </w:r>
    </w:p>
    <w:p w14:paraId="0A1E5283" w14:textId="77777777" w:rsidR="000B5D70" w:rsidRDefault="006D70A6" w:rsidP="008E3CCA">
      <w:pPr>
        <w:pStyle w:val="Bezriadkovania"/>
        <w:numPr>
          <w:ilvl w:val="0"/>
          <w:numId w:val="4"/>
        </w:numPr>
        <w:ind w:left="709" w:hanging="709"/>
        <w:rPr>
          <w:rFonts w:ascii="Arial Narrow" w:hAnsi="Arial Narrow" w:cstheme="minorHAnsi"/>
          <w:sz w:val="18"/>
          <w:szCs w:val="18"/>
        </w:rPr>
      </w:pPr>
      <w:r>
        <w:rPr>
          <w:rFonts w:ascii="Arial Narrow" w:hAnsi="Arial Narrow" w:cstheme="minorHAnsi"/>
          <w:sz w:val="18"/>
          <w:szCs w:val="18"/>
        </w:rPr>
        <w:t>Kompletné odstránenie vrstiev podlahy + prehĺbenie v miestach jestvujúcich klenieb nad suterénom</w:t>
      </w:r>
    </w:p>
    <w:p w14:paraId="48502EA7" w14:textId="77777777" w:rsidR="006D70A6" w:rsidRDefault="006D70A6" w:rsidP="008E3CCA">
      <w:pPr>
        <w:pStyle w:val="Bezriadkovania"/>
        <w:numPr>
          <w:ilvl w:val="0"/>
          <w:numId w:val="4"/>
        </w:numPr>
        <w:ind w:left="709" w:hanging="709"/>
        <w:rPr>
          <w:rFonts w:ascii="Arial Narrow" w:hAnsi="Arial Narrow" w:cstheme="minorHAnsi"/>
          <w:sz w:val="18"/>
          <w:szCs w:val="18"/>
        </w:rPr>
      </w:pPr>
      <w:r>
        <w:rPr>
          <w:rFonts w:ascii="Arial Narrow" w:hAnsi="Arial Narrow" w:cstheme="minorHAnsi"/>
          <w:sz w:val="18"/>
          <w:szCs w:val="18"/>
        </w:rPr>
        <w:t xml:space="preserve">Kompletné odstránenie vrstiev podlahy </w:t>
      </w:r>
      <w:r w:rsidR="001A525A">
        <w:rPr>
          <w:rFonts w:ascii="Arial Narrow" w:hAnsi="Arial Narrow" w:cstheme="minorHAnsi"/>
          <w:sz w:val="18"/>
          <w:szCs w:val="18"/>
        </w:rPr>
        <w:t xml:space="preserve">+ prehĺbenie v miestach bez suterénu a nad kolektorom, </w:t>
      </w:r>
      <w:r>
        <w:rPr>
          <w:rFonts w:ascii="Arial Narrow" w:hAnsi="Arial Narrow" w:cstheme="minorHAnsi"/>
          <w:sz w:val="18"/>
          <w:szCs w:val="18"/>
        </w:rPr>
        <w:t>vrátane odstránenia stropu a časti stien kolektora</w:t>
      </w:r>
    </w:p>
    <w:p w14:paraId="471A85F3" w14:textId="77777777" w:rsidR="000B5D70" w:rsidRDefault="000B5D70" w:rsidP="008E3CCA">
      <w:pPr>
        <w:pStyle w:val="Bezriadkovania"/>
        <w:numPr>
          <w:ilvl w:val="0"/>
          <w:numId w:val="4"/>
        </w:numPr>
        <w:ind w:left="709" w:hanging="709"/>
        <w:rPr>
          <w:rFonts w:ascii="Arial Narrow" w:hAnsi="Arial Narrow" w:cstheme="minorHAnsi"/>
          <w:sz w:val="18"/>
          <w:szCs w:val="18"/>
        </w:rPr>
      </w:pPr>
      <w:r>
        <w:rPr>
          <w:rFonts w:ascii="Arial Narrow" w:hAnsi="Arial Narrow" w:cstheme="minorHAnsi"/>
          <w:sz w:val="18"/>
          <w:szCs w:val="18"/>
        </w:rPr>
        <w:t>Kompletné odstránenie vrstiev podlahy a preh</w:t>
      </w:r>
      <w:r>
        <w:rPr>
          <w:rFonts w:ascii="Arial Narrow" w:hAnsi="Arial Narrow" w:cstheme="minorHAnsi"/>
          <w:sz w:val="18"/>
          <w:szCs w:val="18"/>
          <w:lang w:val="sk-SK"/>
        </w:rPr>
        <w:t>ĺbenie podlahy pre novú no</w:t>
      </w:r>
      <w:r w:rsidR="003E7F8A">
        <w:rPr>
          <w:rFonts w:ascii="Arial Narrow" w:hAnsi="Arial Narrow" w:cstheme="minorHAnsi"/>
          <w:sz w:val="18"/>
          <w:szCs w:val="18"/>
          <w:lang w:val="sk-SK"/>
        </w:rPr>
        <w:t>snú podlahovú ŽB dosku vo vyznač</w:t>
      </w:r>
      <w:r>
        <w:rPr>
          <w:rFonts w:ascii="Arial Narrow" w:hAnsi="Arial Narrow" w:cstheme="minorHAnsi"/>
          <w:sz w:val="18"/>
          <w:szCs w:val="18"/>
          <w:lang w:val="sk-SK"/>
        </w:rPr>
        <w:t>ených polohách</w:t>
      </w:r>
    </w:p>
    <w:p w14:paraId="5F91877A" w14:textId="77777777" w:rsidR="000B5D70" w:rsidRDefault="000B5D70" w:rsidP="008E3CCA">
      <w:pPr>
        <w:pStyle w:val="Bezriadkovania"/>
        <w:numPr>
          <w:ilvl w:val="0"/>
          <w:numId w:val="4"/>
        </w:numPr>
        <w:ind w:left="709" w:hanging="709"/>
        <w:rPr>
          <w:rFonts w:ascii="Arial Narrow" w:hAnsi="Arial Narrow" w:cstheme="minorHAnsi"/>
          <w:sz w:val="18"/>
          <w:szCs w:val="18"/>
        </w:rPr>
      </w:pPr>
      <w:r>
        <w:rPr>
          <w:rFonts w:ascii="Arial Narrow" w:hAnsi="Arial Narrow" w:cstheme="minorHAnsi"/>
          <w:sz w:val="18"/>
          <w:szCs w:val="18"/>
        </w:rPr>
        <w:t>Kompletné o</w:t>
      </w:r>
      <w:r w:rsidRPr="005859D0">
        <w:rPr>
          <w:rFonts w:ascii="Arial Narrow" w:hAnsi="Arial Narrow" w:cstheme="minorHAnsi"/>
          <w:sz w:val="18"/>
          <w:szCs w:val="18"/>
        </w:rPr>
        <w:t>dstránenie vy</w:t>
      </w:r>
      <w:r>
        <w:rPr>
          <w:rFonts w:ascii="Arial Narrow" w:hAnsi="Arial Narrow" w:cstheme="minorHAnsi"/>
          <w:sz w:val="18"/>
          <w:szCs w:val="18"/>
        </w:rPr>
        <w:t>značených</w:t>
      </w:r>
      <w:r w:rsidRPr="005859D0">
        <w:rPr>
          <w:rFonts w:ascii="Arial Narrow" w:hAnsi="Arial Narrow" w:cstheme="minorHAnsi"/>
          <w:sz w:val="18"/>
          <w:szCs w:val="18"/>
        </w:rPr>
        <w:t xml:space="preserve"> vnútorných </w:t>
      </w:r>
      <w:r>
        <w:rPr>
          <w:rFonts w:ascii="Arial Narrow" w:hAnsi="Arial Narrow" w:cstheme="minorHAnsi"/>
          <w:sz w:val="18"/>
          <w:szCs w:val="18"/>
        </w:rPr>
        <w:t xml:space="preserve">nenosných </w:t>
      </w:r>
      <w:r w:rsidRPr="005859D0">
        <w:rPr>
          <w:rFonts w:ascii="Arial Narrow" w:hAnsi="Arial Narrow" w:cstheme="minorHAnsi"/>
          <w:sz w:val="18"/>
          <w:szCs w:val="18"/>
        </w:rPr>
        <w:t>priečok</w:t>
      </w:r>
    </w:p>
    <w:p w14:paraId="6D07491B" w14:textId="77777777" w:rsidR="000B5D70" w:rsidRDefault="000B5D70" w:rsidP="008E3CCA">
      <w:pPr>
        <w:pStyle w:val="Bezriadkovania"/>
        <w:numPr>
          <w:ilvl w:val="0"/>
          <w:numId w:val="4"/>
        </w:numPr>
        <w:ind w:left="709" w:hanging="709"/>
        <w:rPr>
          <w:rFonts w:ascii="Arial Narrow" w:hAnsi="Arial Narrow" w:cstheme="minorHAnsi"/>
          <w:sz w:val="18"/>
          <w:szCs w:val="18"/>
        </w:rPr>
      </w:pPr>
      <w:r>
        <w:rPr>
          <w:rFonts w:ascii="Arial Narrow" w:hAnsi="Arial Narrow" w:cstheme="minorHAnsi"/>
          <w:sz w:val="18"/>
          <w:szCs w:val="18"/>
        </w:rPr>
        <w:t>Kompletné o</w:t>
      </w:r>
      <w:r w:rsidRPr="005859D0">
        <w:rPr>
          <w:rFonts w:ascii="Arial Narrow" w:hAnsi="Arial Narrow" w:cstheme="minorHAnsi"/>
          <w:sz w:val="18"/>
          <w:szCs w:val="18"/>
        </w:rPr>
        <w:t xml:space="preserve">dstránenie </w:t>
      </w:r>
      <w:r>
        <w:rPr>
          <w:rFonts w:ascii="Arial Narrow" w:hAnsi="Arial Narrow" w:cstheme="minorHAnsi"/>
          <w:sz w:val="18"/>
          <w:szCs w:val="18"/>
        </w:rPr>
        <w:t>vnútorných drevených dverí a zárubní</w:t>
      </w:r>
      <w:r w:rsidR="003E7F8A">
        <w:rPr>
          <w:rFonts w:ascii="Arial Narrow" w:hAnsi="Arial Narrow" w:cstheme="minorHAnsi"/>
          <w:sz w:val="18"/>
          <w:szCs w:val="18"/>
        </w:rPr>
        <w:t xml:space="preserve"> / okrem historických dverí</w:t>
      </w:r>
      <w:r w:rsidR="001A525A">
        <w:rPr>
          <w:rFonts w:ascii="Arial Narrow" w:hAnsi="Arial Narrow" w:cstheme="minorHAnsi"/>
          <w:sz w:val="18"/>
          <w:szCs w:val="18"/>
        </w:rPr>
        <w:t xml:space="preserve"> D3.01</w:t>
      </w:r>
    </w:p>
    <w:p w14:paraId="4B8C7F54" w14:textId="77777777" w:rsidR="000B5D70" w:rsidRDefault="000B5D70" w:rsidP="008E3CCA">
      <w:pPr>
        <w:pStyle w:val="Bezriadkovania"/>
        <w:numPr>
          <w:ilvl w:val="0"/>
          <w:numId w:val="4"/>
        </w:numPr>
        <w:ind w:left="709" w:hanging="709"/>
        <w:rPr>
          <w:rFonts w:ascii="Arial Narrow" w:hAnsi="Arial Narrow" w:cstheme="minorHAnsi"/>
          <w:sz w:val="18"/>
          <w:szCs w:val="18"/>
        </w:rPr>
      </w:pPr>
      <w:r>
        <w:rPr>
          <w:rFonts w:ascii="Arial Narrow" w:hAnsi="Arial Narrow" w:cstheme="minorHAnsi"/>
          <w:sz w:val="18"/>
          <w:szCs w:val="18"/>
        </w:rPr>
        <w:t>Kompletné odstránenie vstupných dverných oceľových výplní</w:t>
      </w:r>
    </w:p>
    <w:p w14:paraId="67FD905B" w14:textId="77777777" w:rsidR="001A525A" w:rsidRDefault="001A525A" w:rsidP="008E3CCA">
      <w:pPr>
        <w:pStyle w:val="Bezriadkovania"/>
        <w:numPr>
          <w:ilvl w:val="0"/>
          <w:numId w:val="4"/>
        </w:numPr>
        <w:ind w:left="709" w:hanging="709"/>
        <w:rPr>
          <w:rFonts w:ascii="Arial Narrow" w:hAnsi="Arial Narrow" w:cstheme="minorHAnsi"/>
          <w:sz w:val="18"/>
          <w:szCs w:val="18"/>
        </w:rPr>
      </w:pPr>
      <w:r>
        <w:rPr>
          <w:rFonts w:ascii="Arial Narrow" w:hAnsi="Arial Narrow" w:cstheme="minorHAnsi"/>
          <w:sz w:val="18"/>
          <w:szCs w:val="18"/>
        </w:rPr>
        <w:t>Kompletné odstránenie novodobých zámočníckych prvkov vo vyznačených polohách</w:t>
      </w:r>
    </w:p>
    <w:p w14:paraId="0597E0E8" w14:textId="77777777" w:rsidR="001A525A" w:rsidRPr="005859D0" w:rsidRDefault="001A525A" w:rsidP="008E3CCA">
      <w:pPr>
        <w:pStyle w:val="Bezriadkovania"/>
        <w:numPr>
          <w:ilvl w:val="0"/>
          <w:numId w:val="4"/>
        </w:numPr>
        <w:ind w:left="709" w:hanging="709"/>
        <w:rPr>
          <w:rFonts w:ascii="Arial Narrow" w:hAnsi="Arial Narrow" w:cstheme="minorHAnsi"/>
          <w:sz w:val="18"/>
          <w:szCs w:val="18"/>
        </w:rPr>
      </w:pPr>
      <w:r>
        <w:rPr>
          <w:rFonts w:ascii="Arial Narrow" w:hAnsi="Arial Narrow" w:cstheme="minorHAnsi"/>
          <w:sz w:val="18"/>
          <w:szCs w:val="18"/>
        </w:rPr>
        <w:t>Kompletné odstránenie vstavby vrátnice</w:t>
      </w:r>
    </w:p>
    <w:p w14:paraId="2E9BE2B3" w14:textId="77777777" w:rsidR="000B5D70" w:rsidRPr="005859D0" w:rsidRDefault="000B5D70" w:rsidP="008E3CCA">
      <w:pPr>
        <w:pStyle w:val="Bezriadkovania"/>
        <w:numPr>
          <w:ilvl w:val="0"/>
          <w:numId w:val="4"/>
        </w:numPr>
        <w:ind w:left="709" w:hanging="709"/>
        <w:rPr>
          <w:rFonts w:ascii="Arial Narrow" w:hAnsi="Arial Narrow" w:cstheme="minorHAnsi"/>
          <w:sz w:val="18"/>
          <w:szCs w:val="18"/>
        </w:rPr>
      </w:pPr>
      <w:r>
        <w:rPr>
          <w:rFonts w:ascii="Arial Narrow" w:hAnsi="Arial Narrow" w:cstheme="minorHAnsi"/>
          <w:sz w:val="18"/>
          <w:szCs w:val="18"/>
        </w:rPr>
        <w:t>Kompletné o</w:t>
      </w:r>
      <w:r w:rsidRPr="005859D0">
        <w:rPr>
          <w:rFonts w:ascii="Arial Narrow" w:hAnsi="Arial Narrow" w:cstheme="minorHAnsi"/>
          <w:sz w:val="18"/>
          <w:szCs w:val="18"/>
        </w:rPr>
        <w:t xml:space="preserve">dstránenie </w:t>
      </w:r>
      <w:r>
        <w:rPr>
          <w:rFonts w:ascii="Arial Narrow" w:hAnsi="Arial Narrow" w:cstheme="minorHAnsi"/>
          <w:sz w:val="18"/>
          <w:szCs w:val="18"/>
        </w:rPr>
        <w:t xml:space="preserve">vnútornej omietky </w:t>
      </w:r>
      <w:r w:rsidR="001A525A">
        <w:rPr>
          <w:rFonts w:ascii="Arial Narrow" w:hAnsi="Arial Narrow" w:cstheme="minorHAnsi"/>
          <w:sz w:val="18"/>
          <w:szCs w:val="18"/>
        </w:rPr>
        <w:t>do výšky 2000 mm od podlahy</w:t>
      </w:r>
      <w:r>
        <w:rPr>
          <w:rFonts w:ascii="Arial Narrow" w:hAnsi="Arial Narrow" w:cstheme="minorHAnsi"/>
          <w:sz w:val="18"/>
          <w:szCs w:val="18"/>
        </w:rPr>
        <w:t xml:space="preserve"> pre aplikáciu sanačného systému</w:t>
      </w:r>
      <w:r w:rsidR="001A525A">
        <w:rPr>
          <w:rFonts w:ascii="Arial Narrow" w:hAnsi="Arial Narrow" w:cstheme="minorHAnsi"/>
          <w:sz w:val="18"/>
          <w:szCs w:val="18"/>
        </w:rPr>
        <w:t xml:space="preserve"> a hydroizol. clony</w:t>
      </w:r>
    </w:p>
    <w:p w14:paraId="2D54AC45" w14:textId="77777777" w:rsidR="000B5D70" w:rsidRDefault="000B5D70" w:rsidP="008E3CCA">
      <w:pPr>
        <w:pStyle w:val="Bezriadkovania"/>
        <w:numPr>
          <w:ilvl w:val="0"/>
          <w:numId w:val="4"/>
        </w:numPr>
        <w:ind w:left="709" w:hanging="709"/>
        <w:rPr>
          <w:rFonts w:ascii="Arial Narrow" w:hAnsi="Arial Narrow" w:cstheme="minorHAnsi"/>
          <w:sz w:val="18"/>
          <w:szCs w:val="18"/>
        </w:rPr>
      </w:pPr>
      <w:r w:rsidRPr="005859D0">
        <w:rPr>
          <w:rFonts w:ascii="Arial Narrow" w:hAnsi="Arial Narrow" w:cstheme="minorHAnsi"/>
          <w:sz w:val="18"/>
          <w:szCs w:val="18"/>
        </w:rPr>
        <w:t>Vybúranie požadovaných otvorov do vybraných nosných stien podľa pokynov PD časť Statika</w:t>
      </w:r>
    </w:p>
    <w:p w14:paraId="2461923C" w14:textId="77777777" w:rsidR="001A525A" w:rsidRDefault="001A525A" w:rsidP="008E3CCA">
      <w:pPr>
        <w:pStyle w:val="Bezriadkovania"/>
        <w:numPr>
          <w:ilvl w:val="0"/>
          <w:numId w:val="4"/>
        </w:numPr>
        <w:ind w:left="709" w:hanging="709"/>
        <w:rPr>
          <w:rFonts w:ascii="Arial Narrow" w:hAnsi="Arial Narrow" w:cstheme="minorHAnsi"/>
          <w:sz w:val="18"/>
          <w:szCs w:val="18"/>
        </w:rPr>
      </w:pPr>
      <w:r>
        <w:rPr>
          <w:rFonts w:ascii="Arial Narrow" w:hAnsi="Arial Narrow" w:cstheme="minorHAnsi"/>
          <w:sz w:val="18"/>
          <w:szCs w:val="18"/>
        </w:rPr>
        <w:t>Kompletné odstránenie keramických obkladov stien</w:t>
      </w:r>
    </w:p>
    <w:p w14:paraId="4E33BFFE" w14:textId="77777777" w:rsidR="001A525A" w:rsidRDefault="001A525A" w:rsidP="008E3CCA">
      <w:pPr>
        <w:pStyle w:val="Bezriadkovania"/>
        <w:numPr>
          <w:ilvl w:val="0"/>
          <w:numId w:val="4"/>
        </w:numPr>
        <w:ind w:left="709" w:hanging="709"/>
        <w:rPr>
          <w:rFonts w:ascii="Arial Narrow" w:hAnsi="Arial Narrow" w:cstheme="minorHAnsi"/>
          <w:sz w:val="18"/>
          <w:szCs w:val="18"/>
        </w:rPr>
      </w:pPr>
      <w:r>
        <w:rPr>
          <w:rFonts w:ascii="Arial Narrow" w:hAnsi="Arial Narrow" w:cstheme="minorHAnsi"/>
          <w:sz w:val="18"/>
          <w:szCs w:val="18"/>
        </w:rPr>
        <w:t>Kompletné odstránenie sanitárneho zariadenia</w:t>
      </w:r>
    </w:p>
    <w:p w14:paraId="325955F5" w14:textId="77777777" w:rsidR="00DC517B" w:rsidRDefault="00DC517B" w:rsidP="008E3CCA">
      <w:pPr>
        <w:pStyle w:val="Bezriadkovania"/>
        <w:numPr>
          <w:ilvl w:val="0"/>
          <w:numId w:val="4"/>
        </w:numPr>
        <w:ind w:left="709" w:hanging="709"/>
        <w:rPr>
          <w:rFonts w:ascii="Arial Narrow" w:hAnsi="Arial Narrow" w:cstheme="minorHAnsi"/>
          <w:sz w:val="18"/>
          <w:szCs w:val="18"/>
        </w:rPr>
      </w:pPr>
      <w:r>
        <w:rPr>
          <w:rFonts w:ascii="Arial Narrow" w:hAnsi="Arial Narrow" w:cstheme="minorHAnsi"/>
          <w:sz w:val="18"/>
          <w:szCs w:val="18"/>
        </w:rPr>
        <w:t>Odstránenie rozvodov infraštruktúry a technického vybavenia objektu v súvislosti s novou dispozíciou</w:t>
      </w:r>
    </w:p>
    <w:p w14:paraId="284353F3" w14:textId="77777777" w:rsidR="00DC7E78" w:rsidRDefault="00DC7E78" w:rsidP="008E3CCA">
      <w:pPr>
        <w:pStyle w:val="Bezriadkovania"/>
        <w:numPr>
          <w:ilvl w:val="0"/>
          <w:numId w:val="4"/>
        </w:numPr>
        <w:ind w:left="709" w:hanging="709"/>
        <w:rPr>
          <w:rFonts w:ascii="Arial Narrow" w:hAnsi="Arial Narrow" w:cstheme="minorHAnsi"/>
          <w:sz w:val="18"/>
          <w:szCs w:val="18"/>
        </w:rPr>
      </w:pPr>
      <w:r>
        <w:rPr>
          <w:rFonts w:ascii="Arial Narrow" w:hAnsi="Arial Narrow" w:cstheme="minorHAnsi"/>
          <w:sz w:val="18"/>
          <w:szCs w:val="18"/>
        </w:rPr>
        <w:t>Kompletné odstránenie vloženého dreveného trámového stropu v kaplnke</w:t>
      </w:r>
    </w:p>
    <w:p w14:paraId="39F850BE" w14:textId="77777777" w:rsidR="001A525A" w:rsidRPr="00DC517B" w:rsidRDefault="00DC517B" w:rsidP="00FA54AE">
      <w:pPr>
        <w:pStyle w:val="Bezriadkovania"/>
        <w:numPr>
          <w:ilvl w:val="0"/>
          <w:numId w:val="4"/>
        </w:numPr>
        <w:spacing w:after="40" w:line="480" w:lineRule="auto"/>
        <w:ind w:left="709" w:hanging="709"/>
        <w:jc w:val="both"/>
        <w:rPr>
          <w:rFonts w:ascii="Arial Narrow" w:hAnsi="Arial Narrow" w:cstheme="minorHAnsi"/>
          <w:b/>
          <w:bCs/>
          <w:sz w:val="18"/>
          <w:szCs w:val="18"/>
        </w:rPr>
      </w:pPr>
      <w:r w:rsidRPr="00DC517B">
        <w:rPr>
          <w:rFonts w:ascii="Arial Narrow" w:hAnsi="Arial Narrow" w:cstheme="minorHAnsi"/>
          <w:sz w:val="18"/>
          <w:szCs w:val="18"/>
        </w:rPr>
        <w:t>Vytvorenie drážok a jadrových vrtov v stenách pre rozvod novej infraštruktúry</w:t>
      </w:r>
    </w:p>
    <w:p w14:paraId="063E5D19" w14:textId="77777777" w:rsidR="000B5D70" w:rsidRPr="00766314" w:rsidRDefault="003C0ECD" w:rsidP="003C0ECD">
      <w:pPr>
        <w:pStyle w:val="Bezriadkovania"/>
        <w:spacing w:after="40" w:line="360" w:lineRule="auto"/>
        <w:jc w:val="both"/>
        <w:rPr>
          <w:rFonts w:ascii="Arial Narrow" w:hAnsi="Arial Narrow"/>
          <w:b/>
          <w:bCs/>
          <w:sz w:val="18"/>
          <w:szCs w:val="18"/>
          <w:u w:val="single"/>
        </w:rPr>
      </w:pPr>
      <w:r w:rsidRPr="003C0ECD">
        <w:rPr>
          <w:rFonts w:ascii="Arial Narrow" w:hAnsi="Arial Narrow"/>
          <w:b/>
          <w:bCs/>
          <w:sz w:val="18"/>
          <w:szCs w:val="18"/>
        </w:rPr>
        <w:lastRenderedPageBreak/>
        <w:t>D.2</w:t>
      </w:r>
      <w:r>
        <w:rPr>
          <w:rFonts w:ascii="Arial Narrow" w:hAnsi="Arial Narrow"/>
          <w:b/>
          <w:bCs/>
          <w:sz w:val="18"/>
          <w:szCs w:val="18"/>
        </w:rPr>
        <w:t xml:space="preserve"> /</w:t>
      </w:r>
      <w:r w:rsidR="00D875BA">
        <w:rPr>
          <w:rFonts w:ascii="Arial Narrow" w:hAnsi="Arial Narrow"/>
          <w:b/>
          <w:bCs/>
          <w:sz w:val="18"/>
          <w:szCs w:val="18"/>
        </w:rPr>
        <w:t>A</w:t>
      </w:r>
      <w:r w:rsidRPr="003C0ECD">
        <w:rPr>
          <w:rFonts w:ascii="Arial Narrow" w:hAnsi="Arial Narrow"/>
          <w:b/>
          <w:bCs/>
          <w:sz w:val="18"/>
          <w:szCs w:val="18"/>
        </w:rPr>
        <w:tab/>
      </w:r>
      <w:r w:rsidR="000B5D70" w:rsidRPr="00766314">
        <w:rPr>
          <w:rFonts w:ascii="Arial Narrow" w:hAnsi="Arial Narrow"/>
          <w:b/>
          <w:bCs/>
          <w:sz w:val="18"/>
          <w:szCs w:val="18"/>
          <w:u w:val="single"/>
        </w:rPr>
        <w:t>Navrhované konštrukcie</w:t>
      </w:r>
    </w:p>
    <w:p w14:paraId="218633EB" w14:textId="77777777" w:rsidR="000B5D70" w:rsidRPr="005723C1" w:rsidRDefault="000B5D70" w:rsidP="000B5D70">
      <w:pPr>
        <w:pStyle w:val="Bezriadkovania"/>
        <w:spacing w:after="40" w:line="360" w:lineRule="auto"/>
        <w:ind w:left="709" w:hanging="709"/>
        <w:jc w:val="both"/>
        <w:rPr>
          <w:rFonts w:ascii="Arial Narrow" w:hAnsi="Arial Narrow"/>
          <w:bCs/>
          <w:sz w:val="18"/>
          <w:szCs w:val="18"/>
        </w:rPr>
      </w:pPr>
      <w:r w:rsidRPr="005723C1">
        <w:rPr>
          <w:rFonts w:ascii="Arial Narrow" w:hAnsi="Arial Narrow"/>
          <w:bCs/>
          <w:sz w:val="18"/>
          <w:szCs w:val="18"/>
        </w:rPr>
        <w:t>Všetky navrhované konštrukcie v zmysle grafickej (v</w:t>
      </w:r>
      <w:r w:rsidRPr="005723C1">
        <w:rPr>
          <w:rFonts w:ascii="Arial Narrow" w:hAnsi="Arial Narrow"/>
          <w:bCs/>
          <w:sz w:val="18"/>
          <w:szCs w:val="18"/>
          <w:lang w:val="sk-SK"/>
        </w:rPr>
        <w:t>ýkresovej prílohy</w:t>
      </w:r>
      <w:r w:rsidRPr="005723C1">
        <w:rPr>
          <w:rFonts w:ascii="Arial Narrow" w:hAnsi="Arial Narrow"/>
          <w:bCs/>
          <w:sz w:val="18"/>
          <w:szCs w:val="18"/>
        </w:rPr>
        <w:t xml:space="preserve">) </w:t>
      </w:r>
      <w:r w:rsidR="00DC517B">
        <w:rPr>
          <w:rFonts w:ascii="Arial Narrow" w:hAnsi="Arial Narrow"/>
          <w:bCs/>
          <w:sz w:val="18"/>
          <w:szCs w:val="18"/>
        </w:rPr>
        <w:t xml:space="preserve">v.č. 003-007 </w:t>
      </w:r>
      <w:r w:rsidRPr="005723C1">
        <w:rPr>
          <w:rFonts w:ascii="Arial Narrow" w:hAnsi="Arial Narrow"/>
          <w:bCs/>
          <w:sz w:val="18"/>
          <w:szCs w:val="18"/>
        </w:rPr>
        <w:t>nasledovne:</w:t>
      </w:r>
    </w:p>
    <w:p w14:paraId="34827BD0" w14:textId="77777777" w:rsidR="000B5D70" w:rsidRPr="00DB7934" w:rsidRDefault="000B5D70" w:rsidP="00C42CC4">
      <w:pPr>
        <w:spacing w:after="40" w:line="240" w:lineRule="auto"/>
        <w:ind w:left="709"/>
        <w:jc w:val="both"/>
        <w:rPr>
          <w:rFonts w:ascii="Arial Narrow" w:hAnsi="Arial Narrow"/>
          <w:bCs/>
          <w:i/>
          <w:sz w:val="18"/>
          <w:szCs w:val="18"/>
          <w:u w:val="single"/>
        </w:rPr>
      </w:pPr>
      <w:r w:rsidRPr="00DB7934">
        <w:rPr>
          <w:rFonts w:ascii="Arial Narrow" w:hAnsi="Arial Narrow"/>
          <w:bCs/>
          <w:i/>
          <w:sz w:val="18"/>
          <w:szCs w:val="18"/>
          <w:u w:val="single"/>
        </w:rPr>
        <w:t>Zvislé nosné konštrukcie</w:t>
      </w:r>
    </w:p>
    <w:p w14:paraId="0CD4B24F" w14:textId="77777777" w:rsidR="000B5D70" w:rsidRDefault="000B5D70" w:rsidP="00056FE7">
      <w:pPr>
        <w:spacing w:after="0" w:line="240" w:lineRule="auto"/>
        <w:jc w:val="both"/>
        <w:rPr>
          <w:rFonts w:ascii="Arial Narrow" w:hAnsi="Arial Narrow" w:cstheme="minorHAnsi"/>
          <w:sz w:val="18"/>
          <w:szCs w:val="18"/>
        </w:rPr>
      </w:pPr>
      <w:r>
        <w:rPr>
          <w:rFonts w:ascii="Arial Narrow" w:hAnsi="Arial Narrow" w:cstheme="minorHAnsi"/>
          <w:sz w:val="18"/>
          <w:szCs w:val="18"/>
        </w:rPr>
        <w:t xml:space="preserve">- Murivo z plnej pálenej tehly na murovaciu maltu: Zamurovanie niektorých otvorov, prípadne ich úpravu v nosných stenách navrhujeme na rovnakej materiálovej báze s rovnakou technológiou ako je murivo príslušnej steny.  </w:t>
      </w:r>
      <w:r w:rsidR="00DC517B">
        <w:rPr>
          <w:rFonts w:ascii="Arial Narrow" w:hAnsi="Arial Narrow" w:cstheme="minorHAnsi"/>
          <w:sz w:val="18"/>
          <w:szCs w:val="18"/>
        </w:rPr>
        <w:t>Rovnako murivo z PPT použiť na vytvorenie zalomeného ostenia pre dvere v obložkovej zárubni</w:t>
      </w:r>
      <w:r w:rsidR="00A750FE">
        <w:rPr>
          <w:rFonts w:ascii="Arial Narrow" w:hAnsi="Arial Narrow" w:cstheme="minorHAnsi"/>
          <w:sz w:val="18"/>
          <w:szCs w:val="18"/>
        </w:rPr>
        <w:t>, prípadne pri zamurovaní inštalačných drážok.</w:t>
      </w:r>
    </w:p>
    <w:p w14:paraId="56C928B6" w14:textId="77777777" w:rsidR="000B5D70" w:rsidRPr="00DB7934" w:rsidRDefault="000B5D70" w:rsidP="000B5D70">
      <w:pPr>
        <w:spacing w:after="0" w:line="240" w:lineRule="auto"/>
        <w:ind w:left="709" w:hanging="709"/>
        <w:jc w:val="both"/>
        <w:rPr>
          <w:rFonts w:ascii="Arial Narrow" w:hAnsi="Arial Narrow"/>
          <w:sz w:val="18"/>
          <w:szCs w:val="18"/>
        </w:rPr>
      </w:pPr>
    </w:p>
    <w:p w14:paraId="7E2BA7CE" w14:textId="77777777" w:rsidR="000B5D70" w:rsidRPr="0029403E" w:rsidRDefault="000B5D70" w:rsidP="00C42CC4">
      <w:pPr>
        <w:spacing w:after="40" w:line="240" w:lineRule="auto"/>
        <w:ind w:left="709"/>
        <w:jc w:val="both"/>
        <w:rPr>
          <w:rFonts w:ascii="Arial Narrow" w:hAnsi="Arial Narrow"/>
          <w:bCs/>
          <w:i/>
          <w:sz w:val="18"/>
          <w:szCs w:val="18"/>
          <w:u w:val="single"/>
        </w:rPr>
      </w:pPr>
      <w:r w:rsidRPr="0029403E">
        <w:rPr>
          <w:rFonts w:ascii="Arial Narrow" w:hAnsi="Arial Narrow"/>
          <w:bCs/>
          <w:i/>
          <w:sz w:val="18"/>
          <w:szCs w:val="18"/>
          <w:u w:val="single"/>
        </w:rPr>
        <w:t>Vnútorné nenosné steny, priečky</w:t>
      </w:r>
      <w:r>
        <w:rPr>
          <w:rFonts w:ascii="Arial Narrow" w:hAnsi="Arial Narrow"/>
          <w:bCs/>
          <w:i/>
          <w:sz w:val="18"/>
          <w:szCs w:val="18"/>
          <w:u w:val="single"/>
        </w:rPr>
        <w:t>, predsadené steny</w:t>
      </w:r>
      <w:r w:rsidRPr="0029403E">
        <w:rPr>
          <w:rFonts w:ascii="Arial Narrow" w:hAnsi="Arial Narrow"/>
          <w:bCs/>
          <w:i/>
          <w:sz w:val="18"/>
          <w:szCs w:val="18"/>
          <w:u w:val="single"/>
        </w:rPr>
        <w:t>.</w:t>
      </w:r>
    </w:p>
    <w:p w14:paraId="6BD173EF" w14:textId="77777777" w:rsidR="000B5D70" w:rsidRDefault="000B5D70" w:rsidP="00056FE7">
      <w:pPr>
        <w:pStyle w:val="Bezriadkovania"/>
        <w:jc w:val="both"/>
        <w:rPr>
          <w:rFonts w:ascii="Arial Narrow" w:hAnsi="Arial Narrow" w:cstheme="minorHAnsi"/>
          <w:sz w:val="18"/>
          <w:szCs w:val="18"/>
        </w:rPr>
      </w:pPr>
      <w:r w:rsidRPr="0029403E">
        <w:rPr>
          <w:rFonts w:ascii="Arial Narrow" w:hAnsi="Arial Narrow" w:cstheme="minorHAnsi"/>
          <w:sz w:val="18"/>
          <w:szCs w:val="18"/>
        </w:rPr>
        <w:t>- Murivo Porother</w:t>
      </w:r>
      <w:r>
        <w:rPr>
          <w:rFonts w:ascii="Arial Narrow" w:hAnsi="Arial Narrow" w:cstheme="minorHAnsi"/>
          <w:sz w:val="18"/>
          <w:szCs w:val="18"/>
        </w:rPr>
        <w:t>m</w:t>
      </w:r>
      <w:r w:rsidRPr="0029403E">
        <w:rPr>
          <w:rFonts w:ascii="Arial Narrow" w:hAnsi="Arial Narrow" w:cstheme="minorHAnsi"/>
          <w:sz w:val="18"/>
          <w:szCs w:val="18"/>
        </w:rPr>
        <w:t xml:space="preserve"> priečkové: Všetky nové priečky navrhujeme zhotoviť z presných keramických tvárnic rôznych hrúbok na systémovú murovaciu maltu. Murivo vyššie ako 3000 mm spevnit  ŽB vencom výšky 200 mm. V mieste nadpraží zabudovať systémové preklady.</w:t>
      </w:r>
    </w:p>
    <w:p w14:paraId="5D597974" w14:textId="77777777" w:rsidR="00A750FE" w:rsidRDefault="00A750FE" w:rsidP="00056FE7">
      <w:pPr>
        <w:pStyle w:val="Bezriadkovania"/>
        <w:jc w:val="both"/>
        <w:rPr>
          <w:rFonts w:ascii="Arial Narrow" w:hAnsi="Arial Narrow" w:cstheme="minorHAnsi"/>
          <w:sz w:val="18"/>
          <w:szCs w:val="18"/>
        </w:rPr>
      </w:pPr>
    </w:p>
    <w:p w14:paraId="4C954B0E" w14:textId="77777777" w:rsidR="00A750FE" w:rsidRDefault="00A750FE" w:rsidP="00C42CC4">
      <w:pPr>
        <w:pStyle w:val="Bezriadkovania"/>
        <w:ind w:firstLine="709"/>
        <w:jc w:val="both"/>
        <w:rPr>
          <w:rFonts w:ascii="Arial Narrow" w:hAnsi="Arial Narrow" w:cstheme="minorHAnsi"/>
          <w:sz w:val="18"/>
          <w:szCs w:val="18"/>
          <w:u w:val="single"/>
        </w:rPr>
      </w:pPr>
      <w:r w:rsidRPr="00A750FE">
        <w:rPr>
          <w:rFonts w:ascii="Arial Narrow" w:hAnsi="Arial Narrow" w:cstheme="minorHAnsi"/>
          <w:sz w:val="18"/>
          <w:szCs w:val="18"/>
          <w:u w:val="single"/>
        </w:rPr>
        <w:t xml:space="preserve">Inštalačné </w:t>
      </w:r>
      <w:r w:rsidRPr="00A750FE">
        <w:rPr>
          <w:rFonts w:ascii="Arial Narrow" w:hAnsi="Arial Narrow"/>
          <w:bCs/>
          <w:i/>
          <w:sz w:val="18"/>
          <w:szCs w:val="18"/>
          <w:u w:val="single"/>
        </w:rPr>
        <w:t>predsadené</w:t>
      </w:r>
      <w:r w:rsidRPr="00A750FE">
        <w:rPr>
          <w:rFonts w:ascii="Arial Narrow" w:hAnsi="Arial Narrow" w:cstheme="minorHAnsi"/>
          <w:sz w:val="18"/>
          <w:szCs w:val="18"/>
          <w:u w:val="single"/>
        </w:rPr>
        <w:t xml:space="preserve"> steny</w:t>
      </w:r>
      <w:r>
        <w:rPr>
          <w:rFonts w:ascii="Arial Narrow" w:hAnsi="Arial Narrow" w:cstheme="minorHAnsi"/>
          <w:sz w:val="18"/>
          <w:szCs w:val="18"/>
          <w:u w:val="single"/>
        </w:rPr>
        <w:t>.</w:t>
      </w:r>
    </w:p>
    <w:p w14:paraId="166D31DA" w14:textId="77777777" w:rsidR="00A750FE" w:rsidRPr="00A750FE" w:rsidRDefault="00A750FE" w:rsidP="00056FE7">
      <w:pPr>
        <w:pStyle w:val="Bezriadkovania"/>
        <w:jc w:val="both"/>
        <w:rPr>
          <w:rFonts w:ascii="Arial Narrow" w:hAnsi="Arial Narrow" w:cstheme="minorHAnsi"/>
          <w:sz w:val="18"/>
          <w:szCs w:val="18"/>
          <w:u w:val="single"/>
        </w:rPr>
      </w:pPr>
      <w:r w:rsidRPr="0029403E">
        <w:rPr>
          <w:rFonts w:ascii="Arial Narrow" w:hAnsi="Arial Narrow" w:cstheme="minorHAnsi"/>
          <w:sz w:val="18"/>
          <w:szCs w:val="18"/>
        </w:rPr>
        <w:t xml:space="preserve">- Murivo </w:t>
      </w:r>
      <w:r>
        <w:rPr>
          <w:rFonts w:ascii="Arial Narrow" w:hAnsi="Arial Narrow" w:cstheme="minorHAnsi"/>
          <w:sz w:val="18"/>
          <w:szCs w:val="18"/>
        </w:rPr>
        <w:t>pórobetónových tvárnic</w:t>
      </w:r>
      <w:r w:rsidRPr="0029403E">
        <w:rPr>
          <w:rFonts w:ascii="Arial Narrow" w:hAnsi="Arial Narrow" w:cstheme="minorHAnsi"/>
          <w:sz w:val="18"/>
          <w:szCs w:val="18"/>
        </w:rPr>
        <w:t xml:space="preserve"> priečkové: Všetky nové </w:t>
      </w:r>
      <w:r>
        <w:rPr>
          <w:rFonts w:ascii="Arial Narrow" w:hAnsi="Arial Narrow" w:cstheme="minorHAnsi"/>
          <w:sz w:val="18"/>
          <w:szCs w:val="18"/>
        </w:rPr>
        <w:t>inštalačné predsadené a výplňové murivo</w:t>
      </w:r>
      <w:r w:rsidRPr="0029403E">
        <w:rPr>
          <w:rFonts w:ascii="Arial Narrow" w:hAnsi="Arial Narrow" w:cstheme="minorHAnsi"/>
          <w:sz w:val="18"/>
          <w:szCs w:val="18"/>
        </w:rPr>
        <w:t xml:space="preserve"> navrhujeme zhotoviť z presných </w:t>
      </w:r>
      <w:r>
        <w:rPr>
          <w:rFonts w:ascii="Arial Narrow" w:hAnsi="Arial Narrow" w:cstheme="minorHAnsi"/>
          <w:sz w:val="18"/>
          <w:szCs w:val="18"/>
        </w:rPr>
        <w:t>pórobetónových</w:t>
      </w:r>
      <w:r w:rsidRPr="0029403E">
        <w:rPr>
          <w:rFonts w:ascii="Arial Narrow" w:hAnsi="Arial Narrow" w:cstheme="minorHAnsi"/>
          <w:sz w:val="18"/>
          <w:szCs w:val="18"/>
        </w:rPr>
        <w:t xml:space="preserve"> tvárnic rôznych hrúbok na systémovú </w:t>
      </w:r>
      <w:r>
        <w:rPr>
          <w:rFonts w:ascii="Arial Narrow" w:hAnsi="Arial Narrow" w:cstheme="minorHAnsi"/>
          <w:sz w:val="18"/>
          <w:szCs w:val="18"/>
        </w:rPr>
        <w:t>lepiacu</w:t>
      </w:r>
      <w:r w:rsidRPr="0029403E">
        <w:rPr>
          <w:rFonts w:ascii="Arial Narrow" w:hAnsi="Arial Narrow" w:cstheme="minorHAnsi"/>
          <w:sz w:val="18"/>
          <w:szCs w:val="18"/>
        </w:rPr>
        <w:t xml:space="preserve"> maltu. </w:t>
      </w:r>
      <w:r>
        <w:rPr>
          <w:rFonts w:ascii="Arial Narrow" w:hAnsi="Arial Narrow" w:cstheme="minorHAnsi"/>
          <w:sz w:val="18"/>
          <w:szCs w:val="18"/>
        </w:rPr>
        <w:t>Jedná sa najmä o konštrukcie v hygienických zázemiach, prípadne pri zamurovaní inštalačných drážok.</w:t>
      </w:r>
    </w:p>
    <w:p w14:paraId="761E42E5" w14:textId="77777777" w:rsidR="00A750FE" w:rsidRPr="0029403E" w:rsidRDefault="00A750FE" w:rsidP="00056FE7">
      <w:pPr>
        <w:pStyle w:val="Bezriadkovania"/>
        <w:jc w:val="both"/>
        <w:rPr>
          <w:rFonts w:ascii="Arial Narrow" w:hAnsi="Arial Narrow" w:cstheme="minorHAnsi"/>
          <w:sz w:val="18"/>
          <w:szCs w:val="18"/>
        </w:rPr>
      </w:pPr>
    </w:p>
    <w:p w14:paraId="01F94F12" w14:textId="77777777" w:rsidR="000B5D70" w:rsidRPr="005723C1" w:rsidRDefault="000B5D70" w:rsidP="00C42CC4">
      <w:pPr>
        <w:spacing w:after="40" w:line="240" w:lineRule="auto"/>
        <w:ind w:left="709"/>
        <w:jc w:val="both"/>
        <w:rPr>
          <w:rFonts w:ascii="Arial Narrow" w:hAnsi="Arial Narrow"/>
          <w:bCs/>
          <w:i/>
          <w:sz w:val="18"/>
          <w:szCs w:val="18"/>
          <w:u w:val="single"/>
        </w:rPr>
      </w:pPr>
      <w:r w:rsidRPr="005723C1">
        <w:rPr>
          <w:rFonts w:ascii="Arial Narrow" w:hAnsi="Arial Narrow"/>
          <w:bCs/>
          <w:i/>
          <w:sz w:val="18"/>
          <w:szCs w:val="18"/>
          <w:u w:val="single"/>
        </w:rPr>
        <w:t xml:space="preserve">Vodorovné </w:t>
      </w:r>
      <w:r>
        <w:rPr>
          <w:rFonts w:ascii="Arial Narrow" w:hAnsi="Arial Narrow"/>
          <w:bCs/>
          <w:i/>
          <w:sz w:val="18"/>
          <w:szCs w:val="18"/>
          <w:u w:val="single"/>
        </w:rPr>
        <w:t xml:space="preserve">nosné </w:t>
      </w:r>
      <w:r w:rsidRPr="005723C1">
        <w:rPr>
          <w:rFonts w:ascii="Arial Narrow" w:hAnsi="Arial Narrow"/>
          <w:bCs/>
          <w:i/>
          <w:sz w:val="18"/>
          <w:szCs w:val="18"/>
          <w:u w:val="single"/>
        </w:rPr>
        <w:t>konštrukcie</w:t>
      </w:r>
    </w:p>
    <w:p w14:paraId="545B0D06" w14:textId="77777777" w:rsidR="000B5D70" w:rsidRPr="00CC1DEE" w:rsidRDefault="000B5D70" w:rsidP="000B5D70">
      <w:pPr>
        <w:pStyle w:val="Bezriadkovania"/>
        <w:ind w:left="709" w:hanging="709"/>
        <w:jc w:val="both"/>
        <w:rPr>
          <w:rFonts w:ascii="Arial Narrow" w:hAnsi="Arial Narrow"/>
          <w:color w:val="222222"/>
          <w:sz w:val="18"/>
          <w:szCs w:val="18"/>
          <w:shd w:val="clear" w:color="auto" w:fill="FFFFFF"/>
        </w:rPr>
      </w:pPr>
      <w:r w:rsidRPr="00CC1DEE">
        <w:rPr>
          <w:rFonts w:ascii="Arial Narrow" w:hAnsi="Arial Narrow"/>
          <w:sz w:val="18"/>
          <w:szCs w:val="18"/>
        </w:rPr>
        <w:t xml:space="preserve">Do pôvodných stropných konštrukcií sa </w:t>
      </w:r>
      <w:r w:rsidR="00F22FF0">
        <w:rPr>
          <w:rFonts w:ascii="Arial Narrow" w:hAnsi="Arial Narrow"/>
          <w:sz w:val="18"/>
          <w:szCs w:val="18"/>
        </w:rPr>
        <w:t>nezasahuje, s výnimkou lokálnych prierazov pre odkanalizovanie hygienických zázemí</w:t>
      </w:r>
      <w:r>
        <w:rPr>
          <w:rFonts w:ascii="Arial Narrow" w:hAnsi="Arial Narrow"/>
          <w:sz w:val="18"/>
          <w:szCs w:val="18"/>
        </w:rPr>
        <w:t xml:space="preserve"> </w:t>
      </w:r>
    </w:p>
    <w:p w14:paraId="440F94D2" w14:textId="77777777" w:rsidR="000B5D70" w:rsidRPr="00CC1DEE" w:rsidRDefault="000B5D70" w:rsidP="000B5D70">
      <w:pPr>
        <w:pStyle w:val="Bezriadkovania"/>
        <w:spacing w:line="360" w:lineRule="auto"/>
        <w:ind w:left="709" w:hanging="709"/>
        <w:jc w:val="both"/>
        <w:rPr>
          <w:rFonts w:ascii="Arial Narrow" w:hAnsi="Arial Narrow"/>
          <w:bCs/>
          <w:sz w:val="18"/>
          <w:szCs w:val="18"/>
        </w:rPr>
      </w:pPr>
      <w:r w:rsidRPr="00CC1DEE">
        <w:rPr>
          <w:rFonts w:ascii="Arial Narrow" w:hAnsi="Arial Narrow"/>
          <w:bCs/>
          <w:sz w:val="18"/>
          <w:szCs w:val="18"/>
        </w:rPr>
        <w:t>Nové vodorovné konštrukcie tvoria nasledovné konštrukcie:</w:t>
      </w:r>
    </w:p>
    <w:p w14:paraId="24CD0D83" w14:textId="77777777" w:rsidR="000B5D70" w:rsidRDefault="000B5D70" w:rsidP="00056FE7">
      <w:pPr>
        <w:pStyle w:val="Bezriadkovania"/>
        <w:jc w:val="both"/>
        <w:rPr>
          <w:rFonts w:ascii="Arial Narrow" w:hAnsi="Arial Narrow" w:cs="Arial Narrow"/>
          <w:sz w:val="18"/>
          <w:szCs w:val="18"/>
        </w:rPr>
      </w:pPr>
      <w:r w:rsidRPr="00CC1DEE">
        <w:rPr>
          <w:rFonts w:ascii="Arial Narrow" w:hAnsi="Arial Narrow"/>
          <w:bCs/>
          <w:sz w:val="18"/>
          <w:szCs w:val="18"/>
        </w:rPr>
        <w:t xml:space="preserve">- ŽB </w:t>
      </w:r>
      <w:r>
        <w:rPr>
          <w:rFonts w:ascii="Arial Narrow" w:hAnsi="Arial Narrow"/>
          <w:bCs/>
          <w:sz w:val="18"/>
          <w:szCs w:val="18"/>
        </w:rPr>
        <w:t xml:space="preserve">podlahová </w:t>
      </w:r>
      <w:r w:rsidRPr="00CC1DEE">
        <w:rPr>
          <w:rFonts w:ascii="Arial Narrow" w:hAnsi="Arial Narrow"/>
          <w:bCs/>
          <w:sz w:val="18"/>
          <w:szCs w:val="18"/>
        </w:rPr>
        <w:t xml:space="preserve">doska: </w:t>
      </w:r>
      <w:r w:rsidRPr="00CC1DEE">
        <w:rPr>
          <w:rFonts w:ascii="Arial Narrow" w:hAnsi="Arial Narrow" w:cs="Arial Narrow"/>
          <w:sz w:val="18"/>
          <w:szCs w:val="18"/>
        </w:rPr>
        <w:t xml:space="preserve">pre vytvorenie </w:t>
      </w:r>
      <w:r>
        <w:rPr>
          <w:rFonts w:ascii="Arial Narrow" w:hAnsi="Arial Narrow" w:cs="Arial Narrow"/>
          <w:sz w:val="18"/>
          <w:szCs w:val="18"/>
        </w:rPr>
        <w:t xml:space="preserve">súdržného podkladu podlahy vo vyznačených polohách predpadnutých podláh, </w:t>
      </w:r>
      <w:r w:rsidRPr="00CC1DEE">
        <w:rPr>
          <w:rFonts w:ascii="Arial Narrow" w:hAnsi="Arial Narrow" w:cs="Arial Narrow"/>
          <w:sz w:val="18"/>
          <w:szCs w:val="18"/>
        </w:rPr>
        <w:t>navrhujeme vodostavebný armovaný betón hrúbky 200</w:t>
      </w:r>
      <w:r>
        <w:rPr>
          <w:rFonts w:ascii="Arial Narrow" w:hAnsi="Arial Narrow" w:cs="Arial Narrow"/>
          <w:sz w:val="18"/>
          <w:szCs w:val="18"/>
        </w:rPr>
        <w:t>-250</w:t>
      </w:r>
      <w:r w:rsidRPr="00CC1DEE">
        <w:rPr>
          <w:rFonts w:ascii="Arial Narrow" w:hAnsi="Arial Narrow" w:cs="Arial Narrow"/>
          <w:sz w:val="18"/>
          <w:szCs w:val="18"/>
        </w:rPr>
        <w:t xml:space="preserve"> mm. Podrobnejšie viď časť statika.</w:t>
      </w:r>
    </w:p>
    <w:p w14:paraId="698C3088" w14:textId="77777777" w:rsidR="00303226" w:rsidRDefault="00303226" w:rsidP="00056FE7">
      <w:pPr>
        <w:pStyle w:val="Bezriadkovania"/>
        <w:jc w:val="both"/>
        <w:rPr>
          <w:rFonts w:ascii="Arial Narrow" w:hAnsi="Arial Narrow" w:cs="Arial Narrow"/>
          <w:sz w:val="18"/>
          <w:szCs w:val="18"/>
          <w:lang w:val="sk-SK"/>
        </w:rPr>
      </w:pPr>
      <w:r>
        <w:rPr>
          <w:rFonts w:ascii="Arial Narrow" w:hAnsi="Arial Narrow" w:cs="Arial Narrow"/>
          <w:sz w:val="18"/>
          <w:szCs w:val="18"/>
        </w:rPr>
        <w:t xml:space="preserve">-  Podkladný betón pri oboch povrchoch vystužený kari sieťovinou </w:t>
      </w:r>
      <w:r w:rsidRPr="00303226">
        <w:rPr>
          <w:rFonts w:ascii="Arial Narrow" w:hAnsi="Arial Narrow" w:cs="Arial Narrow"/>
          <w:sz w:val="18"/>
          <w:szCs w:val="18"/>
          <w:lang w:val="sk-SK"/>
        </w:rPr>
        <w:t>6/100x6/100</w:t>
      </w:r>
      <w:r>
        <w:rPr>
          <w:rFonts w:ascii="Arial Narrow" w:hAnsi="Arial Narrow" w:cs="Arial Narrow"/>
          <w:sz w:val="18"/>
          <w:szCs w:val="18"/>
          <w:lang w:val="sk-SK"/>
        </w:rPr>
        <w:t xml:space="preserve"> v miestach, kde je navrhnutá nová podlaha bez potreby statickej podlahovej dosky.</w:t>
      </w:r>
    </w:p>
    <w:p w14:paraId="422EB85C" w14:textId="77777777" w:rsidR="00F22FF0" w:rsidRDefault="00F22FF0" w:rsidP="00056FE7">
      <w:pPr>
        <w:pStyle w:val="Bezriadkovania"/>
        <w:jc w:val="both"/>
        <w:rPr>
          <w:rFonts w:ascii="Arial Narrow" w:hAnsi="Arial Narrow" w:cs="Arial Narrow"/>
          <w:sz w:val="18"/>
          <w:szCs w:val="18"/>
        </w:rPr>
      </w:pPr>
      <w:r>
        <w:rPr>
          <w:rFonts w:ascii="Arial Narrow" w:hAnsi="Arial Narrow" w:cs="Arial Narrow"/>
          <w:sz w:val="18"/>
          <w:szCs w:val="18"/>
          <w:lang w:val="sk-SK"/>
        </w:rPr>
        <w:t>-  Nová stropná konštrukcia s oceľovými nosníkmi a dreveným pohľadovým záklopom, nad úrovňou torza klenieb v kaplnke</w:t>
      </w:r>
    </w:p>
    <w:p w14:paraId="15636AEE" w14:textId="77777777" w:rsidR="000B5D70" w:rsidRPr="00CC1DEE" w:rsidRDefault="000B5D70" w:rsidP="00056FE7">
      <w:pPr>
        <w:pStyle w:val="Bezriadkovania"/>
        <w:jc w:val="both"/>
        <w:rPr>
          <w:rFonts w:ascii="Arial Narrow" w:hAnsi="Arial Narrow" w:cs="Arial Narrow"/>
          <w:sz w:val="18"/>
          <w:szCs w:val="18"/>
        </w:rPr>
      </w:pPr>
      <w:r>
        <w:rPr>
          <w:rFonts w:ascii="Arial Narrow" w:hAnsi="Arial Narrow"/>
          <w:bCs/>
          <w:sz w:val="18"/>
          <w:szCs w:val="18"/>
        </w:rPr>
        <w:t>- Preklady otvorov: Pre vytvorenie nových, prípadne zväčšovanie pôvodných dverných otvorov budú osadené v mieste nadpra</w:t>
      </w:r>
      <w:r w:rsidR="00056FE7">
        <w:rPr>
          <w:rFonts w:ascii="Arial Narrow" w:hAnsi="Arial Narrow"/>
          <w:bCs/>
          <w:sz w:val="18"/>
          <w:szCs w:val="18"/>
        </w:rPr>
        <w:t>ž</w:t>
      </w:r>
      <w:r>
        <w:rPr>
          <w:rFonts w:ascii="Arial Narrow" w:hAnsi="Arial Narrow"/>
          <w:bCs/>
          <w:sz w:val="18"/>
          <w:szCs w:val="18"/>
        </w:rPr>
        <w:t>ia v kapsách n</w:t>
      </w:r>
      <w:r w:rsidRPr="00CC1DEE">
        <w:rPr>
          <w:rFonts w:ascii="Arial Narrow" w:hAnsi="Arial Narrow"/>
          <w:bCs/>
          <w:sz w:val="18"/>
          <w:szCs w:val="18"/>
        </w:rPr>
        <w:t>ové preklady z oceľových profilov</w:t>
      </w:r>
      <w:r>
        <w:rPr>
          <w:rFonts w:ascii="Arial Narrow" w:hAnsi="Arial Narrow"/>
          <w:bCs/>
          <w:sz w:val="18"/>
          <w:szCs w:val="18"/>
        </w:rPr>
        <w:t xml:space="preserve">. </w:t>
      </w:r>
    </w:p>
    <w:p w14:paraId="2209E735" w14:textId="77777777" w:rsidR="00F22FF0" w:rsidRPr="00F22FF0" w:rsidRDefault="00F22FF0" w:rsidP="00F22FF0">
      <w:pPr>
        <w:pStyle w:val="Bezriadkovania"/>
        <w:rPr>
          <w:rFonts w:ascii="Arial Narrow" w:hAnsi="Arial Narrow"/>
          <w:sz w:val="18"/>
          <w:szCs w:val="18"/>
        </w:rPr>
      </w:pPr>
      <w:r w:rsidRPr="00F22FF0">
        <w:rPr>
          <w:rFonts w:ascii="Arial Narrow" w:hAnsi="Arial Narrow"/>
          <w:b/>
          <w:sz w:val="18"/>
          <w:szCs w:val="18"/>
        </w:rPr>
        <w:t>Poznámka:</w:t>
      </w:r>
      <w:r w:rsidRPr="00F22FF0">
        <w:rPr>
          <w:rFonts w:ascii="Arial Narrow" w:hAnsi="Arial Narrow"/>
          <w:sz w:val="18"/>
          <w:szCs w:val="18"/>
        </w:rPr>
        <w:t xml:space="preserve"> Všetky nosné oceľové prvky opatriť antikoróznym náterovým systémom, </w:t>
      </w:r>
      <w:r>
        <w:rPr>
          <w:rFonts w:ascii="Arial Narrow" w:hAnsi="Arial Narrow"/>
          <w:sz w:val="18"/>
          <w:szCs w:val="18"/>
        </w:rPr>
        <w:t>kováčska čierna</w:t>
      </w:r>
    </w:p>
    <w:p w14:paraId="70F79F50" w14:textId="77777777" w:rsidR="00F22FF0" w:rsidRDefault="00F22FF0" w:rsidP="00F22FF0">
      <w:pPr>
        <w:pStyle w:val="Bezriadkovania"/>
        <w:rPr>
          <w:rFonts w:ascii="Arial Narrow" w:hAnsi="Arial Narrow"/>
          <w:sz w:val="18"/>
          <w:szCs w:val="18"/>
        </w:rPr>
      </w:pPr>
      <w:r w:rsidRPr="00F22FF0">
        <w:rPr>
          <w:rFonts w:ascii="Arial Narrow" w:hAnsi="Arial Narrow"/>
          <w:sz w:val="18"/>
          <w:szCs w:val="18"/>
        </w:rPr>
        <w:tab/>
        <w:t xml:space="preserve">  Všetky nosné drevené pohľadové prvky ošetriť matným transparentným náterovým systémom.</w:t>
      </w:r>
    </w:p>
    <w:p w14:paraId="66A7AFB4" w14:textId="77777777" w:rsidR="00F22FF0" w:rsidRDefault="00F22FF0" w:rsidP="00F22FF0">
      <w:pPr>
        <w:pStyle w:val="Bezriadkovania"/>
        <w:ind w:left="709" w:hanging="709"/>
        <w:rPr>
          <w:rFonts w:ascii="Arial Narrow" w:hAnsi="Arial Narrow"/>
          <w:sz w:val="18"/>
          <w:szCs w:val="18"/>
        </w:rPr>
      </w:pPr>
      <w:r>
        <w:rPr>
          <w:rFonts w:ascii="Arial Narrow" w:hAnsi="Arial Narrow"/>
          <w:sz w:val="18"/>
          <w:szCs w:val="18"/>
        </w:rPr>
        <w:t>Zásah do nosných konštrukcií</w:t>
      </w:r>
      <w:r w:rsidRPr="00984B52">
        <w:rPr>
          <w:rFonts w:ascii="Arial Narrow" w:hAnsi="Arial Narrow"/>
          <w:sz w:val="18"/>
          <w:szCs w:val="18"/>
        </w:rPr>
        <w:t xml:space="preserve"> podrobnejšie popisuje </w:t>
      </w:r>
      <w:r>
        <w:rPr>
          <w:rFonts w:ascii="Arial Narrow" w:hAnsi="Arial Narrow"/>
          <w:sz w:val="18"/>
          <w:szCs w:val="18"/>
        </w:rPr>
        <w:t>nižšie uvedené statické riešenie</w:t>
      </w:r>
      <w:r w:rsidRPr="00984B52">
        <w:rPr>
          <w:rFonts w:ascii="Arial Narrow" w:hAnsi="Arial Narrow"/>
          <w:sz w:val="18"/>
          <w:szCs w:val="18"/>
        </w:rPr>
        <w:t>.</w:t>
      </w:r>
    </w:p>
    <w:p w14:paraId="4A0C7F1B" w14:textId="77777777" w:rsidR="000B5D70" w:rsidRPr="005723C1" w:rsidRDefault="000B5D70" w:rsidP="000B5D70">
      <w:pPr>
        <w:spacing w:after="40" w:line="240" w:lineRule="auto"/>
        <w:ind w:left="709" w:hanging="709"/>
        <w:jc w:val="both"/>
        <w:rPr>
          <w:rFonts w:ascii="Arial Narrow" w:hAnsi="Arial Narrow"/>
          <w:bCs/>
          <w:sz w:val="18"/>
          <w:szCs w:val="18"/>
        </w:rPr>
      </w:pPr>
    </w:p>
    <w:p w14:paraId="5C750C2B" w14:textId="77777777" w:rsidR="000B5D70" w:rsidRPr="00984B52" w:rsidRDefault="000B5D70" w:rsidP="00C42CC4">
      <w:pPr>
        <w:spacing w:after="40" w:line="240" w:lineRule="auto"/>
        <w:ind w:left="709"/>
        <w:jc w:val="both"/>
        <w:rPr>
          <w:rFonts w:ascii="Arial Narrow" w:hAnsi="Arial Narrow"/>
          <w:bCs/>
          <w:i/>
          <w:sz w:val="18"/>
          <w:szCs w:val="18"/>
          <w:u w:val="single"/>
        </w:rPr>
      </w:pPr>
      <w:r w:rsidRPr="00984B52">
        <w:rPr>
          <w:rFonts w:ascii="Arial Narrow" w:hAnsi="Arial Narrow"/>
          <w:bCs/>
          <w:i/>
          <w:sz w:val="18"/>
          <w:szCs w:val="18"/>
          <w:u w:val="single"/>
        </w:rPr>
        <w:t>Konštrukcia krovu a strechy</w:t>
      </w:r>
    </w:p>
    <w:p w14:paraId="1160B3E7" w14:textId="77777777" w:rsidR="000B5D70" w:rsidRDefault="000B5D70" w:rsidP="00AC06E8">
      <w:pPr>
        <w:pStyle w:val="Bezriadkovania"/>
        <w:jc w:val="both"/>
        <w:rPr>
          <w:rFonts w:ascii="Arial Narrow" w:hAnsi="Arial Narrow" w:cs="Arial Narrow"/>
          <w:color w:val="000000"/>
          <w:sz w:val="18"/>
          <w:szCs w:val="18"/>
        </w:rPr>
      </w:pPr>
      <w:r w:rsidRPr="00547B05">
        <w:rPr>
          <w:rFonts w:ascii="Arial Narrow" w:hAnsi="Arial Narrow"/>
          <w:sz w:val="18"/>
          <w:szCs w:val="18"/>
        </w:rPr>
        <w:t xml:space="preserve">Jestvujúce strechy tvarovo </w:t>
      </w:r>
      <w:r>
        <w:rPr>
          <w:rFonts w:ascii="Arial Narrow" w:hAnsi="Arial Narrow"/>
          <w:sz w:val="18"/>
          <w:szCs w:val="18"/>
        </w:rPr>
        <w:t xml:space="preserve">a materiálovo </w:t>
      </w:r>
      <w:r w:rsidRPr="00547B05">
        <w:rPr>
          <w:rFonts w:ascii="Arial Narrow" w:hAnsi="Arial Narrow"/>
          <w:sz w:val="18"/>
          <w:szCs w:val="18"/>
        </w:rPr>
        <w:t>zostávajú bezo zmeny</w:t>
      </w:r>
      <w:r>
        <w:rPr>
          <w:rFonts w:ascii="Arial Narrow" w:hAnsi="Arial Narrow"/>
          <w:sz w:val="18"/>
          <w:szCs w:val="18"/>
        </w:rPr>
        <w:t xml:space="preserve">. </w:t>
      </w:r>
      <w:r>
        <w:rPr>
          <w:rFonts w:ascii="Arial Narrow" w:hAnsi="Arial Narrow"/>
          <w:bCs/>
          <w:sz w:val="18"/>
          <w:szCs w:val="18"/>
        </w:rPr>
        <w:t xml:space="preserve">Do strešného plášťa </w:t>
      </w:r>
      <w:r w:rsidR="00471A11">
        <w:rPr>
          <w:rFonts w:ascii="Arial Narrow" w:hAnsi="Arial Narrow"/>
          <w:bCs/>
          <w:sz w:val="18"/>
          <w:szCs w:val="18"/>
        </w:rPr>
        <w:t xml:space="preserve">ani konštrukcie krovu </w:t>
      </w:r>
      <w:r>
        <w:rPr>
          <w:rFonts w:ascii="Arial Narrow" w:hAnsi="Arial Narrow"/>
          <w:bCs/>
          <w:sz w:val="18"/>
          <w:szCs w:val="18"/>
        </w:rPr>
        <w:t xml:space="preserve">sa nezasahuje, nakoľko nie je predmetom </w:t>
      </w:r>
      <w:r w:rsidR="00471A11">
        <w:rPr>
          <w:rFonts w:ascii="Arial Narrow" w:hAnsi="Arial Narrow"/>
          <w:bCs/>
          <w:sz w:val="18"/>
          <w:szCs w:val="18"/>
        </w:rPr>
        <w:t>riešenia stavby</w:t>
      </w:r>
      <w:r>
        <w:rPr>
          <w:rFonts w:ascii="Arial Narrow" w:hAnsi="Arial Narrow"/>
          <w:bCs/>
          <w:sz w:val="18"/>
          <w:szCs w:val="18"/>
        </w:rPr>
        <w:t>.</w:t>
      </w:r>
    </w:p>
    <w:p w14:paraId="45E25612" w14:textId="77777777" w:rsidR="000B5D70" w:rsidRPr="00547B05" w:rsidRDefault="000B5D70" w:rsidP="000B5D70">
      <w:pPr>
        <w:pStyle w:val="Bezriadkovania"/>
        <w:ind w:left="709" w:hanging="709"/>
        <w:jc w:val="both"/>
        <w:rPr>
          <w:rFonts w:ascii="Arial Narrow" w:hAnsi="Arial Narrow" w:cs="Arial Narrow"/>
          <w:color w:val="000000"/>
          <w:sz w:val="18"/>
          <w:szCs w:val="18"/>
        </w:rPr>
      </w:pPr>
    </w:p>
    <w:p w14:paraId="170CD060" w14:textId="77777777" w:rsidR="000B5D70" w:rsidRPr="00AC06E8" w:rsidRDefault="000B5D70" w:rsidP="00C42CC4">
      <w:pPr>
        <w:autoSpaceDE w:val="0"/>
        <w:autoSpaceDN w:val="0"/>
        <w:adjustRightInd w:val="0"/>
        <w:spacing w:after="0" w:line="276" w:lineRule="auto"/>
        <w:ind w:left="709"/>
        <w:jc w:val="both"/>
        <w:rPr>
          <w:rFonts w:ascii="Arial Narrow" w:hAnsi="Arial Narrow"/>
          <w:sz w:val="18"/>
          <w:szCs w:val="18"/>
          <w:u w:val="single"/>
        </w:rPr>
      </w:pPr>
      <w:r w:rsidRPr="00AC06E8">
        <w:rPr>
          <w:rFonts w:ascii="Arial Narrow" w:hAnsi="Arial Narrow"/>
          <w:sz w:val="18"/>
          <w:szCs w:val="18"/>
          <w:u w:val="single"/>
        </w:rPr>
        <w:t>Fasády a ich úprava</w:t>
      </w:r>
    </w:p>
    <w:p w14:paraId="61A2B290" w14:textId="77777777" w:rsidR="000B5D70" w:rsidRDefault="000B5D70" w:rsidP="000B5D70">
      <w:pPr>
        <w:autoSpaceDE w:val="0"/>
        <w:autoSpaceDN w:val="0"/>
        <w:adjustRightInd w:val="0"/>
        <w:spacing w:after="0" w:line="240" w:lineRule="auto"/>
        <w:ind w:left="709" w:hanging="709"/>
        <w:jc w:val="both"/>
        <w:rPr>
          <w:rFonts w:ascii="Arial Narrow" w:hAnsi="Arial Narrow"/>
          <w:sz w:val="18"/>
          <w:szCs w:val="18"/>
        </w:rPr>
      </w:pPr>
      <w:r>
        <w:rPr>
          <w:rFonts w:ascii="Arial Narrow" w:hAnsi="Arial Narrow"/>
          <w:sz w:val="18"/>
          <w:szCs w:val="18"/>
        </w:rPr>
        <w:t xml:space="preserve">Nie je predmetom </w:t>
      </w:r>
      <w:r w:rsidR="006F7FA3">
        <w:rPr>
          <w:rFonts w:ascii="Arial Narrow" w:hAnsi="Arial Narrow"/>
          <w:sz w:val="18"/>
          <w:szCs w:val="18"/>
        </w:rPr>
        <w:t>riešenia stavby</w:t>
      </w:r>
      <w:r w:rsidR="0003126B">
        <w:rPr>
          <w:rFonts w:ascii="Arial Narrow" w:hAnsi="Arial Narrow"/>
          <w:sz w:val="18"/>
          <w:szCs w:val="18"/>
        </w:rPr>
        <w:t xml:space="preserve">. </w:t>
      </w:r>
    </w:p>
    <w:p w14:paraId="39A9274A" w14:textId="77777777" w:rsidR="000B5D70" w:rsidRDefault="000B5D70" w:rsidP="000B5D70">
      <w:pPr>
        <w:autoSpaceDE w:val="0"/>
        <w:autoSpaceDN w:val="0"/>
        <w:adjustRightInd w:val="0"/>
        <w:spacing w:after="0" w:line="240" w:lineRule="auto"/>
        <w:ind w:left="709" w:hanging="709"/>
        <w:jc w:val="both"/>
        <w:rPr>
          <w:rFonts w:ascii="Arial Narrow" w:hAnsi="Arial Narrow"/>
          <w:sz w:val="18"/>
          <w:szCs w:val="18"/>
        </w:rPr>
      </w:pPr>
    </w:p>
    <w:p w14:paraId="295507B8" w14:textId="77777777" w:rsidR="000B5D70" w:rsidRPr="00984B52" w:rsidRDefault="000B5D70" w:rsidP="00C42CC4">
      <w:pPr>
        <w:spacing w:after="40" w:line="240" w:lineRule="auto"/>
        <w:ind w:left="709"/>
        <w:jc w:val="both"/>
        <w:rPr>
          <w:rFonts w:ascii="Arial Narrow" w:hAnsi="Arial Narrow"/>
          <w:b/>
          <w:bCs/>
          <w:i/>
          <w:sz w:val="18"/>
          <w:szCs w:val="18"/>
          <w:u w:val="single"/>
        </w:rPr>
      </w:pPr>
      <w:r w:rsidRPr="00984B52">
        <w:rPr>
          <w:rFonts w:ascii="Arial Narrow" w:hAnsi="Arial Narrow"/>
          <w:bCs/>
          <w:i/>
          <w:sz w:val="18"/>
          <w:szCs w:val="18"/>
          <w:u w:val="single"/>
        </w:rPr>
        <w:t>Komíny</w:t>
      </w:r>
    </w:p>
    <w:p w14:paraId="3E15DC69" w14:textId="77777777" w:rsidR="006F7FA3" w:rsidRDefault="006F7FA3" w:rsidP="006F7FA3">
      <w:pPr>
        <w:autoSpaceDE w:val="0"/>
        <w:autoSpaceDN w:val="0"/>
        <w:adjustRightInd w:val="0"/>
        <w:spacing w:after="0" w:line="240" w:lineRule="auto"/>
        <w:ind w:left="709" w:hanging="709"/>
        <w:jc w:val="both"/>
        <w:rPr>
          <w:rFonts w:ascii="Arial Narrow" w:hAnsi="Arial Narrow"/>
          <w:sz w:val="18"/>
          <w:szCs w:val="18"/>
        </w:rPr>
      </w:pPr>
      <w:r>
        <w:rPr>
          <w:rFonts w:ascii="Arial Narrow" w:hAnsi="Arial Narrow"/>
          <w:sz w:val="18"/>
          <w:szCs w:val="18"/>
        </w:rPr>
        <w:t>Nie je predmetom riešenia stavby.</w:t>
      </w:r>
    </w:p>
    <w:p w14:paraId="67B57552" w14:textId="77777777" w:rsidR="000B5D70" w:rsidRDefault="000B5D70" w:rsidP="000B5D70">
      <w:pPr>
        <w:pStyle w:val="Bezriadkovania"/>
        <w:ind w:left="709" w:hanging="709"/>
        <w:jc w:val="both"/>
        <w:rPr>
          <w:rFonts w:ascii="Arial Narrow" w:hAnsi="Arial Narrow"/>
          <w:sz w:val="18"/>
          <w:szCs w:val="18"/>
        </w:rPr>
      </w:pPr>
    </w:p>
    <w:p w14:paraId="3762A813" w14:textId="77777777" w:rsidR="000B5D70" w:rsidRPr="0003126B" w:rsidRDefault="000B5D70" w:rsidP="00C42CC4">
      <w:pPr>
        <w:pStyle w:val="Bezriadkovania"/>
        <w:ind w:left="709"/>
        <w:jc w:val="both"/>
        <w:rPr>
          <w:rFonts w:ascii="Arial Narrow" w:hAnsi="Arial Narrow"/>
          <w:i/>
          <w:sz w:val="18"/>
          <w:szCs w:val="18"/>
          <w:u w:val="single"/>
        </w:rPr>
      </w:pPr>
      <w:r w:rsidRPr="0003126B">
        <w:rPr>
          <w:rFonts w:ascii="Arial Narrow" w:hAnsi="Arial Narrow"/>
          <w:i/>
          <w:sz w:val="18"/>
          <w:szCs w:val="18"/>
          <w:u w:val="single"/>
        </w:rPr>
        <w:t>Hydroizolácie</w:t>
      </w:r>
    </w:p>
    <w:p w14:paraId="5ED6C036" w14:textId="77777777" w:rsidR="001B3E72" w:rsidRDefault="0003126B" w:rsidP="001B3E72">
      <w:pPr>
        <w:pStyle w:val="Bezriadkovania"/>
        <w:jc w:val="both"/>
        <w:rPr>
          <w:rFonts w:ascii="Arial Narrow" w:hAnsi="Arial Narrow"/>
          <w:sz w:val="18"/>
          <w:szCs w:val="18"/>
        </w:rPr>
      </w:pPr>
      <w:r>
        <w:rPr>
          <w:rFonts w:ascii="Arial Narrow" w:hAnsi="Arial Narrow"/>
          <w:sz w:val="18"/>
          <w:szCs w:val="18"/>
        </w:rPr>
        <w:t>Všetky p</w:t>
      </w:r>
      <w:r w:rsidR="000B5D70" w:rsidRPr="0003126B">
        <w:rPr>
          <w:rFonts w:ascii="Arial Narrow" w:hAnsi="Arial Narrow"/>
          <w:sz w:val="18"/>
          <w:szCs w:val="18"/>
        </w:rPr>
        <w:t xml:space="preserve">odlahy budú </w:t>
      </w:r>
      <w:r w:rsidR="001B3E72" w:rsidRPr="0003126B">
        <w:rPr>
          <w:rFonts w:ascii="Arial Narrow" w:hAnsi="Arial Narrow"/>
          <w:sz w:val="18"/>
          <w:szCs w:val="18"/>
        </w:rPr>
        <w:t xml:space="preserve">celoplošne </w:t>
      </w:r>
      <w:r w:rsidR="000B5D70" w:rsidRPr="0003126B">
        <w:rPr>
          <w:rFonts w:ascii="Arial Narrow" w:hAnsi="Arial Narrow"/>
          <w:sz w:val="18"/>
          <w:szCs w:val="18"/>
        </w:rPr>
        <w:t>obsahovať hydroizolačnú vrstvu (asfaltové pásy)</w:t>
      </w:r>
      <w:r w:rsidR="001B3E72" w:rsidRPr="0003126B">
        <w:rPr>
          <w:rFonts w:ascii="Arial Narrow" w:hAnsi="Arial Narrow"/>
          <w:sz w:val="18"/>
          <w:szCs w:val="18"/>
        </w:rPr>
        <w:t xml:space="preserve">, ktoré budú aplikované na betónový podklad. </w:t>
      </w:r>
      <w:r w:rsidR="00FA54AE">
        <w:rPr>
          <w:rFonts w:ascii="Arial Narrow" w:hAnsi="Arial Narrow"/>
          <w:sz w:val="18"/>
          <w:szCs w:val="18"/>
        </w:rPr>
        <w:t>Povlaková izolácia sa v detaile napojí na injektážou vytvorenú hydroizolačnú líniu stien, ktorú podrobnejšie popisuje stať vlhkostná sanácia. Ešte pred aplikáciou asfaltových pásov sa v kútoch, po celom obvode miestnosti medzi podlahou a stenou, osadí páska ASO Dichtband, ktorá sa na steny a betónový podklad poriadne zakotví prilepením. Až následne sa na betónový podklad aplikuje plošné hydroizolačné súvrstvie</w:t>
      </w:r>
      <w:r w:rsidR="00547900">
        <w:rPr>
          <w:rFonts w:ascii="Arial Narrow" w:hAnsi="Arial Narrow"/>
          <w:sz w:val="18"/>
          <w:szCs w:val="18"/>
        </w:rPr>
        <w:t xml:space="preserve">, s presahom cez kútovú izoláciu ASO Dichtband, min. 200 mm. </w:t>
      </w:r>
    </w:p>
    <w:p w14:paraId="6F98B340" w14:textId="77777777" w:rsidR="008809BA" w:rsidRPr="00F50DD9" w:rsidRDefault="008809BA" w:rsidP="008809BA">
      <w:pPr>
        <w:pStyle w:val="Bezriadkovania"/>
        <w:jc w:val="both"/>
        <w:rPr>
          <w:rFonts w:ascii="Arial Narrow" w:hAnsi="Arial Narrow"/>
          <w:sz w:val="18"/>
          <w:szCs w:val="18"/>
        </w:rPr>
      </w:pPr>
      <w:r w:rsidRPr="00F50DD9">
        <w:rPr>
          <w:rFonts w:ascii="Arial Narrow" w:hAnsi="Arial Narrow"/>
          <w:sz w:val="18"/>
          <w:szCs w:val="18"/>
        </w:rPr>
        <w:t xml:space="preserve">Podlahy v priestoroch s vlhkou prevádzkou sú navrhnuté s hydroizolačnými nátermi. </w:t>
      </w:r>
    </w:p>
    <w:p w14:paraId="5021A412" w14:textId="77777777" w:rsidR="008809BA" w:rsidRDefault="008809BA" w:rsidP="001B3E72">
      <w:pPr>
        <w:pStyle w:val="Bezriadkovania"/>
        <w:jc w:val="both"/>
        <w:rPr>
          <w:rFonts w:ascii="Arial Narrow" w:hAnsi="Arial Narrow"/>
          <w:sz w:val="18"/>
          <w:szCs w:val="18"/>
        </w:rPr>
      </w:pPr>
    </w:p>
    <w:p w14:paraId="35A03044" w14:textId="77777777" w:rsidR="000B5D70" w:rsidRPr="00984B52" w:rsidRDefault="000B5D70" w:rsidP="00C42CC4">
      <w:pPr>
        <w:pStyle w:val="Bezriadkovania"/>
        <w:spacing w:line="276" w:lineRule="auto"/>
        <w:ind w:left="709"/>
        <w:rPr>
          <w:rFonts w:ascii="Arial Narrow" w:hAnsi="Arial Narrow"/>
          <w:i/>
          <w:sz w:val="18"/>
          <w:szCs w:val="18"/>
          <w:u w:val="single"/>
        </w:rPr>
      </w:pPr>
      <w:r w:rsidRPr="00984B52">
        <w:rPr>
          <w:rFonts w:ascii="Arial Narrow" w:hAnsi="Arial Narrow"/>
          <w:i/>
          <w:sz w:val="18"/>
          <w:szCs w:val="18"/>
          <w:u w:val="single"/>
        </w:rPr>
        <w:t>Tepelné izolácie</w:t>
      </w:r>
    </w:p>
    <w:p w14:paraId="5D685F7E" w14:textId="77777777" w:rsidR="000B5D70" w:rsidRDefault="000B5D70" w:rsidP="006D7DE7">
      <w:pPr>
        <w:pStyle w:val="Bezriadkovania"/>
        <w:jc w:val="both"/>
        <w:rPr>
          <w:rFonts w:ascii="Arial Narrow" w:hAnsi="Arial Narrow"/>
          <w:iCs/>
          <w:sz w:val="18"/>
          <w:szCs w:val="18"/>
        </w:rPr>
      </w:pPr>
      <w:r>
        <w:rPr>
          <w:rFonts w:ascii="Arial Narrow" w:hAnsi="Arial Narrow"/>
          <w:iCs/>
          <w:sz w:val="18"/>
          <w:szCs w:val="18"/>
        </w:rPr>
        <w:t>Tepeln</w:t>
      </w:r>
      <w:r w:rsidR="007D3307">
        <w:rPr>
          <w:rFonts w:ascii="Arial Narrow" w:hAnsi="Arial Narrow"/>
          <w:iCs/>
          <w:sz w:val="18"/>
          <w:szCs w:val="18"/>
        </w:rPr>
        <w:t>oizolačné súvrstvie</w:t>
      </w:r>
      <w:r>
        <w:rPr>
          <w:rFonts w:ascii="Arial Narrow" w:hAnsi="Arial Narrow"/>
          <w:iCs/>
          <w:sz w:val="18"/>
          <w:szCs w:val="18"/>
        </w:rPr>
        <w:t xml:space="preserve"> v skladbe podláh je navrhut</w:t>
      </w:r>
      <w:r w:rsidR="007D3307">
        <w:rPr>
          <w:rFonts w:ascii="Arial Narrow" w:hAnsi="Arial Narrow"/>
          <w:iCs/>
          <w:sz w:val="18"/>
          <w:szCs w:val="18"/>
        </w:rPr>
        <w:t>é</w:t>
      </w:r>
      <w:r>
        <w:rPr>
          <w:rFonts w:ascii="Arial Narrow" w:hAnsi="Arial Narrow"/>
          <w:iCs/>
          <w:sz w:val="18"/>
          <w:szCs w:val="18"/>
        </w:rPr>
        <w:t xml:space="preserve"> s podlahového polysyrénu </w:t>
      </w:r>
      <w:r w:rsidR="006D7DE7">
        <w:rPr>
          <w:rFonts w:ascii="Arial Narrow" w:hAnsi="Arial Narrow"/>
          <w:iCs/>
          <w:sz w:val="18"/>
          <w:szCs w:val="18"/>
        </w:rPr>
        <w:t xml:space="preserve">vhodného pre väčšie zaťaženie </w:t>
      </w:r>
      <w:r>
        <w:rPr>
          <w:rFonts w:ascii="Arial Narrow" w:hAnsi="Arial Narrow"/>
          <w:iCs/>
          <w:sz w:val="18"/>
          <w:szCs w:val="18"/>
        </w:rPr>
        <w:t xml:space="preserve">v </w:t>
      </w:r>
      <w:r w:rsidR="007D3307">
        <w:rPr>
          <w:rFonts w:ascii="Arial Narrow" w:hAnsi="Arial Narrow"/>
          <w:iCs/>
          <w:sz w:val="18"/>
          <w:szCs w:val="18"/>
        </w:rPr>
        <w:t xml:space="preserve">celkovej </w:t>
      </w:r>
      <w:r>
        <w:rPr>
          <w:rFonts w:ascii="Arial Narrow" w:hAnsi="Arial Narrow"/>
          <w:iCs/>
          <w:sz w:val="18"/>
          <w:szCs w:val="18"/>
        </w:rPr>
        <w:t xml:space="preserve">hrúbke </w:t>
      </w:r>
      <w:r w:rsidR="006D7DE7">
        <w:rPr>
          <w:rFonts w:ascii="Arial Narrow" w:hAnsi="Arial Narrow"/>
          <w:iCs/>
          <w:sz w:val="18"/>
          <w:szCs w:val="18"/>
        </w:rPr>
        <w:t>70 a 1</w:t>
      </w:r>
      <w:r>
        <w:rPr>
          <w:rFonts w:ascii="Arial Narrow" w:hAnsi="Arial Narrow"/>
          <w:iCs/>
          <w:sz w:val="18"/>
          <w:szCs w:val="18"/>
        </w:rPr>
        <w:t>50 mm.</w:t>
      </w:r>
      <w:r w:rsidR="006D7DE7">
        <w:rPr>
          <w:rFonts w:ascii="Arial Narrow" w:hAnsi="Arial Narrow"/>
          <w:iCs/>
          <w:sz w:val="18"/>
          <w:szCs w:val="18"/>
        </w:rPr>
        <w:t xml:space="preserve"> R</w:t>
      </w:r>
      <w:r w:rsidR="006D7DE7" w:rsidRPr="006D7DE7">
        <w:rPr>
          <w:rFonts w:ascii="Arial Narrow" w:hAnsi="Arial Narrow"/>
          <w:iCs/>
          <w:sz w:val="18"/>
          <w:szCs w:val="18"/>
        </w:rPr>
        <w:t>ef</w:t>
      </w:r>
      <w:r w:rsidR="006D7DE7">
        <w:rPr>
          <w:rFonts w:ascii="Arial Narrow" w:hAnsi="Arial Narrow"/>
          <w:iCs/>
          <w:sz w:val="18"/>
          <w:szCs w:val="18"/>
        </w:rPr>
        <w:t xml:space="preserve">erenčný </w:t>
      </w:r>
      <w:r w:rsidR="006D7DE7" w:rsidRPr="006D7DE7">
        <w:rPr>
          <w:rFonts w:ascii="Arial Narrow" w:hAnsi="Arial Narrow"/>
          <w:iCs/>
          <w:sz w:val="18"/>
          <w:szCs w:val="18"/>
        </w:rPr>
        <w:t>typ: STYRODUR 2800 C</w:t>
      </w:r>
      <w:r w:rsidR="006D7DE7">
        <w:rPr>
          <w:rFonts w:ascii="Arial Narrow" w:hAnsi="Arial Narrow"/>
          <w:iCs/>
          <w:sz w:val="18"/>
          <w:szCs w:val="18"/>
        </w:rPr>
        <w:t>.</w:t>
      </w:r>
    </w:p>
    <w:p w14:paraId="082446DC" w14:textId="77777777" w:rsidR="000B5D70" w:rsidRPr="0083362E" w:rsidRDefault="000B5D70" w:rsidP="000B5D70">
      <w:pPr>
        <w:pStyle w:val="Bezriadkovania"/>
        <w:ind w:left="709" w:hanging="709"/>
        <w:rPr>
          <w:rFonts w:ascii="Arial Narrow" w:hAnsi="Arial Narrow"/>
          <w:sz w:val="18"/>
          <w:szCs w:val="18"/>
        </w:rPr>
      </w:pPr>
    </w:p>
    <w:p w14:paraId="72BF107A" w14:textId="77777777" w:rsidR="000B5D70" w:rsidRPr="00984B52" w:rsidRDefault="000B5D70" w:rsidP="00C42CC4">
      <w:pPr>
        <w:pStyle w:val="Bezriadkovania"/>
        <w:spacing w:line="276" w:lineRule="auto"/>
        <w:ind w:left="709"/>
        <w:rPr>
          <w:rFonts w:ascii="Arial Narrow" w:hAnsi="Arial Narrow"/>
          <w:i/>
          <w:sz w:val="18"/>
          <w:szCs w:val="18"/>
          <w:u w:val="single"/>
        </w:rPr>
      </w:pPr>
      <w:r w:rsidRPr="00984B52">
        <w:rPr>
          <w:rFonts w:ascii="Arial Narrow" w:hAnsi="Arial Narrow"/>
          <w:i/>
          <w:sz w:val="18"/>
          <w:szCs w:val="18"/>
          <w:u w:val="single"/>
        </w:rPr>
        <w:t xml:space="preserve">Podlahové konštrukcie </w:t>
      </w:r>
    </w:p>
    <w:p w14:paraId="26E81F1E" w14:textId="77777777" w:rsidR="000B5D70" w:rsidRPr="0083362E" w:rsidRDefault="000B5D70" w:rsidP="00AC06E8">
      <w:pPr>
        <w:pStyle w:val="Bezriadkovania"/>
        <w:jc w:val="both"/>
        <w:rPr>
          <w:rFonts w:ascii="Arial Narrow" w:hAnsi="Arial Narrow"/>
          <w:sz w:val="18"/>
          <w:szCs w:val="18"/>
        </w:rPr>
      </w:pPr>
      <w:r w:rsidRPr="0083362E">
        <w:rPr>
          <w:rFonts w:ascii="Arial Narrow" w:hAnsi="Arial Narrow"/>
          <w:sz w:val="18"/>
          <w:szCs w:val="18"/>
        </w:rPr>
        <w:t>Podlahy v riešených priestoroch budú ťažké plávajúce. Skladba podlahy bude s hydroizolačným systémom</w:t>
      </w:r>
      <w:r>
        <w:rPr>
          <w:rFonts w:ascii="Arial Narrow" w:hAnsi="Arial Narrow"/>
          <w:sz w:val="18"/>
          <w:szCs w:val="18"/>
        </w:rPr>
        <w:t xml:space="preserve"> </w:t>
      </w:r>
      <w:r w:rsidR="007D3307">
        <w:rPr>
          <w:rFonts w:ascii="Arial Narrow" w:hAnsi="Arial Narrow"/>
          <w:sz w:val="18"/>
          <w:szCs w:val="18"/>
        </w:rPr>
        <w:t xml:space="preserve">s </w:t>
      </w:r>
      <w:r w:rsidR="008721B1">
        <w:rPr>
          <w:rFonts w:ascii="Arial Narrow" w:hAnsi="Arial Narrow"/>
          <w:sz w:val="18"/>
          <w:szCs w:val="18"/>
        </w:rPr>
        <w:t>napojením na hydroizoláciu stien</w:t>
      </w:r>
      <w:r w:rsidRPr="0083362E">
        <w:rPr>
          <w:rFonts w:ascii="Arial Narrow" w:hAnsi="Arial Narrow"/>
          <w:sz w:val="18"/>
          <w:szCs w:val="18"/>
        </w:rPr>
        <w:t>. Podlahy vo vlhkých prostrediach budú opatrené náterovou hydroizoláciou, vytiahnutou na steny cca 200 mm nad úroveň podlahy</w:t>
      </w:r>
      <w:r w:rsidR="008721B1">
        <w:rPr>
          <w:rFonts w:ascii="Arial Narrow" w:hAnsi="Arial Narrow"/>
          <w:sz w:val="18"/>
          <w:szCs w:val="18"/>
        </w:rPr>
        <w:t>, v miestach spŕch do výšky min. 2000 mm</w:t>
      </w:r>
      <w:r w:rsidRPr="0083362E">
        <w:rPr>
          <w:rFonts w:ascii="Arial Narrow" w:hAnsi="Arial Narrow"/>
          <w:sz w:val="18"/>
          <w:szCs w:val="18"/>
        </w:rPr>
        <w:t xml:space="preserve">. Styk náteru podlahy a steny bude ošetrený systémovým detailom. </w:t>
      </w:r>
    </w:p>
    <w:p w14:paraId="31FE930C" w14:textId="77777777" w:rsidR="008506E0" w:rsidRDefault="000B5D70" w:rsidP="00AC06E8">
      <w:pPr>
        <w:pStyle w:val="Bezriadkovania"/>
        <w:jc w:val="both"/>
        <w:rPr>
          <w:rFonts w:ascii="Arial Narrow" w:hAnsi="Arial Narrow"/>
          <w:sz w:val="18"/>
          <w:szCs w:val="18"/>
        </w:rPr>
      </w:pPr>
      <w:r w:rsidRPr="0083362E">
        <w:rPr>
          <w:rFonts w:ascii="Arial Narrow" w:hAnsi="Arial Narrow"/>
          <w:sz w:val="18"/>
          <w:szCs w:val="18"/>
        </w:rPr>
        <w:t xml:space="preserve">Nášľapné vrstvy jednotlivých podlách sú navrhnuté podľa druhu miestnosti. Nášľapné vrstvy budú podľa účelu miestnosti z veľkoformátovej </w:t>
      </w:r>
      <w:r w:rsidR="008721B1">
        <w:rPr>
          <w:rFonts w:ascii="Arial Narrow" w:hAnsi="Arial Narrow"/>
          <w:sz w:val="18"/>
          <w:szCs w:val="18"/>
        </w:rPr>
        <w:t xml:space="preserve">a maloformátovej </w:t>
      </w:r>
      <w:r w:rsidRPr="0083362E">
        <w:rPr>
          <w:rFonts w:ascii="Arial Narrow" w:hAnsi="Arial Narrow"/>
          <w:sz w:val="18"/>
          <w:szCs w:val="18"/>
        </w:rPr>
        <w:t>dlažby, kameňa alebo </w:t>
      </w:r>
      <w:r w:rsidR="007D3307">
        <w:rPr>
          <w:rFonts w:ascii="Arial Narrow" w:hAnsi="Arial Narrow"/>
          <w:sz w:val="18"/>
          <w:szCs w:val="18"/>
        </w:rPr>
        <w:t>kompozitnej</w:t>
      </w:r>
      <w:r>
        <w:rPr>
          <w:rFonts w:ascii="Arial Narrow" w:hAnsi="Arial Narrow"/>
          <w:sz w:val="18"/>
          <w:szCs w:val="18"/>
        </w:rPr>
        <w:t xml:space="preserve"> podlahoviny v zmysle hygienických predpisov pre danú prevádzku</w:t>
      </w:r>
      <w:r w:rsidRPr="0083362E">
        <w:rPr>
          <w:rFonts w:ascii="Arial Narrow" w:hAnsi="Arial Narrow"/>
          <w:sz w:val="18"/>
          <w:szCs w:val="18"/>
        </w:rPr>
        <w:t xml:space="preserve">. Technické priestory </w:t>
      </w:r>
      <w:r w:rsidR="007D3307">
        <w:rPr>
          <w:rFonts w:ascii="Arial Narrow" w:hAnsi="Arial Narrow"/>
          <w:sz w:val="18"/>
          <w:szCs w:val="18"/>
        </w:rPr>
        <w:t xml:space="preserve">bez podlahy </w:t>
      </w:r>
      <w:r w:rsidRPr="0083362E">
        <w:rPr>
          <w:rFonts w:ascii="Arial Narrow" w:hAnsi="Arial Narrow"/>
          <w:sz w:val="18"/>
          <w:szCs w:val="18"/>
        </w:rPr>
        <w:t>budú celoplošne opatrené bezprašným náterom.</w:t>
      </w:r>
      <w:r w:rsidR="008506E0">
        <w:rPr>
          <w:rFonts w:ascii="Arial Narrow" w:hAnsi="Arial Narrow"/>
          <w:sz w:val="18"/>
          <w:szCs w:val="18"/>
        </w:rPr>
        <w:t xml:space="preserve"> Podrobnejšie pozri tabuľku skladieb podláh.</w:t>
      </w:r>
    </w:p>
    <w:p w14:paraId="0E5C0256" w14:textId="77777777" w:rsidR="00382BBE" w:rsidRDefault="00382BBE" w:rsidP="00AC06E8">
      <w:pPr>
        <w:pStyle w:val="Bezriadkovania"/>
        <w:jc w:val="both"/>
        <w:rPr>
          <w:rFonts w:ascii="Arial Narrow" w:hAnsi="Arial Narrow"/>
          <w:sz w:val="18"/>
          <w:szCs w:val="18"/>
        </w:rPr>
      </w:pPr>
      <w:r>
        <w:rPr>
          <w:rFonts w:ascii="Arial Narrow" w:hAnsi="Arial Narrow"/>
          <w:sz w:val="18"/>
          <w:szCs w:val="18"/>
        </w:rPr>
        <w:t xml:space="preserve">Súčasťou podlahových konštrukcií sú vo vyznačených polohách vyrovnávajúce schodiská a rampy, prípadne podlahy v sklone. Podrobnejšie sú tieto konštrukcie riešené v reze na výkrese pôdorysu navrhovaného stavu. Jedná sa o </w:t>
      </w:r>
      <w:r>
        <w:rPr>
          <w:rFonts w:ascii="Arial Narrow" w:hAnsi="Arial Narrow" w:cs="Arial Narrow"/>
          <w:sz w:val="18"/>
          <w:szCs w:val="18"/>
        </w:rPr>
        <w:t xml:space="preserve">betónovú doskovú konštrukciu pri oboch povrchoch vystuženú kari sieťovinou </w:t>
      </w:r>
      <w:r w:rsidRPr="00303226">
        <w:rPr>
          <w:rFonts w:ascii="Arial Narrow" w:hAnsi="Arial Narrow" w:cs="Arial Narrow"/>
          <w:sz w:val="18"/>
          <w:szCs w:val="18"/>
          <w:lang w:val="sk-SK"/>
        </w:rPr>
        <w:t>6/100x6/100</w:t>
      </w:r>
      <w:r>
        <w:rPr>
          <w:rFonts w:ascii="Arial Narrow" w:hAnsi="Arial Narrow" w:cs="Arial Narrow"/>
          <w:sz w:val="18"/>
          <w:szCs w:val="18"/>
          <w:lang w:val="sk-SK"/>
        </w:rPr>
        <w:t>, položenú na tepelnoizolačnom súvrství.</w:t>
      </w:r>
    </w:p>
    <w:p w14:paraId="7AD261F3" w14:textId="77777777" w:rsidR="00382BBE" w:rsidRDefault="00382BBE" w:rsidP="00AC06E8">
      <w:pPr>
        <w:pStyle w:val="Bezriadkovania"/>
        <w:jc w:val="both"/>
        <w:rPr>
          <w:rFonts w:ascii="Arial Narrow" w:hAnsi="Arial Narrow"/>
          <w:sz w:val="18"/>
          <w:szCs w:val="18"/>
        </w:rPr>
      </w:pPr>
    </w:p>
    <w:p w14:paraId="740496C5" w14:textId="77777777" w:rsidR="00382BBE" w:rsidRDefault="00382BBE" w:rsidP="00AC06E8">
      <w:pPr>
        <w:pStyle w:val="Bezriadkovania"/>
        <w:jc w:val="both"/>
        <w:rPr>
          <w:rFonts w:ascii="Arial Narrow" w:hAnsi="Arial Narrow"/>
          <w:sz w:val="18"/>
          <w:szCs w:val="18"/>
        </w:rPr>
      </w:pPr>
    </w:p>
    <w:p w14:paraId="6F18E831" w14:textId="77777777" w:rsidR="000B5D70" w:rsidRPr="00984B52" w:rsidRDefault="000B5D70" w:rsidP="00C42CC4">
      <w:pPr>
        <w:pStyle w:val="Bezriadkovania"/>
        <w:spacing w:line="276" w:lineRule="auto"/>
        <w:ind w:left="709"/>
        <w:jc w:val="both"/>
        <w:rPr>
          <w:rFonts w:ascii="Arial Narrow" w:hAnsi="Arial Narrow"/>
          <w:i/>
          <w:sz w:val="18"/>
          <w:szCs w:val="18"/>
          <w:u w:val="single"/>
        </w:rPr>
      </w:pPr>
      <w:r w:rsidRPr="00984B52">
        <w:rPr>
          <w:rFonts w:ascii="Arial Narrow" w:hAnsi="Arial Narrow"/>
          <w:i/>
          <w:sz w:val="18"/>
          <w:szCs w:val="18"/>
          <w:u w:val="single"/>
        </w:rPr>
        <w:lastRenderedPageBreak/>
        <w:t>Povrchové úpravy interiérových stien</w:t>
      </w:r>
    </w:p>
    <w:p w14:paraId="29909DE8" w14:textId="77777777" w:rsidR="00E71216" w:rsidRDefault="000B5D70" w:rsidP="00AC06E8">
      <w:pPr>
        <w:pStyle w:val="Bezriadkovania"/>
        <w:jc w:val="both"/>
        <w:rPr>
          <w:rFonts w:ascii="Arial Narrow" w:hAnsi="Arial Narrow" w:cs="Arial Narrow"/>
          <w:color w:val="000000"/>
          <w:sz w:val="18"/>
          <w:szCs w:val="18"/>
        </w:rPr>
      </w:pPr>
      <w:r>
        <w:rPr>
          <w:rFonts w:ascii="Arial Narrow" w:hAnsi="Arial Narrow"/>
          <w:sz w:val="18"/>
          <w:szCs w:val="18"/>
        </w:rPr>
        <w:t xml:space="preserve">Nové murivo </w:t>
      </w:r>
      <w:r w:rsidRPr="0083362E">
        <w:rPr>
          <w:rFonts w:ascii="Arial Narrow" w:hAnsi="Arial Narrow"/>
          <w:sz w:val="18"/>
          <w:szCs w:val="18"/>
        </w:rPr>
        <w:t>sa omietn</w:t>
      </w:r>
      <w:r>
        <w:rPr>
          <w:rFonts w:ascii="Arial Narrow" w:hAnsi="Arial Narrow"/>
          <w:sz w:val="18"/>
          <w:szCs w:val="18"/>
        </w:rPr>
        <w:t>e</w:t>
      </w:r>
      <w:r w:rsidRPr="0083362E">
        <w:rPr>
          <w:rFonts w:ascii="Arial Narrow" w:hAnsi="Arial Narrow"/>
          <w:sz w:val="18"/>
          <w:szCs w:val="18"/>
        </w:rPr>
        <w:t xml:space="preserve"> vápenocementovou omietkou</w:t>
      </w:r>
      <w:r w:rsidR="008721B1">
        <w:rPr>
          <w:rFonts w:ascii="Arial Narrow" w:hAnsi="Arial Narrow"/>
          <w:sz w:val="18"/>
          <w:szCs w:val="18"/>
        </w:rPr>
        <w:t>.</w:t>
      </w:r>
      <w:r w:rsidRPr="0083362E">
        <w:rPr>
          <w:rFonts w:ascii="Arial Narrow" w:hAnsi="Arial Narrow"/>
          <w:sz w:val="18"/>
          <w:szCs w:val="18"/>
        </w:rPr>
        <w:t xml:space="preserve"> </w:t>
      </w:r>
      <w:r w:rsidR="008721B1">
        <w:rPr>
          <w:rFonts w:ascii="Arial Narrow" w:hAnsi="Arial Narrow"/>
          <w:sz w:val="18"/>
          <w:szCs w:val="18"/>
        </w:rPr>
        <w:t xml:space="preserve">Pre jestvujúce zavlhnuté murivo </w:t>
      </w:r>
      <w:r w:rsidR="007D3307">
        <w:rPr>
          <w:rFonts w:ascii="Arial Narrow" w:hAnsi="Arial Narrow"/>
          <w:sz w:val="18"/>
          <w:szCs w:val="18"/>
        </w:rPr>
        <w:t>do výšky 2000 mm nad podlahou</w:t>
      </w:r>
      <w:r>
        <w:rPr>
          <w:rFonts w:ascii="Arial Narrow" w:hAnsi="Arial Narrow"/>
          <w:sz w:val="18"/>
          <w:szCs w:val="18"/>
        </w:rPr>
        <w:t xml:space="preserve"> je </w:t>
      </w:r>
      <w:r w:rsidR="008721B1">
        <w:rPr>
          <w:rFonts w:ascii="Arial Narrow" w:hAnsi="Arial Narrow"/>
          <w:sz w:val="18"/>
          <w:szCs w:val="18"/>
        </w:rPr>
        <w:t xml:space="preserve">celoplošne </w:t>
      </w:r>
      <w:r>
        <w:rPr>
          <w:rFonts w:ascii="Arial Narrow" w:hAnsi="Arial Narrow"/>
          <w:sz w:val="18"/>
          <w:szCs w:val="18"/>
        </w:rPr>
        <w:t xml:space="preserve">navrhnutý sanačný </w:t>
      </w:r>
      <w:r w:rsidR="008721B1">
        <w:rPr>
          <w:rFonts w:ascii="Arial Narrow" w:hAnsi="Arial Narrow"/>
          <w:sz w:val="18"/>
          <w:szCs w:val="18"/>
        </w:rPr>
        <w:t xml:space="preserve">omietkový </w:t>
      </w:r>
      <w:r>
        <w:rPr>
          <w:rFonts w:ascii="Arial Narrow" w:hAnsi="Arial Narrow"/>
          <w:sz w:val="18"/>
          <w:szCs w:val="18"/>
        </w:rPr>
        <w:t xml:space="preserve">systém. </w:t>
      </w:r>
      <w:r w:rsidRPr="0083362E">
        <w:rPr>
          <w:rFonts w:ascii="Arial Narrow" w:hAnsi="Arial Narrow"/>
          <w:sz w:val="18"/>
          <w:szCs w:val="18"/>
        </w:rPr>
        <w:t xml:space="preserve">Na všetky omietané plochy bude </w:t>
      </w:r>
      <w:r>
        <w:rPr>
          <w:rFonts w:ascii="Arial Narrow" w:hAnsi="Arial Narrow"/>
          <w:sz w:val="18"/>
          <w:szCs w:val="18"/>
        </w:rPr>
        <w:t xml:space="preserve">celoplošne </w:t>
      </w:r>
      <w:r w:rsidRPr="0083362E">
        <w:rPr>
          <w:rFonts w:ascii="Arial Narrow" w:hAnsi="Arial Narrow"/>
          <w:sz w:val="18"/>
          <w:szCs w:val="18"/>
        </w:rPr>
        <w:t xml:space="preserve">aplikovaná </w:t>
      </w:r>
      <w:r>
        <w:rPr>
          <w:rFonts w:ascii="Arial Narrow" w:hAnsi="Arial Narrow"/>
          <w:sz w:val="18"/>
          <w:szCs w:val="18"/>
        </w:rPr>
        <w:t xml:space="preserve">zjednocujúca </w:t>
      </w:r>
      <w:r w:rsidR="00E71216">
        <w:rPr>
          <w:rFonts w:ascii="Arial Narrow" w:hAnsi="Arial Narrow"/>
          <w:sz w:val="18"/>
          <w:szCs w:val="18"/>
        </w:rPr>
        <w:t xml:space="preserve">jemná štuková omietka, opatrená </w:t>
      </w:r>
      <w:r w:rsidR="00E71216" w:rsidRPr="00E71216">
        <w:rPr>
          <w:rFonts w:ascii="Arial Narrow" w:hAnsi="Arial Narrow" w:cs="Arial Narrow"/>
          <w:color w:val="000000"/>
          <w:sz w:val="18"/>
          <w:szCs w:val="18"/>
        </w:rPr>
        <w:t>vysoko difúzny</w:t>
      </w:r>
      <w:r w:rsidR="00E71216">
        <w:rPr>
          <w:rFonts w:ascii="Arial Narrow" w:hAnsi="Arial Narrow" w:cs="Arial Narrow"/>
          <w:color w:val="000000"/>
          <w:sz w:val="18"/>
          <w:szCs w:val="18"/>
        </w:rPr>
        <w:t>m</w:t>
      </w:r>
      <w:r w:rsidR="00E71216" w:rsidRPr="00E71216">
        <w:rPr>
          <w:rFonts w:ascii="Arial Narrow" w:hAnsi="Arial Narrow" w:cs="Arial Narrow"/>
          <w:color w:val="000000"/>
          <w:sz w:val="18"/>
          <w:szCs w:val="18"/>
        </w:rPr>
        <w:t xml:space="preserve"> náter</w:t>
      </w:r>
      <w:r w:rsidR="00E71216">
        <w:rPr>
          <w:rFonts w:ascii="Arial Narrow" w:hAnsi="Arial Narrow" w:cs="Arial Narrow"/>
          <w:color w:val="000000"/>
          <w:sz w:val="18"/>
          <w:szCs w:val="18"/>
        </w:rPr>
        <w:t>om</w:t>
      </w:r>
      <w:r w:rsidR="00E71216" w:rsidRPr="00E71216">
        <w:rPr>
          <w:rFonts w:ascii="Arial Narrow" w:hAnsi="Arial Narrow" w:cs="Arial Narrow"/>
          <w:color w:val="000000"/>
          <w:sz w:val="18"/>
          <w:szCs w:val="18"/>
        </w:rPr>
        <w:t>, paropriepustný</w:t>
      </w:r>
      <w:r w:rsidR="00E71216">
        <w:rPr>
          <w:rFonts w:ascii="Arial Narrow" w:hAnsi="Arial Narrow" w:cs="Arial Narrow"/>
          <w:color w:val="000000"/>
          <w:sz w:val="18"/>
          <w:szCs w:val="18"/>
        </w:rPr>
        <w:t xml:space="preserve">m </w:t>
      </w:r>
      <w:r w:rsidR="00E71216" w:rsidRPr="00E71216">
        <w:rPr>
          <w:rFonts w:ascii="Arial Narrow" w:hAnsi="Arial Narrow" w:cs="Arial Narrow"/>
          <w:color w:val="000000"/>
          <w:sz w:val="18"/>
          <w:szCs w:val="18"/>
        </w:rPr>
        <w:t xml:space="preserve"> a vodu nenasiakavý</w:t>
      </w:r>
      <w:r w:rsidR="00E71216">
        <w:rPr>
          <w:rFonts w:ascii="Arial Narrow" w:hAnsi="Arial Narrow" w:cs="Arial Narrow"/>
          <w:color w:val="000000"/>
          <w:sz w:val="18"/>
          <w:szCs w:val="18"/>
        </w:rPr>
        <w:t>m, fraba lomená biela.</w:t>
      </w:r>
    </w:p>
    <w:p w14:paraId="2C069BBC" w14:textId="77777777" w:rsidR="000B5D70" w:rsidRPr="0083362E" w:rsidRDefault="000B5D70" w:rsidP="00AC06E8">
      <w:pPr>
        <w:pStyle w:val="Bezriadkovania"/>
        <w:jc w:val="both"/>
        <w:rPr>
          <w:rFonts w:ascii="Arial Narrow" w:hAnsi="Arial Narrow"/>
          <w:sz w:val="18"/>
          <w:szCs w:val="18"/>
        </w:rPr>
      </w:pPr>
      <w:r w:rsidRPr="00E71216">
        <w:rPr>
          <w:rFonts w:ascii="Arial Narrow" w:hAnsi="Arial Narrow"/>
          <w:sz w:val="18"/>
          <w:szCs w:val="18"/>
        </w:rPr>
        <w:t>Steny</w:t>
      </w:r>
      <w:r w:rsidRPr="0083362E">
        <w:rPr>
          <w:rFonts w:ascii="Arial Narrow" w:hAnsi="Arial Narrow"/>
          <w:sz w:val="18"/>
          <w:szCs w:val="18"/>
        </w:rPr>
        <w:t xml:space="preserve"> v hygienických zázemiach, priestoroch so zvýšenými nárokmi na hygienu a </w:t>
      </w:r>
      <w:r w:rsidR="00E71216">
        <w:rPr>
          <w:rFonts w:ascii="Arial Narrow" w:hAnsi="Arial Narrow"/>
          <w:sz w:val="18"/>
          <w:szCs w:val="18"/>
        </w:rPr>
        <w:t>priestory</w:t>
      </w:r>
      <w:r w:rsidRPr="0083362E">
        <w:rPr>
          <w:rFonts w:ascii="Arial Narrow" w:hAnsi="Arial Narrow"/>
          <w:sz w:val="18"/>
          <w:szCs w:val="18"/>
        </w:rPr>
        <w:t xml:space="preserve"> so zvýšenou vlhkosťou budú obložené keramickým obkladom</w:t>
      </w:r>
      <w:r w:rsidR="007D3307">
        <w:rPr>
          <w:rFonts w:ascii="Arial Narrow" w:hAnsi="Arial Narrow"/>
          <w:sz w:val="18"/>
          <w:szCs w:val="18"/>
        </w:rPr>
        <w:t xml:space="preserve"> na vápenocementovej omietke</w:t>
      </w:r>
      <w:r w:rsidRPr="0083362E">
        <w:rPr>
          <w:rFonts w:ascii="Arial Narrow" w:hAnsi="Arial Narrow"/>
          <w:sz w:val="18"/>
          <w:szCs w:val="18"/>
        </w:rPr>
        <w:t xml:space="preserve">. </w:t>
      </w:r>
    </w:p>
    <w:p w14:paraId="14913598" w14:textId="77777777" w:rsidR="000B5D70" w:rsidRPr="0083362E" w:rsidRDefault="000B5D70" w:rsidP="000B5D70">
      <w:pPr>
        <w:pStyle w:val="Bezriadkovania"/>
        <w:ind w:left="709" w:hanging="709"/>
        <w:jc w:val="both"/>
        <w:rPr>
          <w:rFonts w:ascii="Arial Narrow" w:hAnsi="Arial Narrow"/>
          <w:sz w:val="18"/>
          <w:szCs w:val="18"/>
        </w:rPr>
      </w:pPr>
    </w:p>
    <w:p w14:paraId="21C1C7D6" w14:textId="77777777" w:rsidR="000B5D70" w:rsidRPr="00984B52" w:rsidRDefault="000B5D70" w:rsidP="00C42CC4">
      <w:pPr>
        <w:pStyle w:val="Bezriadkovania"/>
        <w:spacing w:line="276" w:lineRule="auto"/>
        <w:ind w:left="709"/>
        <w:jc w:val="both"/>
        <w:rPr>
          <w:rFonts w:ascii="Arial Narrow" w:hAnsi="Arial Narrow"/>
          <w:i/>
          <w:sz w:val="18"/>
          <w:szCs w:val="18"/>
          <w:u w:val="single"/>
        </w:rPr>
      </w:pPr>
      <w:r w:rsidRPr="00984B52">
        <w:rPr>
          <w:rFonts w:ascii="Arial Narrow" w:hAnsi="Arial Narrow"/>
          <w:i/>
          <w:sz w:val="18"/>
          <w:szCs w:val="18"/>
          <w:u w:val="single"/>
        </w:rPr>
        <w:t>Povrchové úpravy stropov</w:t>
      </w:r>
    </w:p>
    <w:p w14:paraId="221C1863" w14:textId="77777777" w:rsidR="004F56D5" w:rsidRDefault="000B5D70" w:rsidP="004F56D5">
      <w:pPr>
        <w:pStyle w:val="Bezriadkovania"/>
        <w:jc w:val="both"/>
        <w:rPr>
          <w:rFonts w:ascii="Arial Narrow" w:hAnsi="Arial Narrow" w:cs="Arial Narrow"/>
          <w:color w:val="000000"/>
          <w:sz w:val="18"/>
          <w:szCs w:val="18"/>
        </w:rPr>
      </w:pPr>
      <w:r>
        <w:rPr>
          <w:rFonts w:ascii="Arial Narrow" w:hAnsi="Arial Narrow"/>
          <w:sz w:val="18"/>
          <w:szCs w:val="18"/>
        </w:rPr>
        <w:t>Do omietok stropov sa celoplošne nezasahuje. Drobné vysprávky navrhujeme na identickej báze. N</w:t>
      </w:r>
      <w:r w:rsidRPr="0083362E">
        <w:rPr>
          <w:rFonts w:ascii="Arial Narrow" w:hAnsi="Arial Narrow"/>
          <w:sz w:val="18"/>
          <w:szCs w:val="18"/>
        </w:rPr>
        <w:t xml:space="preserve">a všetky omietané plochy bude </w:t>
      </w:r>
      <w:r>
        <w:rPr>
          <w:rFonts w:ascii="Arial Narrow" w:hAnsi="Arial Narrow"/>
          <w:sz w:val="18"/>
          <w:szCs w:val="18"/>
        </w:rPr>
        <w:t xml:space="preserve">celoplošne </w:t>
      </w:r>
      <w:r w:rsidRPr="0083362E">
        <w:rPr>
          <w:rFonts w:ascii="Arial Narrow" w:hAnsi="Arial Narrow"/>
          <w:sz w:val="18"/>
          <w:szCs w:val="18"/>
        </w:rPr>
        <w:t xml:space="preserve">aplikovaná </w:t>
      </w:r>
      <w:r>
        <w:rPr>
          <w:rFonts w:ascii="Arial Narrow" w:hAnsi="Arial Narrow"/>
          <w:sz w:val="18"/>
          <w:szCs w:val="18"/>
        </w:rPr>
        <w:t xml:space="preserve">zjednocujúca </w:t>
      </w:r>
      <w:r w:rsidR="004F56D5">
        <w:rPr>
          <w:rFonts w:ascii="Arial Narrow" w:hAnsi="Arial Narrow"/>
          <w:sz w:val="18"/>
          <w:szCs w:val="18"/>
        </w:rPr>
        <w:t xml:space="preserve">jemná štuková omietka, opatrená </w:t>
      </w:r>
      <w:r w:rsidR="004F56D5" w:rsidRPr="00E71216">
        <w:rPr>
          <w:rFonts w:ascii="Arial Narrow" w:hAnsi="Arial Narrow" w:cs="Arial Narrow"/>
          <w:color w:val="000000"/>
          <w:sz w:val="18"/>
          <w:szCs w:val="18"/>
        </w:rPr>
        <w:t>vysoko difúzny</w:t>
      </w:r>
      <w:r w:rsidR="004F56D5">
        <w:rPr>
          <w:rFonts w:ascii="Arial Narrow" w:hAnsi="Arial Narrow" w:cs="Arial Narrow"/>
          <w:color w:val="000000"/>
          <w:sz w:val="18"/>
          <w:szCs w:val="18"/>
        </w:rPr>
        <w:t>m</w:t>
      </w:r>
      <w:r w:rsidR="004F56D5" w:rsidRPr="00E71216">
        <w:rPr>
          <w:rFonts w:ascii="Arial Narrow" w:hAnsi="Arial Narrow" w:cs="Arial Narrow"/>
          <w:color w:val="000000"/>
          <w:sz w:val="18"/>
          <w:szCs w:val="18"/>
        </w:rPr>
        <w:t xml:space="preserve"> náter</w:t>
      </w:r>
      <w:r w:rsidR="004F56D5">
        <w:rPr>
          <w:rFonts w:ascii="Arial Narrow" w:hAnsi="Arial Narrow" w:cs="Arial Narrow"/>
          <w:color w:val="000000"/>
          <w:sz w:val="18"/>
          <w:szCs w:val="18"/>
        </w:rPr>
        <w:t>om</w:t>
      </w:r>
      <w:r w:rsidR="004F56D5" w:rsidRPr="00E71216">
        <w:rPr>
          <w:rFonts w:ascii="Arial Narrow" w:hAnsi="Arial Narrow" w:cs="Arial Narrow"/>
          <w:color w:val="000000"/>
          <w:sz w:val="18"/>
          <w:szCs w:val="18"/>
        </w:rPr>
        <w:t>, paropriepustný</w:t>
      </w:r>
      <w:r w:rsidR="004F56D5">
        <w:rPr>
          <w:rFonts w:ascii="Arial Narrow" w:hAnsi="Arial Narrow" w:cs="Arial Narrow"/>
          <w:color w:val="000000"/>
          <w:sz w:val="18"/>
          <w:szCs w:val="18"/>
        </w:rPr>
        <w:t xml:space="preserve">m </w:t>
      </w:r>
      <w:r w:rsidR="004F56D5" w:rsidRPr="00E71216">
        <w:rPr>
          <w:rFonts w:ascii="Arial Narrow" w:hAnsi="Arial Narrow" w:cs="Arial Narrow"/>
          <w:color w:val="000000"/>
          <w:sz w:val="18"/>
          <w:szCs w:val="18"/>
        </w:rPr>
        <w:t xml:space="preserve"> a vodu nenasiakavý</w:t>
      </w:r>
      <w:r w:rsidR="004F56D5">
        <w:rPr>
          <w:rFonts w:ascii="Arial Narrow" w:hAnsi="Arial Narrow" w:cs="Arial Narrow"/>
          <w:color w:val="000000"/>
          <w:sz w:val="18"/>
          <w:szCs w:val="18"/>
        </w:rPr>
        <w:t>m, fraba lomená biela.</w:t>
      </w:r>
    </w:p>
    <w:p w14:paraId="2AE057EC" w14:textId="77777777" w:rsidR="000B5D70" w:rsidRDefault="000B5D70" w:rsidP="000B5D70">
      <w:pPr>
        <w:pStyle w:val="Bezriadkovania"/>
        <w:ind w:left="709" w:hanging="709"/>
        <w:jc w:val="both"/>
        <w:rPr>
          <w:rFonts w:ascii="Arial Narrow" w:hAnsi="Arial Narrow"/>
          <w:sz w:val="18"/>
          <w:szCs w:val="18"/>
        </w:rPr>
      </w:pPr>
    </w:p>
    <w:p w14:paraId="7B99B6EC" w14:textId="77777777" w:rsidR="000B5D70" w:rsidRPr="00984B52" w:rsidRDefault="000B5D70" w:rsidP="00C42CC4">
      <w:pPr>
        <w:spacing w:after="40" w:line="240" w:lineRule="auto"/>
        <w:ind w:left="709"/>
        <w:jc w:val="both"/>
        <w:rPr>
          <w:rFonts w:ascii="Arial Narrow" w:hAnsi="Arial Narrow"/>
          <w:i/>
          <w:sz w:val="18"/>
          <w:szCs w:val="18"/>
          <w:u w:val="single"/>
        </w:rPr>
      </w:pPr>
      <w:r w:rsidRPr="00984B52">
        <w:rPr>
          <w:rFonts w:ascii="Arial Narrow" w:hAnsi="Arial Narrow"/>
          <w:i/>
          <w:sz w:val="18"/>
          <w:szCs w:val="18"/>
          <w:u w:val="single"/>
        </w:rPr>
        <w:t>Podhľady</w:t>
      </w:r>
    </w:p>
    <w:p w14:paraId="530B72CB" w14:textId="77777777" w:rsidR="000B5D70" w:rsidRPr="00B22599" w:rsidRDefault="000B5D70" w:rsidP="00AC06E8">
      <w:pPr>
        <w:pStyle w:val="Bezriadkovania"/>
        <w:jc w:val="both"/>
        <w:rPr>
          <w:rFonts w:ascii="Arial Narrow" w:hAnsi="Arial Narrow"/>
          <w:sz w:val="18"/>
          <w:szCs w:val="18"/>
        </w:rPr>
      </w:pPr>
      <w:r w:rsidRPr="00B22599">
        <w:rPr>
          <w:rFonts w:ascii="Arial Narrow" w:hAnsi="Arial Narrow"/>
          <w:sz w:val="18"/>
          <w:szCs w:val="18"/>
        </w:rPr>
        <w:t>Podhľady</w:t>
      </w:r>
      <w:r>
        <w:rPr>
          <w:rFonts w:ascii="Arial Narrow" w:hAnsi="Arial Narrow"/>
          <w:sz w:val="18"/>
          <w:szCs w:val="18"/>
        </w:rPr>
        <w:t xml:space="preserve"> v niektorých hygienických miestnostiach </w:t>
      </w:r>
      <w:r w:rsidRPr="00B22599">
        <w:rPr>
          <w:rFonts w:ascii="Arial Narrow" w:hAnsi="Arial Narrow"/>
          <w:sz w:val="18"/>
          <w:szCs w:val="18"/>
        </w:rPr>
        <w:t>sú navrhnuté celoplošne</w:t>
      </w:r>
      <w:r w:rsidR="004F56D5">
        <w:rPr>
          <w:rFonts w:ascii="Arial Narrow" w:hAnsi="Arial Narrow"/>
          <w:sz w:val="18"/>
          <w:szCs w:val="18"/>
        </w:rPr>
        <w:t>, niekde lokálne</w:t>
      </w:r>
      <w:r w:rsidRPr="00B22599">
        <w:rPr>
          <w:rFonts w:ascii="Arial Narrow" w:hAnsi="Arial Narrow"/>
          <w:sz w:val="18"/>
          <w:szCs w:val="18"/>
        </w:rPr>
        <w:t xml:space="preserve"> ako systémové riešenie RIGIPS. Nad podhľadom budú realizované trasy VZT</w:t>
      </w:r>
      <w:r w:rsidR="007D3307">
        <w:rPr>
          <w:rFonts w:ascii="Arial Narrow" w:hAnsi="Arial Narrow"/>
          <w:sz w:val="18"/>
          <w:szCs w:val="18"/>
        </w:rPr>
        <w:t>, ELEKTRO</w:t>
      </w:r>
      <w:r w:rsidRPr="00B22599">
        <w:rPr>
          <w:rFonts w:ascii="Arial Narrow" w:hAnsi="Arial Narrow"/>
          <w:sz w:val="18"/>
          <w:szCs w:val="18"/>
        </w:rPr>
        <w:t>. Sádrokartónové podhľady budú realizované v zmysle montážnych predpisov príslušného výrobcu</w:t>
      </w:r>
      <w:r>
        <w:rPr>
          <w:rFonts w:ascii="Arial Narrow" w:hAnsi="Arial Narrow"/>
          <w:sz w:val="18"/>
          <w:szCs w:val="18"/>
        </w:rPr>
        <w:t xml:space="preserve"> s ohľadom na dosiahnutie požadovaných akustických parametrov</w:t>
      </w:r>
      <w:r w:rsidRPr="00B22599">
        <w:rPr>
          <w:rFonts w:ascii="Arial Narrow" w:hAnsi="Arial Narrow"/>
          <w:sz w:val="18"/>
          <w:szCs w:val="18"/>
        </w:rPr>
        <w:t xml:space="preserve">. </w:t>
      </w:r>
    </w:p>
    <w:p w14:paraId="793FC7B5" w14:textId="77777777" w:rsidR="000B5D70" w:rsidRPr="0083362E" w:rsidRDefault="000B5D70" w:rsidP="000B5D70">
      <w:pPr>
        <w:pStyle w:val="Bezriadkovania"/>
        <w:ind w:left="709" w:hanging="709"/>
        <w:jc w:val="both"/>
        <w:rPr>
          <w:rFonts w:ascii="Arial Narrow" w:hAnsi="Arial Narrow"/>
          <w:sz w:val="18"/>
          <w:szCs w:val="18"/>
          <w:lang w:val="sk-SK"/>
        </w:rPr>
      </w:pPr>
    </w:p>
    <w:p w14:paraId="1EDD7586" w14:textId="77777777" w:rsidR="000B5D70" w:rsidRPr="00984B52" w:rsidRDefault="000B5D70" w:rsidP="00C42CC4">
      <w:pPr>
        <w:tabs>
          <w:tab w:val="left" w:pos="851"/>
        </w:tabs>
        <w:spacing w:after="40" w:line="240" w:lineRule="auto"/>
        <w:ind w:left="709"/>
        <w:jc w:val="both"/>
        <w:rPr>
          <w:rFonts w:ascii="Arial Narrow" w:hAnsi="Arial Narrow"/>
          <w:i/>
          <w:sz w:val="18"/>
          <w:szCs w:val="18"/>
          <w:u w:val="single"/>
        </w:rPr>
      </w:pPr>
      <w:r w:rsidRPr="00984B52">
        <w:rPr>
          <w:rFonts w:ascii="Arial Narrow" w:hAnsi="Arial Narrow"/>
          <w:i/>
          <w:sz w:val="18"/>
          <w:szCs w:val="18"/>
          <w:u w:val="single"/>
        </w:rPr>
        <w:t>Obklady</w:t>
      </w:r>
    </w:p>
    <w:p w14:paraId="30F25871" w14:textId="77777777" w:rsidR="000B5D70" w:rsidRDefault="000B5D70" w:rsidP="00765E05">
      <w:pPr>
        <w:pStyle w:val="Bezriadkovania"/>
        <w:jc w:val="both"/>
        <w:rPr>
          <w:rFonts w:ascii="Arial Narrow" w:hAnsi="Arial Narrow"/>
          <w:sz w:val="18"/>
          <w:szCs w:val="18"/>
        </w:rPr>
      </w:pPr>
      <w:r w:rsidRPr="00B22599">
        <w:rPr>
          <w:rFonts w:ascii="Arial Narrow" w:hAnsi="Arial Narrow"/>
          <w:sz w:val="18"/>
          <w:szCs w:val="18"/>
        </w:rPr>
        <w:t xml:space="preserve">Steny hygienických </w:t>
      </w:r>
      <w:r>
        <w:rPr>
          <w:rFonts w:ascii="Arial Narrow" w:hAnsi="Arial Narrow"/>
          <w:sz w:val="18"/>
          <w:szCs w:val="18"/>
        </w:rPr>
        <w:t>miestností</w:t>
      </w:r>
      <w:r w:rsidRPr="00B22599">
        <w:rPr>
          <w:rFonts w:ascii="Arial Narrow" w:hAnsi="Arial Narrow"/>
          <w:sz w:val="18"/>
          <w:szCs w:val="18"/>
        </w:rPr>
        <w:t xml:space="preserve"> sú </w:t>
      </w:r>
      <w:r>
        <w:rPr>
          <w:rFonts w:ascii="Arial Narrow" w:hAnsi="Arial Narrow"/>
          <w:sz w:val="18"/>
          <w:szCs w:val="18"/>
        </w:rPr>
        <w:t xml:space="preserve">navrhnuté s </w:t>
      </w:r>
      <w:r w:rsidRPr="00B22599">
        <w:rPr>
          <w:rFonts w:ascii="Arial Narrow" w:hAnsi="Arial Narrow"/>
          <w:sz w:val="18"/>
          <w:szCs w:val="18"/>
        </w:rPr>
        <w:t xml:space="preserve">keramickým obkladom </w:t>
      </w:r>
      <w:r w:rsidR="004F56D5">
        <w:rPr>
          <w:rFonts w:ascii="Arial Narrow" w:hAnsi="Arial Narrow"/>
          <w:sz w:val="18"/>
          <w:szCs w:val="18"/>
        </w:rPr>
        <w:t xml:space="preserve">min. </w:t>
      </w:r>
      <w:r w:rsidR="00AC06E8">
        <w:rPr>
          <w:rFonts w:ascii="Arial Narrow" w:hAnsi="Arial Narrow"/>
          <w:sz w:val="18"/>
          <w:szCs w:val="18"/>
        </w:rPr>
        <w:t>do výšky dverí</w:t>
      </w:r>
      <w:r w:rsidR="004F56D5">
        <w:rPr>
          <w:rFonts w:ascii="Arial Narrow" w:hAnsi="Arial Narrow"/>
          <w:sz w:val="18"/>
          <w:szCs w:val="18"/>
        </w:rPr>
        <w:t>, cca 2000 mm</w:t>
      </w:r>
      <w:r w:rsidR="00AC06E8">
        <w:rPr>
          <w:rFonts w:ascii="Arial Narrow" w:hAnsi="Arial Narrow"/>
          <w:sz w:val="18"/>
          <w:szCs w:val="18"/>
        </w:rPr>
        <w:t xml:space="preserve">, </w:t>
      </w:r>
      <w:r w:rsidRPr="00B22599">
        <w:rPr>
          <w:rFonts w:ascii="Arial Narrow" w:hAnsi="Arial Narrow"/>
          <w:sz w:val="18"/>
          <w:szCs w:val="18"/>
        </w:rPr>
        <w:t>resp. po spodnú hranu konštrukcie sádrokartónového podhľadu.</w:t>
      </w:r>
      <w:r w:rsidR="00765E05">
        <w:rPr>
          <w:rFonts w:ascii="Arial Narrow" w:hAnsi="Arial Narrow"/>
          <w:sz w:val="18"/>
          <w:szCs w:val="18"/>
        </w:rPr>
        <w:t xml:space="preserve"> Rovnako časť steny okolo vydajných okienok v jedálni a časť stien s umývadlami budú obložené keramickým obkladom. </w:t>
      </w:r>
    </w:p>
    <w:p w14:paraId="5C37BAD2" w14:textId="77777777" w:rsidR="00765E05" w:rsidRPr="00B22599" w:rsidRDefault="00765E05" w:rsidP="00765E05">
      <w:pPr>
        <w:pStyle w:val="Bezriadkovania"/>
        <w:jc w:val="both"/>
        <w:rPr>
          <w:rFonts w:ascii="Arial Narrow" w:hAnsi="Arial Narrow"/>
          <w:sz w:val="18"/>
          <w:szCs w:val="18"/>
        </w:rPr>
      </w:pPr>
    </w:p>
    <w:p w14:paraId="6106E6F9" w14:textId="77777777" w:rsidR="000B5D70" w:rsidRPr="00984B52" w:rsidRDefault="000B5D70" w:rsidP="00C42CC4">
      <w:pPr>
        <w:tabs>
          <w:tab w:val="left" w:pos="709"/>
        </w:tabs>
        <w:spacing w:after="40" w:line="240" w:lineRule="auto"/>
        <w:ind w:left="709"/>
        <w:jc w:val="both"/>
        <w:rPr>
          <w:rFonts w:ascii="Arial Narrow" w:hAnsi="Arial Narrow"/>
          <w:i/>
          <w:sz w:val="18"/>
          <w:szCs w:val="18"/>
          <w:u w:val="single"/>
        </w:rPr>
      </w:pPr>
      <w:r w:rsidRPr="00984B52">
        <w:rPr>
          <w:rFonts w:ascii="Arial Narrow" w:hAnsi="Arial Narrow"/>
          <w:i/>
          <w:sz w:val="18"/>
          <w:szCs w:val="18"/>
          <w:u w:val="single"/>
        </w:rPr>
        <w:t>Maľby</w:t>
      </w:r>
    </w:p>
    <w:p w14:paraId="60D7D2BE" w14:textId="77777777" w:rsidR="000B5D70" w:rsidRPr="004F56D5" w:rsidRDefault="000B5D70" w:rsidP="000B5D70">
      <w:pPr>
        <w:tabs>
          <w:tab w:val="left" w:pos="851"/>
        </w:tabs>
        <w:spacing w:after="40" w:line="240" w:lineRule="auto"/>
        <w:ind w:left="709" w:hanging="709"/>
        <w:jc w:val="both"/>
        <w:rPr>
          <w:rFonts w:ascii="Arial Narrow" w:hAnsi="Arial Narrow"/>
          <w:sz w:val="18"/>
          <w:szCs w:val="18"/>
        </w:rPr>
      </w:pPr>
      <w:r w:rsidRPr="004F56D5">
        <w:rPr>
          <w:rFonts w:ascii="Arial Narrow" w:hAnsi="Arial Narrow"/>
          <w:sz w:val="18"/>
          <w:szCs w:val="18"/>
        </w:rPr>
        <w:t xml:space="preserve">Maľby SK podhľadov budú 2x náter/ napr. Primalex Plus, </w:t>
      </w:r>
      <w:r w:rsidR="00AC06E8" w:rsidRPr="004F56D5">
        <w:rPr>
          <w:rFonts w:ascii="Arial Narrow" w:hAnsi="Arial Narrow"/>
          <w:sz w:val="18"/>
          <w:szCs w:val="18"/>
        </w:rPr>
        <w:t xml:space="preserve">predpokladaná </w:t>
      </w:r>
      <w:r w:rsidRPr="004F56D5">
        <w:rPr>
          <w:rFonts w:ascii="Arial Narrow" w:hAnsi="Arial Narrow"/>
          <w:sz w:val="18"/>
          <w:szCs w:val="18"/>
        </w:rPr>
        <w:t>farba biela</w:t>
      </w:r>
      <w:r w:rsidR="00AC06E8" w:rsidRPr="004F56D5">
        <w:rPr>
          <w:rFonts w:ascii="Arial Narrow" w:hAnsi="Arial Narrow"/>
          <w:sz w:val="18"/>
          <w:szCs w:val="18"/>
        </w:rPr>
        <w:t>.</w:t>
      </w:r>
      <w:r w:rsidR="004F56D5">
        <w:rPr>
          <w:rFonts w:ascii="Arial Narrow" w:hAnsi="Arial Narrow"/>
          <w:sz w:val="18"/>
          <w:szCs w:val="18"/>
        </w:rPr>
        <w:t xml:space="preserve"> </w:t>
      </w:r>
    </w:p>
    <w:p w14:paraId="52BCBFA1" w14:textId="77777777" w:rsidR="000B5D70" w:rsidRPr="0083362E" w:rsidRDefault="000B5D70" w:rsidP="000B5D70">
      <w:pPr>
        <w:pStyle w:val="Bezriadkovania"/>
        <w:ind w:left="709" w:hanging="709"/>
        <w:rPr>
          <w:rFonts w:ascii="Arial Narrow" w:hAnsi="Arial Narrow"/>
          <w:sz w:val="18"/>
          <w:szCs w:val="18"/>
          <w:lang w:val="sk-SK"/>
        </w:rPr>
      </w:pPr>
    </w:p>
    <w:p w14:paraId="2E105FF4" w14:textId="77777777" w:rsidR="000B5D70" w:rsidRPr="00984B52" w:rsidRDefault="00642431" w:rsidP="00C42CC4">
      <w:pPr>
        <w:pStyle w:val="Bezriadkovania"/>
        <w:spacing w:line="276" w:lineRule="auto"/>
        <w:ind w:left="709"/>
        <w:rPr>
          <w:rFonts w:ascii="Arial Narrow" w:hAnsi="Arial Narrow"/>
          <w:i/>
          <w:sz w:val="18"/>
          <w:szCs w:val="18"/>
          <w:u w:val="single"/>
        </w:rPr>
      </w:pPr>
      <w:r>
        <w:rPr>
          <w:rFonts w:ascii="Arial Narrow" w:hAnsi="Arial Narrow"/>
          <w:i/>
          <w:sz w:val="18"/>
          <w:szCs w:val="18"/>
          <w:u w:val="single"/>
        </w:rPr>
        <w:t>Fasádne v</w:t>
      </w:r>
      <w:r w:rsidR="000B5D70" w:rsidRPr="00984B52">
        <w:rPr>
          <w:rFonts w:ascii="Arial Narrow" w:hAnsi="Arial Narrow"/>
          <w:i/>
          <w:sz w:val="18"/>
          <w:szCs w:val="18"/>
          <w:u w:val="single"/>
        </w:rPr>
        <w:t>ýplňové konštrukcie:</w:t>
      </w:r>
    </w:p>
    <w:p w14:paraId="453DCCA9" w14:textId="77777777" w:rsidR="000B5D70" w:rsidRDefault="000B5D70" w:rsidP="00AC06E8">
      <w:pPr>
        <w:pStyle w:val="Bezriadkovania"/>
        <w:jc w:val="both"/>
        <w:rPr>
          <w:rFonts w:ascii="Arial Narrow" w:hAnsi="Arial Narrow"/>
          <w:sz w:val="18"/>
          <w:szCs w:val="18"/>
        </w:rPr>
      </w:pPr>
      <w:r>
        <w:rPr>
          <w:rFonts w:ascii="Arial Narrow" w:hAnsi="Arial Narrow"/>
          <w:sz w:val="18"/>
          <w:szCs w:val="18"/>
        </w:rPr>
        <w:t>Nové fasádne dverné</w:t>
      </w:r>
      <w:r w:rsidRPr="00447449">
        <w:rPr>
          <w:rFonts w:ascii="Arial Narrow" w:hAnsi="Arial Narrow"/>
          <w:sz w:val="18"/>
          <w:szCs w:val="18"/>
        </w:rPr>
        <w:t xml:space="preserve"> výplne</w:t>
      </w:r>
      <w:r w:rsidR="00642431">
        <w:rPr>
          <w:rFonts w:ascii="Arial Narrow" w:hAnsi="Arial Narrow"/>
          <w:sz w:val="18"/>
          <w:szCs w:val="18"/>
        </w:rPr>
        <w:t xml:space="preserve"> a</w:t>
      </w:r>
      <w:r w:rsidRPr="00447449">
        <w:rPr>
          <w:rFonts w:ascii="Arial Narrow" w:hAnsi="Arial Narrow"/>
          <w:sz w:val="18"/>
          <w:szCs w:val="18"/>
        </w:rPr>
        <w:t xml:space="preserve"> presklené steny sú navrhnuté ako hliníkové rámové konštrukcie</w:t>
      </w:r>
      <w:r>
        <w:rPr>
          <w:rFonts w:ascii="Arial Narrow" w:hAnsi="Arial Narrow"/>
          <w:sz w:val="18"/>
          <w:szCs w:val="18"/>
        </w:rPr>
        <w:t xml:space="preserve">, v styku s exteriérom </w:t>
      </w:r>
      <w:r w:rsidRPr="00447449">
        <w:rPr>
          <w:rFonts w:ascii="Arial Narrow" w:hAnsi="Arial Narrow"/>
          <w:sz w:val="18"/>
          <w:szCs w:val="18"/>
        </w:rPr>
        <w:t xml:space="preserve">s prerušovaným tepelným mostom </w:t>
      </w:r>
      <w:r w:rsidR="00642431" w:rsidRPr="00447449">
        <w:rPr>
          <w:rFonts w:ascii="Arial Narrow" w:hAnsi="Arial Narrow"/>
          <w:sz w:val="18"/>
          <w:szCs w:val="18"/>
        </w:rPr>
        <w:t xml:space="preserve">zasklené termoizolačným </w:t>
      </w:r>
      <w:r w:rsidR="00642431">
        <w:rPr>
          <w:rFonts w:ascii="Arial Narrow" w:hAnsi="Arial Narrow"/>
          <w:sz w:val="18"/>
          <w:szCs w:val="18"/>
        </w:rPr>
        <w:t>dvojsklom</w:t>
      </w:r>
      <w:r w:rsidR="00642431" w:rsidRPr="00447449">
        <w:rPr>
          <w:rFonts w:ascii="Arial Narrow" w:hAnsi="Arial Narrow"/>
          <w:sz w:val="18"/>
          <w:szCs w:val="18"/>
        </w:rPr>
        <w:t>.</w:t>
      </w:r>
      <w:r w:rsidR="00642431">
        <w:rPr>
          <w:rFonts w:ascii="Arial Narrow" w:hAnsi="Arial Narrow" w:cs="Arial Narrow"/>
          <w:color w:val="000000"/>
          <w:sz w:val="18"/>
          <w:szCs w:val="18"/>
        </w:rPr>
        <w:t xml:space="preserve"> Dvere s kazetovou výplňou v matnom prevedení </w:t>
      </w:r>
      <w:r>
        <w:rPr>
          <w:rFonts w:ascii="Arial Narrow" w:hAnsi="Arial Narrow" w:cs="Arial Narrow"/>
          <w:color w:val="000000"/>
          <w:sz w:val="18"/>
          <w:szCs w:val="18"/>
        </w:rPr>
        <w:t xml:space="preserve">podľa farebnosti jestvujúcich </w:t>
      </w:r>
      <w:r w:rsidRPr="00642431">
        <w:rPr>
          <w:rFonts w:ascii="Arial Narrow" w:hAnsi="Arial Narrow" w:cs="Arial Narrow"/>
          <w:color w:val="000000"/>
          <w:sz w:val="18"/>
          <w:szCs w:val="18"/>
        </w:rPr>
        <w:t>okien</w:t>
      </w:r>
      <w:r w:rsidR="00642431" w:rsidRPr="00642431">
        <w:rPr>
          <w:rFonts w:ascii="Arial Narrow" w:hAnsi="Arial Narrow" w:cs="Arial Narrow"/>
          <w:color w:val="000000"/>
          <w:sz w:val="18"/>
          <w:szCs w:val="18"/>
        </w:rPr>
        <w:t xml:space="preserve"> ako drevodekor stredne hnedá farba. Dvere hladké panelové vo farbe blízkej farebnosti fasády, referenčne farba sivobéžová / RAL 7044</w:t>
      </w:r>
      <w:r w:rsidR="00642431">
        <w:rPr>
          <w:rFonts w:ascii="Arial Narrow" w:hAnsi="Arial Narrow" w:cs="Arial Narrow"/>
          <w:color w:val="000000"/>
          <w:sz w:val="18"/>
          <w:szCs w:val="18"/>
        </w:rPr>
        <w:t>.</w:t>
      </w:r>
      <w:r w:rsidRPr="00447449">
        <w:rPr>
          <w:rFonts w:ascii="Arial Narrow" w:hAnsi="Arial Narrow"/>
          <w:sz w:val="18"/>
          <w:szCs w:val="18"/>
        </w:rPr>
        <w:t xml:space="preserve"> </w:t>
      </w:r>
      <w:r w:rsidR="00D62525">
        <w:rPr>
          <w:rFonts w:ascii="Arial Narrow" w:hAnsi="Arial Narrow"/>
          <w:sz w:val="18"/>
          <w:szCs w:val="18"/>
        </w:rPr>
        <w:t>Konečný t</w:t>
      </w:r>
      <w:r w:rsidR="00AC06E8">
        <w:rPr>
          <w:rFonts w:ascii="Arial Narrow" w:hAnsi="Arial Narrow"/>
          <w:sz w:val="18"/>
          <w:szCs w:val="18"/>
        </w:rPr>
        <w:t xml:space="preserve">var, člnenie a celkový výraz </w:t>
      </w:r>
      <w:r w:rsidR="00D62525">
        <w:rPr>
          <w:rFonts w:ascii="Arial Narrow" w:hAnsi="Arial Narrow"/>
          <w:sz w:val="18"/>
          <w:szCs w:val="18"/>
        </w:rPr>
        <w:t xml:space="preserve">výplní </w:t>
      </w:r>
      <w:r w:rsidR="00AC06E8">
        <w:rPr>
          <w:rFonts w:ascii="Arial Narrow" w:hAnsi="Arial Narrow"/>
          <w:sz w:val="18"/>
          <w:szCs w:val="18"/>
        </w:rPr>
        <w:t xml:space="preserve">bude </w:t>
      </w:r>
      <w:r w:rsidR="00D62525">
        <w:rPr>
          <w:rFonts w:ascii="Arial Narrow" w:hAnsi="Arial Narrow"/>
          <w:sz w:val="18"/>
          <w:szCs w:val="18"/>
        </w:rPr>
        <w:t xml:space="preserve">predmetom dielenskej dokumentácie, ktorú je nutné predložiť na schválenie </w:t>
      </w:r>
      <w:r w:rsidR="00AC06E8">
        <w:rPr>
          <w:rFonts w:ascii="Arial Narrow" w:hAnsi="Arial Narrow"/>
          <w:sz w:val="18"/>
          <w:szCs w:val="18"/>
        </w:rPr>
        <w:t xml:space="preserve"> </w:t>
      </w:r>
      <w:r w:rsidR="00D62525">
        <w:rPr>
          <w:rFonts w:ascii="Arial Narrow" w:hAnsi="Arial Narrow"/>
          <w:sz w:val="18"/>
          <w:szCs w:val="18"/>
        </w:rPr>
        <w:t>zodpovednému metodikovi</w:t>
      </w:r>
      <w:r w:rsidR="00AC06E8">
        <w:rPr>
          <w:rFonts w:ascii="Arial Narrow" w:hAnsi="Arial Narrow"/>
          <w:sz w:val="18"/>
          <w:szCs w:val="18"/>
        </w:rPr>
        <w:t xml:space="preserve"> KPÚ.</w:t>
      </w:r>
    </w:p>
    <w:p w14:paraId="6EE151FF" w14:textId="77777777" w:rsidR="00170FDE" w:rsidRDefault="00170FDE" w:rsidP="00AC06E8">
      <w:pPr>
        <w:pStyle w:val="Bezriadkovania"/>
        <w:jc w:val="both"/>
        <w:rPr>
          <w:rFonts w:ascii="Arial Narrow" w:hAnsi="Arial Narrow"/>
          <w:sz w:val="18"/>
          <w:szCs w:val="18"/>
        </w:rPr>
      </w:pPr>
      <w:r>
        <w:rPr>
          <w:rFonts w:ascii="Arial Narrow" w:hAnsi="Arial Narrow"/>
          <w:sz w:val="18"/>
          <w:szCs w:val="18"/>
        </w:rPr>
        <w:t>Vo vyznačených polohách su odstránené vlhkosťou poškodené drevené okná, ktoré budú nahradené ich presnými kópiami s prepoužitím kovania.</w:t>
      </w:r>
      <w:r w:rsidR="008506E0">
        <w:rPr>
          <w:rFonts w:ascii="Arial Narrow" w:hAnsi="Arial Narrow"/>
          <w:sz w:val="18"/>
          <w:szCs w:val="18"/>
        </w:rPr>
        <w:t xml:space="preserve"> Podrobnejšie sú prvky riešené a popísané v tabuľke prvkov F.</w:t>
      </w:r>
    </w:p>
    <w:p w14:paraId="5513A556" w14:textId="77777777" w:rsidR="000B5D70" w:rsidRDefault="000B5D70" w:rsidP="000B5D70">
      <w:pPr>
        <w:pStyle w:val="Bezriadkovania"/>
        <w:ind w:left="709" w:hanging="709"/>
        <w:jc w:val="both"/>
        <w:rPr>
          <w:rFonts w:ascii="Arial Narrow" w:hAnsi="Arial Narrow"/>
          <w:sz w:val="18"/>
          <w:szCs w:val="18"/>
        </w:rPr>
      </w:pPr>
    </w:p>
    <w:p w14:paraId="6DBABE43" w14:textId="77777777" w:rsidR="000B5D70" w:rsidRPr="00984B52" w:rsidRDefault="00EC478C" w:rsidP="00C42CC4">
      <w:pPr>
        <w:spacing w:after="40" w:line="240" w:lineRule="auto"/>
        <w:ind w:left="709"/>
        <w:jc w:val="both"/>
        <w:rPr>
          <w:rFonts w:ascii="Arial Narrow" w:hAnsi="Arial Narrow"/>
          <w:sz w:val="18"/>
          <w:szCs w:val="18"/>
          <w:u w:val="single"/>
        </w:rPr>
      </w:pPr>
      <w:r>
        <w:rPr>
          <w:rFonts w:ascii="Arial Narrow" w:hAnsi="Arial Narrow"/>
          <w:i/>
          <w:sz w:val="18"/>
          <w:szCs w:val="18"/>
          <w:u w:val="single"/>
        </w:rPr>
        <w:t>Interiérové</w:t>
      </w:r>
      <w:r w:rsidR="000C23C4">
        <w:rPr>
          <w:rFonts w:ascii="Arial Narrow" w:hAnsi="Arial Narrow"/>
          <w:i/>
          <w:sz w:val="18"/>
          <w:szCs w:val="18"/>
          <w:u w:val="single"/>
        </w:rPr>
        <w:t xml:space="preserve"> dvere:</w:t>
      </w:r>
    </w:p>
    <w:p w14:paraId="3022115E" w14:textId="77777777" w:rsidR="000C23C4" w:rsidRDefault="000C23C4" w:rsidP="000C23C4">
      <w:pPr>
        <w:pStyle w:val="Bezriadkovania"/>
        <w:jc w:val="both"/>
        <w:rPr>
          <w:rFonts w:ascii="Arial Narrow" w:hAnsi="Arial Narrow"/>
          <w:sz w:val="18"/>
          <w:szCs w:val="18"/>
        </w:rPr>
      </w:pPr>
      <w:r>
        <w:rPr>
          <w:rFonts w:ascii="Arial Narrow" w:hAnsi="Arial Narrow"/>
          <w:sz w:val="18"/>
          <w:szCs w:val="18"/>
        </w:rPr>
        <w:t>Dvere D1.xx.</w:t>
      </w:r>
    </w:p>
    <w:p w14:paraId="260114E6" w14:textId="77777777" w:rsidR="000C23C4" w:rsidRDefault="000B5D70" w:rsidP="00183B07">
      <w:pPr>
        <w:pStyle w:val="Bezriadkovania"/>
        <w:jc w:val="both"/>
        <w:rPr>
          <w:rFonts w:ascii="Arial Narrow" w:hAnsi="Arial Narrow"/>
          <w:sz w:val="18"/>
          <w:szCs w:val="18"/>
        </w:rPr>
      </w:pPr>
      <w:r w:rsidRPr="009A6155">
        <w:rPr>
          <w:rFonts w:ascii="Arial Narrow" w:hAnsi="Arial Narrow"/>
          <w:sz w:val="18"/>
          <w:szCs w:val="18"/>
        </w:rPr>
        <w:t xml:space="preserve">V rámci </w:t>
      </w:r>
      <w:r>
        <w:rPr>
          <w:rFonts w:ascii="Arial Narrow" w:hAnsi="Arial Narrow"/>
          <w:sz w:val="18"/>
          <w:szCs w:val="18"/>
        </w:rPr>
        <w:t xml:space="preserve">prízemia budú celoplošne osadené nové dverné výplne, prevažne </w:t>
      </w:r>
      <w:r w:rsidRPr="009A6155">
        <w:rPr>
          <w:rFonts w:ascii="Arial Narrow" w:hAnsi="Arial Narrow"/>
          <w:sz w:val="18"/>
          <w:szCs w:val="18"/>
        </w:rPr>
        <w:t xml:space="preserve">plné hladké drevené </w:t>
      </w:r>
      <w:r>
        <w:rPr>
          <w:rFonts w:ascii="Arial Narrow" w:hAnsi="Arial Narrow"/>
          <w:sz w:val="18"/>
          <w:szCs w:val="18"/>
        </w:rPr>
        <w:t xml:space="preserve">dvere v systémovej </w:t>
      </w:r>
      <w:r w:rsidR="00381E99">
        <w:rPr>
          <w:rFonts w:ascii="Arial Narrow" w:hAnsi="Arial Narrow"/>
          <w:sz w:val="18"/>
          <w:szCs w:val="18"/>
        </w:rPr>
        <w:t xml:space="preserve">oceľovej </w:t>
      </w:r>
      <w:r>
        <w:rPr>
          <w:rFonts w:ascii="Arial Narrow" w:hAnsi="Arial Narrow"/>
          <w:sz w:val="18"/>
          <w:szCs w:val="18"/>
        </w:rPr>
        <w:t xml:space="preserve">zárubni. </w:t>
      </w:r>
    </w:p>
    <w:p w14:paraId="128B758D" w14:textId="77777777" w:rsidR="000C23C4" w:rsidRDefault="000C23C4" w:rsidP="000C23C4">
      <w:pPr>
        <w:pStyle w:val="Bezriadkovania"/>
        <w:jc w:val="both"/>
        <w:rPr>
          <w:rFonts w:ascii="Arial Narrow" w:hAnsi="Arial Narrow"/>
          <w:sz w:val="18"/>
          <w:szCs w:val="18"/>
        </w:rPr>
      </w:pPr>
      <w:r>
        <w:rPr>
          <w:rFonts w:ascii="Arial Narrow" w:hAnsi="Arial Narrow"/>
          <w:sz w:val="18"/>
          <w:szCs w:val="18"/>
        </w:rPr>
        <w:t>Dvere D2.xx.</w:t>
      </w:r>
    </w:p>
    <w:p w14:paraId="0B296C55" w14:textId="77777777" w:rsidR="000C23C4" w:rsidRDefault="000B5D70" w:rsidP="00183B07">
      <w:pPr>
        <w:pStyle w:val="Bezriadkovania"/>
        <w:jc w:val="both"/>
        <w:rPr>
          <w:rFonts w:ascii="Arial Narrow" w:hAnsi="Arial Narrow"/>
          <w:sz w:val="18"/>
          <w:szCs w:val="18"/>
        </w:rPr>
      </w:pPr>
      <w:r>
        <w:rPr>
          <w:rFonts w:ascii="Arial Narrow" w:hAnsi="Arial Narrow"/>
          <w:sz w:val="18"/>
          <w:szCs w:val="18"/>
        </w:rPr>
        <w:t xml:space="preserve">Vo vybraných polohách </w:t>
      </w:r>
      <w:r w:rsidR="00381E99">
        <w:rPr>
          <w:rFonts w:ascii="Arial Narrow" w:hAnsi="Arial Narrow"/>
          <w:sz w:val="18"/>
          <w:szCs w:val="18"/>
        </w:rPr>
        <w:t xml:space="preserve">v miestach hrubých múrov sú navrhnuté novodobé kazetové dvere v obložkovej zárubni. V kaplnke </w:t>
      </w:r>
      <w:r>
        <w:rPr>
          <w:rFonts w:ascii="Arial Narrow" w:hAnsi="Arial Narrow"/>
          <w:sz w:val="18"/>
          <w:szCs w:val="18"/>
        </w:rPr>
        <w:t xml:space="preserve">sú navrhnuté analogické kópie pôvodných </w:t>
      </w:r>
      <w:r w:rsidR="00381E99">
        <w:rPr>
          <w:rFonts w:ascii="Arial Narrow" w:hAnsi="Arial Narrow"/>
          <w:sz w:val="18"/>
          <w:szCs w:val="18"/>
        </w:rPr>
        <w:t>poškodených celodrevených dverí, osadených do kamennej šambrány</w:t>
      </w:r>
      <w:r>
        <w:rPr>
          <w:rFonts w:ascii="Arial Narrow" w:hAnsi="Arial Narrow"/>
          <w:sz w:val="18"/>
          <w:szCs w:val="18"/>
        </w:rPr>
        <w:t xml:space="preserve">. </w:t>
      </w:r>
      <w:r w:rsidR="00381E99">
        <w:rPr>
          <w:rFonts w:ascii="Arial Narrow" w:hAnsi="Arial Narrow"/>
          <w:sz w:val="18"/>
          <w:szCs w:val="18"/>
        </w:rPr>
        <w:t xml:space="preserve">Kovanie z jestvujúcich dverí transferovať na ich kópiu. </w:t>
      </w:r>
    </w:p>
    <w:p w14:paraId="4F2D9EA4" w14:textId="77777777" w:rsidR="000C23C4" w:rsidRDefault="000C23C4" w:rsidP="000C23C4">
      <w:pPr>
        <w:pStyle w:val="Bezriadkovania"/>
        <w:jc w:val="both"/>
        <w:rPr>
          <w:rFonts w:ascii="Arial Narrow" w:hAnsi="Arial Narrow"/>
          <w:sz w:val="18"/>
          <w:szCs w:val="18"/>
        </w:rPr>
      </w:pPr>
      <w:r>
        <w:rPr>
          <w:rFonts w:ascii="Arial Narrow" w:hAnsi="Arial Narrow"/>
          <w:sz w:val="18"/>
          <w:szCs w:val="18"/>
        </w:rPr>
        <w:t>Dvere D3.xx.</w:t>
      </w:r>
    </w:p>
    <w:p w14:paraId="242BE866" w14:textId="77777777" w:rsidR="00381E99" w:rsidRDefault="00381E99" w:rsidP="00183B07">
      <w:pPr>
        <w:pStyle w:val="Bezriadkovania"/>
        <w:jc w:val="both"/>
        <w:rPr>
          <w:rFonts w:ascii="Arial Narrow" w:hAnsi="Arial Narrow"/>
          <w:sz w:val="18"/>
          <w:szCs w:val="18"/>
        </w:rPr>
      </w:pPr>
      <w:r>
        <w:rPr>
          <w:rFonts w:ascii="Arial Narrow" w:hAnsi="Arial Narrow"/>
          <w:sz w:val="18"/>
          <w:szCs w:val="18"/>
        </w:rPr>
        <w:t xml:space="preserve">Pôvodná zachovaná dverná výplň, označená ako D3.01, osadená z časti do kamennej šambrány je predmetom reštaurátorskej/ prípadne umelecko remeselnej obnovy podľa rozhodnutia KPÚ. </w:t>
      </w:r>
      <w:r w:rsidRPr="00381E99">
        <w:rPr>
          <w:rFonts w:ascii="Arial Narrow" w:hAnsi="Arial Narrow" w:cs="Arial Narrow"/>
          <w:color w:val="000000"/>
          <w:sz w:val="18"/>
          <w:szCs w:val="18"/>
        </w:rPr>
        <w:t>POZOR: Spracovať návrh na reš</w:t>
      </w:r>
      <w:r>
        <w:rPr>
          <w:rFonts w:ascii="Arial Narrow" w:hAnsi="Arial Narrow" w:cs="Arial Narrow"/>
          <w:color w:val="000000"/>
          <w:sz w:val="18"/>
          <w:szCs w:val="18"/>
        </w:rPr>
        <w:t>taurovanie a p</w:t>
      </w:r>
      <w:r w:rsidRPr="00381E99">
        <w:rPr>
          <w:rFonts w:ascii="Arial Narrow" w:hAnsi="Arial Narrow" w:cs="Arial Narrow"/>
          <w:color w:val="000000"/>
          <w:sz w:val="18"/>
          <w:szCs w:val="18"/>
        </w:rPr>
        <w:t>redložiť na schválnie zodpovednému metodikovi KPÚ.</w:t>
      </w:r>
      <w:r>
        <w:rPr>
          <w:rFonts w:ascii="Arial Narrow" w:hAnsi="Arial Narrow"/>
          <w:sz w:val="18"/>
          <w:szCs w:val="18"/>
        </w:rPr>
        <w:t xml:space="preserve"> </w:t>
      </w:r>
    </w:p>
    <w:p w14:paraId="437F5D55" w14:textId="77777777" w:rsidR="000B5D70" w:rsidRDefault="000B5D70" w:rsidP="000C23C4">
      <w:pPr>
        <w:pStyle w:val="Bezriadkovania"/>
        <w:rPr>
          <w:rFonts w:ascii="Arial Narrow" w:hAnsi="Arial Narrow"/>
          <w:sz w:val="18"/>
          <w:szCs w:val="18"/>
        </w:rPr>
      </w:pPr>
      <w:r w:rsidRPr="000C23C4">
        <w:rPr>
          <w:rFonts w:ascii="Arial Narrow" w:hAnsi="Arial Narrow"/>
          <w:sz w:val="18"/>
          <w:szCs w:val="18"/>
        </w:rPr>
        <w:t xml:space="preserve">Farebnosť povrchových úprav jednotlivých dverných krídel, typ kovania a závesov dverných krídel, spôsob otvárania krídiel a ostatné technické parametre </w:t>
      </w:r>
      <w:r w:rsidR="008506E0" w:rsidRPr="000C23C4">
        <w:rPr>
          <w:rFonts w:ascii="Arial Narrow" w:hAnsi="Arial Narrow"/>
          <w:sz w:val="18"/>
          <w:szCs w:val="18"/>
        </w:rPr>
        <w:t xml:space="preserve">sú </w:t>
      </w:r>
      <w:r w:rsidRPr="000C23C4">
        <w:rPr>
          <w:rFonts w:ascii="Arial Narrow" w:hAnsi="Arial Narrow"/>
          <w:sz w:val="18"/>
          <w:szCs w:val="18"/>
        </w:rPr>
        <w:t xml:space="preserve">presne definované </w:t>
      </w:r>
      <w:r w:rsidR="008506E0" w:rsidRPr="000C23C4">
        <w:rPr>
          <w:rFonts w:ascii="Arial Narrow" w:hAnsi="Arial Narrow"/>
          <w:sz w:val="18"/>
          <w:szCs w:val="18"/>
        </w:rPr>
        <w:t>v tabuľách prvkov D1-D3</w:t>
      </w:r>
      <w:r w:rsidRPr="000C23C4">
        <w:rPr>
          <w:rFonts w:ascii="Arial Narrow" w:hAnsi="Arial Narrow"/>
          <w:sz w:val="18"/>
          <w:szCs w:val="18"/>
        </w:rPr>
        <w:t>.</w:t>
      </w:r>
    </w:p>
    <w:p w14:paraId="082C5C46" w14:textId="77777777" w:rsidR="000C23C4" w:rsidRDefault="000C23C4" w:rsidP="000C23C4">
      <w:pPr>
        <w:pStyle w:val="Bezriadkovania"/>
        <w:rPr>
          <w:rFonts w:ascii="Arial Narrow" w:hAnsi="Arial Narrow"/>
          <w:sz w:val="18"/>
          <w:szCs w:val="18"/>
        </w:rPr>
      </w:pPr>
    </w:p>
    <w:p w14:paraId="28DCAD77" w14:textId="77777777" w:rsidR="000C23C4" w:rsidRDefault="000C23C4" w:rsidP="00C42CC4">
      <w:pPr>
        <w:pStyle w:val="Bezriadkovania"/>
        <w:ind w:firstLine="709"/>
        <w:rPr>
          <w:rFonts w:ascii="Arial Narrow" w:hAnsi="Arial Narrow"/>
          <w:sz w:val="18"/>
          <w:szCs w:val="18"/>
          <w:u w:val="single"/>
        </w:rPr>
      </w:pPr>
      <w:r w:rsidRPr="000C23C4">
        <w:rPr>
          <w:rFonts w:ascii="Arial Narrow" w:hAnsi="Arial Narrow"/>
          <w:sz w:val="18"/>
          <w:szCs w:val="18"/>
          <w:u w:val="single"/>
        </w:rPr>
        <w:t>Požiarne dvere a uzávery</w:t>
      </w:r>
      <w:r>
        <w:rPr>
          <w:rFonts w:ascii="Arial Narrow" w:hAnsi="Arial Narrow"/>
          <w:sz w:val="18"/>
          <w:szCs w:val="18"/>
          <w:u w:val="single"/>
        </w:rPr>
        <w:t>:</w:t>
      </w:r>
    </w:p>
    <w:p w14:paraId="34F78560" w14:textId="77777777" w:rsidR="00FA6C56" w:rsidRDefault="000C23C4" w:rsidP="00FA6C56">
      <w:pPr>
        <w:pStyle w:val="Bezriadkovania"/>
        <w:jc w:val="both"/>
        <w:rPr>
          <w:rFonts w:ascii="Arial Narrow" w:hAnsi="Arial Narrow"/>
          <w:sz w:val="18"/>
          <w:szCs w:val="18"/>
        </w:rPr>
      </w:pPr>
      <w:r w:rsidRPr="000C23C4">
        <w:rPr>
          <w:rFonts w:ascii="Arial Narrow" w:hAnsi="Arial Narrow"/>
          <w:sz w:val="18"/>
          <w:szCs w:val="18"/>
        </w:rPr>
        <w:t xml:space="preserve">Požiarna odolnosť dverí </w:t>
      </w:r>
      <w:r>
        <w:rPr>
          <w:rFonts w:ascii="Arial Narrow" w:hAnsi="Arial Narrow"/>
          <w:sz w:val="18"/>
          <w:szCs w:val="18"/>
        </w:rPr>
        <w:t xml:space="preserve">a </w:t>
      </w:r>
      <w:r w:rsidR="00FA6C56">
        <w:rPr>
          <w:rFonts w:ascii="Arial Narrow" w:hAnsi="Arial Narrow"/>
          <w:sz w:val="18"/>
          <w:szCs w:val="18"/>
        </w:rPr>
        <w:t>okna</w:t>
      </w:r>
      <w:r>
        <w:rPr>
          <w:rFonts w:ascii="Arial Narrow" w:hAnsi="Arial Narrow"/>
          <w:sz w:val="18"/>
          <w:szCs w:val="18"/>
        </w:rPr>
        <w:t xml:space="preserve"> </w:t>
      </w:r>
      <w:r w:rsidRPr="000C23C4">
        <w:rPr>
          <w:rFonts w:ascii="Arial Narrow" w:hAnsi="Arial Narrow"/>
          <w:sz w:val="18"/>
          <w:szCs w:val="18"/>
        </w:rPr>
        <w:t>na hraniciach požiarnych úsekov a chránených únikových cie</w:t>
      </w:r>
      <w:r>
        <w:rPr>
          <w:rFonts w:ascii="Arial Narrow" w:hAnsi="Arial Narrow"/>
          <w:sz w:val="18"/>
          <w:szCs w:val="18"/>
        </w:rPr>
        <w:t>s</w:t>
      </w:r>
      <w:r w:rsidRPr="000C23C4">
        <w:rPr>
          <w:rFonts w:ascii="Arial Narrow" w:hAnsi="Arial Narrow"/>
          <w:sz w:val="18"/>
          <w:szCs w:val="18"/>
        </w:rPr>
        <w:t xml:space="preserve">t musí zodpovedať požiadavkám projektu PO. Všetky požiarne dvere sú vybavené skrytým samozatváračom. </w:t>
      </w:r>
      <w:r w:rsidR="00FA6C56">
        <w:rPr>
          <w:rFonts w:ascii="Arial Narrow" w:hAnsi="Arial Narrow"/>
          <w:sz w:val="18"/>
          <w:szCs w:val="18"/>
        </w:rPr>
        <w:t>T</w:t>
      </w:r>
      <w:r w:rsidR="00FA6C56" w:rsidRPr="000C23C4">
        <w:rPr>
          <w:rFonts w:ascii="Arial Narrow" w:hAnsi="Arial Narrow"/>
          <w:sz w:val="18"/>
          <w:szCs w:val="18"/>
        </w:rPr>
        <w:t xml:space="preserve">echnické parametre </w:t>
      </w:r>
      <w:r w:rsidR="00FA6C56">
        <w:rPr>
          <w:rFonts w:ascii="Arial Narrow" w:hAnsi="Arial Narrow"/>
          <w:sz w:val="18"/>
          <w:szCs w:val="18"/>
        </w:rPr>
        <w:t xml:space="preserve">a farebné prevedenie </w:t>
      </w:r>
      <w:r w:rsidR="00FA6C56" w:rsidRPr="000C23C4">
        <w:rPr>
          <w:rFonts w:ascii="Arial Narrow" w:hAnsi="Arial Narrow"/>
          <w:sz w:val="18"/>
          <w:szCs w:val="18"/>
        </w:rPr>
        <w:t xml:space="preserve">sú presne definované v tabuľách prvkov </w:t>
      </w:r>
      <w:r w:rsidR="00FA6C56">
        <w:rPr>
          <w:rFonts w:ascii="Arial Narrow" w:hAnsi="Arial Narrow"/>
          <w:sz w:val="18"/>
          <w:szCs w:val="18"/>
        </w:rPr>
        <w:t>U.</w:t>
      </w:r>
    </w:p>
    <w:p w14:paraId="16C470DF" w14:textId="77777777" w:rsidR="000C23C4" w:rsidRDefault="000C23C4" w:rsidP="000C23C4">
      <w:pPr>
        <w:pStyle w:val="Bezriadkovania"/>
        <w:jc w:val="both"/>
        <w:rPr>
          <w:rFonts w:ascii="Arial Narrow" w:hAnsi="Arial Narrow"/>
          <w:sz w:val="18"/>
          <w:szCs w:val="18"/>
        </w:rPr>
      </w:pPr>
    </w:p>
    <w:p w14:paraId="092AC8F2" w14:textId="77777777" w:rsidR="00EC478C" w:rsidRDefault="00EC478C" w:rsidP="00C42CC4">
      <w:pPr>
        <w:pStyle w:val="Bezriadkovania"/>
        <w:ind w:firstLine="709"/>
        <w:rPr>
          <w:rFonts w:ascii="Arial Narrow" w:hAnsi="Arial Narrow"/>
          <w:sz w:val="18"/>
          <w:szCs w:val="18"/>
          <w:u w:val="single"/>
        </w:rPr>
      </w:pPr>
      <w:r>
        <w:rPr>
          <w:rFonts w:ascii="Arial Narrow" w:hAnsi="Arial Narrow"/>
          <w:sz w:val="18"/>
          <w:szCs w:val="18"/>
          <w:u w:val="single"/>
        </w:rPr>
        <w:t>Interiérové zasklené steny, interiérové okná:</w:t>
      </w:r>
    </w:p>
    <w:p w14:paraId="496BACA7" w14:textId="77777777" w:rsidR="00C756CD" w:rsidRDefault="00512137" w:rsidP="00C756CD">
      <w:pPr>
        <w:pStyle w:val="Bezriadkovania"/>
        <w:jc w:val="both"/>
        <w:rPr>
          <w:rFonts w:ascii="Arial Narrow" w:hAnsi="Arial Narrow"/>
          <w:sz w:val="18"/>
          <w:szCs w:val="18"/>
        </w:rPr>
      </w:pPr>
      <w:r w:rsidRPr="00512137">
        <w:rPr>
          <w:rFonts w:ascii="Arial Narrow" w:hAnsi="Arial Narrow"/>
          <w:sz w:val="18"/>
          <w:szCs w:val="18"/>
        </w:rPr>
        <w:t>Dvere do jedálne z chodby a zo zádveria sú navrhnuté ako s</w:t>
      </w:r>
      <w:r w:rsidRPr="00512137">
        <w:rPr>
          <w:rFonts w:ascii="Arial Narrow" w:hAnsi="Arial Narrow" w:cs="Arial Narrow"/>
          <w:color w:val="000000"/>
          <w:sz w:val="18"/>
          <w:szCs w:val="18"/>
        </w:rPr>
        <w:t>ystémová rámová hliníková konštrukcia s dverami. Dvere 2-krídlové zasklené</w:t>
      </w:r>
      <w:r>
        <w:rPr>
          <w:rFonts w:ascii="Arial Narrow" w:hAnsi="Arial Narrow" w:cs="Arial Narrow"/>
          <w:color w:val="000000"/>
          <w:sz w:val="18"/>
          <w:szCs w:val="18"/>
        </w:rPr>
        <w:t xml:space="preserve"> jednosklom. Rovnako ako nové posúvne okienka pre výdaj stravy a príjem špinavého riadu medzi jedálňou a kuchyňou. </w:t>
      </w:r>
      <w:r w:rsidR="00C756CD">
        <w:rPr>
          <w:rFonts w:ascii="Arial Narrow" w:hAnsi="Arial Narrow"/>
          <w:sz w:val="18"/>
          <w:szCs w:val="18"/>
        </w:rPr>
        <w:t>T</w:t>
      </w:r>
      <w:r w:rsidR="00C756CD" w:rsidRPr="000C23C4">
        <w:rPr>
          <w:rFonts w:ascii="Arial Narrow" w:hAnsi="Arial Narrow"/>
          <w:sz w:val="18"/>
          <w:szCs w:val="18"/>
        </w:rPr>
        <w:t xml:space="preserve">echnické parametre </w:t>
      </w:r>
      <w:r w:rsidR="00C756CD">
        <w:rPr>
          <w:rFonts w:ascii="Arial Narrow" w:hAnsi="Arial Narrow"/>
          <w:sz w:val="18"/>
          <w:szCs w:val="18"/>
        </w:rPr>
        <w:t xml:space="preserve">a farebné prevedenie </w:t>
      </w:r>
      <w:r w:rsidR="00C756CD" w:rsidRPr="000C23C4">
        <w:rPr>
          <w:rFonts w:ascii="Arial Narrow" w:hAnsi="Arial Narrow"/>
          <w:sz w:val="18"/>
          <w:szCs w:val="18"/>
        </w:rPr>
        <w:t xml:space="preserve">sú presne definované v tabuľách prvkov </w:t>
      </w:r>
      <w:r w:rsidR="00C756CD">
        <w:rPr>
          <w:rFonts w:ascii="Arial Narrow" w:hAnsi="Arial Narrow"/>
          <w:sz w:val="18"/>
          <w:szCs w:val="18"/>
        </w:rPr>
        <w:t>ZS.</w:t>
      </w:r>
    </w:p>
    <w:p w14:paraId="42CB5A1C" w14:textId="77777777" w:rsidR="00512137" w:rsidRPr="00512137" w:rsidRDefault="00512137" w:rsidP="00EC478C">
      <w:pPr>
        <w:pStyle w:val="Bezriadkovania"/>
        <w:rPr>
          <w:rFonts w:ascii="Arial Narrow" w:hAnsi="Arial Narrow"/>
          <w:sz w:val="18"/>
          <w:szCs w:val="18"/>
        </w:rPr>
      </w:pPr>
    </w:p>
    <w:p w14:paraId="0E4CBD0A" w14:textId="77777777" w:rsidR="000C23C4" w:rsidRPr="005B2675" w:rsidRDefault="005B2675" w:rsidP="000C23C4">
      <w:pPr>
        <w:pStyle w:val="Bezriadkovania"/>
        <w:jc w:val="both"/>
        <w:rPr>
          <w:rFonts w:ascii="Arial Narrow" w:hAnsi="Arial Narrow"/>
          <w:b/>
          <w:sz w:val="18"/>
          <w:szCs w:val="18"/>
        </w:rPr>
      </w:pPr>
      <w:r w:rsidRPr="005B2675">
        <w:rPr>
          <w:rFonts w:ascii="Arial Narrow" w:hAnsi="Arial Narrow"/>
          <w:b/>
          <w:sz w:val="18"/>
          <w:szCs w:val="18"/>
        </w:rPr>
        <w:t>VŠEOBECNÁ POZNÁMKA K DVERÁM:</w:t>
      </w:r>
    </w:p>
    <w:p w14:paraId="30FCEC72" w14:textId="77777777" w:rsidR="000C23C4" w:rsidRPr="000C23C4" w:rsidRDefault="000C23C4" w:rsidP="000C23C4">
      <w:pPr>
        <w:pStyle w:val="Bezriadkovania"/>
        <w:jc w:val="both"/>
        <w:rPr>
          <w:rFonts w:ascii="Arial Narrow" w:hAnsi="Arial Narrow"/>
          <w:sz w:val="18"/>
          <w:szCs w:val="18"/>
        </w:rPr>
      </w:pPr>
      <w:r w:rsidRPr="000C23C4">
        <w:rPr>
          <w:rFonts w:ascii="Arial Narrow" w:hAnsi="Arial Narrow"/>
          <w:sz w:val="18"/>
          <w:szCs w:val="18"/>
        </w:rPr>
        <w:t>Nepriezvučnosť dverí bude prispôsobená požiadavkám na nepriezvučnosť deliacich konštrukcií medzi jednotlivými priestormi v závislosti od ich funkčného využitia a situovania zdrojov hluku. Dvere budú vybavené zámkami a vrchným kovaním v závislosti na ich polohe a požiadavke na funkčnosť</w:t>
      </w:r>
      <w:r>
        <w:rPr>
          <w:rFonts w:ascii="Arial Narrow" w:hAnsi="Arial Narrow"/>
          <w:sz w:val="18"/>
          <w:szCs w:val="18"/>
        </w:rPr>
        <w:t>.</w:t>
      </w:r>
      <w:r w:rsidRPr="000C23C4">
        <w:rPr>
          <w:rFonts w:ascii="Arial Narrow" w:hAnsi="Arial Narrow"/>
          <w:sz w:val="18"/>
          <w:szCs w:val="18"/>
        </w:rPr>
        <w:t xml:space="preserve"> Vložky budú mať úpravu podľa po</w:t>
      </w:r>
      <w:r w:rsidR="005B2675">
        <w:rPr>
          <w:rFonts w:ascii="Arial Narrow" w:hAnsi="Arial Narrow"/>
          <w:sz w:val="18"/>
          <w:szCs w:val="18"/>
        </w:rPr>
        <w:t>ž</w:t>
      </w:r>
      <w:r w:rsidRPr="000C23C4">
        <w:rPr>
          <w:rFonts w:ascii="Arial Narrow" w:hAnsi="Arial Narrow"/>
          <w:sz w:val="18"/>
          <w:szCs w:val="18"/>
        </w:rPr>
        <w:t>iadaviek upresnených investorom.  Počas realizácie stavby sa budú používať stavebné vložky, za definitívne sa vymenia až pri odovzdávaní a preberaní staby. Plán pre generálny kľúč spracuje investor. Podrobný technický popis jednotlivých dverí je uvedený v príslušných tabuľkách prvkov.</w:t>
      </w:r>
    </w:p>
    <w:p w14:paraId="720793A6" w14:textId="77777777" w:rsidR="000C23C4" w:rsidRDefault="000C23C4" w:rsidP="00183B07">
      <w:pPr>
        <w:pStyle w:val="Bezriadkovania"/>
        <w:jc w:val="both"/>
        <w:rPr>
          <w:rFonts w:ascii="Arial Narrow" w:hAnsi="Arial Narrow"/>
          <w:sz w:val="18"/>
          <w:szCs w:val="18"/>
        </w:rPr>
      </w:pPr>
    </w:p>
    <w:p w14:paraId="27B83706" w14:textId="77777777" w:rsidR="00C777A9" w:rsidRDefault="00C777A9" w:rsidP="00183B07">
      <w:pPr>
        <w:pStyle w:val="Bezriadkovania"/>
        <w:jc w:val="both"/>
        <w:rPr>
          <w:rFonts w:ascii="Arial Narrow" w:hAnsi="Arial Narrow"/>
          <w:sz w:val="18"/>
          <w:szCs w:val="18"/>
        </w:rPr>
      </w:pPr>
    </w:p>
    <w:p w14:paraId="6123B46C" w14:textId="77777777" w:rsidR="000B5D70" w:rsidRPr="00984B52" w:rsidRDefault="000B5D70" w:rsidP="00C42CC4">
      <w:pPr>
        <w:pStyle w:val="Bezriadkovania"/>
        <w:spacing w:line="276" w:lineRule="auto"/>
        <w:ind w:left="709"/>
        <w:rPr>
          <w:rFonts w:ascii="Arial Narrow" w:hAnsi="Arial Narrow"/>
          <w:i/>
          <w:sz w:val="18"/>
          <w:szCs w:val="18"/>
          <w:u w:val="single"/>
        </w:rPr>
      </w:pPr>
      <w:r w:rsidRPr="00984B52">
        <w:rPr>
          <w:rFonts w:ascii="Arial Narrow" w:hAnsi="Arial Narrow"/>
          <w:i/>
          <w:sz w:val="18"/>
          <w:szCs w:val="18"/>
          <w:u w:val="single"/>
        </w:rPr>
        <w:lastRenderedPageBreak/>
        <w:t>Zámočnícke prvky</w:t>
      </w:r>
      <w:r w:rsidR="003F31A3">
        <w:rPr>
          <w:rFonts w:ascii="Arial Narrow" w:hAnsi="Arial Narrow"/>
          <w:i/>
          <w:sz w:val="18"/>
          <w:szCs w:val="18"/>
          <w:u w:val="single"/>
        </w:rPr>
        <w:t>:</w:t>
      </w:r>
    </w:p>
    <w:p w14:paraId="31CD8BDF" w14:textId="77777777" w:rsidR="000B5D70" w:rsidRPr="0083362E" w:rsidRDefault="000B5D70" w:rsidP="000B5D70">
      <w:pPr>
        <w:pStyle w:val="Bezriadkovania"/>
        <w:ind w:left="709" w:hanging="709"/>
        <w:rPr>
          <w:rFonts w:ascii="Arial Narrow" w:hAnsi="Arial Narrow"/>
          <w:sz w:val="18"/>
          <w:szCs w:val="18"/>
        </w:rPr>
      </w:pPr>
      <w:r w:rsidRPr="0083362E">
        <w:rPr>
          <w:rFonts w:ascii="Arial Narrow" w:hAnsi="Arial Narrow"/>
          <w:sz w:val="18"/>
          <w:szCs w:val="18"/>
        </w:rPr>
        <w:t>V projekte sú navrhnuté nasledovné zámočnícke prvky</w:t>
      </w:r>
      <w:r w:rsidR="005B2675">
        <w:rPr>
          <w:rFonts w:ascii="Arial Narrow" w:hAnsi="Arial Narrow"/>
          <w:sz w:val="18"/>
          <w:szCs w:val="18"/>
        </w:rPr>
        <w:t>, ktoré sú podrobne spracované v tabuľkách prvkov Z</w:t>
      </w:r>
      <w:r w:rsidRPr="0083362E">
        <w:rPr>
          <w:rFonts w:ascii="Arial Narrow" w:hAnsi="Arial Narrow"/>
          <w:sz w:val="18"/>
          <w:szCs w:val="18"/>
        </w:rPr>
        <w:t xml:space="preserve"> :</w:t>
      </w:r>
    </w:p>
    <w:p w14:paraId="357BAE6C" w14:textId="77777777" w:rsidR="003F31A3" w:rsidRDefault="000B5D70" w:rsidP="000B5D70">
      <w:pPr>
        <w:pStyle w:val="Bezriadkovania"/>
        <w:ind w:left="709" w:hanging="709"/>
        <w:rPr>
          <w:rFonts w:ascii="Arial Narrow" w:hAnsi="Arial Narrow"/>
          <w:sz w:val="18"/>
          <w:szCs w:val="18"/>
        </w:rPr>
      </w:pPr>
      <w:r w:rsidRPr="0083362E">
        <w:rPr>
          <w:rFonts w:ascii="Arial Narrow" w:hAnsi="Arial Narrow"/>
          <w:sz w:val="18"/>
          <w:szCs w:val="18"/>
        </w:rPr>
        <w:t xml:space="preserve">- </w:t>
      </w:r>
      <w:r>
        <w:rPr>
          <w:rFonts w:ascii="Arial Narrow" w:hAnsi="Arial Narrow"/>
          <w:sz w:val="18"/>
          <w:szCs w:val="18"/>
        </w:rPr>
        <w:t xml:space="preserve"> </w:t>
      </w:r>
      <w:r w:rsidR="005B2675">
        <w:rPr>
          <w:rFonts w:ascii="Arial Narrow" w:hAnsi="Arial Narrow"/>
          <w:sz w:val="18"/>
          <w:szCs w:val="18"/>
        </w:rPr>
        <w:t xml:space="preserve">madlá </w:t>
      </w:r>
      <w:r w:rsidR="003F31A3">
        <w:rPr>
          <w:rFonts w:ascii="Arial Narrow" w:hAnsi="Arial Narrow"/>
          <w:sz w:val="18"/>
          <w:szCs w:val="18"/>
        </w:rPr>
        <w:t>vyrovnávajúcich schodísk</w:t>
      </w:r>
    </w:p>
    <w:p w14:paraId="64DF38DA" w14:textId="77777777" w:rsidR="003F31A3" w:rsidRDefault="003F31A3" w:rsidP="000B5D70">
      <w:pPr>
        <w:pStyle w:val="Bezriadkovania"/>
        <w:ind w:left="709" w:hanging="709"/>
        <w:rPr>
          <w:rFonts w:ascii="Arial Narrow" w:hAnsi="Arial Narrow"/>
          <w:sz w:val="18"/>
          <w:szCs w:val="18"/>
        </w:rPr>
      </w:pPr>
      <w:r>
        <w:rPr>
          <w:rFonts w:ascii="Arial Narrow" w:hAnsi="Arial Narrow"/>
          <w:sz w:val="18"/>
          <w:szCs w:val="18"/>
        </w:rPr>
        <w:t>-  revízne podlahové poklopy</w:t>
      </w:r>
    </w:p>
    <w:p w14:paraId="6294F84E" w14:textId="77777777" w:rsidR="003F31A3" w:rsidRDefault="003F31A3" w:rsidP="000B5D70">
      <w:pPr>
        <w:pStyle w:val="Bezriadkovania"/>
        <w:ind w:left="709" w:hanging="709"/>
        <w:rPr>
          <w:rFonts w:ascii="Arial Narrow" w:hAnsi="Arial Narrow"/>
          <w:sz w:val="18"/>
          <w:szCs w:val="18"/>
        </w:rPr>
      </w:pPr>
      <w:r>
        <w:rPr>
          <w:rFonts w:ascii="Arial Narrow" w:hAnsi="Arial Narrow"/>
          <w:sz w:val="18"/>
          <w:szCs w:val="18"/>
        </w:rPr>
        <w:t>-  rebrík do šachty</w:t>
      </w:r>
    </w:p>
    <w:p w14:paraId="0806C4DF" w14:textId="77777777" w:rsidR="003F31A3" w:rsidRDefault="003F31A3" w:rsidP="000B5D70">
      <w:pPr>
        <w:pStyle w:val="Bezriadkovania"/>
        <w:ind w:left="709" w:hanging="709"/>
        <w:rPr>
          <w:rFonts w:ascii="Arial Narrow" w:hAnsi="Arial Narrow"/>
          <w:sz w:val="18"/>
          <w:szCs w:val="18"/>
        </w:rPr>
      </w:pPr>
      <w:r>
        <w:rPr>
          <w:rFonts w:ascii="Arial Narrow" w:hAnsi="Arial Narrow"/>
          <w:sz w:val="18"/>
          <w:szCs w:val="18"/>
        </w:rPr>
        <w:t>-  celosklenené zábradlie</w:t>
      </w:r>
    </w:p>
    <w:p w14:paraId="06BB4E25" w14:textId="77777777" w:rsidR="003F31A3" w:rsidRDefault="003F31A3" w:rsidP="000B5D70">
      <w:pPr>
        <w:pStyle w:val="Bezriadkovania"/>
        <w:ind w:left="709" w:hanging="709"/>
        <w:rPr>
          <w:rFonts w:ascii="Arial Narrow" w:hAnsi="Arial Narrow"/>
          <w:sz w:val="18"/>
          <w:szCs w:val="18"/>
        </w:rPr>
      </w:pPr>
      <w:r>
        <w:rPr>
          <w:rFonts w:ascii="Arial Narrow" w:hAnsi="Arial Narrow"/>
          <w:sz w:val="18"/>
          <w:szCs w:val="18"/>
        </w:rPr>
        <w:t>-  mreže pevné a otváravé</w:t>
      </w:r>
    </w:p>
    <w:p w14:paraId="5AB19E95" w14:textId="77777777" w:rsidR="000B5D70" w:rsidRDefault="003F31A3" w:rsidP="000B5D70">
      <w:pPr>
        <w:pStyle w:val="Bezriadkovania"/>
        <w:ind w:left="709" w:hanging="709"/>
        <w:rPr>
          <w:rFonts w:ascii="Arial Narrow" w:hAnsi="Arial Narrow"/>
          <w:sz w:val="18"/>
          <w:szCs w:val="18"/>
        </w:rPr>
      </w:pPr>
      <w:r>
        <w:rPr>
          <w:rFonts w:ascii="Arial Narrow" w:hAnsi="Arial Narrow"/>
          <w:sz w:val="18"/>
          <w:szCs w:val="18"/>
        </w:rPr>
        <w:t xml:space="preserve">-  </w:t>
      </w:r>
      <w:r w:rsidR="000B5D70">
        <w:rPr>
          <w:rFonts w:ascii="Arial Narrow" w:hAnsi="Arial Narrow"/>
          <w:sz w:val="18"/>
          <w:szCs w:val="18"/>
        </w:rPr>
        <w:t xml:space="preserve">komín pre zhoz prádla v zrkadle schodiska </w:t>
      </w:r>
      <w:r w:rsidR="00076590">
        <w:rPr>
          <w:rFonts w:ascii="Arial Narrow" w:hAnsi="Arial Narrow"/>
          <w:sz w:val="18"/>
          <w:szCs w:val="18"/>
        </w:rPr>
        <w:t>na konci</w:t>
      </w:r>
      <w:r w:rsidR="000B5D70">
        <w:rPr>
          <w:rFonts w:ascii="Arial Narrow" w:hAnsi="Arial Narrow"/>
          <w:sz w:val="18"/>
          <w:szCs w:val="18"/>
        </w:rPr>
        <w:t xml:space="preserve"> severného krídla</w:t>
      </w:r>
    </w:p>
    <w:p w14:paraId="6B1D9C5C" w14:textId="77777777" w:rsidR="003F31A3" w:rsidRDefault="003F31A3" w:rsidP="000B5D70">
      <w:pPr>
        <w:pStyle w:val="Bezriadkovania"/>
        <w:ind w:left="709" w:hanging="709"/>
        <w:rPr>
          <w:rFonts w:ascii="Arial Narrow" w:hAnsi="Arial Narrow"/>
          <w:sz w:val="18"/>
          <w:szCs w:val="18"/>
        </w:rPr>
      </w:pPr>
      <w:r>
        <w:rPr>
          <w:rFonts w:ascii="Arial Narrow" w:hAnsi="Arial Narrow"/>
          <w:sz w:val="18"/>
          <w:szCs w:val="18"/>
        </w:rPr>
        <w:t>-  paravan s otváravými dielmi v priesoroch práčovne</w:t>
      </w:r>
    </w:p>
    <w:p w14:paraId="6A045447" w14:textId="77777777" w:rsidR="003F31A3" w:rsidRDefault="003F31A3" w:rsidP="000B5D70">
      <w:pPr>
        <w:pStyle w:val="Bezriadkovania"/>
        <w:ind w:left="709" w:hanging="709"/>
        <w:rPr>
          <w:rFonts w:ascii="Arial Narrow" w:hAnsi="Arial Narrow"/>
          <w:sz w:val="18"/>
          <w:szCs w:val="18"/>
        </w:rPr>
      </w:pPr>
      <w:r>
        <w:rPr>
          <w:rFonts w:ascii="Arial Narrow" w:hAnsi="Arial Narrow"/>
          <w:sz w:val="18"/>
          <w:szCs w:val="18"/>
        </w:rPr>
        <w:t>-  prekrytie kompresorov chladu a stojisk kontajnerov</w:t>
      </w:r>
    </w:p>
    <w:p w14:paraId="4322267F" w14:textId="77777777" w:rsidR="003F31A3" w:rsidRDefault="003F31A3" w:rsidP="000B5D70">
      <w:pPr>
        <w:pStyle w:val="Bezriadkovania"/>
        <w:ind w:left="709" w:hanging="709"/>
        <w:rPr>
          <w:rFonts w:ascii="Arial Narrow" w:hAnsi="Arial Narrow"/>
          <w:sz w:val="18"/>
          <w:szCs w:val="18"/>
        </w:rPr>
      </w:pPr>
      <w:r>
        <w:rPr>
          <w:rFonts w:ascii="Arial Narrow" w:hAnsi="Arial Narrow"/>
          <w:sz w:val="18"/>
          <w:szCs w:val="18"/>
        </w:rPr>
        <w:t xml:space="preserve">-  opláštenie prefa garáží </w:t>
      </w:r>
    </w:p>
    <w:p w14:paraId="102BB5E6" w14:textId="77777777" w:rsidR="003F31A3" w:rsidRDefault="003F31A3" w:rsidP="000B5D70">
      <w:pPr>
        <w:pStyle w:val="Bezriadkovania"/>
        <w:ind w:left="709" w:hanging="709"/>
        <w:rPr>
          <w:rFonts w:ascii="Arial Narrow" w:hAnsi="Arial Narrow"/>
          <w:sz w:val="18"/>
          <w:szCs w:val="18"/>
        </w:rPr>
      </w:pPr>
      <w:r>
        <w:rPr>
          <w:rFonts w:ascii="Arial Narrow" w:hAnsi="Arial Narrow"/>
          <w:sz w:val="18"/>
          <w:szCs w:val="18"/>
        </w:rPr>
        <w:t>-  gastro dráha pre podnosy</w:t>
      </w:r>
    </w:p>
    <w:p w14:paraId="77EDF146" w14:textId="77777777" w:rsidR="003F31A3" w:rsidRDefault="003F31A3" w:rsidP="000B5D70">
      <w:pPr>
        <w:pStyle w:val="Bezriadkovania"/>
        <w:ind w:left="709" w:hanging="709"/>
        <w:rPr>
          <w:rFonts w:ascii="Arial Narrow" w:hAnsi="Arial Narrow"/>
          <w:sz w:val="18"/>
          <w:szCs w:val="18"/>
        </w:rPr>
      </w:pPr>
      <w:r>
        <w:rPr>
          <w:rFonts w:ascii="Arial Narrow" w:hAnsi="Arial Narrow"/>
          <w:sz w:val="18"/>
          <w:szCs w:val="18"/>
        </w:rPr>
        <w:t>-  revízne dvierka</w:t>
      </w:r>
    </w:p>
    <w:p w14:paraId="7E4DF786" w14:textId="77777777" w:rsidR="008809BA" w:rsidRDefault="008809BA" w:rsidP="00BA0A01">
      <w:pPr>
        <w:pStyle w:val="Bezriadkovania"/>
        <w:rPr>
          <w:rFonts w:ascii="Arial Narrow" w:hAnsi="Arial Narrow"/>
          <w:sz w:val="18"/>
          <w:szCs w:val="18"/>
        </w:rPr>
      </w:pPr>
    </w:p>
    <w:p w14:paraId="101DBB81" w14:textId="77777777" w:rsidR="003F31A3" w:rsidRPr="00984B52" w:rsidRDefault="003F31A3" w:rsidP="00C42CC4">
      <w:pPr>
        <w:pStyle w:val="Bezriadkovania"/>
        <w:spacing w:line="276" w:lineRule="auto"/>
        <w:ind w:left="709"/>
        <w:rPr>
          <w:rFonts w:ascii="Arial Narrow" w:hAnsi="Arial Narrow"/>
          <w:i/>
          <w:sz w:val="18"/>
          <w:szCs w:val="18"/>
          <w:u w:val="single"/>
        </w:rPr>
      </w:pPr>
      <w:r>
        <w:rPr>
          <w:rFonts w:ascii="Arial Narrow" w:hAnsi="Arial Narrow"/>
          <w:i/>
          <w:sz w:val="18"/>
          <w:szCs w:val="18"/>
          <w:u w:val="single"/>
        </w:rPr>
        <w:t>Atypové stolárske prvky:</w:t>
      </w:r>
    </w:p>
    <w:p w14:paraId="5FAF0606" w14:textId="77777777" w:rsidR="003F31A3" w:rsidRPr="0083362E" w:rsidRDefault="003F31A3" w:rsidP="003F31A3">
      <w:pPr>
        <w:pStyle w:val="Bezriadkovania"/>
        <w:ind w:left="709" w:hanging="709"/>
        <w:rPr>
          <w:rFonts w:ascii="Arial Narrow" w:hAnsi="Arial Narrow"/>
          <w:sz w:val="18"/>
          <w:szCs w:val="18"/>
        </w:rPr>
      </w:pPr>
      <w:r w:rsidRPr="0083362E">
        <w:rPr>
          <w:rFonts w:ascii="Arial Narrow" w:hAnsi="Arial Narrow"/>
          <w:sz w:val="18"/>
          <w:szCs w:val="18"/>
        </w:rPr>
        <w:t>V pr</w:t>
      </w:r>
      <w:r>
        <w:rPr>
          <w:rFonts w:ascii="Arial Narrow" w:hAnsi="Arial Narrow"/>
          <w:sz w:val="18"/>
          <w:szCs w:val="18"/>
        </w:rPr>
        <w:t>ojekte sú navrhnuté nasledovné stolárske</w:t>
      </w:r>
      <w:r w:rsidRPr="0083362E">
        <w:rPr>
          <w:rFonts w:ascii="Arial Narrow" w:hAnsi="Arial Narrow"/>
          <w:sz w:val="18"/>
          <w:szCs w:val="18"/>
        </w:rPr>
        <w:t xml:space="preserve"> prvky</w:t>
      </w:r>
      <w:r>
        <w:rPr>
          <w:rFonts w:ascii="Arial Narrow" w:hAnsi="Arial Narrow"/>
          <w:sz w:val="18"/>
          <w:szCs w:val="18"/>
        </w:rPr>
        <w:t xml:space="preserve"> pre atypovú výrobu, ktoré sú podrobne spracované v tabuľkách prvkov L</w:t>
      </w:r>
      <w:r w:rsidRPr="0083362E">
        <w:rPr>
          <w:rFonts w:ascii="Arial Narrow" w:hAnsi="Arial Narrow"/>
          <w:sz w:val="18"/>
          <w:szCs w:val="18"/>
        </w:rPr>
        <w:t xml:space="preserve"> :</w:t>
      </w:r>
    </w:p>
    <w:p w14:paraId="5886FCEE" w14:textId="77777777" w:rsidR="003F31A3" w:rsidRDefault="003F31A3" w:rsidP="003F31A3">
      <w:pPr>
        <w:pStyle w:val="Bezriadkovania"/>
        <w:ind w:left="709" w:hanging="709"/>
        <w:rPr>
          <w:rFonts w:ascii="Arial Narrow" w:hAnsi="Arial Narrow"/>
          <w:sz w:val="18"/>
          <w:szCs w:val="18"/>
        </w:rPr>
      </w:pPr>
      <w:r w:rsidRPr="0083362E">
        <w:rPr>
          <w:rFonts w:ascii="Arial Narrow" w:hAnsi="Arial Narrow"/>
          <w:sz w:val="18"/>
          <w:szCs w:val="18"/>
        </w:rPr>
        <w:t xml:space="preserve">- </w:t>
      </w:r>
      <w:r>
        <w:rPr>
          <w:rFonts w:ascii="Arial Narrow" w:hAnsi="Arial Narrow"/>
          <w:sz w:val="18"/>
          <w:szCs w:val="18"/>
        </w:rPr>
        <w:t xml:space="preserve"> kuchynské linky/ zostavy</w:t>
      </w:r>
    </w:p>
    <w:p w14:paraId="4DA20DC0" w14:textId="77777777" w:rsidR="003F31A3" w:rsidRDefault="003F31A3" w:rsidP="003F31A3">
      <w:pPr>
        <w:pStyle w:val="Bezriadkovania"/>
        <w:ind w:left="709" w:hanging="709"/>
        <w:rPr>
          <w:rFonts w:ascii="Arial Narrow" w:hAnsi="Arial Narrow"/>
          <w:sz w:val="18"/>
          <w:szCs w:val="18"/>
        </w:rPr>
      </w:pPr>
      <w:r>
        <w:rPr>
          <w:rFonts w:ascii="Arial Narrow" w:hAnsi="Arial Narrow"/>
          <w:sz w:val="18"/>
          <w:szCs w:val="18"/>
        </w:rPr>
        <w:t>-  nábytková stena vrátnice</w:t>
      </w:r>
    </w:p>
    <w:p w14:paraId="5CF6700A" w14:textId="77777777" w:rsidR="003F31A3" w:rsidRDefault="003F31A3" w:rsidP="003F31A3">
      <w:pPr>
        <w:pStyle w:val="Bezriadkovania"/>
        <w:ind w:left="709" w:hanging="709"/>
        <w:rPr>
          <w:rFonts w:ascii="Arial Narrow" w:hAnsi="Arial Narrow"/>
          <w:sz w:val="18"/>
          <w:szCs w:val="18"/>
        </w:rPr>
      </w:pPr>
      <w:r>
        <w:rPr>
          <w:rFonts w:ascii="Arial Narrow" w:hAnsi="Arial Narrow"/>
          <w:sz w:val="18"/>
          <w:szCs w:val="18"/>
        </w:rPr>
        <w:t>-  pult vrátnice</w:t>
      </w:r>
    </w:p>
    <w:p w14:paraId="7535220C" w14:textId="77777777" w:rsidR="00384DEA" w:rsidRDefault="00384DEA" w:rsidP="003F31A3">
      <w:pPr>
        <w:pStyle w:val="Bezriadkovania"/>
        <w:ind w:left="709" w:hanging="709"/>
        <w:rPr>
          <w:rFonts w:ascii="Arial Narrow" w:hAnsi="Arial Narrow"/>
          <w:sz w:val="18"/>
          <w:szCs w:val="18"/>
        </w:rPr>
      </w:pPr>
    </w:p>
    <w:p w14:paraId="12680E37" w14:textId="77777777" w:rsidR="00384DEA" w:rsidRDefault="00384DEA" w:rsidP="00C42CC4">
      <w:pPr>
        <w:pStyle w:val="Bezriadkovania"/>
        <w:spacing w:line="276" w:lineRule="auto"/>
        <w:ind w:left="709"/>
        <w:rPr>
          <w:rFonts w:ascii="Arial Narrow" w:hAnsi="Arial Narrow"/>
          <w:i/>
          <w:sz w:val="18"/>
          <w:szCs w:val="18"/>
          <w:u w:val="single"/>
        </w:rPr>
      </w:pPr>
      <w:r>
        <w:rPr>
          <w:rFonts w:ascii="Arial Narrow" w:hAnsi="Arial Narrow"/>
          <w:i/>
          <w:sz w:val="18"/>
          <w:szCs w:val="18"/>
          <w:u w:val="single"/>
        </w:rPr>
        <w:t>Chránené prvky - predmet umelecko-remeselnej a reštaurátorskej obnovy:</w:t>
      </w:r>
    </w:p>
    <w:p w14:paraId="3CF5FE2A" w14:textId="77777777" w:rsidR="0040710E" w:rsidRDefault="00536216" w:rsidP="00C42CC4">
      <w:pPr>
        <w:pStyle w:val="Bezriadkovania"/>
        <w:ind w:firstLine="709"/>
        <w:jc w:val="both"/>
        <w:rPr>
          <w:rFonts w:ascii="Arial Narrow" w:hAnsi="Arial Narrow"/>
          <w:sz w:val="18"/>
          <w:szCs w:val="18"/>
        </w:rPr>
      </w:pPr>
      <w:r w:rsidRPr="00536216">
        <w:rPr>
          <w:rFonts w:ascii="Arial Narrow" w:hAnsi="Arial Narrow"/>
          <w:sz w:val="18"/>
          <w:szCs w:val="18"/>
        </w:rPr>
        <w:t xml:space="preserve">Prvky s označením R1 a R3 sú určené na umelecko-remeselnú obnovu. V prípade R1 sa jedná o jednoduché tvaroslovie </w:t>
      </w:r>
      <w:r>
        <w:rPr>
          <w:rFonts w:ascii="Arial Narrow" w:hAnsi="Arial Narrow"/>
          <w:sz w:val="18"/>
          <w:szCs w:val="18"/>
        </w:rPr>
        <w:t xml:space="preserve">klenutého </w:t>
      </w:r>
      <w:r w:rsidRPr="00536216">
        <w:rPr>
          <w:rFonts w:ascii="Arial Narrow" w:hAnsi="Arial Narrow"/>
          <w:sz w:val="18"/>
          <w:szCs w:val="18"/>
        </w:rPr>
        <w:t xml:space="preserve">priestoru závetria za </w:t>
      </w:r>
      <w:r>
        <w:rPr>
          <w:rFonts w:ascii="Arial Narrow" w:hAnsi="Arial Narrow"/>
          <w:sz w:val="18"/>
          <w:szCs w:val="18"/>
        </w:rPr>
        <w:t xml:space="preserve">,,pseudoarkádami,, na JV nároží severného krídla, čiže zastropený exteriérový priestor krížovou klenbou s viacerými lunetami. Zachovaná tvaroslovná výzdoba začína od podlahy bosovanými pásmi, od päty klenby </w:t>
      </w:r>
      <w:r w:rsidR="0040710E">
        <w:rPr>
          <w:rFonts w:ascii="Arial Narrow" w:hAnsi="Arial Narrow"/>
          <w:sz w:val="18"/>
          <w:szCs w:val="18"/>
        </w:rPr>
        <w:t xml:space="preserve">s </w:t>
      </w:r>
      <w:r>
        <w:rPr>
          <w:rFonts w:ascii="Arial Narrow" w:hAnsi="Arial Narrow"/>
          <w:sz w:val="18"/>
          <w:szCs w:val="18"/>
        </w:rPr>
        <w:t xml:space="preserve">profilovanou rímsou. </w:t>
      </w:r>
      <w:r w:rsidR="0040710E">
        <w:rPr>
          <w:rFonts w:ascii="Arial Narrow" w:hAnsi="Arial Narrow"/>
          <w:sz w:val="18"/>
          <w:szCs w:val="18"/>
        </w:rPr>
        <w:t xml:space="preserve">Klenba je strohá bez výzdoby. </w:t>
      </w:r>
      <w:r>
        <w:rPr>
          <w:rFonts w:ascii="Arial Narrow" w:hAnsi="Arial Narrow"/>
          <w:sz w:val="18"/>
          <w:szCs w:val="18"/>
        </w:rPr>
        <w:t xml:space="preserve">Na stenách </w:t>
      </w:r>
      <w:r w:rsidR="0040710E">
        <w:rPr>
          <w:rFonts w:ascii="Arial Narrow" w:hAnsi="Arial Narrow"/>
          <w:sz w:val="18"/>
          <w:szCs w:val="18"/>
        </w:rPr>
        <w:t>zachovaný len pod jednou lunetou motív slnka v hornom oblúku naväzujúci na spomínanú rímsu v päte klenby.</w:t>
      </w:r>
    </w:p>
    <w:p w14:paraId="44247536" w14:textId="77777777" w:rsidR="0040710E" w:rsidRDefault="0040710E" w:rsidP="00C42CC4">
      <w:pPr>
        <w:pStyle w:val="Bezriadkovania"/>
        <w:jc w:val="both"/>
        <w:rPr>
          <w:rFonts w:ascii="Arial Narrow" w:hAnsi="Arial Narrow"/>
          <w:sz w:val="18"/>
          <w:szCs w:val="18"/>
        </w:rPr>
      </w:pPr>
      <w:r>
        <w:rPr>
          <w:rFonts w:ascii="Arial Narrow" w:hAnsi="Arial Narrow"/>
          <w:sz w:val="18"/>
          <w:szCs w:val="18"/>
        </w:rPr>
        <w:t xml:space="preserve">R3 je lokalizovaný v kaplnke v mieste galérie ako klenutý priestor bez zjavnej výzdoby, či tvaroslovia. Doporučujeme spracovať na </w:t>
      </w:r>
      <w:r w:rsidRPr="0040710E">
        <w:rPr>
          <w:rFonts w:ascii="Arial Narrow" w:hAnsi="Arial Narrow"/>
          <w:sz w:val="18"/>
          <w:szCs w:val="18"/>
        </w:rPr>
        <w:t>omietkach reštaurátorský výskum</w:t>
      </w:r>
      <w:r>
        <w:rPr>
          <w:rFonts w:ascii="Arial Narrow" w:hAnsi="Arial Narrow"/>
          <w:sz w:val="18"/>
          <w:szCs w:val="18"/>
        </w:rPr>
        <w:t xml:space="preserve">. </w:t>
      </w:r>
    </w:p>
    <w:p w14:paraId="45B17E4B" w14:textId="77777777" w:rsidR="007B31F6" w:rsidRPr="007B31F6" w:rsidRDefault="007B31F6" w:rsidP="007B31F6">
      <w:pPr>
        <w:autoSpaceDE w:val="0"/>
        <w:autoSpaceDN w:val="0"/>
        <w:adjustRightInd w:val="0"/>
        <w:spacing w:after="0" w:line="240" w:lineRule="auto"/>
        <w:jc w:val="both"/>
        <w:rPr>
          <w:rFonts w:ascii="Arial Narrow" w:hAnsi="Arial Narrow" w:cs="Arial Narrow"/>
          <w:color w:val="000000"/>
          <w:sz w:val="18"/>
          <w:szCs w:val="18"/>
        </w:rPr>
      </w:pPr>
      <w:r>
        <w:rPr>
          <w:rFonts w:ascii="Arial Narrow" w:hAnsi="Arial Narrow" w:cs="Arial Narrow"/>
          <w:color w:val="000000"/>
          <w:sz w:val="18"/>
          <w:szCs w:val="18"/>
        </w:rPr>
        <w:t xml:space="preserve">Umelecko remeselná obnova: </w:t>
      </w:r>
      <w:r w:rsidRPr="007B31F6">
        <w:rPr>
          <w:rFonts w:ascii="Arial Narrow" w:hAnsi="Arial Narrow" w:cs="Arial Narrow"/>
          <w:color w:val="000000"/>
          <w:sz w:val="18"/>
          <w:szCs w:val="18"/>
        </w:rPr>
        <w:t>Zachovať na mieste. Umelecko-remeselne obnoviť. Plastické prvky vhodne očistiť od sekundárnych omietok a náterov a upraviť do pôvodného tvaru</w:t>
      </w:r>
      <w:r w:rsidRPr="00E13DA2">
        <w:rPr>
          <w:rFonts w:ascii="Arial Narrow" w:hAnsi="Arial Narrow" w:cs="Arial Narrow"/>
          <w:color w:val="000000"/>
          <w:sz w:val="18"/>
          <w:szCs w:val="18"/>
        </w:rPr>
        <w:t xml:space="preserve">. </w:t>
      </w:r>
      <w:r w:rsidR="00151BF8" w:rsidRPr="007B31F6">
        <w:rPr>
          <w:rFonts w:ascii="Arial Narrow" w:hAnsi="Arial Narrow" w:cs="Arial Narrow"/>
          <w:color w:val="000000"/>
          <w:sz w:val="18"/>
          <w:szCs w:val="18"/>
        </w:rPr>
        <w:t xml:space="preserve">Vlhkosť konštrukcie bude riešená v rámci </w:t>
      </w:r>
      <w:r w:rsidR="00151BF8">
        <w:rPr>
          <w:rFonts w:ascii="Arial Narrow" w:hAnsi="Arial Narrow" w:cs="Arial Narrow"/>
          <w:color w:val="000000"/>
          <w:sz w:val="18"/>
          <w:szCs w:val="18"/>
        </w:rPr>
        <w:t xml:space="preserve">návrhu </w:t>
      </w:r>
      <w:r w:rsidR="00151BF8" w:rsidRPr="007B31F6">
        <w:rPr>
          <w:rFonts w:ascii="Arial Narrow" w:hAnsi="Arial Narrow" w:cs="Arial Narrow"/>
          <w:color w:val="000000"/>
          <w:sz w:val="18"/>
          <w:szCs w:val="18"/>
        </w:rPr>
        <w:t>saná</w:t>
      </w:r>
      <w:r w:rsidR="00151BF8">
        <w:rPr>
          <w:rFonts w:ascii="Arial Narrow" w:hAnsi="Arial Narrow" w:cs="Arial Narrow"/>
          <w:color w:val="000000"/>
          <w:sz w:val="18"/>
          <w:szCs w:val="18"/>
        </w:rPr>
        <w:t xml:space="preserve">cie. </w:t>
      </w:r>
      <w:r w:rsidRPr="00E13DA2">
        <w:rPr>
          <w:rFonts w:ascii="Arial Narrow" w:hAnsi="Arial Narrow" w:cs="Arial Narrow"/>
          <w:color w:val="000000"/>
          <w:sz w:val="18"/>
          <w:szCs w:val="18"/>
        </w:rPr>
        <w:t xml:space="preserve">Farebnosť </w:t>
      </w:r>
      <w:r w:rsidR="00E13DA2">
        <w:rPr>
          <w:rFonts w:ascii="Arial Narrow" w:hAnsi="Arial Narrow" w:cs="Arial Narrow"/>
          <w:color w:val="000000"/>
          <w:sz w:val="18"/>
          <w:szCs w:val="18"/>
        </w:rPr>
        <w:t xml:space="preserve">na základe </w:t>
      </w:r>
      <w:r w:rsidR="00E13DA2" w:rsidRPr="00E13DA2">
        <w:rPr>
          <w:rFonts w:ascii="Arial Narrow" w:hAnsi="Arial Narrow" w:cs="Arial Narrow"/>
          <w:color w:val="000000"/>
          <w:sz w:val="18"/>
          <w:szCs w:val="18"/>
        </w:rPr>
        <w:t xml:space="preserve">prieskumu stratigrafie náterových vrstiev a povrchových úprav za prítomnosti </w:t>
      </w:r>
      <w:r w:rsidR="00E13DA2">
        <w:rPr>
          <w:rFonts w:ascii="Arial Narrow" w:hAnsi="Arial Narrow" w:cs="Arial Narrow"/>
          <w:color w:val="000000"/>
          <w:sz w:val="18"/>
          <w:szCs w:val="18"/>
        </w:rPr>
        <w:t>zodpovedného metodika</w:t>
      </w:r>
      <w:r w:rsidR="00E13DA2" w:rsidRPr="00E13DA2">
        <w:rPr>
          <w:rFonts w:ascii="Arial Narrow" w:hAnsi="Arial Narrow" w:cs="Arial Narrow"/>
          <w:color w:val="000000"/>
          <w:sz w:val="18"/>
          <w:szCs w:val="18"/>
        </w:rPr>
        <w:t xml:space="preserve"> KPU.</w:t>
      </w:r>
    </w:p>
    <w:p w14:paraId="4546EFBE" w14:textId="77777777" w:rsidR="0040710E" w:rsidRDefault="0040710E" w:rsidP="00C42CC4">
      <w:pPr>
        <w:pStyle w:val="Bezriadkovania"/>
        <w:ind w:firstLine="709"/>
        <w:jc w:val="both"/>
        <w:rPr>
          <w:rFonts w:ascii="Arial Narrow" w:hAnsi="Arial Narrow"/>
          <w:sz w:val="18"/>
          <w:szCs w:val="18"/>
        </w:rPr>
      </w:pPr>
      <w:r w:rsidRPr="007B31F6">
        <w:rPr>
          <w:rFonts w:ascii="Arial Narrow" w:hAnsi="Arial Narrow"/>
          <w:sz w:val="18"/>
          <w:szCs w:val="18"/>
        </w:rPr>
        <w:t>R2 je lokalizovaný v priestore kaplnky. Jedná sa o bohatú štukovú výzdobu stien s pilastrami. V hornej časti pravdepodobne v dôsledku požiaru došlo k</w:t>
      </w:r>
      <w:r w:rsidR="007B31F6">
        <w:rPr>
          <w:rFonts w:ascii="Arial Narrow" w:hAnsi="Arial Narrow"/>
          <w:sz w:val="18"/>
          <w:szCs w:val="18"/>
        </w:rPr>
        <w:t xml:space="preserve"> deštrukcii a zrúteniu klenieb. Pamiatkovo chránený celok je </w:t>
      </w:r>
      <w:r w:rsidR="00151BF8">
        <w:rPr>
          <w:rFonts w:ascii="Arial Narrow" w:hAnsi="Arial Narrow"/>
          <w:sz w:val="18"/>
          <w:szCs w:val="18"/>
        </w:rPr>
        <w:t xml:space="preserve">predpokladane </w:t>
      </w:r>
      <w:r w:rsidR="007B31F6">
        <w:rPr>
          <w:rFonts w:ascii="Arial Narrow" w:hAnsi="Arial Narrow"/>
          <w:sz w:val="18"/>
          <w:szCs w:val="18"/>
        </w:rPr>
        <w:t xml:space="preserve">predmetom reštaurátorskej obnovy - </w:t>
      </w:r>
      <w:r w:rsidRPr="007B31F6">
        <w:rPr>
          <w:rFonts w:ascii="Arial Narrow" w:hAnsi="Arial Narrow"/>
          <w:sz w:val="18"/>
          <w:szCs w:val="18"/>
        </w:rPr>
        <w:t xml:space="preserve">spracovať </w:t>
      </w:r>
      <w:r w:rsidR="007B31F6">
        <w:rPr>
          <w:rFonts w:ascii="Arial Narrow" w:hAnsi="Arial Narrow"/>
          <w:sz w:val="18"/>
          <w:szCs w:val="18"/>
        </w:rPr>
        <w:t xml:space="preserve">reštaurátorský výskum a </w:t>
      </w:r>
      <w:r w:rsidRPr="007B31F6">
        <w:rPr>
          <w:rFonts w:ascii="Arial Narrow" w:hAnsi="Arial Narrow"/>
          <w:sz w:val="18"/>
          <w:szCs w:val="18"/>
        </w:rPr>
        <w:t>návrh na reštaurovanie</w:t>
      </w:r>
      <w:r w:rsidR="007B31F6">
        <w:rPr>
          <w:rFonts w:ascii="Arial Narrow" w:hAnsi="Arial Narrow"/>
          <w:sz w:val="18"/>
          <w:szCs w:val="18"/>
        </w:rPr>
        <w:t xml:space="preserve"> </w:t>
      </w:r>
      <w:r w:rsidRPr="007B31F6">
        <w:rPr>
          <w:rFonts w:ascii="Arial Narrow" w:hAnsi="Arial Narrow"/>
          <w:sz w:val="18"/>
          <w:szCs w:val="18"/>
        </w:rPr>
        <w:t>a stabilizáciu torza klenieb</w:t>
      </w:r>
      <w:r w:rsidR="007B31F6">
        <w:rPr>
          <w:rFonts w:ascii="Arial Narrow" w:hAnsi="Arial Narrow"/>
          <w:sz w:val="18"/>
          <w:szCs w:val="18"/>
        </w:rPr>
        <w:t xml:space="preserve"> a predložiť zodpovednému metodikovi KPÚ na schválenie.</w:t>
      </w:r>
    </w:p>
    <w:p w14:paraId="4D682676" w14:textId="77777777" w:rsidR="00151BF8" w:rsidRDefault="007B31F6" w:rsidP="00151BF8">
      <w:pPr>
        <w:autoSpaceDE w:val="0"/>
        <w:autoSpaceDN w:val="0"/>
        <w:adjustRightInd w:val="0"/>
        <w:spacing w:after="0" w:line="240" w:lineRule="auto"/>
        <w:jc w:val="both"/>
        <w:rPr>
          <w:rFonts w:ascii="Arial Narrow" w:hAnsi="Arial Narrow" w:cs="Arial Narrow"/>
          <w:color w:val="000000"/>
          <w:sz w:val="18"/>
          <w:szCs w:val="18"/>
        </w:rPr>
      </w:pPr>
      <w:r>
        <w:rPr>
          <w:rFonts w:ascii="Arial Narrow" w:hAnsi="Arial Narrow" w:cs="Arial Narrow"/>
          <w:color w:val="000000"/>
          <w:sz w:val="18"/>
          <w:szCs w:val="18"/>
        </w:rPr>
        <w:t xml:space="preserve">Umelecko remeselná obnova: </w:t>
      </w:r>
      <w:r w:rsidRPr="007B31F6">
        <w:rPr>
          <w:rFonts w:ascii="Arial Narrow" w:hAnsi="Arial Narrow" w:cs="Arial Narrow"/>
          <w:color w:val="000000"/>
          <w:sz w:val="18"/>
          <w:szCs w:val="18"/>
        </w:rPr>
        <w:t xml:space="preserve">Zachovať na mieste. Umelecko-remeselne obnoviť. Plastické prvky vhodne očistiť od sekundárnych omietok a náterov a upraviť do pôvodného tvaru. Na základe návrhu ochrany sa vyžaduje reštaurátorský výskum s predpokladom následného reštaurovania. Vlhkosť konštrukcie bude riešená v rámci </w:t>
      </w:r>
      <w:r>
        <w:rPr>
          <w:rFonts w:ascii="Arial Narrow" w:hAnsi="Arial Narrow" w:cs="Arial Narrow"/>
          <w:color w:val="000000"/>
          <w:sz w:val="18"/>
          <w:szCs w:val="18"/>
        </w:rPr>
        <w:t xml:space="preserve">návrhu </w:t>
      </w:r>
      <w:r w:rsidRPr="007B31F6">
        <w:rPr>
          <w:rFonts w:ascii="Arial Narrow" w:hAnsi="Arial Narrow" w:cs="Arial Narrow"/>
          <w:color w:val="000000"/>
          <w:sz w:val="18"/>
          <w:szCs w:val="18"/>
        </w:rPr>
        <w:t>saná</w:t>
      </w:r>
      <w:r>
        <w:rPr>
          <w:rFonts w:ascii="Arial Narrow" w:hAnsi="Arial Narrow" w:cs="Arial Narrow"/>
          <w:color w:val="000000"/>
          <w:sz w:val="18"/>
          <w:szCs w:val="18"/>
        </w:rPr>
        <w:t xml:space="preserve">cie. </w:t>
      </w:r>
      <w:r w:rsidR="00151BF8" w:rsidRPr="00E13DA2">
        <w:rPr>
          <w:rFonts w:ascii="Arial Narrow" w:hAnsi="Arial Narrow" w:cs="Arial Narrow"/>
          <w:color w:val="000000"/>
          <w:sz w:val="18"/>
          <w:szCs w:val="18"/>
        </w:rPr>
        <w:t xml:space="preserve">Farebnosť </w:t>
      </w:r>
      <w:r w:rsidR="00151BF8">
        <w:rPr>
          <w:rFonts w:ascii="Arial Narrow" w:hAnsi="Arial Narrow" w:cs="Arial Narrow"/>
          <w:color w:val="000000"/>
          <w:sz w:val="18"/>
          <w:szCs w:val="18"/>
        </w:rPr>
        <w:t xml:space="preserve">na základe </w:t>
      </w:r>
      <w:r w:rsidR="00151BF8" w:rsidRPr="00E13DA2">
        <w:rPr>
          <w:rFonts w:ascii="Arial Narrow" w:hAnsi="Arial Narrow" w:cs="Arial Narrow"/>
          <w:color w:val="000000"/>
          <w:sz w:val="18"/>
          <w:szCs w:val="18"/>
        </w:rPr>
        <w:t xml:space="preserve">prieskumu stratigrafie náterových vrstiev a povrchových úprav za prítomnosti </w:t>
      </w:r>
      <w:r w:rsidR="00151BF8">
        <w:rPr>
          <w:rFonts w:ascii="Arial Narrow" w:hAnsi="Arial Narrow" w:cs="Arial Narrow"/>
          <w:color w:val="000000"/>
          <w:sz w:val="18"/>
          <w:szCs w:val="18"/>
        </w:rPr>
        <w:t>zodpovedného metodika</w:t>
      </w:r>
      <w:r w:rsidR="00151BF8" w:rsidRPr="00E13DA2">
        <w:rPr>
          <w:rFonts w:ascii="Arial Narrow" w:hAnsi="Arial Narrow" w:cs="Arial Narrow"/>
          <w:color w:val="000000"/>
          <w:sz w:val="18"/>
          <w:szCs w:val="18"/>
        </w:rPr>
        <w:t xml:space="preserve"> KPU.</w:t>
      </w:r>
    </w:p>
    <w:p w14:paraId="2F985FEC" w14:textId="77777777" w:rsidR="004E6413" w:rsidRDefault="004E6413" w:rsidP="00151BF8">
      <w:pPr>
        <w:autoSpaceDE w:val="0"/>
        <w:autoSpaceDN w:val="0"/>
        <w:adjustRightInd w:val="0"/>
        <w:spacing w:after="0" w:line="240" w:lineRule="auto"/>
        <w:jc w:val="both"/>
        <w:rPr>
          <w:rFonts w:ascii="Arial Narrow" w:hAnsi="Arial Narrow" w:cs="Arial Narrow"/>
          <w:color w:val="000000"/>
          <w:sz w:val="18"/>
          <w:szCs w:val="18"/>
        </w:rPr>
      </w:pPr>
    </w:p>
    <w:p w14:paraId="03A4BF86" w14:textId="77777777" w:rsidR="004E6413" w:rsidRDefault="004E6413" w:rsidP="00151BF8">
      <w:pPr>
        <w:autoSpaceDE w:val="0"/>
        <w:autoSpaceDN w:val="0"/>
        <w:adjustRightInd w:val="0"/>
        <w:spacing w:after="0" w:line="240" w:lineRule="auto"/>
        <w:jc w:val="both"/>
        <w:rPr>
          <w:rFonts w:ascii="Arial Narrow" w:hAnsi="Arial Narrow" w:cs="Arial Narrow"/>
          <w:i/>
          <w:color w:val="000000"/>
          <w:sz w:val="18"/>
          <w:szCs w:val="18"/>
          <w:u w:val="single"/>
        </w:rPr>
      </w:pPr>
      <w:r>
        <w:rPr>
          <w:rFonts w:ascii="Arial Narrow" w:hAnsi="Arial Narrow" w:cs="Arial Narrow"/>
          <w:color w:val="000000"/>
          <w:sz w:val="18"/>
          <w:szCs w:val="18"/>
        </w:rPr>
        <w:tab/>
      </w:r>
      <w:r w:rsidR="00874982" w:rsidRPr="00874982">
        <w:rPr>
          <w:rFonts w:ascii="Arial Narrow" w:hAnsi="Arial Narrow" w:cs="Arial Narrow"/>
          <w:i/>
          <w:color w:val="000000"/>
          <w:sz w:val="18"/>
          <w:szCs w:val="18"/>
          <w:u w:val="single"/>
        </w:rPr>
        <w:t>Exterérové plochy</w:t>
      </w:r>
      <w:r w:rsidR="00874982">
        <w:rPr>
          <w:rFonts w:ascii="Arial Narrow" w:hAnsi="Arial Narrow" w:cs="Arial Narrow"/>
          <w:i/>
          <w:color w:val="000000"/>
          <w:sz w:val="18"/>
          <w:szCs w:val="18"/>
          <w:u w:val="single"/>
        </w:rPr>
        <w:t>:</w:t>
      </w:r>
    </w:p>
    <w:p w14:paraId="62542289" w14:textId="77777777" w:rsidR="00874982" w:rsidRDefault="00874982" w:rsidP="00151BF8">
      <w:pPr>
        <w:autoSpaceDE w:val="0"/>
        <w:autoSpaceDN w:val="0"/>
        <w:adjustRightInd w:val="0"/>
        <w:spacing w:after="0" w:line="240" w:lineRule="auto"/>
        <w:jc w:val="both"/>
        <w:rPr>
          <w:rFonts w:ascii="Arial Narrow" w:hAnsi="Arial Narrow" w:cs="Arial Narrow"/>
          <w:color w:val="000000"/>
          <w:sz w:val="18"/>
          <w:szCs w:val="18"/>
        </w:rPr>
      </w:pPr>
      <w:r>
        <w:rPr>
          <w:rFonts w:ascii="Arial Narrow" w:hAnsi="Arial Narrow" w:cs="Arial Narrow"/>
          <w:color w:val="000000"/>
          <w:sz w:val="18"/>
          <w:szCs w:val="18"/>
        </w:rPr>
        <w:tab/>
        <w:t>Do exteriérových spevnených a parkových zelených plôch v tesnej blízkosti kaštieľa sa zámerne nezasahuje. V súvislosti s osadením nových revíznych šácht a ich dopojení na jestvujúcu vetvu ležatej kanalizácie, mimo objekt na jednej strane a v rámci objektu na strane druhej, budú realizované lokálne výkopy. Po osadení ležatého potrubia kanalizácie, vrátane revíznych šácht budú tieto plochy vrátené do pôvodného stavu s pôvodnou nivelitou. Rovnaký postup  je potrebné dodržať po osadení nových fasádnych dverných výplni.</w:t>
      </w:r>
    </w:p>
    <w:p w14:paraId="50BDDE13" w14:textId="77777777" w:rsidR="00874982" w:rsidRDefault="00874982" w:rsidP="00151BF8">
      <w:pPr>
        <w:autoSpaceDE w:val="0"/>
        <w:autoSpaceDN w:val="0"/>
        <w:adjustRightInd w:val="0"/>
        <w:spacing w:after="0" w:line="240" w:lineRule="auto"/>
        <w:jc w:val="both"/>
        <w:rPr>
          <w:rFonts w:ascii="Arial Narrow" w:hAnsi="Arial Narrow" w:cs="Arial Narrow"/>
          <w:color w:val="000000"/>
          <w:sz w:val="18"/>
          <w:szCs w:val="18"/>
        </w:rPr>
      </w:pPr>
      <w:r>
        <w:rPr>
          <w:rFonts w:ascii="Arial Narrow" w:hAnsi="Arial Narrow" w:cs="Arial Narrow"/>
          <w:color w:val="000000"/>
          <w:sz w:val="18"/>
          <w:szCs w:val="18"/>
        </w:rPr>
        <w:t xml:space="preserve">V mieste vstupu do schodiskového priestoru severného krídla </w:t>
      </w:r>
      <w:r w:rsidR="007621D5">
        <w:rPr>
          <w:rFonts w:ascii="Arial Narrow" w:hAnsi="Arial Narrow" w:cs="Arial Narrow"/>
          <w:color w:val="000000"/>
          <w:sz w:val="18"/>
          <w:szCs w:val="18"/>
        </w:rPr>
        <w:t>bude zhotovená nová rampa, šikmá plocha povrchovo zo zámkovej dlažby v systémovej výrobcom doporučovanej skladbe. Rampa bude aj s postranným plynulým prechodom napojená na jestvujúce spevnené plochy. Dĺźka rampy cca 2,0m, prevýšenie 120 mm.</w:t>
      </w:r>
    </w:p>
    <w:p w14:paraId="1EFD65DB" w14:textId="77777777" w:rsidR="00874982" w:rsidRDefault="007621D5" w:rsidP="00151BF8">
      <w:pPr>
        <w:autoSpaceDE w:val="0"/>
        <w:autoSpaceDN w:val="0"/>
        <w:adjustRightInd w:val="0"/>
        <w:spacing w:after="0" w:line="240" w:lineRule="auto"/>
        <w:jc w:val="both"/>
        <w:rPr>
          <w:rFonts w:ascii="Arial Narrow" w:hAnsi="Arial Narrow" w:cs="Arial Narrow"/>
          <w:color w:val="000000"/>
          <w:sz w:val="18"/>
          <w:szCs w:val="18"/>
        </w:rPr>
      </w:pPr>
      <w:r>
        <w:rPr>
          <w:rFonts w:ascii="Arial Narrow" w:hAnsi="Arial Narrow" w:cs="Arial Narrow"/>
          <w:color w:val="000000"/>
          <w:sz w:val="18"/>
          <w:szCs w:val="18"/>
        </w:rPr>
        <w:t xml:space="preserve">POZOR: Spevnené plochy </w:t>
      </w:r>
      <w:r w:rsidR="008F5359">
        <w:rPr>
          <w:rFonts w:ascii="Arial Narrow" w:hAnsi="Arial Narrow" w:cs="Arial Narrow"/>
          <w:color w:val="000000"/>
          <w:sz w:val="18"/>
          <w:szCs w:val="18"/>
        </w:rPr>
        <w:t xml:space="preserve">ako celok </w:t>
      </w:r>
      <w:r>
        <w:rPr>
          <w:rFonts w:ascii="Arial Narrow" w:hAnsi="Arial Narrow" w:cs="Arial Narrow"/>
          <w:color w:val="000000"/>
          <w:sz w:val="18"/>
          <w:szCs w:val="18"/>
        </w:rPr>
        <w:t>nie sú predmetom zadania PD. Je nutné prispôsobiť výkopové práce a skladovanie dočasného výkopu tak, aby bolo mo</w:t>
      </w:r>
      <w:r w:rsidR="008F5359">
        <w:rPr>
          <w:rFonts w:ascii="Arial Narrow" w:hAnsi="Arial Narrow" w:cs="Arial Narrow"/>
          <w:color w:val="000000"/>
          <w:sz w:val="18"/>
          <w:szCs w:val="18"/>
        </w:rPr>
        <w:t>ž</w:t>
      </w:r>
      <w:r>
        <w:rPr>
          <w:rFonts w:ascii="Arial Narrow" w:hAnsi="Arial Narrow" w:cs="Arial Narrow"/>
          <w:color w:val="000000"/>
          <w:sz w:val="18"/>
          <w:szCs w:val="18"/>
        </w:rPr>
        <w:t>né uviesť predmetné plochy do pôvodného stavu.</w:t>
      </w:r>
    </w:p>
    <w:p w14:paraId="7A394C0F" w14:textId="77777777" w:rsidR="00936399" w:rsidRDefault="00936399" w:rsidP="00151BF8">
      <w:pPr>
        <w:autoSpaceDE w:val="0"/>
        <w:autoSpaceDN w:val="0"/>
        <w:adjustRightInd w:val="0"/>
        <w:spacing w:after="0" w:line="240" w:lineRule="auto"/>
        <w:jc w:val="both"/>
        <w:rPr>
          <w:rFonts w:ascii="Arial Narrow" w:hAnsi="Arial Narrow" w:cs="Arial Narrow"/>
          <w:color w:val="000000"/>
          <w:sz w:val="18"/>
          <w:szCs w:val="18"/>
        </w:rPr>
      </w:pPr>
    </w:p>
    <w:p w14:paraId="0327E2EC" w14:textId="77777777" w:rsidR="00E126FC" w:rsidRPr="00E126FC" w:rsidRDefault="00D875BA" w:rsidP="00936399">
      <w:pPr>
        <w:autoSpaceDE w:val="0"/>
        <w:autoSpaceDN w:val="0"/>
        <w:adjustRightInd w:val="0"/>
        <w:spacing w:after="0" w:line="240" w:lineRule="auto"/>
        <w:jc w:val="both"/>
        <w:rPr>
          <w:rFonts w:ascii="Arial Narrow" w:hAnsi="Arial Narrow"/>
          <w:b/>
          <w:i/>
          <w:sz w:val="18"/>
          <w:szCs w:val="18"/>
          <w:u w:val="single"/>
        </w:rPr>
      </w:pPr>
      <w:r w:rsidRPr="003C0ECD">
        <w:rPr>
          <w:rFonts w:ascii="Arial Narrow" w:hAnsi="Arial Narrow"/>
          <w:b/>
          <w:bCs/>
          <w:sz w:val="18"/>
          <w:szCs w:val="18"/>
        </w:rPr>
        <w:t>D.2</w:t>
      </w:r>
      <w:r>
        <w:rPr>
          <w:rFonts w:ascii="Arial Narrow" w:hAnsi="Arial Narrow"/>
          <w:b/>
          <w:bCs/>
          <w:sz w:val="18"/>
          <w:szCs w:val="18"/>
        </w:rPr>
        <w:t xml:space="preserve"> /B</w:t>
      </w:r>
      <w:r w:rsidRPr="003C0ECD">
        <w:rPr>
          <w:rFonts w:ascii="Arial Narrow" w:hAnsi="Arial Narrow"/>
          <w:b/>
          <w:bCs/>
          <w:sz w:val="18"/>
          <w:szCs w:val="18"/>
        </w:rPr>
        <w:tab/>
      </w:r>
      <w:r w:rsidR="00E126FC">
        <w:rPr>
          <w:rFonts w:ascii="Arial Narrow" w:hAnsi="Arial Narrow"/>
          <w:b/>
          <w:i/>
          <w:sz w:val="18"/>
          <w:szCs w:val="18"/>
          <w:u w:val="single"/>
        </w:rPr>
        <w:t>Sanácia vlhkosti:</w:t>
      </w:r>
    </w:p>
    <w:p w14:paraId="2C393ACC" w14:textId="77777777" w:rsidR="00C42CC4" w:rsidRPr="00C42CC4" w:rsidRDefault="00C42CC4" w:rsidP="00C42CC4">
      <w:pPr>
        <w:pStyle w:val="Bezriadkovania"/>
        <w:ind w:firstLine="709"/>
        <w:jc w:val="both"/>
        <w:rPr>
          <w:rFonts w:ascii="Arial Narrow" w:hAnsi="Arial Narrow"/>
          <w:sz w:val="18"/>
          <w:szCs w:val="18"/>
        </w:rPr>
      </w:pPr>
      <w:r w:rsidRPr="00C42CC4">
        <w:rPr>
          <w:rFonts w:ascii="Arial Narrow" w:hAnsi="Arial Narrow"/>
          <w:sz w:val="18"/>
          <w:szCs w:val="18"/>
        </w:rPr>
        <w:t xml:space="preserve">V rámci architektonického konceptu a nevyhnutných statických a prevádzkových determinantov </w:t>
      </w:r>
      <w:r>
        <w:rPr>
          <w:rFonts w:ascii="Arial Narrow" w:hAnsi="Arial Narrow"/>
          <w:sz w:val="18"/>
          <w:szCs w:val="18"/>
        </w:rPr>
        <w:t>navrhujeme</w:t>
      </w:r>
      <w:r w:rsidRPr="00C42CC4">
        <w:rPr>
          <w:rFonts w:ascii="Arial Narrow" w:hAnsi="Arial Narrow"/>
          <w:sz w:val="18"/>
          <w:szCs w:val="18"/>
        </w:rPr>
        <w:t xml:space="preserve"> v plnej miere odstrániť popraskané a sadajúce betónové podlahy. Nové podlahy sa staticky spoja v úrovni podkladového armovaného betónu s murivom. Nové podlahy </w:t>
      </w:r>
      <w:r>
        <w:rPr>
          <w:rFonts w:ascii="Arial Narrow" w:hAnsi="Arial Narrow"/>
          <w:sz w:val="18"/>
          <w:szCs w:val="18"/>
        </w:rPr>
        <w:t>budú opatrené</w:t>
      </w:r>
      <w:r w:rsidRPr="00C42CC4">
        <w:rPr>
          <w:rFonts w:ascii="Arial Narrow" w:hAnsi="Arial Narrow"/>
          <w:sz w:val="18"/>
          <w:szCs w:val="18"/>
        </w:rPr>
        <w:t xml:space="preserve"> funkčnou hydroizoláciou a tepelnou izoláciou. Tým pádom je príležitosť vytvoriť kontinuálnu hydroizolačnú clonu – povlaková izolácia sa v detaile napojí na injektážou vytvorenú HI líniu. </w:t>
      </w:r>
    </w:p>
    <w:p w14:paraId="2A916D65" w14:textId="77777777" w:rsidR="007B31F6" w:rsidRPr="00C42CC4" w:rsidRDefault="00C42CC4" w:rsidP="00C42CC4">
      <w:pPr>
        <w:pStyle w:val="Bezriadkovania"/>
        <w:jc w:val="both"/>
        <w:rPr>
          <w:rFonts w:ascii="Arial Narrow" w:hAnsi="Arial Narrow"/>
          <w:sz w:val="18"/>
          <w:szCs w:val="18"/>
        </w:rPr>
      </w:pPr>
      <w:r w:rsidRPr="00C42CC4">
        <w:rPr>
          <w:rFonts w:ascii="Arial Narrow" w:eastAsiaTheme="minorHAnsi" w:hAnsi="Arial Narrow"/>
          <w:sz w:val="18"/>
          <w:szCs w:val="18"/>
          <w:lang w:val="sk-SK"/>
        </w:rPr>
        <w:t xml:space="preserve">Na steny kaštieľa je </w:t>
      </w:r>
      <w:r w:rsidRPr="00C42CC4">
        <w:rPr>
          <w:rFonts w:ascii="Arial Narrow" w:eastAsiaTheme="minorHAnsi" w:hAnsi="Arial Narrow"/>
          <w:b/>
          <w:bCs/>
          <w:sz w:val="18"/>
          <w:szCs w:val="18"/>
          <w:lang w:val="sk-SK"/>
        </w:rPr>
        <w:t xml:space="preserve">v jeho prízemí následne </w:t>
      </w:r>
      <w:r w:rsidRPr="00C42CC4">
        <w:rPr>
          <w:rFonts w:ascii="Arial Narrow" w:eastAsiaTheme="minorHAnsi" w:hAnsi="Arial Narrow"/>
          <w:sz w:val="18"/>
          <w:szCs w:val="18"/>
          <w:lang w:val="sk-SK"/>
        </w:rPr>
        <w:t xml:space="preserve">potrebné umiestniť </w:t>
      </w:r>
      <w:r w:rsidRPr="00C42CC4">
        <w:rPr>
          <w:rFonts w:ascii="Arial Narrow" w:eastAsiaTheme="minorHAnsi" w:hAnsi="Arial Narrow"/>
          <w:b/>
          <w:bCs/>
          <w:sz w:val="18"/>
          <w:szCs w:val="18"/>
          <w:lang w:val="sk-SK"/>
        </w:rPr>
        <w:t xml:space="preserve">sanačný omietkový systém </w:t>
      </w:r>
      <w:r w:rsidRPr="00C42CC4">
        <w:rPr>
          <w:rFonts w:ascii="Arial Narrow" w:eastAsiaTheme="minorHAnsi" w:hAnsi="Arial Narrow"/>
          <w:sz w:val="18"/>
          <w:szCs w:val="18"/>
          <w:lang w:val="sk-SK"/>
        </w:rPr>
        <w:t>podľa ďalej v texte navrhnutého spôsobu a postupu prác. A to ako predovšetkým vnútri kaštieľa. Omietkový sanačný systém zabezpečí súdržné povrchy stien, ktoré sa nebudú rozpadávať a zároveň umožnia uvoľnenie zvyškovej vlhkosti z konštrukcií pri súčasnom znižovaní miery zavlhnutia murovaných konštrukcií.</w:t>
      </w:r>
    </w:p>
    <w:p w14:paraId="281E7889" w14:textId="77777777" w:rsidR="00C42CC4" w:rsidRPr="00392F18" w:rsidRDefault="00C42CC4" w:rsidP="00C42CC4">
      <w:pPr>
        <w:pStyle w:val="Bezriadkovania"/>
        <w:ind w:firstLine="709"/>
        <w:jc w:val="both"/>
        <w:rPr>
          <w:rFonts w:ascii="Arial Narrow" w:hAnsi="Arial Narrow"/>
          <w:b/>
          <w:sz w:val="18"/>
          <w:szCs w:val="18"/>
          <w:u w:val="single"/>
        </w:rPr>
      </w:pPr>
      <w:r w:rsidRPr="00392F18">
        <w:rPr>
          <w:rFonts w:ascii="Arial Narrow" w:hAnsi="Arial Narrow"/>
          <w:b/>
          <w:sz w:val="18"/>
          <w:szCs w:val="18"/>
          <w:u w:val="single"/>
        </w:rPr>
        <w:t>Vytvorenie hydroizolačnej clony:</w:t>
      </w:r>
    </w:p>
    <w:p w14:paraId="3402E621" w14:textId="77777777" w:rsidR="00C42CC4" w:rsidRPr="00C42CC4" w:rsidRDefault="00C42CC4" w:rsidP="00C42CC4">
      <w:pPr>
        <w:pStyle w:val="Bezriadkovania"/>
        <w:ind w:firstLine="709"/>
        <w:jc w:val="both"/>
        <w:rPr>
          <w:rFonts w:ascii="Arial Narrow" w:hAnsi="Arial Narrow"/>
          <w:sz w:val="18"/>
          <w:szCs w:val="18"/>
        </w:rPr>
      </w:pPr>
      <w:r w:rsidRPr="00C42CC4">
        <w:rPr>
          <w:rFonts w:ascii="Arial Narrow" w:hAnsi="Arial Narrow"/>
          <w:sz w:val="18"/>
          <w:szCs w:val="18"/>
        </w:rPr>
        <w:t xml:space="preserve">Princíp hydrofobizačných </w:t>
      </w:r>
      <w:r>
        <w:rPr>
          <w:rFonts w:ascii="Arial Narrow" w:hAnsi="Arial Narrow"/>
          <w:sz w:val="18"/>
          <w:szCs w:val="18"/>
        </w:rPr>
        <w:t>a</w:t>
      </w:r>
      <w:r w:rsidRPr="00C42CC4">
        <w:rPr>
          <w:rFonts w:ascii="Arial Narrow" w:hAnsi="Arial Narrow"/>
          <w:sz w:val="18"/>
          <w:szCs w:val="18"/>
        </w:rPr>
        <w:t xml:space="preserve"> tesniacich clôn spočíva v realizácii vrstvy v murive, ktorá bude odoln</w:t>
      </w:r>
      <w:r>
        <w:rPr>
          <w:rFonts w:ascii="Arial Narrow" w:hAnsi="Arial Narrow"/>
          <w:sz w:val="18"/>
          <w:szCs w:val="18"/>
        </w:rPr>
        <w:t>á</w:t>
      </w:r>
      <w:r w:rsidRPr="00C42CC4">
        <w:rPr>
          <w:rFonts w:ascii="Arial Narrow" w:hAnsi="Arial Narrow"/>
          <w:sz w:val="18"/>
          <w:szCs w:val="18"/>
        </w:rPr>
        <w:t xml:space="preserve"> voči prieniku vody. Vytvorí sa napustením zavlhnutého muriva </w:t>
      </w:r>
      <w:r w:rsidRPr="00C42CC4">
        <w:rPr>
          <w:rFonts w:ascii="Arial Narrow" w:hAnsi="Arial Narrow"/>
          <w:b/>
          <w:bCs/>
          <w:sz w:val="18"/>
          <w:szCs w:val="18"/>
        </w:rPr>
        <w:t xml:space="preserve">tesniacim krémom AQUAFIN-I-380 </w:t>
      </w:r>
      <w:r w:rsidRPr="00C42CC4">
        <w:rPr>
          <w:rFonts w:ascii="Arial Narrow" w:hAnsi="Arial Narrow"/>
          <w:sz w:val="18"/>
          <w:szCs w:val="18"/>
        </w:rPr>
        <w:t xml:space="preserve">vyrábaného </w:t>
      </w:r>
      <w:r w:rsidRPr="00C42CC4">
        <w:rPr>
          <w:rFonts w:ascii="Arial Narrow" w:hAnsi="Arial Narrow"/>
          <w:b/>
          <w:bCs/>
          <w:sz w:val="18"/>
          <w:szCs w:val="18"/>
        </w:rPr>
        <w:t>firmou SCHOMBURG</w:t>
      </w:r>
      <w:r w:rsidRPr="00C42CC4">
        <w:rPr>
          <w:rFonts w:ascii="Arial Narrow" w:hAnsi="Arial Narrow"/>
          <w:sz w:val="18"/>
          <w:szCs w:val="18"/>
        </w:rPr>
        <w:t xml:space="preserve">. </w:t>
      </w:r>
    </w:p>
    <w:p w14:paraId="6E4348F7" w14:textId="77777777" w:rsidR="00C42CC4" w:rsidRPr="00C42CC4" w:rsidRDefault="00C42CC4" w:rsidP="00C42CC4">
      <w:pPr>
        <w:pStyle w:val="Bezriadkovania"/>
        <w:jc w:val="both"/>
        <w:rPr>
          <w:rFonts w:ascii="Arial Narrow" w:hAnsi="Arial Narrow"/>
          <w:sz w:val="18"/>
          <w:szCs w:val="18"/>
        </w:rPr>
      </w:pPr>
      <w:r w:rsidRPr="00C42CC4">
        <w:rPr>
          <w:rFonts w:ascii="Arial Narrow" w:hAnsi="Arial Narrow"/>
          <w:sz w:val="18"/>
          <w:szCs w:val="18"/>
        </w:rPr>
        <w:t xml:space="preserve">Navrhnutá látka sa do muriva dostane </w:t>
      </w:r>
      <w:r w:rsidRPr="00C42CC4">
        <w:rPr>
          <w:rFonts w:ascii="Arial Narrow" w:hAnsi="Arial Narrow"/>
          <w:b/>
          <w:bCs/>
          <w:sz w:val="18"/>
          <w:szCs w:val="18"/>
        </w:rPr>
        <w:t xml:space="preserve">tlakovým napúšťaním </w:t>
      </w:r>
      <w:r w:rsidRPr="00C42CC4">
        <w:rPr>
          <w:rFonts w:ascii="Arial Narrow" w:hAnsi="Arial Narrow"/>
          <w:sz w:val="18"/>
          <w:szCs w:val="18"/>
        </w:rPr>
        <w:t xml:space="preserve">(injektážou) s nízkym tlakom (asi do 10 bar-ov). Na vytvorenie potrebného tlaku a dopravenie roztoku do muriva sa používa špeciálne strojové vybavenie. Alternatívne sa dá použiť aj nízkotlakková injektáž pomocou injeketážneho ručného pákového zariadenia, </w:t>
      </w:r>
      <w:r w:rsidRPr="00C42CC4">
        <w:rPr>
          <w:rFonts w:ascii="Arial Narrow" w:hAnsi="Arial Narrow"/>
          <w:b/>
          <w:bCs/>
          <w:sz w:val="18"/>
          <w:szCs w:val="18"/>
        </w:rPr>
        <w:t xml:space="preserve">čo ale neodporúčame. </w:t>
      </w:r>
    </w:p>
    <w:p w14:paraId="265328CA" w14:textId="77777777" w:rsidR="00536216" w:rsidRDefault="00C42CC4" w:rsidP="00C42CC4">
      <w:pPr>
        <w:pStyle w:val="Bezriadkovania"/>
        <w:jc w:val="both"/>
        <w:rPr>
          <w:rFonts w:ascii="Arial Narrow" w:eastAsiaTheme="minorHAnsi" w:hAnsi="Arial Narrow"/>
          <w:sz w:val="18"/>
          <w:szCs w:val="18"/>
          <w:lang w:val="sk-SK"/>
        </w:rPr>
      </w:pPr>
      <w:r w:rsidRPr="00C42CC4">
        <w:rPr>
          <w:rFonts w:ascii="Arial Narrow" w:eastAsiaTheme="minorHAnsi" w:hAnsi="Arial Narrow"/>
          <w:sz w:val="18"/>
          <w:szCs w:val="18"/>
          <w:lang w:val="sk-SK"/>
        </w:rPr>
        <w:lastRenderedPageBreak/>
        <w:t>Injektážna látka sa do muriva aplikuje vstrebávacími vrtmi, ktoré budú v</w:t>
      </w:r>
      <w:r w:rsidRPr="00C42CC4">
        <w:rPr>
          <w:rFonts w:ascii="Arial Narrow" w:eastAsiaTheme="minorHAnsi" w:hAnsi="Arial Narrow"/>
          <w:b/>
          <w:bCs/>
          <w:sz w:val="18"/>
          <w:szCs w:val="18"/>
          <w:lang w:val="sk-SK"/>
        </w:rPr>
        <w:t>ŕtané vodorovne, nie v sklone</w:t>
      </w:r>
      <w:r w:rsidRPr="00C42CC4">
        <w:rPr>
          <w:rFonts w:ascii="Arial Narrow" w:eastAsiaTheme="minorHAnsi" w:hAnsi="Arial Narrow"/>
          <w:sz w:val="18"/>
          <w:szCs w:val="18"/>
          <w:lang w:val="sk-SK"/>
        </w:rPr>
        <w:t>. Vodorovné vŕtanie je možné vďaka použitiu krému, ktoré z vrtov nebude vytekať tak, ako iné suspenzie.</w:t>
      </w:r>
    </w:p>
    <w:p w14:paraId="5F508700" w14:textId="77777777" w:rsidR="00C42CC4" w:rsidRPr="00C42CC4" w:rsidRDefault="00C42CC4" w:rsidP="00C42CC4">
      <w:pPr>
        <w:pStyle w:val="Bezriadkovania"/>
        <w:jc w:val="both"/>
        <w:rPr>
          <w:rFonts w:ascii="Arial Narrow" w:hAnsi="Arial Narrow"/>
          <w:sz w:val="18"/>
          <w:szCs w:val="18"/>
        </w:rPr>
      </w:pPr>
      <w:r w:rsidRPr="00C42CC4">
        <w:rPr>
          <w:rFonts w:ascii="Arial Narrow" w:hAnsi="Arial Narrow"/>
          <w:sz w:val="18"/>
          <w:szCs w:val="18"/>
        </w:rPr>
        <w:t xml:space="preserve">Priemer vrtov bude mať priemer 12 mm. Od seba budú vzdialené asi 12,5 cm a budú zhotovené </w:t>
      </w:r>
      <w:r w:rsidRPr="00C42CC4">
        <w:rPr>
          <w:rFonts w:ascii="Arial Narrow" w:hAnsi="Arial Narrow"/>
          <w:b/>
          <w:bCs/>
          <w:sz w:val="18"/>
          <w:szCs w:val="18"/>
        </w:rPr>
        <w:t xml:space="preserve">v dvoch radoch nad sebou. </w:t>
      </w:r>
      <w:r w:rsidRPr="00C42CC4">
        <w:rPr>
          <w:rFonts w:ascii="Arial Narrow" w:hAnsi="Arial Narrow"/>
          <w:sz w:val="18"/>
          <w:szCs w:val="18"/>
        </w:rPr>
        <w:t xml:space="preserve">V každom prípade odporúčame </w:t>
      </w:r>
      <w:r w:rsidRPr="00C42CC4">
        <w:rPr>
          <w:rFonts w:ascii="Arial Narrow" w:hAnsi="Arial Narrow"/>
          <w:b/>
          <w:bCs/>
          <w:sz w:val="18"/>
          <w:szCs w:val="18"/>
        </w:rPr>
        <w:t xml:space="preserve">individuálne plnenie jednotlivých vrtov. </w:t>
      </w:r>
      <w:r w:rsidRPr="00C42CC4">
        <w:rPr>
          <w:rFonts w:ascii="Arial Narrow" w:hAnsi="Arial Narrow"/>
          <w:sz w:val="18"/>
          <w:szCs w:val="18"/>
        </w:rPr>
        <w:t xml:space="preserve">Hĺbku vŕtania je potrebné zvoliť takú, aby vrty končili asi </w:t>
      </w:r>
      <w:r w:rsidRPr="00C42CC4">
        <w:rPr>
          <w:rFonts w:ascii="Arial Narrow" w:hAnsi="Arial Narrow"/>
          <w:b/>
          <w:bCs/>
          <w:sz w:val="18"/>
          <w:szCs w:val="18"/>
        </w:rPr>
        <w:t xml:space="preserve">3 až 5 cm </w:t>
      </w:r>
      <w:r w:rsidRPr="00C42CC4">
        <w:rPr>
          <w:rFonts w:ascii="Arial Narrow" w:hAnsi="Arial Narrow"/>
          <w:sz w:val="18"/>
          <w:szCs w:val="18"/>
        </w:rPr>
        <w:t xml:space="preserve">od protiľahlého povrchu steny. Následne sa do vrtu </w:t>
      </w:r>
      <w:r w:rsidRPr="00C42CC4">
        <w:rPr>
          <w:rFonts w:ascii="Arial Narrow" w:hAnsi="Arial Narrow"/>
          <w:b/>
          <w:bCs/>
          <w:sz w:val="18"/>
          <w:szCs w:val="18"/>
        </w:rPr>
        <w:t>zatlačí injektážna rúrka</w:t>
      </w:r>
      <w:r w:rsidRPr="00C42CC4">
        <w:rPr>
          <w:rFonts w:ascii="Arial Narrow" w:hAnsi="Arial Narrow"/>
          <w:sz w:val="18"/>
          <w:szCs w:val="18"/>
        </w:rPr>
        <w:t xml:space="preserve">, ktorá je súčasťou dodávaného balenia materiálu. Podľa hrúbky muriva je rúrku možné nadpájať do väčšej dĺžky. </w:t>
      </w:r>
      <w:r w:rsidRPr="00C42CC4">
        <w:rPr>
          <w:rFonts w:ascii="Arial Narrow" w:hAnsi="Arial Narrow"/>
          <w:b/>
          <w:bCs/>
          <w:sz w:val="18"/>
          <w:szCs w:val="18"/>
        </w:rPr>
        <w:t xml:space="preserve">Následne sa môže sa injektovať. </w:t>
      </w:r>
    </w:p>
    <w:p w14:paraId="2F57FEFE" w14:textId="77777777" w:rsidR="00C42CC4" w:rsidRPr="00C42CC4" w:rsidRDefault="00C42CC4" w:rsidP="00C42CC4">
      <w:pPr>
        <w:pStyle w:val="Bezriadkovania"/>
        <w:jc w:val="both"/>
        <w:rPr>
          <w:rFonts w:ascii="Arial Narrow" w:hAnsi="Arial Narrow"/>
          <w:sz w:val="18"/>
          <w:szCs w:val="18"/>
        </w:rPr>
      </w:pPr>
      <w:r w:rsidRPr="00C42CC4">
        <w:rPr>
          <w:rFonts w:ascii="Arial Narrow" w:hAnsi="Arial Narrow"/>
          <w:sz w:val="18"/>
          <w:szCs w:val="18"/>
        </w:rPr>
        <w:t xml:space="preserve">Injektovať sa bude navrhnutým materiálom krémom </w:t>
      </w:r>
      <w:r w:rsidRPr="00C42CC4">
        <w:rPr>
          <w:rFonts w:ascii="Arial Narrow" w:hAnsi="Arial Narrow"/>
          <w:b/>
          <w:bCs/>
          <w:sz w:val="18"/>
          <w:szCs w:val="18"/>
        </w:rPr>
        <w:t xml:space="preserve">AQUAFIN-I-380 </w:t>
      </w:r>
      <w:r w:rsidRPr="00C42CC4">
        <w:rPr>
          <w:rFonts w:ascii="Arial Narrow" w:hAnsi="Arial Narrow"/>
          <w:sz w:val="18"/>
          <w:szCs w:val="18"/>
        </w:rPr>
        <w:t xml:space="preserve">smerom od konca vrtu k jeho ústiu. Injektážny látka bude v priebehu injektáže postupne vytláčať hmotu smerom ku koncu vrtu. Keď začne vytekať z vrtu, tak sa prestane injektovať a prejde sa do ďalšieho otvoru (vrtu). Injektážna látka sa k aplikácii pripraví priamo na stavenisku a to podľa usmernenia výrobcu. </w:t>
      </w:r>
      <w:r w:rsidRPr="00C42CC4">
        <w:rPr>
          <w:rFonts w:ascii="Arial Narrow" w:hAnsi="Arial Narrow"/>
          <w:b/>
          <w:bCs/>
          <w:sz w:val="18"/>
          <w:szCs w:val="18"/>
        </w:rPr>
        <w:t>Do hmoty sa nepridávajú žiadne ďalšie prísady</w:t>
      </w:r>
      <w:r w:rsidRPr="00C42CC4">
        <w:rPr>
          <w:rFonts w:ascii="Arial Narrow" w:hAnsi="Arial Narrow"/>
          <w:sz w:val="18"/>
          <w:szCs w:val="18"/>
        </w:rPr>
        <w:t xml:space="preserve">. Dutiny, póry a kapiláry muriva sa látkou zaplnia a tým sa aj utesnia, resp. hydrofobizujú. </w:t>
      </w:r>
    </w:p>
    <w:p w14:paraId="5DDE10A4" w14:textId="77777777" w:rsidR="00384DEA" w:rsidRDefault="00C42CC4" w:rsidP="00187F88">
      <w:pPr>
        <w:pStyle w:val="Bezriadkovania"/>
        <w:jc w:val="both"/>
        <w:rPr>
          <w:rFonts w:ascii="Arial Narrow" w:eastAsiaTheme="minorHAnsi" w:hAnsi="Arial Narrow"/>
          <w:sz w:val="18"/>
          <w:szCs w:val="18"/>
          <w:lang w:val="sk-SK"/>
        </w:rPr>
      </w:pPr>
      <w:r w:rsidRPr="00C42CC4">
        <w:rPr>
          <w:rFonts w:ascii="Arial Narrow" w:eastAsiaTheme="minorHAnsi" w:hAnsi="Arial Narrow"/>
          <w:sz w:val="18"/>
          <w:szCs w:val="18"/>
          <w:lang w:val="sk-SK"/>
        </w:rPr>
        <w:t xml:space="preserve">V okolí vrtov sa po injektáži umiestni tesniaca omietka </w:t>
      </w:r>
      <w:r w:rsidRPr="00C42CC4">
        <w:rPr>
          <w:rFonts w:ascii="Arial Narrow" w:eastAsiaTheme="minorHAnsi" w:hAnsi="Arial Narrow"/>
          <w:b/>
          <w:bCs/>
          <w:sz w:val="18"/>
          <w:szCs w:val="18"/>
          <w:lang w:val="sk-SK"/>
        </w:rPr>
        <w:t xml:space="preserve">ASOCRET-M30 </w:t>
      </w:r>
      <w:r w:rsidRPr="00C42CC4">
        <w:rPr>
          <w:rFonts w:ascii="Arial Narrow" w:eastAsiaTheme="minorHAnsi" w:hAnsi="Arial Narrow"/>
          <w:sz w:val="18"/>
          <w:szCs w:val="18"/>
          <w:lang w:val="sk-SK"/>
        </w:rPr>
        <w:t>v rozsahu asi 10 cm pod úrovňou vrtov a 10 cm nad úrovňou vrtov.</w:t>
      </w:r>
    </w:p>
    <w:p w14:paraId="2B315087" w14:textId="77777777" w:rsidR="00D875BA" w:rsidRPr="00D875BA" w:rsidRDefault="00D875BA" w:rsidP="00D875BA">
      <w:pPr>
        <w:pStyle w:val="Bezriadkovania"/>
        <w:jc w:val="both"/>
        <w:rPr>
          <w:rFonts w:ascii="Arial Narrow" w:eastAsiaTheme="minorHAnsi" w:hAnsi="Arial Narrow"/>
          <w:sz w:val="18"/>
          <w:szCs w:val="18"/>
        </w:rPr>
      </w:pPr>
    </w:p>
    <w:p w14:paraId="1DEB0291" w14:textId="77777777" w:rsidR="00D875BA" w:rsidRPr="00D875BA" w:rsidRDefault="00D875BA" w:rsidP="00187F88">
      <w:pPr>
        <w:pStyle w:val="Bezriadkovania"/>
        <w:jc w:val="both"/>
        <w:rPr>
          <w:rFonts w:ascii="Arial Narrow" w:hAnsi="Arial Narrow"/>
          <w:b/>
          <w:i/>
          <w:sz w:val="18"/>
          <w:szCs w:val="18"/>
        </w:rPr>
      </w:pPr>
      <w:r w:rsidRPr="00D875BA">
        <w:rPr>
          <w:rFonts w:ascii="Arial Narrow" w:hAnsi="Arial Narrow"/>
          <w:b/>
          <w:i/>
          <w:sz w:val="18"/>
          <w:szCs w:val="18"/>
        </w:rPr>
        <w:t>Navrhujeme tiež aplikáciu rastrovej alias sieťovej injektáže a to v oblasti kaplnky, kde je terén cca 75 cm vyšší ako je niveleta podlahy. Tu odporúčame injektovať v rastri do hĺbky 20cm od líca interiéru,  vo výške od hydroizolácie podlahy do línie vyššie definovanej  injektážnej clony.</w:t>
      </w:r>
    </w:p>
    <w:p w14:paraId="5BCE3F01" w14:textId="77777777" w:rsidR="00187F88" w:rsidRDefault="00187F88" w:rsidP="00187F88">
      <w:pPr>
        <w:pStyle w:val="Bezriadkovania"/>
        <w:ind w:firstLine="709"/>
        <w:jc w:val="both"/>
        <w:rPr>
          <w:rFonts w:ascii="Arial Narrow" w:hAnsi="Arial Narrow"/>
          <w:b/>
          <w:sz w:val="18"/>
          <w:szCs w:val="18"/>
        </w:rPr>
      </w:pPr>
    </w:p>
    <w:p w14:paraId="1253EA66" w14:textId="77777777" w:rsidR="00187F88" w:rsidRPr="00392F18" w:rsidRDefault="00187F88" w:rsidP="00187F88">
      <w:pPr>
        <w:pStyle w:val="Bezriadkovania"/>
        <w:ind w:firstLine="709"/>
        <w:jc w:val="both"/>
        <w:rPr>
          <w:rFonts w:ascii="Arial Narrow" w:hAnsi="Arial Narrow"/>
          <w:b/>
          <w:sz w:val="18"/>
          <w:szCs w:val="18"/>
          <w:u w:val="single"/>
        </w:rPr>
      </w:pPr>
      <w:r w:rsidRPr="00392F18">
        <w:rPr>
          <w:rFonts w:ascii="Arial Narrow" w:hAnsi="Arial Narrow"/>
          <w:b/>
          <w:sz w:val="18"/>
          <w:szCs w:val="18"/>
          <w:u w:val="single"/>
        </w:rPr>
        <w:t>Zhotovenie povrchových úprav stien:</w:t>
      </w:r>
    </w:p>
    <w:p w14:paraId="38540726" w14:textId="77777777" w:rsidR="00D875BA" w:rsidRDefault="00187F88" w:rsidP="00187F88">
      <w:pPr>
        <w:pStyle w:val="Bezriadkovania"/>
        <w:jc w:val="both"/>
        <w:rPr>
          <w:rFonts w:ascii="Arial Narrow" w:hAnsi="Arial Narrow"/>
          <w:sz w:val="18"/>
          <w:szCs w:val="18"/>
        </w:rPr>
      </w:pPr>
      <w:r>
        <w:rPr>
          <w:rFonts w:ascii="Arial Narrow" w:hAnsi="Arial Narrow"/>
          <w:sz w:val="18"/>
          <w:szCs w:val="18"/>
        </w:rPr>
        <w:t xml:space="preserve">Na </w:t>
      </w:r>
      <w:r w:rsidRPr="00187F88">
        <w:rPr>
          <w:rFonts w:ascii="Arial Narrow" w:hAnsi="Arial Narrow"/>
          <w:sz w:val="18"/>
          <w:szCs w:val="18"/>
        </w:rPr>
        <w:t xml:space="preserve">zhotovenie povrchových úprav stien interiéru aj exteriéru je navrhnutý nasledujúci sanačný systém, ktorý bude v interiéri siahať do výšky 2,00 metra od podláh miestností. Z vonkajšej strany </w:t>
      </w:r>
      <w:r>
        <w:rPr>
          <w:rFonts w:ascii="Arial Narrow" w:hAnsi="Arial Narrow"/>
          <w:sz w:val="18"/>
          <w:szCs w:val="18"/>
        </w:rPr>
        <w:t xml:space="preserve">vo vybratých polohách </w:t>
      </w:r>
      <w:r w:rsidRPr="00187F88">
        <w:rPr>
          <w:rFonts w:ascii="Arial Narrow" w:hAnsi="Arial Narrow"/>
          <w:sz w:val="18"/>
          <w:szCs w:val="18"/>
        </w:rPr>
        <w:t xml:space="preserve">budú sanačné omietky siahať do výšky tiež cca 2,00 až 2,20 metra od terénu. </w:t>
      </w:r>
    </w:p>
    <w:p w14:paraId="0AA30A36" w14:textId="77777777" w:rsidR="00187F88" w:rsidRPr="00D875BA" w:rsidRDefault="00187F88" w:rsidP="00187F88">
      <w:pPr>
        <w:pStyle w:val="Bezriadkovania"/>
        <w:jc w:val="both"/>
        <w:rPr>
          <w:rFonts w:ascii="Arial Narrow" w:hAnsi="Arial Narrow"/>
          <w:b/>
          <w:bCs/>
          <w:i/>
          <w:sz w:val="18"/>
          <w:szCs w:val="18"/>
        </w:rPr>
      </w:pPr>
      <w:r w:rsidRPr="00D875BA">
        <w:rPr>
          <w:rFonts w:ascii="Arial Narrow" w:hAnsi="Arial Narrow"/>
          <w:b/>
          <w:bCs/>
          <w:i/>
          <w:sz w:val="18"/>
          <w:szCs w:val="18"/>
        </w:rPr>
        <w:t xml:space="preserve">Na všetkých omietaných plochách treba pred začiatkom sanácie povrchových úprav odstrániť všetky jestvujúce omietky, maľby, aj obklady a to včítane podkladových vrstiev, či lepidla! </w:t>
      </w:r>
    </w:p>
    <w:p w14:paraId="2BCB5F15" w14:textId="77777777" w:rsidR="00861861" w:rsidRDefault="00861861" w:rsidP="00187F88">
      <w:pPr>
        <w:pStyle w:val="Bezriadkovania"/>
        <w:jc w:val="both"/>
        <w:rPr>
          <w:rFonts w:ascii="Arial Narrow" w:hAnsi="Arial Narrow"/>
          <w:b/>
          <w:bCs/>
          <w:sz w:val="18"/>
          <w:szCs w:val="18"/>
        </w:rPr>
      </w:pPr>
    </w:p>
    <w:p w14:paraId="340B7B93" w14:textId="77777777" w:rsidR="00187F88" w:rsidRPr="00187F88" w:rsidRDefault="00187F88" w:rsidP="00187F88">
      <w:pPr>
        <w:pStyle w:val="Bezriadkovania"/>
        <w:ind w:firstLine="709"/>
        <w:jc w:val="both"/>
        <w:rPr>
          <w:rFonts w:ascii="Arial Narrow" w:hAnsi="Arial Narrow"/>
          <w:sz w:val="18"/>
          <w:szCs w:val="18"/>
        </w:rPr>
      </w:pPr>
      <w:r w:rsidRPr="00187F88">
        <w:rPr>
          <w:rFonts w:ascii="Arial Narrow" w:hAnsi="Arial Narrow"/>
          <w:b/>
          <w:sz w:val="18"/>
          <w:szCs w:val="18"/>
        </w:rPr>
        <w:t>Skladba sanačného omietkového systému bude nasledujúca</w:t>
      </w:r>
      <w:r w:rsidRPr="00187F88">
        <w:rPr>
          <w:rFonts w:ascii="Arial Narrow" w:hAnsi="Arial Narrow"/>
          <w:sz w:val="18"/>
          <w:szCs w:val="18"/>
        </w:rPr>
        <w:t xml:space="preserve">: </w:t>
      </w:r>
    </w:p>
    <w:p w14:paraId="3790932A" w14:textId="77777777" w:rsidR="00187F88" w:rsidRPr="00187F88" w:rsidRDefault="00187F88" w:rsidP="00187F88">
      <w:pPr>
        <w:pStyle w:val="Bezriadkovania"/>
        <w:ind w:left="142" w:hanging="142"/>
        <w:jc w:val="both"/>
        <w:rPr>
          <w:rFonts w:ascii="Arial Narrow" w:hAnsi="Arial Narrow"/>
          <w:sz w:val="18"/>
          <w:szCs w:val="18"/>
        </w:rPr>
      </w:pPr>
      <w:r>
        <w:rPr>
          <w:rFonts w:ascii="Arial Narrow" w:hAnsi="Arial Narrow"/>
          <w:sz w:val="18"/>
          <w:szCs w:val="18"/>
        </w:rPr>
        <w:t xml:space="preserve">- </w:t>
      </w:r>
      <w:r>
        <w:rPr>
          <w:rFonts w:ascii="Arial Narrow" w:hAnsi="Arial Narrow"/>
          <w:sz w:val="18"/>
          <w:szCs w:val="18"/>
        </w:rPr>
        <w:tab/>
      </w:r>
      <w:r w:rsidRPr="00187F88">
        <w:rPr>
          <w:rFonts w:ascii="Arial Narrow" w:hAnsi="Arial Narrow"/>
          <w:sz w:val="18"/>
          <w:szCs w:val="18"/>
        </w:rPr>
        <w:t xml:space="preserve">Antisulfátový náter materiálom </w:t>
      </w:r>
      <w:r w:rsidRPr="00187F88">
        <w:rPr>
          <w:rFonts w:ascii="Arial Narrow" w:hAnsi="Arial Narrow"/>
          <w:b/>
          <w:bCs/>
          <w:sz w:val="18"/>
          <w:szCs w:val="18"/>
        </w:rPr>
        <w:t>ESCO-FLUAT</w:t>
      </w:r>
      <w:r w:rsidRPr="00187F88">
        <w:rPr>
          <w:rFonts w:ascii="Arial Narrow" w:hAnsi="Arial Narrow"/>
          <w:sz w:val="18"/>
          <w:szCs w:val="18"/>
        </w:rPr>
        <w:t xml:space="preserve">, so spotrebou cca. Od 0,7 kg/m2. </w:t>
      </w:r>
    </w:p>
    <w:p w14:paraId="406A8727" w14:textId="77777777" w:rsidR="00187F88" w:rsidRDefault="00187F88" w:rsidP="00187F88">
      <w:pPr>
        <w:pStyle w:val="Bezriadkovania"/>
        <w:ind w:left="142" w:hanging="142"/>
        <w:jc w:val="both"/>
        <w:rPr>
          <w:rFonts w:ascii="Arial Narrow" w:hAnsi="Arial Narrow"/>
          <w:sz w:val="18"/>
          <w:szCs w:val="18"/>
        </w:rPr>
      </w:pPr>
      <w:r>
        <w:rPr>
          <w:rFonts w:ascii="Arial Narrow" w:hAnsi="Arial Narrow"/>
          <w:sz w:val="18"/>
          <w:szCs w:val="18"/>
        </w:rPr>
        <w:t xml:space="preserve">- </w:t>
      </w:r>
      <w:r>
        <w:rPr>
          <w:rFonts w:ascii="Arial Narrow" w:hAnsi="Arial Narrow"/>
          <w:sz w:val="18"/>
          <w:szCs w:val="18"/>
        </w:rPr>
        <w:tab/>
      </w:r>
      <w:r w:rsidRPr="00187F88">
        <w:rPr>
          <w:rFonts w:ascii="Arial Narrow" w:hAnsi="Arial Narrow"/>
          <w:sz w:val="18"/>
          <w:szCs w:val="18"/>
        </w:rPr>
        <w:t xml:space="preserve">Sanačný podkladový prednástrek (špric) </w:t>
      </w:r>
      <w:r w:rsidRPr="00187F88">
        <w:rPr>
          <w:rFonts w:ascii="Arial Narrow" w:hAnsi="Arial Narrow"/>
          <w:b/>
          <w:bCs/>
          <w:sz w:val="18"/>
          <w:szCs w:val="18"/>
        </w:rPr>
        <w:t>THERMOPAL-SP</w:t>
      </w:r>
      <w:r w:rsidRPr="00187F88">
        <w:rPr>
          <w:rFonts w:ascii="Arial Narrow" w:hAnsi="Arial Narrow"/>
          <w:sz w:val="18"/>
          <w:szCs w:val="18"/>
        </w:rPr>
        <w:t xml:space="preserve">, nanesený len bodovo, s krytím max. 50 % plochy na očistený a pevný </w:t>
      </w:r>
    </w:p>
    <w:p w14:paraId="51CFB54A" w14:textId="77777777" w:rsidR="00187F88" w:rsidRPr="00187F88" w:rsidRDefault="00187F88" w:rsidP="00187F88">
      <w:pPr>
        <w:pStyle w:val="Bezriadkovania"/>
        <w:ind w:left="142" w:hanging="142"/>
        <w:jc w:val="both"/>
        <w:rPr>
          <w:rFonts w:ascii="Arial Narrow" w:hAnsi="Arial Narrow"/>
          <w:sz w:val="18"/>
          <w:szCs w:val="18"/>
        </w:rPr>
      </w:pPr>
      <w:r>
        <w:rPr>
          <w:rFonts w:ascii="Arial Narrow" w:hAnsi="Arial Narrow"/>
          <w:sz w:val="18"/>
          <w:szCs w:val="18"/>
        </w:rPr>
        <w:t xml:space="preserve">  </w:t>
      </w:r>
      <w:r>
        <w:rPr>
          <w:rFonts w:ascii="Arial Narrow" w:hAnsi="Arial Narrow"/>
          <w:sz w:val="18"/>
          <w:szCs w:val="18"/>
        </w:rPr>
        <w:tab/>
      </w:r>
      <w:r w:rsidRPr="00187F88">
        <w:rPr>
          <w:rFonts w:ascii="Arial Narrow" w:hAnsi="Arial Narrow"/>
          <w:sz w:val="18"/>
          <w:szCs w:val="18"/>
        </w:rPr>
        <w:t xml:space="preserve">podklad. </w:t>
      </w:r>
    </w:p>
    <w:p w14:paraId="286AB4B9" w14:textId="77777777" w:rsidR="00187F88" w:rsidRPr="00187F88" w:rsidRDefault="00187F88" w:rsidP="00187F88">
      <w:pPr>
        <w:pStyle w:val="Bezriadkovania"/>
        <w:ind w:left="142" w:hanging="142"/>
        <w:jc w:val="both"/>
        <w:rPr>
          <w:rFonts w:ascii="Arial Narrow" w:hAnsi="Arial Narrow"/>
          <w:sz w:val="18"/>
          <w:szCs w:val="18"/>
        </w:rPr>
      </w:pPr>
      <w:r>
        <w:rPr>
          <w:rFonts w:ascii="Arial Narrow" w:hAnsi="Arial Narrow"/>
          <w:sz w:val="18"/>
          <w:szCs w:val="18"/>
        </w:rPr>
        <w:t xml:space="preserve">- </w:t>
      </w:r>
      <w:r>
        <w:rPr>
          <w:rFonts w:ascii="Arial Narrow" w:hAnsi="Arial Narrow"/>
          <w:sz w:val="18"/>
          <w:szCs w:val="18"/>
        </w:rPr>
        <w:tab/>
      </w:r>
      <w:r w:rsidRPr="00187F88">
        <w:rPr>
          <w:rFonts w:ascii="Arial Narrow" w:hAnsi="Arial Narrow"/>
          <w:sz w:val="18"/>
          <w:szCs w:val="18"/>
        </w:rPr>
        <w:t xml:space="preserve">Vyrovnávacia omietka </w:t>
      </w:r>
      <w:r w:rsidRPr="00187F88">
        <w:rPr>
          <w:rFonts w:ascii="Arial Narrow" w:hAnsi="Arial Narrow"/>
          <w:b/>
          <w:bCs/>
          <w:sz w:val="18"/>
          <w:szCs w:val="18"/>
        </w:rPr>
        <w:t xml:space="preserve">ASOCRET-M-30 </w:t>
      </w:r>
      <w:r w:rsidRPr="00187F88">
        <w:rPr>
          <w:rFonts w:ascii="Arial Narrow" w:hAnsi="Arial Narrow"/>
          <w:sz w:val="18"/>
          <w:szCs w:val="18"/>
        </w:rPr>
        <w:t xml:space="preserve">na vyrovnanie prípadných nerovností a trhlín v murive. </w:t>
      </w:r>
    </w:p>
    <w:p w14:paraId="20A3D2B5" w14:textId="77777777" w:rsidR="00187F88" w:rsidRDefault="00187F88" w:rsidP="00187F88">
      <w:pPr>
        <w:pStyle w:val="Bezriadkovania"/>
        <w:ind w:left="142" w:hanging="142"/>
        <w:jc w:val="both"/>
        <w:rPr>
          <w:rFonts w:ascii="Arial Narrow" w:hAnsi="Arial Narrow"/>
          <w:sz w:val="18"/>
          <w:szCs w:val="18"/>
        </w:rPr>
      </w:pPr>
      <w:r>
        <w:rPr>
          <w:rFonts w:ascii="Arial Narrow" w:hAnsi="Arial Narrow"/>
          <w:sz w:val="18"/>
          <w:szCs w:val="18"/>
        </w:rPr>
        <w:t xml:space="preserve">- </w:t>
      </w:r>
      <w:r>
        <w:rPr>
          <w:rFonts w:ascii="Arial Narrow" w:hAnsi="Arial Narrow"/>
          <w:sz w:val="18"/>
          <w:szCs w:val="18"/>
        </w:rPr>
        <w:tab/>
      </w:r>
      <w:r w:rsidRPr="00187F88">
        <w:rPr>
          <w:rFonts w:ascii="Arial Narrow" w:hAnsi="Arial Narrow"/>
          <w:sz w:val="18"/>
          <w:szCs w:val="18"/>
        </w:rPr>
        <w:t xml:space="preserve">Soklová omietka </w:t>
      </w:r>
      <w:r w:rsidRPr="00187F88">
        <w:rPr>
          <w:rFonts w:ascii="Arial Narrow" w:hAnsi="Arial Narrow"/>
          <w:b/>
          <w:bCs/>
          <w:sz w:val="18"/>
          <w:szCs w:val="18"/>
        </w:rPr>
        <w:t xml:space="preserve">ASOCRET-M-30, </w:t>
      </w:r>
      <w:r w:rsidRPr="00187F88">
        <w:rPr>
          <w:rFonts w:ascii="Arial Narrow" w:hAnsi="Arial Narrow"/>
          <w:sz w:val="18"/>
          <w:szCs w:val="18"/>
        </w:rPr>
        <w:t xml:space="preserve">ktorá zabezpečí utesnenie vonkajších povrchov fasád voči nasávaniu vlhkosti cez priečny rez </w:t>
      </w:r>
    </w:p>
    <w:p w14:paraId="47D737C1" w14:textId="77777777" w:rsidR="00187F88" w:rsidRDefault="00187F88" w:rsidP="00187F88">
      <w:pPr>
        <w:pStyle w:val="Bezriadkovania"/>
        <w:ind w:left="142" w:hanging="142"/>
        <w:jc w:val="both"/>
        <w:rPr>
          <w:rFonts w:ascii="Arial Narrow" w:hAnsi="Arial Narrow"/>
          <w:sz w:val="18"/>
          <w:szCs w:val="18"/>
        </w:rPr>
      </w:pPr>
      <w:r>
        <w:rPr>
          <w:rFonts w:ascii="Arial Narrow" w:hAnsi="Arial Narrow"/>
          <w:sz w:val="18"/>
          <w:szCs w:val="18"/>
        </w:rPr>
        <w:t xml:space="preserve">  </w:t>
      </w:r>
      <w:r>
        <w:rPr>
          <w:rFonts w:ascii="Arial Narrow" w:hAnsi="Arial Narrow"/>
          <w:sz w:val="18"/>
          <w:szCs w:val="18"/>
        </w:rPr>
        <w:tab/>
      </w:r>
      <w:r w:rsidRPr="00187F88">
        <w:rPr>
          <w:rFonts w:ascii="Arial Narrow" w:hAnsi="Arial Narrow"/>
          <w:sz w:val="18"/>
          <w:szCs w:val="18"/>
        </w:rPr>
        <w:t>sanačného omietkového systému od výšky asi 10 cm pod úrovňou terénu a asi 15 cm nad úrovňou terénu</w:t>
      </w:r>
      <w:r>
        <w:rPr>
          <w:rFonts w:ascii="Arial Narrow" w:hAnsi="Arial Narrow"/>
          <w:sz w:val="18"/>
          <w:szCs w:val="18"/>
        </w:rPr>
        <w:t>.</w:t>
      </w:r>
    </w:p>
    <w:p w14:paraId="2682C453" w14:textId="77777777" w:rsidR="00187F88" w:rsidRDefault="00187F88" w:rsidP="00187F88">
      <w:pPr>
        <w:pStyle w:val="Bezriadkovania"/>
        <w:ind w:left="142" w:hanging="142"/>
        <w:jc w:val="both"/>
        <w:rPr>
          <w:rFonts w:ascii="Arial Narrow" w:hAnsi="Arial Narrow"/>
          <w:sz w:val="18"/>
          <w:szCs w:val="18"/>
        </w:rPr>
      </w:pPr>
      <w:r>
        <w:rPr>
          <w:rFonts w:ascii="Arial Narrow" w:hAnsi="Arial Narrow"/>
          <w:sz w:val="18"/>
          <w:szCs w:val="18"/>
        </w:rPr>
        <w:t xml:space="preserve">- </w:t>
      </w:r>
      <w:r>
        <w:rPr>
          <w:rFonts w:ascii="Arial Narrow" w:hAnsi="Arial Narrow"/>
          <w:sz w:val="18"/>
          <w:szCs w:val="18"/>
        </w:rPr>
        <w:tab/>
      </w:r>
      <w:r w:rsidRPr="00187F88">
        <w:rPr>
          <w:rFonts w:ascii="Arial Narrow" w:hAnsi="Arial Narrow"/>
          <w:sz w:val="18"/>
          <w:szCs w:val="18"/>
        </w:rPr>
        <w:t xml:space="preserve">Sanačná omietka </w:t>
      </w:r>
      <w:r w:rsidRPr="00187F88">
        <w:rPr>
          <w:rFonts w:ascii="Arial Narrow" w:hAnsi="Arial Narrow"/>
          <w:b/>
          <w:bCs/>
          <w:sz w:val="18"/>
          <w:szCs w:val="18"/>
        </w:rPr>
        <w:t xml:space="preserve">THERMOPAL-SR24 WTA </w:t>
      </w:r>
      <w:r w:rsidRPr="00187F88">
        <w:rPr>
          <w:rFonts w:ascii="Arial Narrow" w:hAnsi="Arial Narrow"/>
          <w:sz w:val="18"/>
          <w:szCs w:val="18"/>
        </w:rPr>
        <w:t xml:space="preserve">v hrúbke </w:t>
      </w:r>
      <w:r w:rsidRPr="00187F88">
        <w:rPr>
          <w:rFonts w:ascii="Arial Narrow" w:hAnsi="Arial Narrow"/>
          <w:b/>
          <w:bCs/>
          <w:sz w:val="18"/>
          <w:szCs w:val="18"/>
        </w:rPr>
        <w:t>asi 3,00 cm</w:t>
      </w:r>
      <w:r w:rsidRPr="00187F88">
        <w:rPr>
          <w:rFonts w:ascii="Arial Narrow" w:hAnsi="Arial Narrow"/>
          <w:sz w:val="18"/>
          <w:szCs w:val="18"/>
        </w:rPr>
        <w:t xml:space="preserve">. Hrúbka tejto omietky je podmienená výskytom vysokého stupňa </w:t>
      </w:r>
    </w:p>
    <w:p w14:paraId="01B27C7F" w14:textId="77777777" w:rsidR="00187F88" w:rsidRPr="00187F88" w:rsidRDefault="00187F88" w:rsidP="00187F88">
      <w:pPr>
        <w:pStyle w:val="Bezriadkovania"/>
        <w:ind w:left="142" w:hanging="142"/>
        <w:jc w:val="both"/>
        <w:rPr>
          <w:rFonts w:ascii="Arial Narrow" w:hAnsi="Arial Narrow"/>
          <w:sz w:val="18"/>
          <w:szCs w:val="18"/>
        </w:rPr>
      </w:pPr>
      <w:r>
        <w:rPr>
          <w:rFonts w:ascii="Arial Narrow" w:hAnsi="Arial Narrow"/>
          <w:sz w:val="18"/>
          <w:szCs w:val="18"/>
        </w:rPr>
        <w:t xml:space="preserve"> </w:t>
      </w:r>
      <w:r>
        <w:rPr>
          <w:rFonts w:ascii="Arial Narrow" w:hAnsi="Arial Narrow"/>
          <w:sz w:val="18"/>
          <w:szCs w:val="18"/>
        </w:rPr>
        <w:tab/>
      </w:r>
      <w:r w:rsidRPr="00187F88">
        <w:rPr>
          <w:rFonts w:ascii="Arial Narrow" w:hAnsi="Arial Narrow"/>
          <w:sz w:val="18"/>
          <w:szCs w:val="18"/>
        </w:rPr>
        <w:t xml:space="preserve">zasolenia vodorozpustnými, predovšetkým dusičnanovými soľami. </w:t>
      </w:r>
    </w:p>
    <w:p w14:paraId="375ECD88" w14:textId="77777777" w:rsidR="00187F88" w:rsidRPr="00187F88" w:rsidRDefault="00187F88" w:rsidP="00187F88">
      <w:pPr>
        <w:pStyle w:val="Bezriadkovania"/>
        <w:ind w:left="142"/>
        <w:jc w:val="both"/>
        <w:rPr>
          <w:rFonts w:ascii="Arial Narrow" w:hAnsi="Arial Narrow"/>
          <w:sz w:val="18"/>
          <w:szCs w:val="18"/>
        </w:rPr>
      </w:pPr>
      <w:r w:rsidRPr="00187F88">
        <w:rPr>
          <w:rFonts w:ascii="Arial Narrow" w:hAnsi="Arial Narrow"/>
          <w:b/>
          <w:bCs/>
          <w:sz w:val="18"/>
          <w:szCs w:val="18"/>
        </w:rPr>
        <w:t xml:space="preserve">THERMOPAL-SR24 WTA </w:t>
      </w:r>
      <w:r w:rsidRPr="00187F88">
        <w:rPr>
          <w:rFonts w:ascii="Arial Narrow" w:hAnsi="Arial Narrow"/>
          <w:sz w:val="18"/>
          <w:szCs w:val="18"/>
        </w:rPr>
        <w:t xml:space="preserve">je materiál vhodný na vonkajšie, ako aj vnútorné plochy. Ide o suchú maltovú zmes z minerálnych spojív a prísad. Vyznačuje sa vysokou priepustnosťou vodných pár, pórovitosťou a nízkou kapilárnou nasiakavosťou. Tým umožňuje prenikanie vody cez omietku iba vo forme vodných pár. Soli sa ukladajú v póroch tejto omietky a tým pádom nemôžu prenikať na jej povrch. Povrch omietky teda zostáva suchý a bez výkvetov solí. Tento produkt sa nanesie na vonkajšie steny v rozsahu odstránenej omietky. </w:t>
      </w:r>
    </w:p>
    <w:p w14:paraId="4AFFB97E" w14:textId="77777777" w:rsidR="00187F88" w:rsidRPr="00187F88" w:rsidRDefault="00187F88" w:rsidP="00187F88">
      <w:pPr>
        <w:pStyle w:val="Bezriadkovania"/>
        <w:ind w:left="142"/>
        <w:jc w:val="both"/>
        <w:rPr>
          <w:rFonts w:ascii="Arial Narrow" w:hAnsi="Arial Narrow"/>
          <w:sz w:val="18"/>
          <w:szCs w:val="18"/>
        </w:rPr>
      </w:pPr>
      <w:r w:rsidRPr="00187F88">
        <w:rPr>
          <w:rFonts w:ascii="Arial Narrow" w:hAnsi="Arial Narrow"/>
          <w:sz w:val="18"/>
          <w:szCs w:val="18"/>
        </w:rPr>
        <w:t xml:space="preserve">Materiál </w:t>
      </w:r>
      <w:r w:rsidRPr="00187F88">
        <w:rPr>
          <w:rFonts w:ascii="Arial Narrow" w:hAnsi="Arial Narrow"/>
          <w:b/>
          <w:bCs/>
          <w:sz w:val="18"/>
          <w:szCs w:val="18"/>
        </w:rPr>
        <w:t xml:space="preserve">THERMOPAL-SR24 WTA </w:t>
      </w:r>
      <w:r w:rsidRPr="00187F88">
        <w:rPr>
          <w:rFonts w:ascii="Arial Narrow" w:hAnsi="Arial Narrow"/>
          <w:sz w:val="18"/>
          <w:szCs w:val="18"/>
        </w:rPr>
        <w:t xml:space="preserve">sa kvôli svojej </w:t>
      </w:r>
      <w:r w:rsidRPr="00187F88">
        <w:rPr>
          <w:rFonts w:ascii="Arial Narrow" w:hAnsi="Arial Narrow"/>
          <w:b/>
          <w:bCs/>
          <w:sz w:val="18"/>
          <w:szCs w:val="18"/>
        </w:rPr>
        <w:t xml:space="preserve">hrúbke 2,00 cm </w:t>
      </w:r>
      <w:r w:rsidRPr="00187F88">
        <w:rPr>
          <w:rFonts w:ascii="Arial Narrow" w:hAnsi="Arial Narrow"/>
          <w:sz w:val="18"/>
          <w:szCs w:val="18"/>
        </w:rPr>
        <w:t xml:space="preserve">bude na steny nanášať v dvoch technologických záberoch - vždy asi v polovičnej </w:t>
      </w:r>
      <w:r w:rsidRPr="00187F88">
        <w:rPr>
          <w:rFonts w:ascii="Arial Narrow" w:hAnsi="Arial Narrow"/>
          <w:b/>
          <w:bCs/>
          <w:sz w:val="18"/>
          <w:szCs w:val="18"/>
        </w:rPr>
        <w:t>hrúbke cca 1,50 cm</w:t>
      </w:r>
      <w:r w:rsidRPr="00187F88">
        <w:rPr>
          <w:rFonts w:ascii="Arial Narrow" w:hAnsi="Arial Narrow"/>
          <w:sz w:val="18"/>
          <w:szCs w:val="18"/>
        </w:rPr>
        <w:t xml:space="preserve">. Po nanesení prvej vrstvy bude nasledovať technologická prestávka v dĺžke asi 1 týždeň, počas ktorej prvá vrstva vyschne a vyzreje tak, aby sa v nej zachytili dusičnanové (nitrátové) soli, ktoré potom nebudú migrovať do čerstvej druhej vrstvy. Povrch prvej vrstvy je ale hneď za čerstva potrebné zdrsniť tak, aby sa na ňom druhá vrstva dobre zachytila. </w:t>
      </w:r>
    </w:p>
    <w:p w14:paraId="4F7BF482" w14:textId="77777777" w:rsidR="00187F88" w:rsidRPr="00187F88" w:rsidRDefault="00187F88" w:rsidP="00187F88">
      <w:pPr>
        <w:pStyle w:val="Bezriadkovania"/>
        <w:ind w:left="142" w:hanging="142"/>
        <w:jc w:val="both"/>
        <w:rPr>
          <w:rFonts w:ascii="Arial Narrow" w:hAnsi="Arial Narrow"/>
          <w:sz w:val="18"/>
          <w:szCs w:val="18"/>
        </w:rPr>
      </w:pPr>
      <w:r>
        <w:rPr>
          <w:rFonts w:ascii="Arial Narrow" w:hAnsi="Arial Narrow"/>
          <w:sz w:val="18"/>
          <w:szCs w:val="18"/>
        </w:rPr>
        <w:t xml:space="preserve">-  </w:t>
      </w:r>
      <w:r w:rsidRPr="00187F88">
        <w:rPr>
          <w:rFonts w:ascii="Arial Narrow" w:hAnsi="Arial Narrow"/>
          <w:sz w:val="18"/>
          <w:szCs w:val="18"/>
        </w:rPr>
        <w:t xml:space="preserve">Na povrch celého sanačného systému sa po jeho vyzretí nanesie jemná štuková omietka </w:t>
      </w:r>
      <w:r w:rsidRPr="00187F88">
        <w:rPr>
          <w:rFonts w:ascii="Arial Narrow" w:hAnsi="Arial Narrow"/>
          <w:b/>
          <w:bCs/>
          <w:sz w:val="18"/>
          <w:szCs w:val="18"/>
        </w:rPr>
        <w:t xml:space="preserve">THERMOPAL-FS 33 </w:t>
      </w:r>
      <w:r w:rsidRPr="00187F88">
        <w:rPr>
          <w:rFonts w:ascii="Arial Narrow" w:hAnsi="Arial Narrow"/>
          <w:sz w:val="18"/>
          <w:szCs w:val="18"/>
        </w:rPr>
        <w:t xml:space="preserve">v hrúbke do 5,00 mm. Tento materiál sa môže naniesť aj na celý povrch fasádových omietok, teda aj nad vrchnou líniou sanačnej omietky. </w:t>
      </w:r>
    </w:p>
    <w:p w14:paraId="616001FB" w14:textId="77777777" w:rsidR="00187F88" w:rsidRDefault="00187F88" w:rsidP="00187F88">
      <w:pPr>
        <w:pStyle w:val="Bezriadkovania"/>
        <w:ind w:left="142"/>
        <w:jc w:val="both"/>
        <w:rPr>
          <w:rFonts w:ascii="Arial Narrow" w:hAnsi="Arial Narrow"/>
          <w:sz w:val="18"/>
          <w:szCs w:val="18"/>
        </w:rPr>
      </w:pPr>
      <w:r w:rsidRPr="00187F88">
        <w:rPr>
          <w:rFonts w:ascii="Arial Narrow" w:hAnsi="Arial Narrow"/>
          <w:sz w:val="18"/>
          <w:szCs w:val="18"/>
        </w:rPr>
        <w:t xml:space="preserve">Ide o materiál so zvýšenou prídržnosťou, vhodný aj na celoplošné opravy starších minerálnych povrchov s hladenou štruktúrou. Rovinnosť omietky sa presne určí pred omietaním. </w:t>
      </w:r>
    </w:p>
    <w:p w14:paraId="3B38E375" w14:textId="77777777" w:rsidR="00187F88" w:rsidRPr="00187F88" w:rsidRDefault="00187F88" w:rsidP="00187F88">
      <w:pPr>
        <w:pStyle w:val="Bezriadkovania"/>
        <w:ind w:left="142" w:hanging="142"/>
        <w:jc w:val="both"/>
        <w:rPr>
          <w:rFonts w:ascii="Arial Narrow" w:hAnsi="Arial Narrow"/>
          <w:sz w:val="18"/>
          <w:szCs w:val="18"/>
        </w:rPr>
      </w:pPr>
      <w:r>
        <w:rPr>
          <w:rFonts w:ascii="Arial Narrow" w:hAnsi="Arial Narrow"/>
          <w:sz w:val="18"/>
          <w:szCs w:val="18"/>
        </w:rPr>
        <w:t>-</w:t>
      </w:r>
      <w:r>
        <w:rPr>
          <w:rFonts w:ascii="Arial Narrow" w:hAnsi="Arial Narrow"/>
          <w:sz w:val="18"/>
          <w:szCs w:val="18"/>
        </w:rPr>
        <w:tab/>
      </w:r>
      <w:r w:rsidRPr="00187F88">
        <w:rPr>
          <w:rFonts w:ascii="Arial Narrow" w:hAnsi="Arial Narrow"/>
          <w:sz w:val="18"/>
          <w:szCs w:val="18"/>
        </w:rPr>
        <w:t xml:space="preserve">Na záver sa na fasádu umiestni vysoko difúzny farebný náter, ktorý musí byť paropriepustný a vodu nenasiakavý. Z materiálového hľadiska je dôležitá kompatibilita s podkladovými omietkovými vrstvami a vysoká paropriepustnosť (nízky difúzny odpor). Vhodnejšie je tiež používať vápenné, alebo silikátové nátery a </w:t>
      </w:r>
      <w:r w:rsidRPr="00187F88">
        <w:rPr>
          <w:rFonts w:ascii="Arial Narrow" w:hAnsi="Arial Narrow"/>
          <w:b/>
          <w:bCs/>
          <w:sz w:val="18"/>
          <w:szCs w:val="18"/>
        </w:rPr>
        <w:t xml:space="preserve">nepoužívať farby akrylové, alebo silikónové! </w:t>
      </w:r>
    </w:p>
    <w:p w14:paraId="107AE137" w14:textId="77777777" w:rsidR="00187F88" w:rsidRDefault="00187F88" w:rsidP="00187F88">
      <w:pPr>
        <w:pStyle w:val="Bezriadkovania"/>
        <w:ind w:left="142"/>
        <w:jc w:val="both"/>
        <w:rPr>
          <w:rFonts w:ascii="Arial Narrow" w:hAnsi="Arial Narrow"/>
          <w:sz w:val="18"/>
          <w:szCs w:val="18"/>
        </w:rPr>
      </w:pPr>
      <w:r w:rsidRPr="00187F88">
        <w:rPr>
          <w:rFonts w:ascii="Arial Narrow" w:hAnsi="Arial Narrow"/>
          <w:sz w:val="18"/>
          <w:szCs w:val="18"/>
        </w:rPr>
        <w:t xml:space="preserve">Navrhujeme použiť farbu firmy </w:t>
      </w:r>
      <w:r w:rsidRPr="00187F88">
        <w:rPr>
          <w:rFonts w:ascii="Arial Narrow" w:hAnsi="Arial Narrow"/>
          <w:b/>
          <w:bCs/>
          <w:sz w:val="18"/>
          <w:szCs w:val="18"/>
        </w:rPr>
        <w:t xml:space="preserve">HERBOL </w:t>
      </w:r>
      <w:r w:rsidRPr="00187F88">
        <w:rPr>
          <w:rFonts w:ascii="Arial Narrow" w:hAnsi="Arial Narrow"/>
          <w:sz w:val="18"/>
          <w:szCs w:val="18"/>
        </w:rPr>
        <w:t xml:space="preserve">určený do exteriéru. Farebný odtieň určí po konzultácii príslušný metodik Krajského pamiatkového úradu v Bratislave. </w:t>
      </w:r>
    </w:p>
    <w:p w14:paraId="551EA90F" w14:textId="77777777" w:rsidR="00187F88" w:rsidRPr="00187F88" w:rsidRDefault="00187F88" w:rsidP="00187F88">
      <w:pPr>
        <w:pStyle w:val="Bezriadkovania"/>
        <w:ind w:left="142" w:hanging="142"/>
        <w:rPr>
          <w:rFonts w:ascii="Arial Narrow" w:hAnsi="Arial Narrow"/>
          <w:sz w:val="18"/>
          <w:szCs w:val="18"/>
        </w:rPr>
      </w:pPr>
      <w:r>
        <w:rPr>
          <w:rFonts w:ascii="Arial Narrow" w:hAnsi="Arial Narrow"/>
          <w:sz w:val="18"/>
          <w:szCs w:val="18"/>
        </w:rPr>
        <w:t>-</w:t>
      </w:r>
      <w:r>
        <w:rPr>
          <w:rFonts w:ascii="Arial Narrow" w:hAnsi="Arial Narrow"/>
          <w:sz w:val="18"/>
          <w:szCs w:val="18"/>
        </w:rPr>
        <w:tab/>
      </w:r>
      <w:r w:rsidRPr="00187F88">
        <w:rPr>
          <w:rFonts w:ascii="Arial Narrow" w:hAnsi="Arial Narrow"/>
          <w:sz w:val="18"/>
          <w:szCs w:val="18"/>
        </w:rPr>
        <w:t xml:space="preserve">V prípade interiérových omietok sa bude postupovať tak isto, teda s rovnakými materiálmi aj v rovnakých hrúbkach ako v exteriéri len s týmito výnimkami, že tu </w:t>
      </w:r>
      <w:r w:rsidRPr="00187F88">
        <w:rPr>
          <w:rFonts w:ascii="Arial Narrow" w:hAnsi="Arial Narrow"/>
          <w:b/>
          <w:bCs/>
          <w:sz w:val="18"/>
          <w:szCs w:val="18"/>
        </w:rPr>
        <w:t xml:space="preserve">nie je potrebné použiť soklovú omietku </w:t>
      </w:r>
      <w:r w:rsidRPr="00187F88">
        <w:rPr>
          <w:rFonts w:ascii="Arial Narrow" w:hAnsi="Arial Narrow"/>
          <w:sz w:val="18"/>
          <w:szCs w:val="18"/>
        </w:rPr>
        <w:t xml:space="preserve">a farebný odtieň náteru bude pravdepodobne biely, možno lomený biely. </w:t>
      </w:r>
    </w:p>
    <w:p w14:paraId="1448997D" w14:textId="77777777" w:rsidR="00187F88" w:rsidRDefault="00187F88" w:rsidP="00187F88">
      <w:pPr>
        <w:pStyle w:val="Bezriadkovania"/>
        <w:ind w:left="142" w:hanging="142"/>
        <w:rPr>
          <w:rFonts w:ascii="Arial Narrow" w:hAnsi="Arial Narrow"/>
          <w:sz w:val="18"/>
          <w:szCs w:val="18"/>
        </w:rPr>
      </w:pPr>
      <w:r>
        <w:rPr>
          <w:rFonts w:ascii="Arial Narrow" w:hAnsi="Arial Narrow"/>
          <w:sz w:val="18"/>
          <w:szCs w:val="18"/>
        </w:rPr>
        <w:t>-</w:t>
      </w:r>
      <w:r>
        <w:rPr>
          <w:rFonts w:ascii="Arial Narrow" w:hAnsi="Arial Narrow"/>
          <w:sz w:val="18"/>
          <w:szCs w:val="18"/>
        </w:rPr>
        <w:tab/>
      </w:r>
      <w:r w:rsidRPr="00187F88">
        <w:rPr>
          <w:rFonts w:ascii="Arial Narrow" w:hAnsi="Arial Narrow"/>
          <w:sz w:val="18"/>
          <w:szCs w:val="18"/>
        </w:rPr>
        <w:t xml:space="preserve">Penetračný náter na nové omietky netreba použiť. </w:t>
      </w:r>
    </w:p>
    <w:p w14:paraId="40351F9C" w14:textId="77777777" w:rsidR="00861861" w:rsidRDefault="00861861" w:rsidP="00187F88">
      <w:pPr>
        <w:pStyle w:val="Bezriadkovania"/>
        <w:ind w:left="142" w:hanging="142"/>
        <w:rPr>
          <w:rFonts w:ascii="Arial Narrow" w:hAnsi="Arial Narrow"/>
          <w:sz w:val="18"/>
          <w:szCs w:val="18"/>
        </w:rPr>
      </w:pPr>
    </w:p>
    <w:p w14:paraId="510A7D49" w14:textId="77777777" w:rsidR="00861861" w:rsidRDefault="00861861" w:rsidP="00861861">
      <w:pPr>
        <w:pStyle w:val="Bezriadkovania"/>
        <w:ind w:firstLine="709"/>
        <w:jc w:val="both"/>
        <w:rPr>
          <w:rFonts w:ascii="Arial Narrow" w:hAnsi="Arial Narrow"/>
          <w:b/>
          <w:sz w:val="18"/>
          <w:szCs w:val="18"/>
        </w:rPr>
      </w:pPr>
      <w:r>
        <w:rPr>
          <w:rFonts w:ascii="Arial Narrow" w:hAnsi="Arial Narrow"/>
          <w:b/>
          <w:sz w:val="18"/>
          <w:szCs w:val="18"/>
        </w:rPr>
        <w:t>Principiálny postup navrhovaného riešenia</w:t>
      </w:r>
      <w:r w:rsidRPr="00187F88">
        <w:rPr>
          <w:rFonts w:ascii="Arial Narrow" w:hAnsi="Arial Narrow"/>
          <w:b/>
          <w:sz w:val="18"/>
          <w:szCs w:val="18"/>
        </w:rPr>
        <w:t>:</w:t>
      </w:r>
    </w:p>
    <w:p w14:paraId="1A753CA7" w14:textId="77777777" w:rsidR="00861861" w:rsidRPr="00861861" w:rsidRDefault="00861861" w:rsidP="00861861">
      <w:pPr>
        <w:pStyle w:val="Bezriadkovania"/>
        <w:jc w:val="both"/>
        <w:rPr>
          <w:rFonts w:ascii="Arial Narrow" w:hAnsi="Arial Narrow"/>
          <w:sz w:val="18"/>
          <w:szCs w:val="18"/>
        </w:rPr>
      </w:pPr>
      <w:r w:rsidRPr="00861861">
        <w:rPr>
          <w:rFonts w:ascii="Arial Narrow" w:hAnsi="Arial Narrow"/>
          <w:sz w:val="18"/>
          <w:szCs w:val="18"/>
        </w:rPr>
        <w:t xml:space="preserve">1 - Ako prvý zásah sa odstránia všetky podlahové vrstvy až po predpokladaný násyp nad klenbami. </w:t>
      </w:r>
    </w:p>
    <w:p w14:paraId="1EA4920F" w14:textId="77777777" w:rsidR="00861861" w:rsidRPr="00861861" w:rsidRDefault="00861861" w:rsidP="00861861">
      <w:pPr>
        <w:pStyle w:val="Bezriadkovania"/>
        <w:jc w:val="both"/>
        <w:rPr>
          <w:rFonts w:ascii="Arial Narrow" w:hAnsi="Arial Narrow"/>
          <w:sz w:val="18"/>
          <w:szCs w:val="18"/>
        </w:rPr>
      </w:pPr>
      <w:r w:rsidRPr="00861861">
        <w:rPr>
          <w:rFonts w:ascii="Arial Narrow" w:hAnsi="Arial Narrow"/>
          <w:sz w:val="18"/>
          <w:szCs w:val="18"/>
        </w:rPr>
        <w:t xml:space="preserve">2 – Ako druhý zásah sa na násyp zhotoví železobetónová vystužená platňa. </w:t>
      </w:r>
    </w:p>
    <w:p w14:paraId="2A84168D" w14:textId="77777777" w:rsidR="00861861" w:rsidRPr="00861861" w:rsidRDefault="00861861" w:rsidP="00861861">
      <w:pPr>
        <w:pStyle w:val="Bezriadkovania"/>
        <w:ind w:left="284" w:hanging="284"/>
        <w:jc w:val="both"/>
        <w:rPr>
          <w:rFonts w:ascii="Arial Narrow" w:hAnsi="Arial Narrow"/>
          <w:sz w:val="18"/>
          <w:szCs w:val="18"/>
        </w:rPr>
      </w:pPr>
      <w:r w:rsidRPr="00861861">
        <w:rPr>
          <w:rFonts w:ascii="Arial Narrow" w:hAnsi="Arial Narrow"/>
          <w:sz w:val="18"/>
          <w:szCs w:val="18"/>
        </w:rPr>
        <w:t xml:space="preserve">3 – Následne sa murivo injektuje látkou </w:t>
      </w:r>
      <w:r w:rsidRPr="00861861">
        <w:rPr>
          <w:rFonts w:ascii="Arial Narrow" w:hAnsi="Arial Narrow"/>
          <w:b/>
          <w:bCs/>
          <w:sz w:val="18"/>
          <w:szCs w:val="18"/>
        </w:rPr>
        <w:t xml:space="preserve">AQUAFIN-I-380 </w:t>
      </w:r>
      <w:r w:rsidRPr="00861861">
        <w:rPr>
          <w:rFonts w:ascii="Arial Narrow" w:hAnsi="Arial Narrow"/>
          <w:sz w:val="18"/>
          <w:szCs w:val="18"/>
        </w:rPr>
        <w:t xml:space="preserve">prostredníctvom dvoch radom injektážnych vrtov umiestnených nad sebou tak ako je to opísané v predchádzajúcom texte. </w:t>
      </w:r>
    </w:p>
    <w:p w14:paraId="2861F58B" w14:textId="77777777" w:rsidR="00861861" w:rsidRPr="00861861" w:rsidRDefault="00861861" w:rsidP="00861861">
      <w:pPr>
        <w:pStyle w:val="Bezriadkovania"/>
        <w:ind w:left="284" w:hanging="284"/>
        <w:jc w:val="both"/>
        <w:rPr>
          <w:rFonts w:ascii="Arial Narrow" w:hAnsi="Arial Narrow"/>
          <w:sz w:val="18"/>
          <w:szCs w:val="18"/>
        </w:rPr>
      </w:pPr>
      <w:r w:rsidRPr="00861861">
        <w:rPr>
          <w:rFonts w:ascii="Arial Narrow" w:hAnsi="Arial Narrow"/>
          <w:sz w:val="18"/>
          <w:szCs w:val="18"/>
        </w:rPr>
        <w:t xml:space="preserve">4 – V kútoch miestnosti (teda vždy medzi podlahu a stenou) sa následne osadí páska </w:t>
      </w:r>
      <w:r w:rsidRPr="00861861">
        <w:rPr>
          <w:rFonts w:ascii="Arial Narrow" w:hAnsi="Arial Narrow"/>
          <w:b/>
          <w:bCs/>
          <w:sz w:val="18"/>
          <w:szCs w:val="18"/>
        </w:rPr>
        <w:t>ASO Dichtband</w:t>
      </w:r>
      <w:r w:rsidRPr="00861861">
        <w:rPr>
          <w:rFonts w:ascii="Arial Narrow" w:hAnsi="Arial Narrow"/>
          <w:sz w:val="18"/>
          <w:szCs w:val="18"/>
        </w:rPr>
        <w:t xml:space="preserve">, ktorá sa na steny a podlahy poriadne zakotví prilepením. </w:t>
      </w:r>
    </w:p>
    <w:p w14:paraId="51159290" w14:textId="77777777" w:rsidR="00861861" w:rsidRPr="00861861" w:rsidRDefault="00861861" w:rsidP="00861861">
      <w:pPr>
        <w:pStyle w:val="Bezriadkovania"/>
        <w:ind w:left="284" w:hanging="284"/>
        <w:jc w:val="both"/>
        <w:rPr>
          <w:rFonts w:ascii="Arial Narrow" w:hAnsi="Arial Narrow"/>
          <w:sz w:val="18"/>
          <w:szCs w:val="18"/>
        </w:rPr>
      </w:pPr>
      <w:r w:rsidRPr="00861861">
        <w:rPr>
          <w:rFonts w:ascii="Arial Narrow" w:hAnsi="Arial Narrow"/>
          <w:sz w:val="18"/>
          <w:szCs w:val="18"/>
        </w:rPr>
        <w:t xml:space="preserve">5 – Následne sa na železobetónovú platňu uloží riadna plošná hydroizolácia, ktorá sa bude položená na ležatú časť kútovej izolácie </w:t>
      </w:r>
      <w:r w:rsidRPr="00861861">
        <w:rPr>
          <w:rFonts w:ascii="Arial Narrow" w:hAnsi="Arial Narrow"/>
          <w:b/>
          <w:bCs/>
          <w:sz w:val="18"/>
          <w:szCs w:val="18"/>
        </w:rPr>
        <w:t>ASO Dichtband</w:t>
      </w:r>
      <w:r w:rsidRPr="00861861">
        <w:rPr>
          <w:rFonts w:ascii="Arial Narrow" w:hAnsi="Arial Narrow"/>
          <w:sz w:val="18"/>
          <w:szCs w:val="18"/>
        </w:rPr>
        <w:t xml:space="preserve">. </w:t>
      </w:r>
    </w:p>
    <w:p w14:paraId="43A47993" w14:textId="77777777" w:rsidR="00861861" w:rsidRPr="00861861" w:rsidRDefault="00861861" w:rsidP="00861861">
      <w:pPr>
        <w:pStyle w:val="Bezriadkovania"/>
        <w:jc w:val="both"/>
        <w:rPr>
          <w:rFonts w:ascii="Arial Narrow" w:hAnsi="Arial Narrow"/>
          <w:sz w:val="18"/>
          <w:szCs w:val="18"/>
        </w:rPr>
      </w:pPr>
      <w:r w:rsidRPr="00861861">
        <w:rPr>
          <w:rFonts w:ascii="Arial Narrow" w:hAnsi="Arial Narrow"/>
          <w:sz w:val="18"/>
          <w:szCs w:val="18"/>
        </w:rPr>
        <w:t xml:space="preserve">6 – Na hydroizoláciu sa osadí tepelná izolácia podlahy. </w:t>
      </w:r>
    </w:p>
    <w:p w14:paraId="17D8DF63" w14:textId="77777777" w:rsidR="00861861" w:rsidRPr="00861861" w:rsidRDefault="00861861" w:rsidP="00861861">
      <w:pPr>
        <w:pStyle w:val="Bezriadkovania"/>
        <w:ind w:left="284" w:hanging="284"/>
        <w:jc w:val="both"/>
        <w:rPr>
          <w:rFonts w:ascii="Arial Narrow" w:hAnsi="Arial Narrow"/>
          <w:sz w:val="18"/>
          <w:szCs w:val="18"/>
        </w:rPr>
      </w:pPr>
      <w:r w:rsidRPr="00861861">
        <w:rPr>
          <w:rFonts w:ascii="Arial Narrow" w:hAnsi="Arial Narrow"/>
          <w:sz w:val="18"/>
          <w:szCs w:val="18"/>
        </w:rPr>
        <w:t xml:space="preserve">7 – Celok sa zaleje </w:t>
      </w:r>
      <w:r w:rsidRPr="00861861">
        <w:rPr>
          <w:rFonts w:ascii="Arial Narrow" w:hAnsi="Arial Narrow"/>
          <w:b/>
          <w:bCs/>
          <w:sz w:val="18"/>
          <w:szCs w:val="18"/>
        </w:rPr>
        <w:t>vrstvou podkladového betónu</w:t>
      </w:r>
      <w:r w:rsidRPr="00861861">
        <w:rPr>
          <w:rFonts w:ascii="Arial Narrow" w:hAnsi="Arial Narrow"/>
          <w:sz w:val="18"/>
          <w:szCs w:val="18"/>
        </w:rPr>
        <w:t xml:space="preserve">, na ktorý sa osadí vybraná povrchová úprava podlahy (dlaždice, plastová podlahovina, drevo a tak podobne). </w:t>
      </w:r>
    </w:p>
    <w:p w14:paraId="75FE8A6A" w14:textId="77777777" w:rsidR="00861861" w:rsidRPr="00861861" w:rsidRDefault="00861861" w:rsidP="00861861">
      <w:pPr>
        <w:pStyle w:val="Bezriadkovania"/>
        <w:ind w:left="284" w:hanging="284"/>
        <w:jc w:val="both"/>
        <w:rPr>
          <w:rFonts w:ascii="Arial Narrow" w:hAnsi="Arial Narrow"/>
          <w:sz w:val="18"/>
          <w:szCs w:val="18"/>
        </w:rPr>
      </w:pPr>
      <w:r w:rsidRPr="00861861">
        <w:rPr>
          <w:rFonts w:ascii="Arial Narrow" w:hAnsi="Arial Narrow"/>
          <w:sz w:val="18"/>
          <w:szCs w:val="18"/>
        </w:rPr>
        <w:lastRenderedPageBreak/>
        <w:t xml:space="preserve">7 – V prípade kaštieľových interiérových stien sa na opačnej strane konštrukcie zopakuje tá istá, v predchádzajúcom texte navrhnutá skladba. </w:t>
      </w:r>
    </w:p>
    <w:p w14:paraId="41110037" w14:textId="77777777" w:rsidR="00861861" w:rsidRDefault="00861861" w:rsidP="00861861">
      <w:pPr>
        <w:pStyle w:val="Bezriadkovania"/>
        <w:ind w:left="284" w:hanging="284"/>
        <w:jc w:val="both"/>
        <w:rPr>
          <w:rFonts w:ascii="Arial Narrow" w:eastAsiaTheme="minorHAnsi" w:hAnsi="Arial Narrow"/>
          <w:sz w:val="18"/>
          <w:szCs w:val="18"/>
          <w:lang w:val="sk-SK"/>
        </w:rPr>
      </w:pPr>
      <w:r w:rsidRPr="00861861">
        <w:rPr>
          <w:rFonts w:ascii="Arial Narrow" w:eastAsiaTheme="minorHAnsi" w:hAnsi="Arial Narrow"/>
          <w:sz w:val="18"/>
          <w:szCs w:val="18"/>
          <w:lang w:val="sk-SK"/>
        </w:rPr>
        <w:t xml:space="preserve">8 – V prípade, že z druhej strany izolovaných konštrukcií </w:t>
      </w:r>
      <w:r w:rsidRPr="00861861">
        <w:rPr>
          <w:rFonts w:ascii="Arial Narrow" w:eastAsiaTheme="minorHAnsi" w:hAnsi="Arial Narrow"/>
          <w:b/>
          <w:bCs/>
          <w:sz w:val="18"/>
          <w:szCs w:val="18"/>
          <w:lang w:val="sk-SK"/>
        </w:rPr>
        <w:t xml:space="preserve">je voľný exteriér </w:t>
      </w:r>
      <w:r w:rsidRPr="00861861">
        <w:rPr>
          <w:rFonts w:ascii="Arial Narrow" w:eastAsiaTheme="minorHAnsi" w:hAnsi="Arial Narrow"/>
          <w:sz w:val="18"/>
          <w:szCs w:val="18"/>
          <w:lang w:val="sk-SK"/>
        </w:rPr>
        <w:t xml:space="preserve">a steny fasád tu nie sú prekryté obkladom sa postupuje podobne, s tým rozdielom, že sa tu zvonka nemusí osadzovať izolácia kútov materiálom </w:t>
      </w:r>
      <w:r w:rsidRPr="00861861">
        <w:rPr>
          <w:rFonts w:ascii="Arial Narrow" w:eastAsiaTheme="minorHAnsi" w:hAnsi="Arial Narrow"/>
          <w:b/>
          <w:bCs/>
          <w:sz w:val="18"/>
          <w:szCs w:val="18"/>
          <w:lang w:val="sk-SK"/>
        </w:rPr>
        <w:t>ASO Dichtband</w:t>
      </w:r>
      <w:r w:rsidRPr="00861861">
        <w:rPr>
          <w:rFonts w:ascii="Arial Narrow" w:eastAsiaTheme="minorHAnsi" w:hAnsi="Arial Narrow"/>
          <w:sz w:val="18"/>
          <w:szCs w:val="18"/>
          <w:lang w:val="sk-SK"/>
        </w:rPr>
        <w:t>.</w:t>
      </w:r>
    </w:p>
    <w:p w14:paraId="444213A0" w14:textId="77777777" w:rsidR="00F30A3A" w:rsidRDefault="00F30A3A" w:rsidP="00F30A3A">
      <w:pPr>
        <w:pStyle w:val="Bezriadkovania"/>
        <w:ind w:left="284" w:hanging="284"/>
        <w:jc w:val="both"/>
        <w:rPr>
          <w:rStyle w:val="BezriadkovaniaChar"/>
          <w:rFonts w:ascii="Arial Narrow" w:eastAsiaTheme="minorHAnsi" w:hAnsi="Arial Narrow"/>
          <w:sz w:val="18"/>
          <w:szCs w:val="18"/>
        </w:rPr>
      </w:pPr>
      <w:r w:rsidRPr="00F30A3A">
        <w:rPr>
          <w:rStyle w:val="BezriadkovaniaChar"/>
          <w:rFonts w:ascii="Arial Narrow" w:hAnsi="Arial Narrow"/>
          <w:sz w:val="18"/>
          <w:szCs w:val="18"/>
        </w:rPr>
        <w:t>11 – V prípade, že je úroveň podlahy interiéru miestností a vonkajšieho terénu približne v tej istej výške a z vonkajšej strany je inštalovaný kamenný obklad, tak sa postupuje podľa ilustrácie obr. 39. Teda krokmi 2 až 7 uvedenými v kapitole 10 plus 9 a 10 s tým, že do vonkajšieho terénu nemusí byť zasahované. Tam, kde nie je inštalovaný vonkajší obklad sa bude postupovať krokmi 2 až 8.</w:t>
      </w:r>
    </w:p>
    <w:p w14:paraId="35F7AC34" w14:textId="77777777" w:rsidR="00861861" w:rsidRPr="00861861" w:rsidRDefault="00F30A3A" w:rsidP="00F30A3A">
      <w:pPr>
        <w:pStyle w:val="Bezriadkovania"/>
        <w:ind w:left="284" w:hanging="284"/>
        <w:jc w:val="both"/>
        <w:rPr>
          <w:rFonts w:ascii="Arial Narrow" w:hAnsi="Arial Narrow"/>
          <w:sz w:val="18"/>
          <w:szCs w:val="18"/>
        </w:rPr>
      </w:pPr>
      <w:r w:rsidRPr="00F30A3A">
        <w:rPr>
          <w:rFonts w:ascii="Arial Narrow" w:hAnsi="Arial Narrow"/>
          <w:sz w:val="18"/>
          <w:szCs w:val="18"/>
        </w:rPr>
        <w:t xml:space="preserve">12 – V prípade, že je vonkajší terén vyššie než je výšková úroveň vnútornej podlahy, tak sa postupuje podľa ilustrácie uvedenej na </w:t>
      </w:r>
      <w:r w:rsidRPr="00F30A3A">
        <w:rPr>
          <w:rFonts w:ascii="Arial Narrow" w:hAnsi="Arial Narrow"/>
          <w:b/>
          <w:bCs/>
          <w:sz w:val="18"/>
          <w:szCs w:val="18"/>
        </w:rPr>
        <w:t>obr. 40</w:t>
      </w:r>
      <w:r w:rsidRPr="00F30A3A">
        <w:rPr>
          <w:rFonts w:ascii="Arial Narrow" w:hAnsi="Arial Narrow"/>
          <w:sz w:val="18"/>
          <w:szCs w:val="18"/>
        </w:rPr>
        <w:t>. Teda tak isto ako v predchádzajúcom prípade, ale s tou zmenou, že sa bude injektovať z vnútra stavby v o niečo vyššej úrovni. Teda tak, aby úroveň injektážnych vrtov bola okolo 10 cm nad úrovňou okolitého terénu. Táto operácia bude náročná na zameranie línie vrtov, ktoré budú musieť byť zameriavané z vonka stavby, ale vŕtané z jej vnútra.</w:t>
      </w:r>
    </w:p>
    <w:p w14:paraId="799620E0" w14:textId="77777777" w:rsidR="00F30A3A" w:rsidRPr="00F30A3A" w:rsidRDefault="00F30A3A" w:rsidP="00F30A3A">
      <w:pPr>
        <w:pStyle w:val="Bezriadkovania"/>
        <w:ind w:left="284" w:hanging="284"/>
        <w:jc w:val="both"/>
        <w:rPr>
          <w:rFonts w:ascii="Arial Narrow" w:hAnsi="Arial Narrow"/>
          <w:noProof/>
          <w:sz w:val="18"/>
          <w:szCs w:val="18"/>
        </w:rPr>
      </w:pPr>
      <w:r w:rsidRPr="00F30A3A">
        <w:rPr>
          <w:rFonts w:ascii="Arial Narrow" w:hAnsi="Arial Narrow"/>
          <w:sz w:val="18"/>
          <w:szCs w:val="18"/>
        </w:rPr>
        <w:t>13 - Primerane postupu uvedenému v bode 12 sa izolácia kútov materiálom</w:t>
      </w:r>
      <w:r w:rsidRPr="00F30A3A">
        <w:rPr>
          <w:rFonts w:ascii="Arial Narrow" w:hAnsi="Arial Narrow"/>
          <w:b/>
          <w:bCs/>
          <w:sz w:val="18"/>
          <w:szCs w:val="18"/>
        </w:rPr>
        <w:t xml:space="preserve"> ASO Dichtband </w:t>
      </w:r>
      <w:r w:rsidRPr="00F30A3A">
        <w:rPr>
          <w:rFonts w:ascii="Arial Narrow" w:hAnsi="Arial Narrow"/>
          <w:sz w:val="18"/>
          <w:szCs w:val="18"/>
        </w:rPr>
        <w:t xml:space="preserve">v interiéri budovy </w:t>
      </w:r>
      <w:r w:rsidRPr="00F30A3A">
        <w:rPr>
          <w:rFonts w:ascii="Arial Narrow" w:hAnsi="Arial Narrow"/>
          <w:b/>
          <w:bCs/>
          <w:sz w:val="18"/>
          <w:szCs w:val="18"/>
        </w:rPr>
        <w:t xml:space="preserve">musí na stene osadiť </w:t>
      </w:r>
      <w:r w:rsidRPr="00F30A3A">
        <w:rPr>
          <w:rFonts w:ascii="Arial Narrow" w:hAnsi="Arial Narrow"/>
          <w:sz w:val="18"/>
          <w:szCs w:val="18"/>
        </w:rPr>
        <w:t xml:space="preserve">(„vytiahnúť“) </w:t>
      </w:r>
      <w:r w:rsidRPr="00F30A3A">
        <w:rPr>
          <w:rFonts w:ascii="Arial Narrow" w:hAnsi="Arial Narrow"/>
          <w:b/>
          <w:bCs/>
          <w:sz w:val="18"/>
          <w:szCs w:val="18"/>
        </w:rPr>
        <w:t>až po vyššiu úroveň.</w:t>
      </w:r>
      <w:r w:rsidRPr="00F30A3A">
        <w:rPr>
          <w:rFonts w:ascii="Arial Narrow" w:hAnsi="Arial Narrow"/>
          <w:sz w:val="18"/>
          <w:szCs w:val="18"/>
        </w:rPr>
        <w:t xml:space="preserve">  (výška Dichtband max = 20cm) Ako už bolo zmienené vyššie v oblasti kaplnky ide o významné prevýšenie terénu. Tu by mohla zemná vlhkosť spôsobiť aj tlakovo preto navrhujeme doplniť sanačné opatrenia o rastrovú injektáž to znamená že z vnútornej strany navrhujeme injektovať do minimálnej hĺbky 20cm celú dotknutú plochu steny (medzi líniou HI clony a podlahou) v rastri to znamená v odstupoch jednotlivých vrtov 20cm -  následne sa aplikuje ako v iných ako v ostatných detailoch tesniace opatrenie v podobe ASOCRET a následne AQUAFIN i380</w:t>
      </w:r>
      <w:r>
        <w:rPr>
          <w:rFonts w:ascii="Arial Narrow" w:hAnsi="Arial Narrow"/>
          <w:sz w:val="18"/>
          <w:szCs w:val="18"/>
        </w:rPr>
        <w:t xml:space="preserve">, </w:t>
      </w:r>
      <w:r w:rsidRPr="00F30A3A">
        <w:rPr>
          <w:rFonts w:ascii="Arial Narrow" w:hAnsi="Arial Narrow"/>
          <w:sz w:val="18"/>
          <w:szCs w:val="18"/>
        </w:rPr>
        <w:t>celú výšku dorovnáme omietkou THERMOPAL až po niveletu podlahy.</w:t>
      </w:r>
      <w:r w:rsidRPr="00F30A3A">
        <w:rPr>
          <w:rFonts w:ascii="Arial Narrow" w:hAnsi="Arial Narrow"/>
          <w:noProof/>
          <w:sz w:val="18"/>
          <w:szCs w:val="18"/>
        </w:rPr>
        <w:t xml:space="preserve"> </w:t>
      </w:r>
    </w:p>
    <w:p w14:paraId="0F78375A" w14:textId="77777777" w:rsidR="00861861" w:rsidRDefault="00861861" w:rsidP="00861861">
      <w:pPr>
        <w:pStyle w:val="Bezriadkovania"/>
        <w:ind w:left="284" w:hanging="284"/>
        <w:jc w:val="both"/>
        <w:rPr>
          <w:rFonts w:ascii="Arial Narrow" w:eastAsiaTheme="minorHAnsi" w:hAnsi="Arial Narrow"/>
          <w:sz w:val="18"/>
          <w:szCs w:val="18"/>
          <w:lang w:val="sk-SK"/>
        </w:rPr>
      </w:pPr>
    </w:p>
    <w:p w14:paraId="11F0227C" w14:textId="77777777" w:rsidR="00F30A3A" w:rsidRDefault="00F30A3A" w:rsidP="00861861">
      <w:pPr>
        <w:pStyle w:val="Bezriadkovania"/>
        <w:ind w:left="284" w:hanging="284"/>
        <w:jc w:val="both"/>
        <w:rPr>
          <w:rFonts w:ascii="Arial Narrow" w:eastAsiaTheme="minorHAnsi" w:hAnsi="Arial Narrow"/>
          <w:sz w:val="18"/>
          <w:szCs w:val="18"/>
          <w:lang w:val="sk-SK"/>
        </w:rPr>
      </w:pPr>
      <w:r>
        <w:rPr>
          <w:b/>
          <w:noProof/>
          <w:color w:val="00FF00"/>
          <w:lang w:val="sk-SK" w:eastAsia="sk-SK"/>
        </w:rPr>
        <mc:AlternateContent>
          <mc:Choice Requires="wps">
            <w:drawing>
              <wp:anchor distT="0" distB="0" distL="114300" distR="114300" simplePos="0" relativeHeight="251660288" behindDoc="0" locked="0" layoutInCell="1" allowOverlap="1" wp14:anchorId="1F4F7473" wp14:editId="463333EC">
                <wp:simplePos x="0" y="0"/>
                <wp:positionH relativeFrom="column">
                  <wp:posOffset>216438</wp:posOffset>
                </wp:positionH>
                <wp:positionV relativeFrom="paragraph">
                  <wp:posOffset>1221</wp:posOffset>
                </wp:positionV>
                <wp:extent cx="819150" cy="295275"/>
                <wp:effectExtent l="0" t="0" r="19050" b="28575"/>
                <wp:wrapNone/>
                <wp:docPr id="5" name="Obdĺžniková bublina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295275"/>
                        </a:xfrm>
                        <a:prstGeom prst="wedgeRectCallout">
                          <a:avLst>
                            <a:gd name="adj1" fmla="val -48838"/>
                            <a:gd name="adj2" fmla="val 20324"/>
                          </a:avLst>
                        </a:prstGeom>
                        <a:solidFill>
                          <a:srgbClr val="FFFFFF"/>
                        </a:solidFill>
                        <a:ln w="9525">
                          <a:solidFill>
                            <a:srgbClr val="000000"/>
                          </a:solidFill>
                          <a:miter lim="800000"/>
                          <a:headEnd/>
                          <a:tailEnd/>
                        </a:ln>
                      </wps:spPr>
                      <wps:txbx>
                        <w:txbxContent>
                          <w:p w14:paraId="7C2B2FA7" w14:textId="77777777" w:rsidR="0009387D" w:rsidRPr="006B27BE" w:rsidRDefault="0009387D" w:rsidP="0009387D">
                            <w:pPr>
                              <w:spacing w:after="240"/>
                              <w:ind w:right="-279"/>
                              <w:rPr>
                                <w:b/>
                                <w:bCs/>
                                <w:color w:val="33CC33"/>
                                <w:szCs w:val="24"/>
                              </w:rPr>
                            </w:pPr>
                            <w:r w:rsidRPr="006B27BE">
                              <w:rPr>
                                <w:b/>
                                <w:bCs/>
                                <w:color w:val="33CC33"/>
                                <w:szCs w:val="24"/>
                              </w:rPr>
                              <w:t>Obr. 39.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4F7473"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Obdĺžniková bublina 5" o:spid="_x0000_s1026" type="#_x0000_t61" style="position:absolute;left:0;text-align:left;margin-left:17.05pt;margin-top:.1pt;width:64.5pt;height:23.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" adj="251,15190">
                <v:textbox>
                  <w:txbxContent>
                    <w:p w14:paraId="7C2B2FA7" w14:textId="77777777" w:rsidR="0009387D" w:rsidRPr="006B27BE" w:rsidRDefault="0009387D" w:rsidP="0009387D">
                      <w:pPr>
                        <w:spacing w:after="240"/>
                        <w:ind w:right="-279"/>
                        <w:rPr>
                          <w:b/>
                          <w:bCs/>
                          <w:color w:val="33CC33"/>
                          <w:szCs w:val="24"/>
                        </w:rPr>
                      </w:pPr>
                      <w:r w:rsidRPr="006B27BE">
                        <w:rPr>
                          <w:b/>
                          <w:bCs/>
                          <w:color w:val="33CC33"/>
                          <w:szCs w:val="24"/>
                        </w:rPr>
                        <w:t>Obr. 39.</w:t>
                      </w:r>
                    </w:p>
                  </w:txbxContent>
                </v:textbox>
              </v:shape>
            </w:pict>
          </mc:Fallback>
        </mc:AlternateContent>
      </w:r>
      <w:r>
        <w:rPr>
          <w:b/>
          <w:noProof/>
          <w:color w:val="00FF00"/>
          <w:lang w:val="sk-SK" w:eastAsia="sk-SK"/>
        </w:rPr>
        <w:drawing>
          <wp:inline distT="0" distB="0" distL="0" distR="0" wp14:anchorId="355BBDE6" wp14:editId="1B91003E">
            <wp:extent cx="4670474" cy="6104649"/>
            <wp:effectExtent l="0" t="0" r="0" b="0"/>
            <wp:docPr id="4"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77178" cy="6113411"/>
                    </a:xfrm>
                    <a:prstGeom prst="rect">
                      <a:avLst/>
                    </a:prstGeom>
                    <a:noFill/>
                    <a:ln>
                      <a:noFill/>
                    </a:ln>
                  </pic:spPr>
                </pic:pic>
              </a:graphicData>
            </a:graphic>
          </wp:inline>
        </w:drawing>
      </w:r>
    </w:p>
    <w:p w14:paraId="446797A8" w14:textId="77777777" w:rsidR="00F30A3A" w:rsidRPr="00861861" w:rsidRDefault="00F30A3A" w:rsidP="00861861">
      <w:pPr>
        <w:pStyle w:val="Bezriadkovania"/>
        <w:ind w:left="284" w:hanging="284"/>
        <w:jc w:val="both"/>
        <w:rPr>
          <w:rFonts w:ascii="Arial Narrow" w:eastAsiaTheme="minorHAnsi" w:hAnsi="Arial Narrow"/>
          <w:sz w:val="18"/>
          <w:szCs w:val="18"/>
          <w:lang w:val="sk-SK"/>
        </w:rPr>
      </w:pPr>
    </w:p>
    <w:p w14:paraId="5531F31A" w14:textId="77777777" w:rsidR="00861861" w:rsidRDefault="00861861" w:rsidP="00960F79">
      <w:pPr>
        <w:pStyle w:val="Bezriadkovania"/>
        <w:rPr>
          <w:rFonts w:ascii="Arial Narrow" w:hAnsi="Arial Narrow"/>
          <w:sz w:val="18"/>
          <w:szCs w:val="18"/>
        </w:rPr>
      </w:pPr>
    </w:p>
    <w:p w14:paraId="78481BEF" w14:textId="77777777" w:rsidR="00F30A3A" w:rsidRDefault="00F30A3A" w:rsidP="00D25F29">
      <w:pPr>
        <w:pStyle w:val="Bezriadkovania"/>
        <w:jc w:val="both"/>
        <w:rPr>
          <w:rFonts w:ascii="Arial Narrow" w:hAnsi="Arial Narrow"/>
          <w:sz w:val="18"/>
          <w:szCs w:val="18"/>
        </w:rPr>
      </w:pPr>
      <w:r>
        <w:rPr>
          <w:noProof/>
          <w:lang w:val="sk-SK" w:eastAsia="sk-SK"/>
        </w:rPr>
        <w:lastRenderedPageBreak/>
        <mc:AlternateContent>
          <mc:Choice Requires="wps">
            <w:drawing>
              <wp:anchor distT="0" distB="0" distL="114300" distR="114300" simplePos="0" relativeHeight="251661312" behindDoc="0" locked="0" layoutInCell="1" allowOverlap="1" wp14:anchorId="24C2FC47" wp14:editId="6754FAA5">
                <wp:simplePos x="0" y="0"/>
                <wp:positionH relativeFrom="column">
                  <wp:posOffset>195580</wp:posOffset>
                </wp:positionH>
                <wp:positionV relativeFrom="paragraph">
                  <wp:posOffset>3077</wp:posOffset>
                </wp:positionV>
                <wp:extent cx="819150" cy="295275"/>
                <wp:effectExtent l="0" t="0" r="19050" b="28575"/>
                <wp:wrapNone/>
                <wp:docPr id="7" name="Obdĺžniková bublina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295275"/>
                        </a:xfrm>
                        <a:prstGeom prst="wedgeRectCallout">
                          <a:avLst>
                            <a:gd name="adj1" fmla="val 19769"/>
                            <a:gd name="adj2" fmla="val -37741"/>
                          </a:avLst>
                        </a:prstGeom>
                        <a:solidFill>
                          <a:srgbClr val="FFFFFF"/>
                        </a:solidFill>
                        <a:ln w="9525">
                          <a:solidFill>
                            <a:srgbClr val="000000"/>
                          </a:solidFill>
                          <a:miter lim="800000"/>
                          <a:headEnd/>
                          <a:tailEnd/>
                        </a:ln>
                      </wps:spPr>
                      <wps:txbx>
                        <w:txbxContent>
                          <w:p w14:paraId="0C49BF86" w14:textId="77777777" w:rsidR="0009387D" w:rsidRPr="006B27BE" w:rsidRDefault="0009387D" w:rsidP="0009387D">
                            <w:pPr>
                              <w:spacing w:after="240"/>
                              <w:ind w:right="-279"/>
                              <w:rPr>
                                <w:b/>
                                <w:bCs/>
                                <w:color w:val="33CC33"/>
                                <w:szCs w:val="24"/>
                              </w:rPr>
                            </w:pPr>
                            <w:r w:rsidRPr="006B27BE">
                              <w:rPr>
                                <w:b/>
                                <w:bCs/>
                                <w:color w:val="33CC33"/>
                                <w:szCs w:val="24"/>
                              </w:rPr>
                              <w:t xml:space="preserve">Obr. </w:t>
                            </w:r>
                            <w:r>
                              <w:rPr>
                                <w:b/>
                                <w:bCs/>
                                <w:color w:val="33CC33"/>
                                <w:szCs w:val="24"/>
                              </w:rPr>
                              <w:t>40</w:t>
                            </w:r>
                            <w:r w:rsidRPr="006B27BE">
                              <w:rPr>
                                <w:b/>
                                <w:bCs/>
                                <w:color w:val="33CC33"/>
                                <w:szCs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C2FC47" id="Obdĺžniková bublina 7" o:spid="_x0000_s1027" type="#_x0000_t61" style="position:absolute;left:0;text-align:left;margin-left:15.4pt;margin-top:.25pt;width:64.5pt;height:2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" adj="15070,2648">
                <v:textbox>
                  <w:txbxContent>
                    <w:p w14:paraId="0C49BF86" w14:textId="77777777" w:rsidR="0009387D" w:rsidRPr="006B27BE" w:rsidRDefault="0009387D" w:rsidP="0009387D">
                      <w:pPr>
                        <w:spacing w:after="240"/>
                        <w:ind w:right="-279"/>
                        <w:rPr>
                          <w:b/>
                          <w:bCs/>
                          <w:color w:val="33CC33"/>
                          <w:szCs w:val="24"/>
                        </w:rPr>
                      </w:pPr>
                      <w:r w:rsidRPr="006B27BE">
                        <w:rPr>
                          <w:b/>
                          <w:bCs/>
                          <w:color w:val="33CC33"/>
                          <w:szCs w:val="24"/>
                        </w:rPr>
                        <w:t xml:space="preserve">Obr. </w:t>
                      </w:r>
                      <w:r>
                        <w:rPr>
                          <w:b/>
                          <w:bCs/>
                          <w:color w:val="33CC33"/>
                          <w:szCs w:val="24"/>
                        </w:rPr>
                        <w:t>40</w:t>
                      </w:r>
                      <w:r w:rsidRPr="006B27BE">
                        <w:rPr>
                          <w:b/>
                          <w:bCs/>
                          <w:color w:val="33CC33"/>
                          <w:szCs w:val="24"/>
                        </w:rPr>
                        <w:t>.</w:t>
                      </w:r>
                    </w:p>
                  </w:txbxContent>
                </v:textbox>
              </v:shape>
            </w:pict>
          </mc:Fallback>
        </mc:AlternateContent>
      </w:r>
      <w:r>
        <w:rPr>
          <w:noProof/>
          <w:lang w:val="sk-SK" w:eastAsia="sk-SK"/>
        </w:rPr>
        <w:drawing>
          <wp:inline distT="0" distB="0" distL="0" distR="0" wp14:anchorId="42207764" wp14:editId="7290FCEF">
            <wp:extent cx="4213274" cy="7441528"/>
            <wp:effectExtent l="0" t="0" r="0" b="7620"/>
            <wp:docPr id="6" name="Obrázo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13455" cy="7441847"/>
                    </a:xfrm>
                    <a:prstGeom prst="rect">
                      <a:avLst/>
                    </a:prstGeom>
                    <a:noFill/>
                    <a:ln>
                      <a:noFill/>
                    </a:ln>
                  </pic:spPr>
                </pic:pic>
              </a:graphicData>
            </a:graphic>
          </wp:inline>
        </w:drawing>
      </w:r>
    </w:p>
    <w:p w14:paraId="0164AAD2" w14:textId="77777777" w:rsidR="00F30A3A" w:rsidRPr="00F30A3A" w:rsidRDefault="00F30A3A" w:rsidP="00F30A3A">
      <w:pPr>
        <w:pStyle w:val="Bezriadkovania"/>
        <w:ind w:left="284" w:hanging="284"/>
        <w:jc w:val="both"/>
        <w:rPr>
          <w:rFonts w:ascii="Arial Narrow" w:hAnsi="Arial Narrow"/>
          <w:sz w:val="18"/>
          <w:szCs w:val="18"/>
        </w:rPr>
      </w:pPr>
      <w:r w:rsidRPr="00F30A3A">
        <w:rPr>
          <w:rFonts w:ascii="Arial Narrow" w:hAnsi="Arial Narrow"/>
          <w:sz w:val="18"/>
          <w:szCs w:val="18"/>
        </w:rPr>
        <w:t xml:space="preserve">14 - V prípade, kde je výrazne nižšie situovaná úroveň okolitého terénu (teda pri ľavom krídle kaštieľa ide o cca 10cm) sa bude postupovať podľa </w:t>
      </w:r>
      <w:r w:rsidRPr="00F30A3A">
        <w:rPr>
          <w:rFonts w:ascii="Arial Narrow" w:hAnsi="Arial Narrow"/>
          <w:b/>
          <w:bCs/>
          <w:color w:val="FF6600"/>
          <w:sz w:val="18"/>
          <w:szCs w:val="18"/>
        </w:rPr>
        <w:t>bodov 1 až 8</w:t>
      </w:r>
      <w:r w:rsidRPr="00F30A3A">
        <w:rPr>
          <w:rFonts w:ascii="Arial Narrow" w:hAnsi="Arial Narrow"/>
          <w:sz w:val="18"/>
          <w:szCs w:val="18"/>
        </w:rPr>
        <w:t xml:space="preserve">, s tým drobným rozdielom, že sa bude odstraňovať podkladový násyp pod podlahami, teda nie nad klenbami. Ten ale odporúčame strojovo zhutniť a prípadne dosypať po približne uvedenú úroveň asi 10 pod úrovňou novo zhotovenej povlakovej hydroizolácie. Ďalej sa postupuje rovnako podľa tých krokov ako je uvedené. Keďže z vonkajšej strany nie je v úrovni dodatočne zhotovenej clonovej izolácie ani obklad, ani terén zhotoví sa tu na stenách sanačný omietkový systém tak, ako je to uvedené v texte o vytváraní sanačného omietkového systému.     </w:t>
      </w:r>
    </w:p>
    <w:p w14:paraId="0DF9EBAC" w14:textId="77777777" w:rsidR="00F30A3A" w:rsidRDefault="00F30A3A" w:rsidP="00D25F29">
      <w:pPr>
        <w:pStyle w:val="Bezriadkovania"/>
        <w:jc w:val="both"/>
        <w:rPr>
          <w:rFonts w:ascii="Arial Narrow" w:hAnsi="Arial Narrow"/>
          <w:sz w:val="18"/>
          <w:szCs w:val="18"/>
        </w:rPr>
      </w:pPr>
    </w:p>
    <w:p w14:paraId="47D2CD7F" w14:textId="77777777" w:rsidR="00861861" w:rsidRPr="00960F79" w:rsidRDefault="002753E4" w:rsidP="00D25F29">
      <w:pPr>
        <w:pStyle w:val="Bezriadkovania"/>
        <w:jc w:val="both"/>
        <w:rPr>
          <w:rFonts w:ascii="Arial Narrow" w:hAnsi="Arial Narrow"/>
          <w:sz w:val="18"/>
          <w:szCs w:val="18"/>
        </w:rPr>
      </w:pPr>
      <w:r>
        <w:rPr>
          <w:rFonts w:ascii="Arial Narrow" w:hAnsi="Arial Narrow"/>
          <w:sz w:val="18"/>
          <w:szCs w:val="18"/>
        </w:rPr>
        <w:t>Podrobnejšia analýza, popis</w:t>
      </w:r>
      <w:r w:rsidR="00861861">
        <w:rPr>
          <w:rFonts w:ascii="Arial Narrow" w:hAnsi="Arial Narrow"/>
          <w:sz w:val="18"/>
          <w:szCs w:val="18"/>
        </w:rPr>
        <w:t xml:space="preserve"> a graficky znázornené </w:t>
      </w:r>
      <w:r w:rsidR="00F30A3A">
        <w:rPr>
          <w:rFonts w:ascii="Arial Narrow" w:hAnsi="Arial Narrow"/>
          <w:sz w:val="18"/>
          <w:szCs w:val="18"/>
        </w:rPr>
        <w:t xml:space="preserve">ďalšie </w:t>
      </w:r>
      <w:r w:rsidR="00861861">
        <w:rPr>
          <w:rFonts w:ascii="Arial Narrow" w:hAnsi="Arial Narrow"/>
          <w:sz w:val="18"/>
          <w:szCs w:val="18"/>
        </w:rPr>
        <w:t xml:space="preserve">detaily – viď príloha </w:t>
      </w:r>
      <w:r w:rsidR="00D25F29">
        <w:rPr>
          <w:rFonts w:ascii="Arial Narrow" w:hAnsi="Arial Narrow"/>
          <w:sz w:val="18"/>
          <w:szCs w:val="18"/>
        </w:rPr>
        <w:t>E02 - Sanácia zavĺhania objektu. Príloha je neoddeliteľnou súčasťou PD. Základný koncept riešenia sanácie a jej rozsah je premietnutý do architektonicko-stavebnej časti. Popis jednotlivých úprav a zásahov je však nutné dodržať v zmysle postupov, navrhnutých v tejto časti PD.</w:t>
      </w:r>
    </w:p>
    <w:p w14:paraId="7D226653" w14:textId="77777777" w:rsidR="00960F79" w:rsidRPr="00187F88" w:rsidRDefault="00960F79" w:rsidP="00187F88">
      <w:pPr>
        <w:pStyle w:val="Bezriadkovania"/>
        <w:ind w:left="142" w:hanging="142"/>
        <w:rPr>
          <w:rFonts w:ascii="Arial Narrow" w:hAnsi="Arial Narrow"/>
          <w:sz w:val="18"/>
          <w:szCs w:val="18"/>
        </w:rPr>
      </w:pPr>
    </w:p>
    <w:p w14:paraId="2BBC76F0" w14:textId="77777777" w:rsidR="00076590" w:rsidRDefault="003C0ECD" w:rsidP="003C0ECD">
      <w:pPr>
        <w:spacing w:after="40" w:line="360" w:lineRule="auto"/>
        <w:rPr>
          <w:rFonts w:ascii="Arial Narrow" w:hAnsi="Arial Narrow"/>
          <w:b/>
          <w:bCs/>
          <w:sz w:val="18"/>
          <w:szCs w:val="18"/>
          <w:u w:val="single"/>
        </w:rPr>
      </w:pPr>
      <w:r w:rsidRPr="003C0ECD">
        <w:rPr>
          <w:rFonts w:ascii="Arial Narrow" w:hAnsi="Arial Narrow"/>
          <w:b/>
          <w:bCs/>
          <w:sz w:val="18"/>
          <w:szCs w:val="18"/>
        </w:rPr>
        <w:lastRenderedPageBreak/>
        <w:t>D3</w:t>
      </w:r>
      <w:r>
        <w:rPr>
          <w:rFonts w:ascii="Arial Narrow" w:hAnsi="Arial Narrow"/>
          <w:b/>
          <w:bCs/>
          <w:sz w:val="18"/>
          <w:szCs w:val="18"/>
        </w:rPr>
        <w:t xml:space="preserve"> /</w:t>
      </w:r>
      <w:r w:rsidRPr="003C0ECD">
        <w:rPr>
          <w:rFonts w:ascii="Arial Narrow" w:hAnsi="Arial Narrow"/>
          <w:b/>
          <w:bCs/>
          <w:sz w:val="18"/>
          <w:szCs w:val="18"/>
        </w:rPr>
        <w:tab/>
      </w:r>
      <w:r w:rsidR="00076590">
        <w:rPr>
          <w:rFonts w:ascii="Arial Narrow" w:hAnsi="Arial Narrow"/>
          <w:b/>
          <w:bCs/>
          <w:sz w:val="18"/>
          <w:szCs w:val="18"/>
          <w:u w:val="single"/>
        </w:rPr>
        <w:t>Statické riešenie</w:t>
      </w:r>
    </w:p>
    <w:p w14:paraId="782BA788" w14:textId="77777777" w:rsidR="00076590" w:rsidRPr="00BB0353" w:rsidRDefault="00076590" w:rsidP="00A22A04">
      <w:pPr>
        <w:pStyle w:val="Bezriadkovania"/>
        <w:jc w:val="both"/>
        <w:rPr>
          <w:rFonts w:ascii="Arial Narrow" w:hAnsi="Arial Narrow"/>
          <w:sz w:val="18"/>
          <w:szCs w:val="18"/>
        </w:rPr>
      </w:pPr>
      <w:r w:rsidRPr="00BB0353">
        <w:rPr>
          <w:rFonts w:ascii="Arial Narrow" w:hAnsi="Arial Narrow"/>
          <w:sz w:val="18"/>
          <w:szCs w:val="18"/>
        </w:rPr>
        <w:t>Statické úpravy súvisiace so sanáciou NKP po zatopení spojenou s úpravou dispozície v úrovni prízemia objektu sa týkajú úpravy jestvujúcej podlahy a osadenia oceľových  prekladov pri nových otvoroch v jestvujúcich nosných múroch.</w:t>
      </w:r>
    </w:p>
    <w:p w14:paraId="3DC6FE26" w14:textId="77777777" w:rsidR="00B12138" w:rsidRPr="00B12138" w:rsidRDefault="00B12138" w:rsidP="00B12138">
      <w:pPr>
        <w:pStyle w:val="Bezriadkovania"/>
        <w:jc w:val="both"/>
        <w:rPr>
          <w:rFonts w:ascii="Arial Narrow" w:hAnsi="Arial Narrow"/>
          <w:sz w:val="18"/>
          <w:szCs w:val="18"/>
        </w:rPr>
      </w:pPr>
      <w:r>
        <w:rPr>
          <w:rFonts w:ascii="Arial Narrow" w:hAnsi="Arial Narrow"/>
          <w:sz w:val="18"/>
          <w:szCs w:val="18"/>
        </w:rPr>
        <w:t>N</w:t>
      </w:r>
      <w:r w:rsidRPr="00B12138">
        <w:rPr>
          <w:rFonts w:ascii="Arial Narrow" w:hAnsi="Arial Narrow"/>
          <w:sz w:val="18"/>
          <w:szCs w:val="18"/>
        </w:rPr>
        <w:t xml:space="preserve">avrhnuté </w:t>
      </w:r>
      <w:r>
        <w:rPr>
          <w:rFonts w:ascii="Arial Narrow" w:hAnsi="Arial Narrow"/>
          <w:sz w:val="18"/>
          <w:szCs w:val="18"/>
        </w:rPr>
        <w:t xml:space="preserve">sú </w:t>
      </w:r>
      <w:r w:rsidRPr="00B12138">
        <w:rPr>
          <w:rFonts w:ascii="Arial Narrow" w:hAnsi="Arial Narrow"/>
          <w:sz w:val="18"/>
          <w:szCs w:val="18"/>
        </w:rPr>
        <w:t>statické úpravy podláh,</w:t>
      </w:r>
      <w:r>
        <w:rPr>
          <w:rFonts w:ascii="Arial Narrow" w:hAnsi="Arial Narrow"/>
          <w:sz w:val="18"/>
          <w:szCs w:val="18"/>
        </w:rPr>
        <w:t xml:space="preserve"> </w:t>
      </w:r>
      <w:r w:rsidRPr="00B12138">
        <w:rPr>
          <w:rFonts w:ascii="Arial Narrow" w:hAnsi="Arial Narrow"/>
          <w:sz w:val="18"/>
          <w:szCs w:val="18"/>
        </w:rPr>
        <w:t>ktoré boli prepadnuté sadnutím zavlhnutého podložia po záplavách a zároveň aj úpravy podláh pre možnosť uloženia novej hydroizolácie. Súčasťou projektu je  návrh protipožiarneho stropu kaplnky v južnom krídle.</w:t>
      </w:r>
      <w:r>
        <w:rPr>
          <w:rFonts w:ascii="Arial Narrow" w:hAnsi="Arial Narrow"/>
          <w:sz w:val="18"/>
          <w:szCs w:val="18"/>
        </w:rPr>
        <w:t xml:space="preserve"> </w:t>
      </w:r>
    </w:p>
    <w:p w14:paraId="1610C775" w14:textId="77777777" w:rsidR="00B12138" w:rsidRPr="00B12138" w:rsidRDefault="00B12138" w:rsidP="00B12138">
      <w:pPr>
        <w:pStyle w:val="Bezriadkovania"/>
        <w:jc w:val="both"/>
        <w:rPr>
          <w:rFonts w:ascii="Arial Narrow" w:hAnsi="Arial Narrow"/>
          <w:sz w:val="18"/>
          <w:szCs w:val="18"/>
        </w:rPr>
      </w:pPr>
      <w:r w:rsidRPr="00B12138">
        <w:rPr>
          <w:rFonts w:ascii="Arial Narrow" w:hAnsi="Arial Narrow"/>
          <w:sz w:val="18"/>
          <w:szCs w:val="18"/>
        </w:rPr>
        <w:t xml:space="preserve">            Pred spracovaním projektu boli sondami overené typy a skladby nosných podláh prízemia v častiach s prepadnutou podlahou v súčasnej jedálni v severnom krídle a v sklade pri dielňach v centrálnom krídle. V ostatných častiach objektu sondy robené neboli.</w:t>
      </w:r>
    </w:p>
    <w:p w14:paraId="1CC08A34" w14:textId="77777777" w:rsidR="00A22A04" w:rsidRDefault="00A22A04" w:rsidP="00076590">
      <w:pPr>
        <w:pStyle w:val="Bezriadkovania"/>
        <w:ind w:left="709" w:hanging="709"/>
        <w:rPr>
          <w:rFonts w:ascii="Arial Narrow" w:hAnsi="Arial Narrow"/>
          <w:sz w:val="18"/>
          <w:szCs w:val="18"/>
          <w:u w:val="single"/>
        </w:rPr>
      </w:pPr>
    </w:p>
    <w:p w14:paraId="2182B74C" w14:textId="77777777" w:rsidR="00076590" w:rsidRDefault="00076590" w:rsidP="00A22A04">
      <w:pPr>
        <w:pStyle w:val="Bezriadkovania"/>
        <w:ind w:left="709" w:hanging="709"/>
        <w:rPr>
          <w:rFonts w:ascii="Arial Narrow" w:hAnsi="Arial Narrow"/>
          <w:sz w:val="18"/>
          <w:szCs w:val="18"/>
          <w:u w:val="single"/>
        </w:rPr>
      </w:pPr>
      <w:r w:rsidRPr="00BB0353">
        <w:rPr>
          <w:rFonts w:ascii="Arial Narrow" w:hAnsi="Arial Narrow"/>
          <w:sz w:val="18"/>
          <w:szCs w:val="18"/>
          <w:u w:val="single"/>
        </w:rPr>
        <w:t>Popis jednotlivých úprav:</w:t>
      </w:r>
    </w:p>
    <w:p w14:paraId="2EBEA03F" w14:textId="77777777" w:rsidR="00A22A04" w:rsidRPr="00BB0353" w:rsidRDefault="00A22A04" w:rsidP="00076590">
      <w:pPr>
        <w:pStyle w:val="Bezriadkovania"/>
        <w:ind w:left="709" w:hanging="709"/>
        <w:rPr>
          <w:rFonts w:ascii="Arial Narrow" w:hAnsi="Arial Narrow"/>
          <w:sz w:val="18"/>
          <w:szCs w:val="18"/>
          <w:u w:val="single"/>
        </w:rPr>
      </w:pPr>
    </w:p>
    <w:p w14:paraId="62166F38" w14:textId="77777777" w:rsidR="00B12138" w:rsidRDefault="00B12138" w:rsidP="00B12138">
      <w:pPr>
        <w:pStyle w:val="Bezriadkovania"/>
        <w:ind w:firstLine="851"/>
        <w:jc w:val="both"/>
        <w:rPr>
          <w:rFonts w:ascii="Arial Narrow" w:hAnsi="Arial Narrow"/>
          <w:sz w:val="18"/>
          <w:szCs w:val="18"/>
        </w:rPr>
      </w:pPr>
      <w:r w:rsidRPr="00B12138">
        <w:rPr>
          <w:rFonts w:ascii="Arial Narrow" w:hAnsi="Arial Narrow"/>
          <w:sz w:val="18"/>
          <w:szCs w:val="18"/>
          <w:u w:val="single"/>
        </w:rPr>
        <w:t>Úprava podlahy v zalomenom severnom krídle ( v.č.002 , v.č.003 ):</w:t>
      </w:r>
    </w:p>
    <w:p w14:paraId="11B5AB7C" w14:textId="77777777" w:rsidR="00B12138" w:rsidRPr="00B12138" w:rsidRDefault="00B12138" w:rsidP="00B12138">
      <w:pPr>
        <w:pStyle w:val="Bezriadkovania"/>
        <w:jc w:val="both"/>
        <w:rPr>
          <w:rFonts w:ascii="Arial Narrow" w:hAnsi="Arial Narrow"/>
          <w:sz w:val="18"/>
          <w:szCs w:val="18"/>
        </w:rPr>
      </w:pPr>
      <w:r w:rsidRPr="00B12138">
        <w:rPr>
          <w:rFonts w:ascii="Arial Narrow" w:hAnsi="Arial Narrow"/>
          <w:sz w:val="18"/>
          <w:szCs w:val="18"/>
        </w:rPr>
        <w:t>V zalomenom severnom krídle po vybúraní všetkých nenosných priečok sa odstránia jestvujúce násypy po spodnú hranu novonavrhnutého štrkového lôžka .</w:t>
      </w:r>
      <w:r>
        <w:rPr>
          <w:rFonts w:ascii="Arial Narrow" w:hAnsi="Arial Narrow"/>
          <w:sz w:val="18"/>
          <w:szCs w:val="18"/>
        </w:rPr>
        <w:t xml:space="preserve"> </w:t>
      </w:r>
    </w:p>
    <w:p w14:paraId="01807C5B" w14:textId="77777777" w:rsidR="00B12138" w:rsidRPr="00B12138" w:rsidRDefault="00B12138" w:rsidP="00B12138">
      <w:pPr>
        <w:pStyle w:val="Bezriadkovania"/>
        <w:jc w:val="both"/>
        <w:rPr>
          <w:rFonts w:ascii="Arial Narrow" w:hAnsi="Arial Narrow"/>
          <w:sz w:val="18"/>
          <w:szCs w:val="18"/>
        </w:rPr>
      </w:pPr>
      <w:r w:rsidRPr="00B12138">
        <w:rPr>
          <w:rFonts w:ascii="Arial Narrow" w:hAnsi="Arial Narrow"/>
          <w:sz w:val="18"/>
          <w:szCs w:val="18"/>
        </w:rPr>
        <w:t>Pozor! V tejto úrovni treba overiť vlhkosť jestvujúceho zásypu. V prípade,že bude zásyp zavlhnutý, treba ho odstrániť až po úroveň suchého podložia a doplniť štrkom (platí v celom objekte kaštiela v úrovni prízemia).</w:t>
      </w:r>
    </w:p>
    <w:p w14:paraId="392F6D66" w14:textId="77777777" w:rsidR="00B12138" w:rsidRPr="00B12138" w:rsidRDefault="00B12138" w:rsidP="00B12138">
      <w:pPr>
        <w:pStyle w:val="Bezriadkovania"/>
        <w:jc w:val="both"/>
        <w:rPr>
          <w:rFonts w:ascii="Arial Narrow" w:hAnsi="Arial Narrow"/>
          <w:sz w:val="18"/>
          <w:szCs w:val="18"/>
        </w:rPr>
      </w:pPr>
      <w:r w:rsidRPr="00B12138">
        <w:rPr>
          <w:rFonts w:ascii="Arial Narrow" w:hAnsi="Arial Narrow"/>
          <w:sz w:val="18"/>
          <w:szCs w:val="18"/>
        </w:rPr>
        <w:t xml:space="preserve">Kolektor , ktoré vedie stredom celého zalomeného krídla ,je nefunkčný a zasype sa. </w:t>
      </w:r>
    </w:p>
    <w:p w14:paraId="6B84C0B0" w14:textId="77777777" w:rsidR="00B12138" w:rsidRPr="00B12138" w:rsidRDefault="00B12138" w:rsidP="00B12138">
      <w:pPr>
        <w:pStyle w:val="Bezriadkovania"/>
        <w:jc w:val="both"/>
        <w:rPr>
          <w:rFonts w:ascii="Arial Narrow" w:hAnsi="Arial Narrow"/>
          <w:sz w:val="18"/>
          <w:szCs w:val="18"/>
        </w:rPr>
      </w:pPr>
      <w:r w:rsidRPr="00B12138">
        <w:rPr>
          <w:rFonts w:ascii="Arial Narrow" w:hAnsi="Arial Narrow"/>
          <w:sz w:val="18"/>
          <w:szCs w:val="18"/>
        </w:rPr>
        <w:t>Vzhľadom na výšky jednotlivých vrstiev novej podlahy sa znížia  steny kanála na úroveň vyrovnávacieho podkladného cementového poteru .</w:t>
      </w:r>
    </w:p>
    <w:p w14:paraId="5EE1150D" w14:textId="77777777" w:rsidR="00B12138" w:rsidRPr="00B12138" w:rsidRDefault="00B12138" w:rsidP="00B12138">
      <w:pPr>
        <w:pStyle w:val="Bezriadkovania"/>
        <w:jc w:val="both"/>
        <w:rPr>
          <w:rFonts w:ascii="Arial Narrow" w:hAnsi="Arial Narrow"/>
          <w:sz w:val="18"/>
          <w:szCs w:val="18"/>
        </w:rPr>
      </w:pPr>
      <w:r w:rsidRPr="00B12138">
        <w:rPr>
          <w:rFonts w:ascii="Arial Narrow" w:hAnsi="Arial Narrow"/>
          <w:sz w:val="18"/>
          <w:szCs w:val="18"/>
        </w:rPr>
        <w:t>Hrúbky nosnej žb dosky v tomto krídle sú rôzne podľa rozponu nosných stien.</w:t>
      </w:r>
    </w:p>
    <w:p w14:paraId="7BF169F6" w14:textId="77777777" w:rsidR="00B12138" w:rsidRPr="00B12138" w:rsidRDefault="00B12138" w:rsidP="00B12138">
      <w:pPr>
        <w:pStyle w:val="Bezriadkovania"/>
        <w:jc w:val="both"/>
        <w:rPr>
          <w:rFonts w:ascii="Arial Narrow" w:hAnsi="Arial Narrow"/>
          <w:sz w:val="18"/>
          <w:szCs w:val="18"/>
        </w:rPr>
      </w:pPr>
      <w:r w:rsidRPr="00B12138">
        <w:rPr>
          <w:rFonts w:ascii="Arial Narrow" w:hAnsi="Arial Narrow"/>
          <w:sz w:val="18"/>
          <w:szCs w:val="18"/>
        </w:rPr>
        <w:t>Hlavná výstuž sa ukladá do predom vysekaných rýh šírky 200mm v nosných stenách. Pri väčších rozponoch je nosná výstuž priemeru 10mm , rozdeľovacia výstuž má priemer 8mm , pri hornom povrchu je sieťovina d=6mm s okami 150x150mm .</w:t>
      </w:r>
    </w:p>
    <w:p w14:paraId="777B0530" w14:textId="77777777" w:rsidR="00B12138" w:rsidRPr="00B12138" w:rsidRDefault="00B12138" w:rsidP="00B12138">
      <w:pPr>
        <w:pStyle w:val="Bezriadkovania"/>
        <w:jc w:val="both"/>
        <w:rPr>
          <w:rFonts w:ascii="Arial Narrow" w:hAnsi="Arial Narrow"/>
          <w:sz w:val="18"/>
          <w:szCs w:val="18"/>
        </w:rPr>
      </w:pPr>
      <w:r w:rsidRPr="00B12138">
        <w:rPr>
          <w:rFonts w:ascii="Arial Narrow" w:hAnsi="Arial Narrow"/>
          <w:sz w:val="18"/>
          <w:szCs w:val="18"/>
        </w:rPr>
        <w:t>Pri menších rozponoch dosák je sieťovina pri oboch povrchoch.</w:t>
      </w:r>
    </w:p>
    <w:p w14:paraId="45830856" w14:textId="77777777" w:rsidR="00B12138" w:rsidRPr="00B12138" w:rsidRDefault="00B12138" w:rsidP="00B12138">
      <w:pPr>
        <w:pStyle w:val="Bezriadkovania"/>
        <w:jc w:val="both"/>
        <w:rPr>
          <w:rFonts w:ascii="Arial Narrow" w:hAnsi="Arial Narrow"/>
          <w:sz w:val="18"/>
          <w:szCs w:val="18"/>
        </w:rPr>
      </w:pPr>
      <w:r w:rsidRPr="00B12138">
        <w:rPr>
          <w:rFonts w:ascii="Arial Narrow" w:hAnsi="Arial Narrow"/>
          <w:sz w:val="18"/>
          <w:szCs w:val="18"/>
        </w:rPr>
        <w:t>Na konci tohto krídla pri  točitých schodoch sa   vyvýšená žb doska na kóte +0.80 m nad jestvujúcim suterénom ponechá.</w:t>
      </w:r>
    </w:p>
    <w:p w14:paraId="4EE3957F" w14:textId="77777777" w:rsidR="00B12138" w:rsidRDefault="00B12138" w:rsidP="00B12138">
      <w:pPr>
        <w:pStyle w:val="Bezriadkovania"/>
        <w:jc w:val="both"/>
        <w:rPr>
          <w:rFonts w:ascii="Arial Narrow" w:hAnsi="Arial Narrow"/>
          <w:sz w:val="18"/>
          <w:szCs w:val="18"/>
        </w:rPr>
      </w:pPr>
      <w:r w:rsidRPr="00B12138">
        <w:rPr>
          <w:rFonts w:ascii="Arial Narrow" w:hAnsi="Arial Narrow"/>
          <w:sz w:val="18"/>
          <w:szCs w:val="18"/>
        </w:rPr>
        <w:t>Upraví sa však vstup do suterénu. Jestvujúce betónové schody sa odstránia a vybetónuje sa šachta s poklopom v stropnej doske na kóte +0.58 a s prístupovým rebríkom (v.č.003).</w:t>
      </w:r>
    </w:p>
    <w:p w14:paraId="0BEB0334" w14:textId="77777777" w:rsidR="00B12138" w:rsidRDefault="00B12138" w:rsidP="00B12138">
      <w:pPr>
        <w:pStyle w:val="Bezriadkovania"/>
        <w:jc w:val="both"/>
        <w:rPr>
          <w:rFonts w:ascii="Arial Narrow" w:hAnsi="Arial Narrow"/>
          <w:sz w:val="18"/>
          <w:szCs w:val="18"/>
        </w:rPr>
      </w:pPr>
      <w:r w:rsidRPr="00B12138">
        <w:rPr>
          <w:rFonts w:ascii="Arial Narrow" w:hAnsi="Arial Narrow"/>
          <w:sz w:val="18"/>
          <w:szCs w:val="18"/>
        </w:rPr>
        <w:t>Úpravou dispozície je potrebné v nosných stenách tohoto krídla vybúrať nové dverné otvory. Pred ich vybúraním sa v dvoch etapách v nosnom</w:t>
      </w:r>
      <w:r>
        <w:rPr>
          <w:rFonts w:ascii="Arial Narrow" w:hAnsi="Arial Narrow"/>
          <w:sz w:val="18"/>
          <w:szCs w:val="18"/>
        </w:rPr>
        <w:t xml:space="preserve"> múre vysekajú ryhy na osadenie </w:t>
      </w:r>
      <w:r w:rsidRPr="00B12138">
        <w:rPr>
          <w:rFonts w:ascii="Arial Narrow" w:hAnsi="Arial Narrow"/>
          <w:sz w:val="18"/>
          <w:szCs w:val="18"/>
        </w:rPr>
        <w:t>oceľových prekladov. Prípadné netesnosti sa vyplnia rozpínavou maltou.</w:t>
      </w:r>
      <w:r>
        <w:rPr>
          <w:rFonts w:ascii="Arial Narrow" w:hAnsi="Arial Narrow"/>
          <w:sz w:val="18"/>
          <w:szCs w:val="18"/>
        </w:rPr>
        <w:t xml:space="preserve"> </w:t>
      </w:r>
      <w:r w:rsidRPr="00B12138">
        <w:rPr>
          <w:rFonts w:ascii="Arial Narrow" w:hAnsi="Arial Narrow"/>
          <w:sz w:val="18"/>
          <w:szCs w:val="18"/>
        </w:rPr>
        <w:t xml:space="preserve">Nový dverný otvor sa vybúra až po dokonalom osadení prekladov.        </w:t>
      </w:r>
    </w:p>
    <w:p w14:paraId="51E6A21A" w14:textId="77777777" w:rsidR="00B12138" w:rsidRDefault="00B12138" w:rsidP="00B12138">
      <w:pPr>
        <w:pStyle w:val="Bezriadkovania"/>
        <w:jc w:val="both"/>
        <w:rPr>
          <w:rFonts w:ascii="Arial Narrow" w:hAnsi="Arial Narrow"/>
          <w:sz w:val="18"/>
          <w:szCs w:val="18"/>
        </w:rPr>
      </w:pPr>
    </w:p>
    <w:p w14:paraId="17E5B2D6" w14:textId="77777777" w:rsidR="00B12138" w:rsidRPr="00B12138" w:rsidRDefault="00B12138" w:rsidP="00B12138">
      <w:pPr>
        <w:pStyle w:val="Bezriadkovania"/>
        <w:ind w:firstLine="709"/>
        <w:jc w:val="both"/>
        <w:rPr>
          <w:rFonts w:ascii="Arial Narrow" w:hAnsi="Arial Narrow"/>
          <w:sz w:val="18"/>
          <w:szCs w:val="18"/>
        </w:rPr>
      </w:pPr>
      <w:r w:rsidRPr="00B12138">
        <w:rPr>
          <w:rFonts w:ascii="Arial Narrow" w:hAnsi="Arial Narrow"/>
          <w:sz w:val="18"/>
          <w:szCs w:val="18"/>
          <w:u w:val="single"/>
        </w:rPr>
        <w:t>Úprava podlahy v severnom krídle ( v.č.004 ):</w:t>
      </w:r>
      <w:r w:rsidRPr="00B12138">
        <w:rPr>
          <w:rFonts w:ascii="Arial Narrow" w:hAnsi="Arial Narrow"/>
          <w:sz w:val="18"/>
          <w:szCs w:val="18"/>
        </w:rPr>
        <w:t xml:space="preserve">                                                        </w:t>
      </w:r>
    </w:p>
    <w:p w14:paraId="620A8B17" w14:textId="77777777" w:rsidR="00B12138" w:rsidRPr="00B12138" w:rsidRDefault="00B12138" w:rsidP="00B12138">
      <w:pPr>
        <w:pStyle w:val="Bezriadkovania"/>
        <w:jc w:val="both"/>
        <w:rPr>
          <w:rFonts w:ascii="Arial Narrow" w:hAnsi="Arial Narrow"/>
          <w:sz w:val="18"/>
          <w:szCs w:val="18"/>
        </w:rPr>
      </w:pPr>
      <w:r w:rsidRPr="00B12138">
        <w:rPr>
          <w:rFonts w:ascii="Arial Narrow" w:hAnsi="Arial Narrow"/>
          <w:sz w:val="18"/>
          <w:szCs w:val="18"/>
        </w:rPr>
        <w:t>V tejto časti kaštieľa došlo po povodni k najväčšiemu poškodeniu jestvujúcej podlahy</w:t>
      </w:r>
      <w:r>
        <w:rPr>
          <w:rFonts w:ascii="Arial Narrow" w:hAnsi="Arial Narrow"/>
          <w:sz w:val="18"/>
          <w:szCs w:val="18"/>
        </w:rPr>
        <w:t xml:space="preserve">. </w:t>
      </w:r>
      <w:r w:rsidRPr="00B12138">
        <w:rPr>
          <w:rFonts w:ascii="Arial Narrow" w:hAnsi="Arial Narrow"/>
          <w:sz w:val="18"/>
          <w:szCs w:val="18"/>
        </w:rPr>
        <w:t xml:space="preserve"> Pod celou jedálňou je zasypaný klenbový suterén a osadený kolektor . Pri zatopení objektu poklesla časť zásypu klenby a nad kolektorom sa vytvorili “vlny”v podlahe</w:t>
      </w:r>
      <w:r>
        <w:rPr>
          <w:rFonts w:ascii="Arial Narrow" w:hAnsi="Arial Narrow"/>
          <w:sz w:val="18"/>
          <w:szCs w:val="18"/>
        </w:rPr>
        <w:t>.</w:t>
      </w:r>
      <w:r w:rsidRPr="00B12138">
        <w:rPr>
          <w:rFonts w:ascii="Arial Narrow" w:hAnsi="Arial Narrow"/>
          <w:sz w:val="18"/>
          <w:szCs w:val="18"/>
        </w:rPr>
        <w:t xml:space="preserve"> Nová  nosná žb doska  podlahy je vzhľadom na veľký  rozpon obvodových stien</w:t>
      </w:r>
      <w:r>
        <w:rPr>
          <w:rFonts w:ascii="Arial Narrow" w:hAnsi="Arial Narrow"/>
          <w:sz w:val="18"/>
          <w:szCs w:val="18"/>
        </w:rPr>
        <w:t xml:space="preserve"> </w:t>
      </w:r>
      <w:r w:rsidRPr="00B12138">
        <w:rPr>
          <w:rFonts w:ascii="Arial Narrow" w:hAnsi="Arial Narrow"/>
          <w:sz w:val="18"/>
          <w:szCs w:val="18"/>
        </w:rPr>
        <w:t>dimenzovaná ako spojitá žb doska s výstužou  uloženou po obvode v ich zasekaných otvoroch a na  prievlakoch v miestach priečnych nosných stien ( prievlaky budú v rámci hrúbky dosky).</w:t>
      </w:r>
    </w:p>
    <w:p w14:paraId="4986D8E8" w14:textId="77777777" w:rsidR="00B12138" w:rsidRPr="00B12138" w:rsidRDefault="00B12138" w:rsidP="00B12138">
      <w:pPr>
        <w:pStyle w:val="Bezriadkovania"/>
        <w:jc w:val="both"/>
        <w:rPr>
          <w:rFonts w:ascii="Arial Narrow" w:hAnsi="Arial Narrow"/>
          <w:sz w:val="18"/>
          <w:szCs w:val="18"/>
        </w:rPr>
      </w:pPr>
      <w:r w:rsidRPr="00B12138">
        <w:rPr>
          <w:rFonts w:ascii="Arial Narrow" w:hAnsi="Arial Narrow"/>
          <w:sz w:val="18"/>
          <w:szCs w:val="18"/>
        </w:rPr>
        <w:t>Pod úrovňou spodnej hrany nosnej žb dosky sa jestvujúci zásyp  klenby vyleje vyrovnávacím cementovým poterom , na ktorý sa uloží nosná výstuž novej žb dosky.  Dôležité je odstrániť zavlhnuté podložie v plnom rozsahu!!</w:t>
      </w:r>
      <w:r>
        <w:rPr>
          <w:rFonts w:ascii="Arial Narrow" w:hAnsi="Arial Narrow"/>
          <w:sz w:val="18"/>
          <w:szCs w:val="18"/>
        </w:rPr>
        <w:t xml:space="preserve"> </w:t>
      </w:r>
    </w:p>
    <w:p w14:paraId="553C172B" w14:textId="77777777" w:rsidR="00B12138" w:rsidRPr="00B12138" w:rsidRDefault="00B12138" w:rsidP="00B12138">
      <w:pPr>
        <w:pStyle w:val="Bezriadkovania"/>
        <w:jc w:val="both"/>
        <w:rPr>
          <w:rFonts w:ascii="Arial Narrow" w:hAnsi="Arial Narrow"/>
          <w:sz w:val="18"/>
          <w:szCs w:val="18"/>
        </w:rPr>
      </w:pPr>
      <w:r w:rsidRPr="00B12138">
        <w:rPr>
          <w:rFonts w:ascii="Arial Narrow" w:hAnsi="Arial Narrow"/>
          <w:sz w:val="18"/>
          <w:szCs w:val="18"/>
        </w:rPr>
        <w:t xml:space="preserve">Vzhľadom k tomu, že sa výrazne zvýši hrúbka nových podlahových vrstiev, bude potrebné odstrániť poklop kolektora a znížiť jeho steny na úroveň vyrovnávacieho podkladného cementového poteru ( jestvujúci kolektor je v súčasnosti nefunkčný a ani do budúcna sa nepočíta s jeho opätovným využitím).               </w:t>
      </w:r>
    </w:p>
    <w:p w14:paraId="7D51B31F" w14:textId="77777777" w:rsidR="00B12138" w:rsidRPr="00B12138" w:rsidRDefault="00B12138" w:rsidP="00B12138">
      <w:pPr>
        <w:pStyle w:val="Bezriadkovania"/>
        <w:jc w:val="both"/>
        <w:rPr>
          <w:rFonts w:ascii="Arial Narrow" w:hAnsi="Arial Narrow"/>
          <w:sz w:val="18"/>
          <w:szCs w:val="18"/>
        </w:rPr>
      </w:pPr>
      <w:r w:rsidRPr="00B12138">
        <w:rPr>
          <w:rFonts w:ascii="Arial Narrow" w:hAnsi="Arial Narrow"/>
          <w:sz w:val="18"/>
          <w:szCs w:val="18"/>
        </w:rPr>
        <w:t xml:space="preserve">                 </w:t>
      </w:r>
    </w:p>
    <w:p w14:paraId="425198AF" w14:textId="77777777" w:rsidR="00B12138" w:rsidRPr="00B12138" w:rsidRDefault="00B12138" w:rsidP="00B12138">
      <w:pPr>
        <w:pStyle w:val="Bezriadkovania"/>
        <w:ind w:firstLine="709"/>
        <w:jc w:val="both"/>
        <w:rPr>
          <w:rFonts w:ascii="Arial Narrow" w:hAnsi="Arial Narrow"/>
          <w:sz w:val="18"/>
          <w:szCs w:val="18"/>
        </w:rPr>
      </w:pPr>
      <w:r w:rsidRPr="00B12138">
        <w:rPr>
          <w:rFonts w:ascii="Arial Narrow" w:hAnsi="Arial Narrow"/>
          <w:sz w:val="18"/>
          <w:szCs w:val="18"/>
          <w:u w:val="single"/>
        </w:rPr>
        <w:t xml:space="preserve">Úprava podlahy v centrálnom krídle ( v.č.005 ): </w:t>
      </w:r>
    </w:p>
    <w:p w14:paraId="4F5B451E" w14:textId="77777777" w:rsidR="00B12138" w:rsidRPr="00B12138" w:rsidRDefault="00B12138" w:rsidP="00B12138">
      <w:pPr>
        <w:pStyle w:val="Bezriadkovania"/>
        <w:jc w:val="both"/>
        <w:rPr>
          <w:rFonts w:ascii="Arial Narrow" w:hAnsi="Arial Narrow"/>
          <w:sz w:val="18"/>
          <w:szCs w:val="18"/>
        </w:rPr>
      </w:pPr>
      <w:r w:rsidRPr="00B12138">
        <w:rPr>
          <w:rFonts w:ascii="Arial Narrow" w:hAnsi="Arial Narrow"/>
          <w:sz w:val="18"/>
          <w:szCs w:val="18"/>
        </w:rPr>
        <w:t>V centrálnom krídle v časti naväzujúcej na severné krídlo povodeň výrazne</w:t>
      </w:r>
      <w:r>
        <w:rPr>
          <w:rFonts w:ascii="Arial Narrow" w:hAnsi="Arial Narrow"/>
          <w:sz w:val="18"/>
          <w:szCs w:val="18"/>
        </w:rPr>
        <w:t xml:space="preserve"> </w:t>
      </w:r>
      <w:r w:rsidRPr="00B12138">
        <w:rPr>
          <w:rFonts w:ascii="Arial Narrow" w:hAnsi="Arial Narrow"/>
          <w:sz w:val="18"/>
          <w:szCs w:val="18"/>
        </w:rPr>
        <w:t>poškodila jestvujúcu podlahu.</w:t>
      </w:r>
      <w:r>
        <w:rPr>
          <w:rFonts w:ascii="Arial Narrow" w:hAnsi="Arial Narrow"/>
          <w:sz w:val="18"/>
          <w:szCs w:val="18"/>
        </w:rPr>
        <w:t xml:space="preserve"> </w:t>
      </w:r>
      <w:r w:rsidRPr="00B12138">
        <w:rPr>
          <w:rFonts w:ascii="Arial Narrow" w:hAnsi="Arial Narrow"/>
          <w:sz w:val="18"/>
          <w:szCs w:val="18"/>
        </w:rPr>
        <w:t xml:space="preserve"> Nová stropná doska v menších miestnostiach bude mať výstuž uloženú v zasekaných otvoroch v priečnych vnútorných   stenách, v dvoch väčších miestnostiach budú </w:t>
      </w:r>
    </w:p>
    <w:p w14:paraId="7B777E0A" w14:textId="77777777" w:rsidR="00B12138" w:rsidRPr="00B12138" w:rsidRDefault="00B12138" w:rsidP="00B12138">
      <w:pPr>
        <w:pStyle w:val="Bezriadkovania"/>
        <w:jc w:val="both"/>
        <w:rPr>
          <w:rFonts w:ascii="Arial Narrow" w:hAnsi="Arial Narrow"/>
          <w:sz w:val="18"/>
          <w:szCs w:val="18"/>
        </w:rPr>
      </w:pPr>
      <w:r w:rsidRPr="00B12138">
        <w:rPr>
          <w:rFonts w:ascii="Arial Narrow" w:hAnsi="Arial Narrow"/>
          <w:sz w:val="18"/>
          <w:szCs w:val="18"/>
        </w:rPr>
        <w:t xml:space="preserve">žb dosky krížom armované s uloženou výstužou po celom obvode miestností.  </w:t>
      </w:r>
    </w:p>
    <w:p w14:paraId="322B4649" w14:textId="77777777" w:rsidR="00B12138" w:rsidRPr="00B12138" w:rsidRDefault="00B12138" w:rsidP="00B12138">
      <w:pPr>
        <w:pStyle w:val="Bezriadkovania"/>
        <w:jc w:val="both"/>
        <w:rPr>
          <w:rFonts w:ascii="Arial Narrow" w:hAnsi="Arial Narrow"/>
          <w:sz w:val="18"/>
          <w:szCs w:val="18"/>
        </w:rPr>
      </w:pPr>
      <w:r w:rsidRPr="00B12138">
        <w:rPr>
          <w:rFonts w:ascii="Arial Narrow" w:hAnsi="Arial Narrow"/>
          <w:sz w:val="18"/>
          <w:szCs w:val="18"/>
        </w:rPr>
        <w:t>V tejto časti je funkčný klenbový suterén , pri  výkopoch treba zabezpečiť , aby vo vrchole klenby  nedošlo k jej poškodeniu.</w:t>
      </w:r>
    </w:p>
    <w:p w14:paraId="413433B7" w14:textId="77777777" w:rsidR="00B12138" w:rsidRPr="00B12138" w:rsidRDefault="00B12138" w:rsidP="00B12138">
      <w:pPr>
        <w:pStyle w:val="Bezriadkovania"/>
        <w:jc w:val="both"/>
        <w:rPr>
          <w:rFonts w:ascii="Arial Narrow" w:hAnsi="Arial Narrow"/>
          <w:sz w:val="18"/>
          <w:szCs w:val="18"/>
        </w:rPr>
      </w:pPr>
      <w:r w:rsidRPr="00B12138">
        <w:rPr>
          <w:rFonts w:ascii="Arial Narrow" w:hAnsi="Arial Narrow"/>
          <w:sz w:val="18"/>
          <w:szCs w:val="18"/>
        </w:rPr>
        <w:t>Kolektor zo severného krídla prechádza celým stredným traktom a opäť bude potrebné odstrániť strop kolektora a znížiť jeho  steny po úroveň podkladného cementového</w:t>
      </w:r>
      <w:r>
        <w:rPr>
          <w:rFonts w:ascii="Arial Narrow" w:hAnsi="Arial Narrow"/>
          <w:sz w:val="18"/>
          <w:szCs w:val="18"/>
        </w:rPr>
        <w:t xml:space="preserve"> </w:t>
      </w:r>
      <w:r w:rsidRPr="00B12138">
        <w:rPr>
          <w:rFonts w:ascii="Arial Narrow" w:hAnsi="Arial Narrow"/>
          <w:sz w:val="18"/>
          <w:szCs w:val="18"/>
        </w:rPr>
        <w:t>poteru.</w:t>
      </w:r>
    </w:p>
    <w:p w14:paraId="0AB0BB1E" w14:textId="77777777" w:rsidR="00B12138" w:rsidRPr="00B12138" w:rsidRDefault="00B12138" w:rsidP="00B12138">
      <w:pPr>
        <w:pStyle w:val="Bezriadkovania"/>
        <w:jc w:val="both"/>
        <w:rPr>
          <w:rFonts w:ascii="Arial Narrow" w:hAnsi="Arial Narrow"/>
          <w:sz w:val="18"/>
          <w:szCs w:val="18"/>
        </w:rPr>
      </w:pPr>
      <w:r w:rsidRPr="00B12138">
        <w:rPr>
          <w:rFonts w:ascii="Arial Narrow" w:hAnsi="Arial Narrow"/>
          <w:sz w:val="18"/>
          <w:szCs w:val="18"/>
        </w:rPr>
        <w:t>Nosná žb doska v páse hlavného vstupu do objektu je osadená v spáde smerom von z objektu.</w:t>
      </w:r>
    </w:p>
    <w:p w14:paraId="390713E3" w14:textId="77777777" w:rsidR="00B12138" w:rsidRPr="00B12138" w:rsidRDefault="00B12138" w:rsidP="00B12138">
      <w:pPr>
        <w:pStyle w:val="Bezriadkovania"/>
        <w:jc w:val="both"/>
        <w:rPr>
          <w:rFonts w:ascii="Arial Narrow" w:hAnsi="Arial Narrow"/>
          <w:sz w:val="18"/>
          <w:szCs w:val="18"/>
        </w:rPr>
      </w:pPr>
      <w:r w:rsidRPr="00B12138">
        <w:rPr>
          <w:rFonts w:ascii="Arial Narrow" w:hAnsi="Arial Narrow"/>
          <w:sz w:val="18"/>
          <w:szCs w:val="18"/>
        </w:rPr>
        <w:t xml:space="preserve">Naväzujúce podlahy na pravej strane od vstupu nad klenbami suterénu zostanú pôvodné . Po zasypaní kolektora sa vybetónuje nová 120mm hrubá žb doska s vystužením sieťovinou pri oboch povechoch.                   </w:t>
      </w:r>
    </w:p>
    <w:p w14:paraId="5F92C8D3" w14:textId="77777777" w:rsidR="00B12138" w:rsidRPr="00B12138" w:rsidRDefault="00B12138" w:rsidP="00B12138">
      <w:pPr>
        <w:pStyle w:val="Bezriadkovania"/>
        <w:jc w:val="both"/>
        <w:rPr>
          <w:rFonts w:ascii="Arial Narrow" w:hAnsi="Arial Narrow"/>
          <w:sz w:val="18"/>
          <w:szCs w:val="18"/>
        </w:rPr>
      </w:pPr>
      <w:r w:rsidRPr="00B12138">
        <w:rPr>
          <w:rFonts w:ascii="Arial Narrow" w:hAnsi="Arial Narrow"/>
          <w:sz w:val="18"/>
          <w:szCs w:val="18"/>
        </w:rPr>
        <w:t>Návrh žb nosných podláh v tejto časti objektu je   daný veľkosťou jednotlivých miestností tak, aby bola nosná výstuž vždy v smere  menšieho rozponu s uložením na vyrovnávacom cementovom potere a s upravenou výškou stien kolektora.</w:t>
      </w:r>
    </w:p>
    <w:p w14:paraId="1D2F2CEF" w14:textId="77777777" w:rsidR="00B12138" w:rsidRPr="00B12138" w:rsidRDefault="00B12138" w:rsidP="00B12138">
      <w:pPr>
        <w:pStyle w:val="Bezriadkovania"/>
        <w:jc w:val="both"/>
        <w:rPr>
          <w:rFonts w:ascii="Arial Narrow" w:hAnsi="Arial Narrow"/>
          <w:sz w:val="18"/>
          <w:szCs w:val="18"/>
        </w:rPr>
      </w:pPr>
      <w:r w:rsidRPr="00B12138">
        <w:rPr>
          <w:rFonts w:ascii="Arial Narrow" w:hAnsi="Arial Narrow"/>
          <w:sz w:val="18"/>
          <w:szCs w:val="18"/>
        </w:rPr>
        <w:t>Podesty pri výstupoch schodov na výškovo upravené prízemie sa staticky neriešia.</w:t>
      </w:r>
    </w:p>
    <w:p w14:paraId="35DB7DFA" w14:textId="77777777" w:rsidR="00B12138" w:rsidRPr="00B12138" w:rsidRDefault="00B12138" w:rsidP="00B12138">
      <w:pPr>
        <w:pStyle w:val="Bezriadkovania"/>
        <w:jc w:val="both"/>
        <w:rPr>
          <w:rFonts w:ascii="Arial Narrow" w:hAnsi="Arial Narrow"/>
          <w:sz w:val="18"/>
          <w:szCs w:val="18"/>
        </w:rPr>
      </w:pPr>
    </w:p>
    <w:p w14:paraId="407CBFA7" w14:textId="77777777" w:rsidR="00B12138" w:rsidRPr="00B12138" w:rsidRDefault="00B12138" w:rsidP="00B12138">
      <w:pPr>
        <w:pStyle w:val="Bezriadkovania"/>
        <w:ind w:firstLine="709"/>
        <w:jc w:val="both"/>
        <w:rPr>
          <w:rFonts w:ascii="Arial Narrow" w:hAnsi="Arial Narrow"/>
          <w:sz w:val="18"/>
          <w:szCs w:val="18"/>
        </w:rPr>
      </w:pPr>
      <w:r w:rsidRPr="00B12138">
        <w:rPr>
          <w:rFonts w:ascii="Arial Narrow" w:hAnsi="Arial Narrow"/>
          <w:sz w:val="18"/>
          <w:szCs w:val="18"/>
          <w:u w:val="single"/>
        </w:rPr>
        <w:t>Úprava podlahy v  južnom krídle ( v.č.006) :</w:t>
      </w:r>
    </w:p>
    <w:p w14:paraId="0CD14FB9" w14:textId="77777777" w:rsidR="00B12138" w:rsidRPr="00B12138" w:rsidRDefault="00B12138" w:rsidP="00B12138">
      <w:pPr>
        <w:pStyle w:val="Bezriadkovania"/>
        <w:jc w:val="both"/>
        <w:rPr>
          <w:rFonts w:ascii="Arial Narrow" w:hAnsi="Arial Narrow"/>
          <w:sz w:val="18"/>
          <w:szCs w:val="18"/>
        </w:rPr>
      </w:pPr>
      <w:r w:rsidRPr="00B12138">
        <w:rPr>
          <w:rFonts w:ascii="Arial Narrow" w:hAnsi="Arial Narrow"/>
          <w:sz w:val="18"/>
          <w:szCs w:val="18"/>
        </w:rPr>
        <w:t>V južnom krídle až po prístupové schody zo suterénu zostávajú stropné dosky pôvodné. Smerom ku kaplnke priestor bývalej kotolne slúži  v súčasnosti ako sklad špinavej bielizne , pričom celá podlaha  je osadená o 1m  nižšie voči úrovni prízemia.</w:t>
      </w:r>
      <w:r>
        <w:rPr>
          <w:rFonts w:ascii="Arial Narrow" w:hAnsi="Arial Narrow"/>
          <w:sz w:val="18"/>
          <w:szCs w:val="18"/>
        </w:rPr>
        <w:t xml:space="preserve"> </w:t>
      </w:r>
      <w:r w:rsidRPr="00B12138">
        <w:rPr>
          <w:rFonts w:ascii="Arial Narrow" w:hAnsi="Arial Narrow"/>
          <w:sz w:val="18"/>
          <w:szCs w:val="18"/>
        </w:rPr>
        <w:t>Tento priestor sa zasype do výšky spodnej  úrovne  nového cementového poteru.</w:t>
      </w:r>
      <w:r>
        <w:rPr>
          <w:rFonts w:ascii="Arial Narrow" w:hAnsi="Arial Narrow"/>
          <w:sz w:val="18"/>
          <w:szCs w:val="18"/>
        </w:rPr>
        <w:t xml:space="preserve"> </w:t>
      </w:r>
      <w:r w:rsidRPr="00B12138">
        <w:rPr>
          <w:rFonts w:ascii="Arial Narrow" w:hAnsi="Arial Narrow"/>
          <w:sz w:val="18"/>
          <w:szCs w:val="18"/>
        </w:rPr>
        <w:t xml:space="preserve"> Pre novú dispozíciu v mieste budúcich práčovní sú navrhnuté žb stropné dosky hrúbky 200mm na užitočné zaťaženie 5 kN /m</w:t>
      </w:r>
      <w:r w:rsidRPr="00B12138">
        <w:rPr>
          <w:rFonts w:ascii="Arial Narrow" w:hAnsi="Arial Narrow"/>
          <w:sz w:val="18"/>
          <w:szCs w:val="18"/>
          <w:vertAlign w:val="superscript"/>
        </w:rPr>
        <w:t xml:space="preserve">2 </w:t>
      </w:r>
      <w:r w:rsidRPr="00B12138">
        <w:rPr>
          <w:rFonts w:ascii="Arial Narrow" w:hAnsi="Arial Narrow"/>
          <w:sz w:val="18"/>
          <w:szCs w:val="18"/>
        </w:rPr>
        <w:t xml:space="preserve"> (500kg/m</w:t>
      </w:r>
      <w:r w:rsidRPr="00B12138">
        <w:rPr>
          <w:rFonts w:ascii="Arial Narrow" w:hAnsi="Arial Narrow"/>
          <w:sz w:val="18"/>
          <w:szCs w:val="18"/>
          <w:vertAlign w:val="superscript"/>
        </w:rPr>
        <w:t>2</w:t>
      </w:r>
      <w:r w:rsidRPr="00B12138">
        <w:rPr>
          <w:rFonts w:ascii="Arial Narrow" w:hAnsi="Arial Narrow"/>
          <w:sz w:val="18"/>
          <w:szCs w:val="18"/>
        </w:rPr>
        <w:t xml:space="preserve"> ).</w:t>
      </w:r>
    </w:p>
    <w:p w14:paraId="54EC2ED1" w14:textId="77777777" w:rsidR="00B12138" w:rsidRPr="00B12138" w:rsidRDefault="00B12138" w:rsidP="00B12138">
      <w:pPr>
        <w:pStyle w:val="Bezriadkovania"/>
        <w:jc w:val="both"/>
        <w:rPr>
          <w:rFonts w:ascii="Arial Narrow" w:hAnsi="Arial Narrow"/>
          <w:sz w:val="18"/>
          <w:szCs w:val="18"/>
        </w:rPr>
      </w:pPr>
      <w:r w:rsidRPr="00B12138">
        <w:rPr>
          <w:rFonts w:ascii="Arial Narrow" w:hAnsi="Arial Narrow"/>
          <w:sz w:val="18"/>
          <w:szCs w:val="18"/>
        </w:rPr>
        <w:t>Prístupová chodba v tejto časti má nosnú stropnú dosku hrúbky 120mm.</w:t>
      </w:r>
    </w:p>
    <w:p w14:paraId="03CCF420" w14:textId="77777777" w:rsidR="00B12138" w:rsidRPr="00B12138" w:rsidRDefault="00B12138" w:rsidP="00B12138">
      <w:pPr>
        <w:pStyle w:val="Bezriadkovania"/>
        <w:jc w:val="both"/>
        <w:rPr>
          <w:rFonts w:ascii="Arial Narrow" w:hAnsi="Arial Narrow"/>
          <w:sz w:val="18"/>
          <w:szCs w:val="18"/>
        </w:rPr>
      </w:pPr>
      <w:r w:rsidRPr="00B12138">
        <w:rPr>
          <w:rFonts w:ascii="Arial Narrow" w:hAnsi="Arial Narrow"/>
          <w:sz w:val="18"/>
          <w:szCs w:val="18"/>
        </w:rPr>
        <w:t xml:space="preserve">V zalomenom južnom krídle naľavo od kaplnky sú navrhnuté nové žb stropné dosky hrúbky 120mm so šachtičkou pre prívodný kanál NN do rozvodne.  </w:t>
      </w:r>
    </w:p>
    <w:p w14:paraId="68BE2E30" w14:textId="77777777" w:rsidR="00B12138" w:rsidRPr="00B12138" w:rsidRDefault="00B12138" w:rsidP="00B12138">
      <w:pPr>
        <w:pStyle w:val="Bezriadkovania"/>
        <w:jc w:val="both"/>
        <w:rPr>
          <w:rFonts w:ascii="Arial Narrow" w:hAnsi="Arial Narrow"/>
          <w:sz w:val="18"/>
          <w:szCs w:val="18"/>
        </w:rPr>
      </w:pPr>
    </w:p>
    <w:p w14:paraId="62FEDAFA" w14:textId="77777777" w:rsidR="00B12138" w:rsidRPr="00B12138" w:rsidRDefault="00B12138" w:rsidP="00B12138">
      <w:pPr>
        <w:pStyle w:val="Bezriadkovania"/>
        <w:ind w:firstLine="709"/>
        <w:jc w:val="both"/>
        <w:rPr>
          <w:rFonts w:ascii="Arial Narrow" w:hAnsi="Arial Narrow"/>
          <w:sz w:val="18"/>
          <w:szCs w:val="18"/>
          <w:u w:val="single"/>
        </w:rPr>
      </w:pPr>
      <w:r w:rsidRPr="00B12138">
        <w:rPr>
          <w:rFonts w:ascii="Arial Narrow" w:hAnsi="Arial Narrow"/>
          <w:sz w:val="18"/>
          <w:szCs w:val="18"/>
          <w:u w:val="single"/>
        </w:rPr>
        <w:t>Južné krídlo – Kaplnka - Protipožiarny strop ( v.č.007) :</w:t>
      </w:r>
    </w:p>
    <w:p w14:paraId="6623861B" w14:textId="77777777" w:rsidR="00B12138" w:rsidRPr="00B12138" w:rsidRDefault="00B12138" w:rsidP="00B12138">
      <w:pPr>
        <w:pStyle w:val="Bezriadkovania"/>
        <w:jc w:val="both"/>
        <w:rPr>
          <w:rFonts w:ascii="Arial Narrow" w:hAnsi="Arial Narrow"/>
          <w:sz w:val="18"/>
          <w:szCs w:val="18"/>
        </w:rPr>
      </w:pPr>
      <w:r w:rsidRPr="00B12138">
        <w:rPr>
          <w:rFonts w:ascii="Arial Narrow" w:hAnsi="Arial Narrow"/>
          <w:sz w:val="18"/>
          <w:szCs w:val="18"/>
        </w:rPr>
        <w:t>Kaplnka po poškodení požiarom má novú strešnú drevenú konštrukciu.</w:t>
      </w:r>
      <w:r>
        <w:rPr>
          <w:rFonts w:ascii="Arial Narrow" w:hAnsi="Arial Narrow"/>
          <w:sz w:val="18"/>
          <w:szCs w:val="18"/>
        </w:rPr>
        <w:t xml:space="preserve"> </w:t>
      </w:r>
      <w:r w:rsidRPr="00B12138">
        <w:rPr>
          <w:rFonts w:ascii="Arial Narrow" w:hAnsi="Arial Narrow"/>
          <w:sz w:val="18"/>
          <w:szCs w:val="18"/>
        </w:rPr>
        <w:t>V úrovni obvodových nosných stien sú uložené drevené  nosné  rámy krovu.</w:t>
      </w:r>
      <w:r>
        <w:rPr>
          <w:rFonts w:ascii="Arial Narrow" w:hAnsi="Arial Narrow"/>
          <w:sz w:val="18"/>
          <w:szCs w:val="18"/>
        </w:rPr>
        <w:t xml:space="preserve"> </w:t>
      </w:r>
      <w:r w:rsidRPr="00B12138">
        <w:rPr>
          <w:rFonts w:ascii="Arial Narrow" w:hAnsi="Arial Narrow"/>
          <w:sz w:val="18"/>
          <w:szCs w:val="18"/>
        </w:rPr>
        <w:t xml:space="preserve">Nakoľko sú steny kaplnky poškodené , je potrebné pred osadením oceľových nosníkov protipožiarneho stropu vybetónovať po </w:t>
      </w:r>
      <w:r w:rsidRPr="00B12138">
        <w:rPr>
          <w:rFonts w:ascii="Arial Narrow" w:hAnsi="Arial Narrow"/>
          <w:sz w:val="18"/>
          <w:szCs w:val="18"/>
        </w:rPr>
        <w:lastRenderedPageBreak/>
        <w:t xml:space="preserve">celom obvode vyrovnávací žb veniec , na ktorý sa HEB 140 profily vo vzdialenostiach 1050mm uložia.  Na hornú hranu nosníky sa osadia protipožiarne </w:t>
      </w:r>
      <w:r>
        <w:rPr>
          <w:rFonts w:ascii="Arial Narrow" w:hAnsi="Arial Narrow"/>
          <w:sz w:val="18"/>
          <w:szCs w:val="18"/>
        </w:rPr>
        <w:t>dosky</w:t>
      </w:r>
      <w:r w:rsidRPr="00B12138">
        <w:rPr>
          <w:rFonts w:ascii="Arial Narrow" w:hAnsi="Arial Narrow"/>
          <w:sz w:val="18"/>
          <w:szCs w:val="18"/>
        </w:rPr>
        <w:t xml:space="preserve"> (viď architektúra)</w:t>
      </w:r>
      <w:r>
        <w:rPr>
          <w:rFonts w:ascii="Arial Narrow" w:hAnsi="Arial Narrow"/>
          <w:sz w:val="18"/>
          <w:szCs w:val="18"/>
        </w:rPr>
        <w:t xml:space="preserve"> </w:t>
      </w:r>
      <w:r w:rsidRPr="00B12138">
        <w:rPr>
          <w:rFonts w:ascii="Arial Narrow" w:hAnsi="Arial Narrow"/>
          <w:sz w:val="18"/>
          <w:szCs w:val="18"/>
        </w:rPr>
        <w:t xml:space="preserve">                  </w:t>
      </w:r>
    </w:p>
    <w:p w14:paraId="7BDC991D" w14:textId="77777777" w:rsidR="00B12138" w:rsidRPr="00B12138" w:rsidRDefault="00B12138" w:rsidP="00B12138">
      <w:pPr>
        <w:pStyle w:val="Bezriadkovania"/>
        <w:jc w:val="both"/>
        <w:rPr>
          <w:rFonts w:ascii="Arial Narrow" w:hAnsi="Arial Narrow"/>
          <w:sz w:val="18"/>
          <w:szCs w:val="18"/>
        </w:rPr>
      </w:pPr>
      <w:r w:rsidRPr="00B12138">
        <w:rPr>
          <w:rFonts w:ascii="Arial Narrow" w:hAnsi="Arial Narrow"/>
          <w:sz w:val="18"/>
          <w:szCs w:val="18"/>
        </w:rPr>
        <w:t>Oceľové nosníky protipožiarneho stropu a naddverných prekladov zalomeného severného krídla sa  voči korózii ochránia 1xzákladným a 2xvrchným syntetickým náterom</w:t>
      </w:r>
      <w:r>
        <w:rPr>
          <w:rFonts w:ascii="Arial Narrow" w:hAnsi="Arial Narrow"/>
          <w:sz w:val="18"/>
          <w:szCs w:val="18"/>
        </w:rPr>
        <w:t xml:space="preserve">. </w:t>
      </w:r>
      <w:r w:rsidRPr="00B12138">
        <w:rPr>
          <w:rFonts w:ascii="Arial Narrow" w:hAnsi="Arial Narrow"/>
          <w:sz w:val="18"/>
          <w:szCs w:val="18"/>
        </w:rPr>
        <w:t>Pre nosné žb stropné dosky bude použitý vodostavebný betón C25/30 a výstuž do betónu triedy B 500B .</w:t>
      </w:r>
    </w:p>
    <w:p w14:paraId="58EAEF89" w14:textId="77777777" w:rsidR="00B12138" w:rsidRPr="00B12138" w:rsidRDefault="00B12138" w:rsidP="00B12138">
      <w:pPr>
        <w:pStyle w:val="Bezriadkovania"/>
        <w:jc w:val="both"/>
        <w:rPr>
          <w:rFonts w:ascii="Arial Narrow" w:hAnsi="Arial Narrow"/>
          <w:sz w:val="18"/>
          <w:szCs w:val="18"/>
        </w:rPr>
      </w:pPr>
      <w:r w:rsidRPr="00B12138">
        <w:rPr>
          <w:rFonts w:ascii="Arial Narrow" w:hAnsi="Arial Narrow"/>
          <w:sz w:val="18"/>
          <w:szCs w:val="18"/>
        </w:rPr>
        <w:t>Súčasne s výkopom pre nosné dosky a ich betónovaním bude prebiehať aj sanácia nosných múrov.</w:t>
      </w:r>
      <w:r>
        <w:rPr>
          <w:rFonts w:ascii="Arial Narrow" w:hAnsi="Arial Narrow"/>
          <w:sz w:val="18"/>
          <w:szCs w:val="18"/>
        </w:rPr>
        <w:t xml:space="preserve"> </w:t>
      </w:r>
    </w:p>
    <w:p w14:paraId="47F43A4E" w14:textId="77777777" w:rsidR="00076590" w:rsidRPr="00BB0353" w:rsidRDefault="00B12138" w:rsidP="00B12138">
      <w:pPr>
        <w:pStyle w:val="Bezriadkovania"/>
        <w:jc w:val="both"/>
        <w:rPr>
          <w:rFonts w:ascii="Arial Narrow" w:hAnsi="Arial Narrow"/>
          <w:sz w:val="18"/>
          <w:szCs w:val="18"/>
        </w:rPr>
      </w:pPr>
      <w:r w:rsidRPr="00B12138">
        <w:rPr>
          <w:rFonts w:ascii="Arial Narrow" w:hAnsi="Arial Narrow"/>
          <w:sz w:val="18"/>
          <w:szCs w:val="18"/>
        </w:rPr>
        <w:t xml:space="preserve">Fasáda kaštieľa zostáva v plnom rozsahu pôvodná.     </w:t>
      </w:r>
    </w:p>
    <w:p w14:paraId="7F6D8C83" w14:textId="77777777" w:rsidR="00076590" w:rsidRPr="00BB0353" w:rsidRDefault="00076590" w:rsidP="00076590">
      <w:pPr>
        <w:pStyle w:val="Bezriadkovania"/>
        <w:ind w:left="709" w:hanging="709"/>
        <w:rPr>
          <w:rFonts w:ascii="Arial Narrow" w:hAnsi="Arial Narrow"/>
          <w:sz w:val="18"/>
          <w:szCs w:val="18"/>
        </w:rPr>
      </w:pPr>
      <w:r w:rsidRPr="00BB0353">
        <w:rPr>
          <w:rFonts w:ascii="Arial Narrow" w:hAnsi="Arial Narrow"/>
          <w:sz w:val="18"/>
          <w:szCs w:val="18"/>
        </w:rPr>
        <w:t xml:space="preserve">                 </w:t>
      </w:r>
    </w:p>
    <w:p w14:paraId="1BBD8036" w14:textId="6AB00DCB" w:rsidR="00861861" w:rsidRDefault="00B12138" w:rsidP="00751282">
      <w:pPr>
        <w:spacing w:after="40" w:line="240" w:lineRule="auto"/>
        <w:jc w:val="both"/>
        <w:rPr>
          <w:rFonts w:ascii="Arial Narrow" w:eastAsia="Times New Roman" w:hAnsi="Arial Narrow" w:cs="Times New Roman"/>
          <w:b/>
          <w:sz w:val="18"/>
          <w:szCs w:val="18"/>
          <w:lang w:val="en-US"/>
        </w:rPr>
      </w:pPr>
      <w:r>
        <w:rPr>
          <w:rFonts w:ascii="Arial Narrow" w:eastAsia="Times New Roman" w:hAnsi="Arial Narrow" w:cs="Times New Roman"/>
          <w:b/>
          <w:sz w:val="18"/>
          <w:szCs w:val="18"/>
          <w:lang w:val="en-US"/>
        </w:rPr>
        <w:t>S</w:t>
      </w:r>
      <w:r w:rsidR="00076590" w:rsidRPr="00BB0353">
        <w:rPr>
          <w:rFonts w:ascii="Arial Narrow" w:eastAsia="Times New Roman" w:hAnsi="Arial Narrow" w:cs="Times New Roman"/>
          <w:b/>
          <w:sz w:val="18"/>
          <w:szCs w:val="18"/>
          <w:lang w:val="en-US"/>
        </w:rPr>
        <w:t>účasne s výkopom pre nosné dosky a ich betónovaním bude prebiehať aj sanácia nosných múrov.</w:t>
      </w:r>
    </w:p>
    <w:p w14:paraId="7F0E1B34" w14:textId="77777777" w:rsidR="00751282" w:rsidRDefault="00751282" w:rsidP="00751282">
      <w:pPr>
        <w:spacing w:after="40" w:line="240" w:lineRule="auto"/>
        <w:jc w:val="both"/>
        <w:rPr>
          <w:rFonts w:ascii="Arial Narrow" w:eastAsia="Times New Roman" w:hAnsi="Arial Narrow" w:cs="Times New Roman"/>
          <w:b/>
          <w:sz w:val="18"/>
          <w:szCs w:val="18"/>
          <w:lang w:val="en-US"/>
        </w:rPr>
      </w:pPr>
    </w:p>
    <w:p w14:paraId="4FEC476C" w14:textId="77777777" w:rsidR="003C0ECD" w:rsidRDefault="003C0ECD" w:rsidP="003C0ECD">
      <w:pPr>
        <w:spacing w:after="40" w:line="360" w:lineRule="auto"/>
        <w:rPr>
          <w:rFonts w:ascii="Arial Narrow" w:hAnsi="Arial Narrow"/>
          <w:b/>
          <w:bCs/>
          <w:sz w:val="18"/>
          <w:szCs w:val="18"/>
          <w:u w:val="single"/>
        </w:rPr>
      </w:pPr>
      <w:r w:rsidRPr="003C0ECD">
        <w:rPr>
          <w:rFonts w:ascii="Arial Narrow" w:hAnsi="Arial Narrow"/>
          <w:b/>
          <w:bCs/>
          <w:sz w:val="18"/>
          <w:szCs w:val="18"/>
        </w:rPr>
        <w:t>D</w:t>
      </w:r>
      <w:r>
        <w:rPr>
          <w:rFonts w:ascii="Arial Narrow" w:hAnsi="Arial Narrow"/>
          <w:b/>
          <w:bCs/>
          <w:sz w:val="18"/>
          <w:szCs w:val="18"/>
        </w:rPr>
        <w:t>4 /</w:t>
      </w:r>
      <w:r w:rsidRPr="003C0ECD">
        <w:rPr>
          <w:rFonts w:ascii="Arial Narrow" w:hAnsi="Arial Narrow"/>
          <w:b/>
          <w:bCs/>
          <w:sz w:val="18"/>
          <w:szCs w:val="18"/>
        </w:rPr>
        <w:tab/>
      </w:r>
      <w:r>
        <w:rPr>
          <w:rFonts w:ascii="Arial Narrow" w:hAnsi="Arial Narrow"/>
          <w:b/>
          <w:bCs/>
          <w:sz w:val="18"/>
          <w:szCs w:val="18"/>
          <w:u w:val="single"/>
        </w:rPr>
        <w:t>Zdravotechnika, vodovod, kanalizácia</w:t>
      </w:r>
      <w:r w:rsidR="00C4216D">
        <w:rPr>
          <w:rFonts w:ascii="Arial Narrow" w:hAnsi="Arial Narrow"/>
          <w:b/>
          <w:bCs/>
          <w:sz w:val="18"/>
          <w:szCs w:val="18"/>
          <w:u w:val="single"/>
        </w:rPr>
        <w:t>, plyn</w:t>
      </w:r>
    </w:p>
    <w:p w14:paraId="367CCFBA" w14:textId="77777777" w:rsidR="000C708F" w:rsidRPr="000C708F" w:rsidRDefault="000C708F" w:rsidP="000C708F">
      <w:pPr>
        <w:pStyle w:val="Bezriadkovania"/>
        <w:ind w:firstLine="709"/>
        <w:rPr>
          <w:rFonts w:ascii="Arial Narrow" w:hAnsi="Arial Narrow"/>
          <w:i/>
          <w:sz w:val="18"/>
          <w:szCs w:val="18"/>
          <w:u w:val="single"/>
          <w:lang w:eastAsia="sk-SK"/>
        </w:rPr>
      </w:pPr>
      <w:r w:rsidRPr="000C708F">
        <w:rPr>
          <w:rFonts w:ascii="Arial Narrow" w:hAnsi="Arial Narrow"/>
          <w:sz w:val="18"/>
          <w:szCs w:val="18"/>
          <w:u w:val="single"/>
          <w:lang w:eastAsia="sk-SK"/>
        </w:rPr>
        <w:t>Kanalizácia splašková:</w:t>
      </w:r>
    </w:p>
    <w:p w14:paraId="6D39F613" w14:textId="77777777" w:rsidR="00822E64" w:rsidRPr="00822E64" w:rsidRDefault="00822E64" w:rsidP="00822E64">
      <w:pPr>
        <w:pStyle w:val="Bezriadkovania"/>
        <w:jc w:val="both"/>
        <w:rPr>
          <w:rFonts w:ascii="Arial Narrow" w:hAnsi="Arial Narrow"/>
          <w:i/>
          <w:sz w:val="18"/>
          <w:szCs w:val="18"/>
        </w:rPr>
      </w:pPr>
      <w:r w:rsidRPr="00822E64">
        <w:rPr>
          <w:rFonts w:ascii="Arial Narrow" w:hAnsi="Arial Narrow"/>
          <w:sz w:val="18"/>
          <w:szCs w:val="18"/>
        </w:rPr>
        <w:t>Splašková kanalizácia bude odvádzať z objektu odpadné vody od zariaďovacích predmetov. Vo všeobecnosti sa bude jednať o splaškové vody bežného komunálneho charakteru. Systém odvedenia splaškových odpadných vôd bude tvorený zvislými odpadmi a horizontálnymi zvodmi.</w:t>
      </w:r>
    </w:p>
    <w:p w14:paraId="63A21922" w14:textId="77777777" w:rsidR="00822E64" w:rsidRPr="00822E64" w:rsidRDefault="00822E64" w:rsidP="00822E64">
      <w:pPr>
        <w:pStyle w:val="Bezriadkovania"/>
        <w:jc w:val="both"/>
        <w:rPr>
          <w:rFonts w:ascii="Arial Narrow" w:hAnsi="Arial Narrow"/>
          <w:i/>
          <w:sz w:val="18"/>
          <w:szCs w:val="18"/>
        </w:rPr>
      </w:pPr>
      <w:r w:rsidRPr="00822E64">
        <w:rPr>
          <w:rFonts w:ascii="Arial Narrow" w:hAnsi="Arial Narrow"/>
          <w:sz w:val="18"/>
          <w:szCs w:val="18"/>
        </w:rPr>
        <w:t>Kanalizačný systém objektu bude odvetraný kanalizačnými stúpačkami vyvedenými pod strop 1.np a ukončený privetrávacími hlavicami HL900N. Prípojky od zariaďovacích predmetov budú vedené z časti v podlahe a z časti v priečkach.</w:t>
      </w:r>
    </w:p>
    <w:p w14:paraId="5CAB0C49" w14:textId="77777777" w:rsidR="00822E64" w:rsidRPr="00822E64" w:rsidRDefault="00822E64" w:rsidP="00822E64">
      <w:pPr>
        <w:pStyle w:val="Bezriadkovania"/>
        <w:jc w:val="both"/>
        <w:rPr>
          <w:rFonts w:ascii="Arial Narrow" w:hAnsi="Arial Narrow"/>
          <w:sz w:val="18"/>
          <w:szCs w:val="18"/>
        </w:rPr>
      </w:pPr>
      <w:r w:rsidRPr="00822E64">
        <w:rPr>
          <w:rFonts w:ascii="Arial Narrow" w:hAnsi="Arial Narrow"/>
          <w:sz w:val="18"/>
          <w:szCs w:val="18"/>
        </w:rPr>
        <w:t>Zvislé kanalizačné potrubia  a pripojovacie potrubia od zariaďovacích predmetov sú navrhnuté z rúr  HT kanalizačných, hrdlových spojovaný gumovými krúžkami.</w:t>
      </w:r>
    </w:p>
    <w:p w14:paraId="29032BAE" w14:textId="77777777" w:rsidR="00822E64" w:rsidRPr="00822E64" w:rsidRDefault="00822E64" w:rsidP="00822E64">
      <w:pPr>
        <w:pStyle w:val="Bezriadkovania"/>
        <w:jc w:val="both"/>
        <w:rPr>
          <w:rFonts w:ascii="Arial Narrow" w:hAnsi="Arial Narrow"/>
          <w:sz w:val="18"/>
          <w:szCs w:val="18"/>
        </w:rPr>
      </w:pPr>
      <w:r w:rsidRPr="00822E64">
        <w:rPr>
          <w:rFonts w:ascii="Arial Narrow" w:hAnsi="Arial Narrow"/>
          <w:sz w:val="18"/>
          <w:szCs w:val="18"/>
        </w:rPr>
        <w:t>Nad podlahou najnižšieho podlažia budú odpady opatrené čistiacimi kusmi, prístupnými cez inštalačné dvierka.</w:t>
      </w:r>
    </w:p>
    <w:p w14:paraId="79AF7FE9" w14:textId="77777777" w:rsidR="00822E64" w:rsidRPr="00822E64" w:rsidRDefault="00822E64" w:rsidP="00822E64">
      <w:pPr>
        <w:pStyle w:val="Bezriadkovania"/>
        <w:jc w:val="both"/>
        <w:rPr>
          <w:rFonts w:ascii="Arial Narrow" w:hAnsi="Arial Narrow"/>
          <w:i/>
          <w:iCs/>
          <w:sz w:val="18"/>
          <w:szCs w:val="18"/>
        </w:rPr>
      </w:pPr>
      <w:r w:rsidRPr="00822E64">
        <w:rPr>
          <w:rFonts w:ascii="Arial Narrow" w:hAnsi="Arial Narrow"/>
          <w:iCs/>
          <w:sz w:val="18"/>
          <w:szCs w:val="18"/>
        </w:rPr>
        <w:t>Potrubie splaškovej kanalizácie pod doskou je navrhované z hrdlových rúr PVC-U, KG-SN8.</w:t>
      </w:r>
    </w:p>
    <w:p w14:paraId="5CCAF558" w14:textId="77777777" w:rsidR="00822E64" w:rsidRPr="00822E64" w:rsidRDefault="00822E64" w:rsidP="00822E64">
      <w:pPr>
        <w:pStyle w:val="Bezriadkovania"/>
        <w:jc w:val="both"/>
        <w:rPr>
          <w:rFonts w:ascii="Arial Narrow" w:hAnsi="Arial Narrow"/>
          <w:i/>
          <w:iCs/>
          <w:sz w:val="18"/>
          <w:szCs w:val="18"/>
          <w:lang w:eastAsia="sk-SK"/>
        </w:rPr>
      </w:pPr>
      <w:r w:rsidRPr="00822E64">
        <w:rPr>
          <w:rFonts w:ascii="Arial Narrow" w:hAnsi="Arial Narrow"/>
          <w:iCs/>
          <w:sz w:val="18"/>
          <w:szCs w:val="18"/>
        </w:rPr>
        <w:t xml:space="preserve">Potrubie kanalizácie je vyvedené z objektu v nezámrznej hĺbke a pripojené na areálovú kanalizáciu. Na lomových bodoch sú navrhované kanalizačné šachty plastové ø600, opatrené liatinovým poklopom so zaťažením 400 kN. </w:t>
      </w:r>
    </w:p>
    <w:p w14:paraId="713319CA" w14:textId="77777777" w:rsidR="00822E64" w:rsidRDefault="00822E64" w:rsidP="00822E64">
      <w:pPr>
        <w:pStyle w:val="Bezriadkovania"/>
        <w:jc w:val="both"/>
        <w:rPr>
          <w:rFonts w:ascii="Arial Narrow" w:hAnsi="Arial Narrow"/>
          <w:iCs/>
          <w:sz w:val="18"/>
          <w:szCs w:val="18"/>
        </w:rPr>
      </w:pPr>
      <w:r w:rsidRPr="00822E64">
        <w:rPr>
          <w:rFonts w:ascii="Arial Narrow" w:hAnsi="Arial Narrow"/>
          <w:iCs/>
          <w:sz w:val="18"/>
          <w:szCs w:val="18"/>
        </w:rPr>
        <w:t>Vnútorná kanalizácia bude navrhnutá v zmysle STN 73 6760:2009 – Vnútorná kanalizácia a k nej prislúchajúcich noriem.</w:t>
      </w:r>
    </w:p>
    <w:p w14:paraId="50715F01" w14:textId="77777777" w:rsidR="00F162C9" w:rsidRDefault="00F162C9" w:rsidP="00822E64">
      <w:pPr>
        <w:pStyle w:val="Bezriadkovania"/>
        <w:jc w:val="both"/>
        <w:rPr>
          <w:rFonts w:ascii="Arial Narrow" w:hAnsi="Arial Narrow"/>
          <w:iCs/>
          <w:sz w:val="18"/>
          <w:szCs w:val="18"/>
        </w:rPr>
      </w:pPr>
    </w:p>
    <w:p w14:paraId="285696AF" w14:textId="77777777" w:rsidR="00F162C9" w:rsidRPr="000C708F" w:rsidRDefault="00F162C9" w:rsidP="00F162C9">
      <w:pPr>
        <w:pStyle w:val="Bezriadkovania"/>
        <w:ind w:firstLine="709"/>
        <w:rPr>
          <w:rFonts w:ascii="Arial Narrow" w:hAnsi="Arial Narrow"/>
          <w:i/>
          <w:sz w:val="18"/>
          <w:szCs w:val="18"/>
          <w:u w:val="single"/>
          <w:lang w:eastAsia="sk-SK"/>
        </w:rPr>
      </w:pPr>
      <w:r w:rsidRPr="000C708F">
        <w:rPr>
          <w:rFonts w:ascii="Arial Narrow" w:hAnsi="Arial Narrow"/>
          <w:sz w:val="18"/>
          <w:szCs w:val="18"/>
          <w:u w:val="single"/>
          <w:lang w:eastAsia="sk-SK"/>
        </w:rPr>
        <w:t>Kanalizácia splašková</w:t>
      </w:r>
      <w:r w:rsidR="009857C0">
        <w:rPr>
          <w:rFonts w:ascii="Arial Narrow" w:hAnsi="Arial Narrow"/>
          <w:sz w:val="18"/>
          <w:szCs w:val="18"/>
          <w:u w:val="single"/>
          <w:lang w:eastAsia="sk-SK"/>
        </w:rPr>
        <w:t>-tuková</w:t>
      </w:r>
      <w:r w:rsidRPr="000C708F">
        <w:rPr>
          <w:rFonts w:ascii="Arial Narrow" w:hAnsi="Arial Narrow"/>
          <w:sz w:val="18"/>
          <w:szCs w:val="18"/>
          <w:u w:val="single"/>
          <w:lang w:eastAsia="sk-SK"/>
        </w:rPr>
        <w:t>:</w:t>
      </w:r>
    </w:p>
    <w:p w14:paraId="1CDF91F1" w14:textId="77777777" w:rsidR="0014455C" w:rsidRPr="0014455C" w:rsidRDefault="0014455C" w:rsidP="0014455C">
      <w:pPr>
        <w:pStyle w:val="Bezriadkovania"/>
        <w:jc w:val="both"/>
        <w:rPr>
          <w:rFonts w:ascii="Arial Narrow" w:hAnsi="Arial Narrow"/>
          <w:i/>
          <w:sz w:val="18"/>
          <w:szCs w:val="18"/>
        </w:rPr>
      </w:pPr>
      <w:r w:rsidRPr="0014455C">
        <w:rPr>
          <w:rFonts w:ascii="Arial Narrow" w:hAnsi="Arial Narrow"/>
          <w:sz w:val="18"/>
          <w:szCs w:val="18"/>
        </w:rPr>
        <w:t>Splašková kanalizácia tuková bude odvádzať z objektu odpadné vody od kuchynských zariadení. Vo všeobecnosti sa bude jednať o splaškové vody bežného komunálneho charakteru. Systém odvedenia splaškových odpadných vôd bude tvorený zvislými odpadmi a horizontálnymi zvodmi.</w:t>
      </w:r>
    </w:p>
    <w:p w14:paraId="47EE8046" w14:textId="77777777" w:rsidR="0014455C" w:rsidRPr="0014455C" w:rsidRDefault="0014455C" w:rsidP="0014455C">
      <w:pPr>
        <w:pStyle w:val="Bezriadkovania"/>
        <w:jc w:val="both"/>
        <w:rPr>
          <w:rFonts w:ascii="Arial Narrow" w:hAnsi="Arial Narrow"/>
          <w:i/>
          <w:sz w:val="18"/>
          <w:szCs w:val="18"/>
        </w:rPr>
      </w:pPr>
      <w:r w:rsidRPr="0014455C">
        <w:rPr>
          <w:rFonts w:ascii="Arial Narrow" w:hAnsi="Arial Narrow"/>
          <w:sz w:val="18"/>
          <w:szCs w:val="18"/>
        </w:rPr>
        <w:t xml:space="preserve">Kanalizačný systém objektu bude odvetraný kanalizačnými stúpačkami vyvedenými pod strop 1.np a ukončený privetrávacími hlavicami HL900N. </w:t>
      </w:r>
    </w:p>
    <w:p w14:paraId="23BBE056" w14:textId="77777777" w:rsidR="0014455C" w:rsidRPr="0014455C" w:rsidRDefault="0014455C" w:rsidP="0014455C">
      <w:pPr>
        <w:pStyle w:val="Bezriadkovania"/>
        <w:jc w:val="both"/>
        <w:rPr>
          <w:rFonts w:ascii="Arial Narrow" w:hAnsi="Arial Narrow"/>
          <w:i/>
          <w:sz w:val="18"/>
          <w:szCs w:val="18"/>
        </w:rPr>
      </w:pPr>
      <w:r w:rsidRPr="0014455C">
        <w:rPr>
          <w:rFonts w:ascii="Arial Narrow" w:hAnsi="Arial Narrow"/>
          <w:sz w:val="18"/>
          <w:szCs w:val="18"/>
        </w:rPr>
        <w:t>Zvislé kanalizačné potrubia sú navrhnuté z rúr  HT kanalizačných, hrdlových spojovaný gumovými krúžkami. Na odvodnenie podlahy kuchyne sú navrhované podlahové vpusty HL3100Pr a podlahové vpusty ACO nerez 300x300x100.</w:t>
      </w:r>
    </w:p>
    <w:p w14:paraId="799A1416" w14:textId="77777777" w:rsidR="0014455C" w:rsidRPr="0014455C" w:rsidRDefault="0014455C" w:rsidP="0014455C">
      <w:pPr>
        <w:pStyle w:val="Bezriadkovania"/>
        <w:jc w:val="both"/>
        <w:rPr>
          <w:rFonts w:ascii="Arial Narrow" w:hAnsi="Arial Narrow"/>
          <w:sz w:val="18"/>
          <w:szCs w:val="18"/>
        </w:rPr>
      </w:pPr>
      <w:r w:rsidRPr="0014455C">
        <w:rPr>
          <w:rFonts w:ascii="Arial Narrow" w:hAnsi="Arial Narrow"/>
          <w:sz w:val="18"/>
          <w:szCs w:val="18"/>
        </w:rPr>
        <w:t>Kanalizačné potrubie na odvedenie odpadovej horúcej vody od varných kotlov a smažiacích pánvy je navrhnuté z rúr liatinových, hrdlových príslušného profilu. Odvodnenie podlahy je riešené podlahovými vpustami nerezovými ACO 300x300x100.</w:t>
      </w:r>
    </w:p>
    <w:p w14:paraId="27018FD2" w14:textId="77777777" w:rsidR="0014455C" w:rsidRPr="0014455C" w:rsidRDefault="0014455C" w:rsidP="0014455C">
      <w:pPr>
        <w:pStyle w:val="Bezriadkovania"/>
        <w:jc w:val="both"/>
        <w:rPr>
          <w:rFonts w:ascii="Arial Narrow" w:hAnsi="Arial Narrow"/>
          <w:sz w:val="18"/>
          <w:szCs w:val="18"/>
        </w:rPr>
      </w:pPr>
      <w:r w:rsidRPr="0014455C">
        <w:rPr>
          <w:rFonts w:ascii="Arial Narrow" w:hAnsi="Arial Narrow"/>
          <w:sz w:val="18"/>
          <w:szCs w:val="18"/>
        </w:rPr>
        <w:t>Nad podlahou najnižšieho podlažia budú odpady opatrené čistiacimi kusmi, prístupnými cez inštalačné dvierka.</w:t>
      </w:r>
    </w:p>
    <w:p w14:paraId="01F740A3" w14:textId="77777777" w:rsidR="0014455C" w:rsidRPr="0014455C" w:rsidRDefault="0014455C" w:rsidP="0014455C">
      <w:pPr>
        <w:pStyle w:val="Bezriadkovania"/>
        <w:jc w:val="both"/>
        <w:rPr>
          <w:rFonts w:ascii="Arial Narrow" w:hAnsi="Arial Narrow"/>
          <w:i/>
          <w:iCs/>
          <w:sz w:val="18"/>
          <w:szCs w:val="18"/>
        </w:rPr>
      </w:pPr>
      <w:r w:rsidRPr="0014455C">
        <w:rPr>
          <w:rFonts w:ascii="Arial Narrow" w:hAnsi="Arial Narrow"/>
          <w:iCs/>
          <w:sz w:val="18"/>
          <w:szCs w:val="18"/>
        </w:rPr>
        <w:t>Potrubie splaškovej kanalizácie pod doskou je navrhované z hrdlových rúr PVC-U, KG-SN8.</w:t>
      </w:r>
    </w:p>
    <w:p w14:paraId="05775C6C" w14:textId="77777777" w:rsidR="0014455C" w:rsidRPr="0014455C" w:rsidRDefault="0014455C" w:rsidP="0014455C">
      <w:pPr>
        <w:pStyle w:val="Bezriadkovania"/>
        <w:jc w:val="both"/>
        <w:rPr>
          <w:rFonts w:ascii="Arial Narrow" w:hAnsi="Arial Narrow"/>
          <w:i/>
          <w:iCs/>
          <w:sz w:val="18"/>
          <w:szCs w:val="18"/>
          <w:lang w:eastAsia="sk-SK"/>
        </w:rPr>
      </w:pPr>
      <w:r w:rsidRPr="0014455C">
        <w:rPr>
          <w:rFonts w:ascii="Arial Narrow" w:hAnsi="Arial Narrow"/>
          <w:iCs/>
          <w:sz w:val="18"/>
          <w:szCs w:val="18"/>
        </w:rPr>
        <w:t xml:space="preserve">Potrubie kanalizácie je vyvedené z objektu v nezámrznej hĺbke a pripojené na areálovú kanalizáciu. Na lomových bodoch sú navrhované kanalizačné šachty plastové ø600, opatrené liatinovým poklopom so zaťažením 400 kN. </w:t>
      </w:r>
    </w:p>
    <w:p w14:paraId="4F215F59" w14:textId="77777777" w:rsidR="0014455C" w:rsidRPr="0014455C" w:rsidRDefault="0014455C" w:rsidP="0014455C">
      <w:pPr>
        <w:pStyle w:val="Bezriadkovania"/>
        <w:jc w:val="both"/>
        <w:rPr>
          <w:rFonts w:ascii="Arial Narrow" w:hAnsi="Arial Narrow"/>
          <w:iCs/>
          <w:sz w:val="18"/>
          <w:szCs w:val="18"/>
        </w:rPr>
      </w:pPr>
      <w:r w:rsidRPr="0014455C">
        <w:rPr>
          <w:rFonts w:ascii="Arial Narrow" w:hAnsi="Arial Narrow"/>
          <w:iCs/>
          <w:sz w:val="18"/>
          <w:szCs w:val="18"/>
        </w:rPr>
        <w:t>Vnútorná kanalizácia bude navrhnutá v zmysle STN 73 6760:2009 – Vnútorná kanalizácia a k nej prislúchajúcich noriem.</w:t>
      </w:r>
    </w:p>
    <w:p w14:paraId="4E53A812" w14:textId="77777777" w:rsidR="00F162C9" w:rsidRDefault="00F162C9" w:rsidP="00822E64">
      <w:pPr>
        <w:pStyle w:val="Bezriadkovania"/>
        <w:jc w:val="both"/>
        <w:rPr>
          <w:rFonts w:ascii="Arial Narrow" w:hAnsi="Arial Narrow"/>
          <w:iCs/>
          <w:sz w:val="18"/>
          <w:szCs w:val="18"/>
        </w:rPr>
      </w:pPr>
    </w:p>
    <w:p w14:paraId="7A63A7C8" w14:textId="77777777" w:rsidR="00DD5026" w:rsidRDefault="00DD5026" w:rsidP="00DD5026">
      <w:pPr>
        <w:pStyle w:val="Bezriadkovania"/>
        <w:ind w:firstLine="709"/>
        <w:rPr>
          <w:rFonts w:ascii="Arial Narrow" w:hAnsi="Arial Narrow"/>
          <w:sz w:val="18"/>
          <w:szCs w:val="18"/>
          <w:u w:val="single"/>
          <w:lang w:eastAsia="sk-SK"/>
        </w:rPr>
      </w:pPr>
      <w:r>
        <w:rPr>
          <w:rFonts w:ascii="Arial Narrow" w:hAnsi="Arial Narrow"/>
          <w:sz w:val="18"/>
          <w:szCs w:val="18"/>
          <w:u w:val="single"/>
          <w:lang w:eastAsia="sk-SK"/>
        </w:rPr>
        <w:t>Bilancia splaśkových odpadových vôd</w:t>
      </w:r>
      <w:r w:rsidRPr="000C708F">
        <w:rPr>
          <w:rFonts w:ascii="Arial Narrow" w:hAnsi="Arial Narrow"/>
          <w:sz w:val="18"/>
          <w:szCs w:val="18"/>
          <w:u w:val="single"/>
          <w:lang w:eastAsia="sk-SK"/>
        </w:rPr>
        <w:t>:</w:t>
      </w:r>
    </w:p>
    <w:p w14:paraId="5C289D6A" w14:textId="77777777" w:rsidR="00DD5026" w:rsidRPr="00DD5026" w:rsidRDefault="00DD5026" w:rsidP="00DD5026">
      <w:pPr>
        <w:pStyle w:val="Bezriadkovania"/>
        <w:jc w:val="both"/>
        <w:rPr>
          <w:rFonts w:ascii="Arial Narrow" w:hAnsi="Arial Narrow"/>
          <w:i/>
          <w:sz w:val="18"/>
          <w:szCs w:val="18"/>
        </w:rPr>
      </w:pPr>
      <w:r w:rsidRPr="00DD5026">
        <w:rPr>
          <w:rFonts w:ascii="Arial Narrow" w:hAnsi="Arial Narrow"/>
          <w:sz w:val="18"/>
          <w:szCs w:val="18"/>
        </w:rPr>
        <w:t>v zmysle vyhlášky MŽP SR č.684/2006 Z.z., príloha č.1/C a príloha č.3 , pri prevádzke 365 dní počas 24 hod. denne.</w:t>
      </w:r>
    </w:p>
    <w:p w14:paraId="1D2BCBCB" w14:textId="77777777" w:rsidR="00DD5026" w:rsidRPr="00DD5026" w:rsidRDefault="00DD5026" w:rsidP="00DD5026">
      <w:pPr>
        <w:pStyle w:val="Bezriadkovania"/>
        <w:jc w:val="both"/>
        <w:rPr>
          <w:rFonts w:ascii="Arial Narrow" w:eastAsia="Calibri" w:hAnsi="Arial Narrow"/>
          <w:bCs/>
          <w:i/>
          <w:sz w:val="18"/>
          <w:szCs w:val="18"/>
        </w:rPr>
      </w:pPr>
      <w:r w:rsidRPr="00DD5026">
        <w:rPr>
          <w:rFonts w:ascii="Arial Narrow" w:eastAsia="Calibri" w:hAnsi="Arial Narrow"/>
          <w:bCs/>
          <w:sz w:val="18"/>
          <w:szCs w:val="18"/>
        </w:rPr>
        <w:t>Priemerná spotreba vody</w:t>
      </w:r>
    </w:p>
    <w:p w14:paraId="3435EDE2" w14:textId="77777777" w:rsidR="00DD5026" w:rsidRPr="00DD5026" w:rsidRDefault="00DD5026" w:rsidP="00DD5026">
      <w:pPr>
        <w:pStyle w:val="Bezriadkovania"/>
        <w:jc w:val="both"/>
        <w:rPr>
          <w:rFonts w:ascii="Arial Narrow" w:eastAsia="Calibri" w:hAnsi="Arial Narrow"/>
          <w:i/>
          <w:sz w:val="18"/>
          <w:szCs w:val="18"/>
        </w:rPr>
      </w:pPr>
      <w:r w:rsidRPr="00DD5026">
        <w:rPr>
          <w:rFonts w:ascii="Arial Narrow" w:eastAsia="Calibri" w:hAnsi="Arial Narrow"/>
          <w:sz w:val="18"/>
          <w:szCs w:val="18"/>
        </w:rPr>
        <w:t xml:space="preserve">Qp =   </w:t>
      </w:r>
      <w:r w:rsidRPr="00DD5026">
        <w:rPr>
          <w:rFonts w:ascii="Arial Narrow" w:eastAsia="Calibri" w:hAnsi="Arial Narrow"/>
          <w:sz w:val="18"/>
          <w:szCs w:val="18"/>
        </w:rPr>
        <w:tab/>
        <w:t>19 260,0 l/d</w:t>
      </w:r>
      <w:r w:rsidRPr="00DD5026">
        <w:rPr>
          <w:rFonts w:ascii="Arial Narrow" w:eastAsia="Calibri" w:hAnsi="Arial Narrow"/>
          <w:sz w:val="18"/>
          <w:szCs w:val="18"/>
          <w:vertAlign w:val="superscript"/>
        </w:rPr>
        <w:t>-1</w:t>
      </w:r>
    </w:p>
    <w:p w14:paraId="13F3C75A" w14:textId="77777777" w:rsidR="00DD5026" w:rsidRPr="00DD5026" w:rsidRDefault="00DD5026" w:rsidP="00DD5026">
      <w:pPr>
        <w:pStyle w:val="Bezriadkovania"/>
        <w:jc w:val="both"/>
        <w:rPr>
          <w:rFonts w:ascii="Arial Narrow" w:eastAsia="Calibri" w:hAnsi="Arial Narrow"/>
          <w:i/>
          <w:sz w:val="18"/>
          <w:szCs w:val="18"/>
        </w:rPr>
      </w:pPr>
      <w:r w:rsidRPr="00DD5026">
        <w:rPr>
          <w:rFonts w:ascii="Arial Narrow" w:eastAsia="Calibri" w:hAnsi="Arial Narrow"/>
          <w:sz w:val="18"/>
          <w:szCs w:val="18"/>
        </w:rPr>
        <w:t xml:space="preserve">Max.denný prietok splaškových vôd /Qpx1,5/   </w:t>
      </w:r>
    </w:p>
    <w:p w14:paraId="0A338FC8" w14:textId="77777777" w:rsidR="00DD5026" w:rsidRPr="00DD5026" w:rsidRDefault="00DD5026" w:rsidP="00DD5026">
      <w:pPr>
        <w:pStyle w:val="Bezriadkovania"/>
        <w:jc w:val="both"/>
        <w:rPr>
          <w:rFonts w:ascii="Arial Narrow" w:eastAsia="Calibri" w:hAnsi="Arial Narrow"/>
          <w:i/>
          <w:sz w:val="18"/>
          <w:szCs w:val="18"/>
        </w:rPr>
      </w:pPr>
      <w:r w:rsidRPr="00DD5026">
        <w:rPr>
          <w:rFonts w:ascii="Arial Narrow" w:eastAsia="Calibri" w:hAnsi="Arial Narrow"/>
          <w:sz w:val="18"/>
          <w:szCs w:val="18"/>
        </w:rPr>
        <w:t xml:space="preserve">Qd = </w:t>
      </w:r>
      <w:r w:rsidRPr="00DD5026">
        <w:rPr>
          <w:rFonts w:ascii="Arial Narrow" w:eastAsia="Calibri" w:hAnsi="Arial Narrow"/>
          <w:sz w:val="18"/>
          <w:szCs w:val="18"/>
        </w:rPr>
        <w:tab/>
        <w:t xml:space="preserve">Qp x kd = </w:t>
      </w:r>
      <w:r w:rsidRPr="00DD5026">
        <w:rPr>
          <w:rFonts w:ascii="Arial Narrow" w:eastAsia="Calibri" w:hAnsi="Arial Narrow"/>
          <w:sz w:val="18"/>
          <w:szCs w:val="18"/>
        </w:rPr>
        <w:tab/>
        <w:t>19 260,0 l.d</w:t>
      </w:r>
      <w:r w:rsidRPr="00DD5026">
        <w:rPr>
          <w:rFonts w:ascii="Arial Narrow" w:eastAsia="Calibri" w:hAnsi="Arial Narrow"/>
          <w:sz w:val="18"/>
          <w:szCs w:val="18"/>
          <w:vertAlign w:val="superscript"/>
        </w:rPr>
        <w:t>-1</w:t>
      </w:r>
      <w:r w:rsidRPr="00DD5026">
        <w:rPr>
          <w:rFonts w:ascii="Arial Narrow" w:eastAsia="Calibri" w:hAnsi="Arial Narrow"/>
          <w:sz w:val="18"/>
          <w:szCs w:val="18"/>
        </w:rPr>
        <w:t xml:space="preserve"> x 1,5 = 28 890,00 l.d</w:t>
      </w:r>
      <w:r w:rsidRPr="00DD5026">
        <w:rPr>
          <w:rFonts w:ascii="Arial Narrow" w:eastAsia="Calibri" w:hAnsi="Arial Narrow"/>
          <w:sz w:val="18"/>
          <w:szCs w:val="18"/>
          <w:vertAlign w:val="superscript"/>
        </w:rPr>
        <w:t>-1</w:t>
      </w:r>
    </w:p>
    <w:p w14:paraId="771F9517" w14:textId="77777777" w:rsidR="00DD5026" w:rsidRPr="000C708F" w:rsidRDefault="00DD5026" w:rsidP="00DD5026">
      <w:pPr>
        <w:pStyle w:val="Bezriadkovania"/>
        <w:rPr>
          <w:rFonts w:ascii="Arial Narrow" w:hAnsi="Arial Narrow"/>
          <w:i/>
          <w:sz w:val="18"/>
          <w:szCs w:val="18"/>
          <w:u w:val="single"/>
          <w:lang w:eastAsia="sk-SK"/>
        </w:rPr>
      </w:pPr>
    </w:p>
    <w:p w14:paraId="11A77E5B" w14:textId="77777777" w:rsidR="000C708F" w:rsidRPr="000C708F" w:rsidRDefault="000C708F" w:rsidP="000C708F">
      <w:pPr>
        <w:pStyle w:val="Bezriadkovania"/>
        <w:ind w:firstLine="709"/>
        <w:rPr>
          <w:rFonts w:ascii="Arial Narrow" w:hAnsi="Arial Narrow"/>
          <w:i/>
          <w:sz w:val="18"/>
          <w:szCs w:val="18"/>
          <w:u w:val="single"/>
          <w:lang w:eastAsia="sk-SK"/>
        </w:rPr>
      </w:pPr>
      <w:r w:rsidRPr="000C708F">
        <w:rPr>
          <w:rFonts w:ascii="Arial Narrow" w:hAnsi="Arial Narrow"/>
          <w:sz w:val="18"/>
          <w:szCs w:val="18"/>
          <w:u w:val="single"/>
          <w:lang w:eastAsia="sk-SK"/>
        </w:rPr>
        <w:t>Kanalizácia dažďová:</w:t>
      </w:r>
    </w:p>
    <w:p w14:paraId="61A72B38" w14:textId="77777777" w:rsidR="000C708F" w:rsidRPr="003F7C6F" w:rsidRDefault="000C708F" w:rsidP="000C708F">
      <w:pPr>
        <w:pStyle w:val="Bezriadkovania"/>
        <w:rPr>
          <w:rFonts w:ascii="Arial Narrow" w:eastAsia="Calibri" w:hAnsi="Arial Narrow"/>
          <w:b/>
          <w:bCs/>
          <w:i/>
          <w:sz w:val="18"/>
          <w:szCs w:val="18"/>
        </w:rPr>
      </w:pPr>
      <w:r w:rsidRPr="003F7C6F">
        <w:rPr>
          <w:rFonts w:ascii="Arial Narrow" w:eastAsia="Calibri" w:hAnsi="Arial Narrow"/>
          <w:b/>
          <w:bCs/>
          <w:sz w:val="18"/>
          <w:szCs w:val="18"/>
        </w:rPr>
        <w:t>Nie je predmetom stavebného zámeru. Zostáva bez zmeny.</w:t>
      </w:r>
    </w:p>
    <w:p w14:paraId="6531EC17" w14:textId="77777777" w:rsidR="000C708F" w:rsidRPr="000C708F" w:rsidRDefault="000C708F" w:rsidP="000C708F">
      <w:pPr>
        <w:pStyle w:val="Bezriadkovania"/>
        <w:rPr>
          <w:rFonts w:ascii="Arial Narrow" w:hAnsi="Arial Narrow"/>
          <w:i/>
          <w:sz w:val="18"/>
          <w:szCs w:val="18"/>
        </w:rPr>
      </w:pPr>
    </w:p>
    <w:p w14:paraId="473B2C03" w14:textId="77777777" w:rsidR="000C708F" w:rsidRPr="0055033A" w:rsidRDefault="000C708F" w:rsidP="0055033A">
      <w:pPr>
        <w:pStyle w:val="Bezriadkovania"/>
        <w:ind w:firstLine="709"/>
        <w:rPr>
          <w:rFonts w:ascii="Arial Narrow" w:eastAsia="Calibri" w:hAnsi="Arial Narrow"/>
          <w:i/>
          <w:sz w:val="18"/>
          <w:szCs w:val="18"/>
          <w:u w:val="single"/>
        </w:rPr>
      </w:pPr>
      <w:bookmarkStart w:id="0" w:name="_Hlk201031675"/>
      <w:r w:rsidRPr="0055033A">
        <w:rPr>
          <w:rFonts w:ascii="Arial Narrow" w:eastAsia="Calibri" w:hAnsi="Arial Narrow"/>
          <w:sz w:val="18"/>
          <w:szCs w:val="18"/>
          <w:u w:val="single"/>
        </w:rPr>
        <w:t>Použité normy:</w:t>
      </w:r>
    </w:p>
    <w:bookmarkEnd w:id="0"/>
    <w:p w14:paraId="44143A05" w14:textId="77777777" w:rsidR="000C708F" w:rsidRPr="000C708F" w:rsidRDefault="000C708F" w:rsidP="007553DB">
      <w:pPr>
        <w:pStyle w:val="Bezriadkovania"/>
        <w:numPr>
          <w:ilvl w:val="0"/>
          <w:numId w:val="10"/>
        </w:numPr>
        <w:ind w:left="142" w:hanging="142"/>
        <w:rPr>
          <w:rFonts w:ascii="Arial Narrow" w:eastAsia="Calibri" w:hAnsi="Arial Narrow"/>
          <w:i/>
          <w:sz w:val="18"/>
          <w:szCs w:val="18"/>
        </w:rPr>
      </w:pPr>
      <w:r w:rsidRPr="000C708F">
        <w:rPr>
          <w:rFonts w:ascii="Arial Narrow" w:eastAsia="Calibri" w:hAnsi="Arial Narrow"/>
          <w:sz w:val="18"/>
          <w:szCs w:val="18"/>
        </w:rPr>
        <w:t>STN 73 6760:2009 – Vnútorná kanalizácia</w:t>
      </w:r>
    </w:p>
    <w:p w14:paraId="57029DDE" w14:textId="77777777" w:rsidR="000C708F" w:rsidRPr="000C708F" w:rsidRDefault="000C708F" w:rsidP="007553DB">
      <w:pPr>
        <w:pStyle w:val="Bezriadkovania"/>
        <w:numPr>
          <w:ilvl w:val="0"/>
          <w:numId w:val="10"/>
        </w:numPr>
        <w:ind w:left="142" w:hanging="142"/>
        <w:rPr>
          <w:rFonts w:ascii="Arial Narrow" w:eastAsia="Calibri" w:hAnsi="Arial Narrow"/>
          <w:i/>
          <w:sz w:val="18"/>
          <w:szCs w:val="18"/>
        </w:rPr>
      </w:pPr>
      <w:r w:rsidRPr="000C708F">
        <w:rPr>
          <w:rFonts w:ascii="Arial Narrow" w:eastAsia="Calibri" w:hAnsi="Arial Narrow"/>
          <w:sz w:val="18"/>
          <w:szCs w:val="18"/>
        </w:rPr>
        <w:t xml:space="preserve">STN 73 6005  - Priestorová úprava vedení technického vybavenia </w:t>
      </w:r>
    </w:p>
    <w:p w14:paraId="1A6F3580" w14:textId="77777777" w:rsidR="000C708F" w:rsidRPr="000C708F" w:rsidRDefault="0055033A" w:rsidP="0055033A">
      <w:pPr>
        <w:pStyle w:val="Bezriadkovania"/>
        <w:rPr>
          <w:rFonts w:ascii="Arial Narrow" w:eastAsia="Calibri" w:hAnsi="Arial Narrow"/>
          <w:i/>
          <w:sz w:val="18"/>
          <w:szCs w:val="18"/>
        </w:rPr>
      </w:pPr>
      <w:r w:rsidRPr="0055033A">
        <w:rPr>
          <w:rFonts w:ascii="Arial Narrow" w:eastAsia="Calibri" w:hAnsi="Arial Narrow"/>
          <w:sz w:val="18"/>
          <w:szCs w:val="18"/>
        </w:rPr>
        <w:t>-</w:t>
      </w:r>
      <w:r>
        <w:rPr>
          <w:rFonts w:ascii="Arial Narrow" w:eastAsia="Calibri" w:hAnsi="Arial Narrow"/>
          <w:sz w:val="18"/>
          <w:szCs w:val="18"/>
        </w:rPr>
        <w:t xml:space="preserve">  </w:t>
      </w:r>
      <w:r w:rsidR="000C708F" w:rsidRPr="000C708F">
        <w:rPr>
          <w:rFonts w:ascii="Arial Narrow" w:eastAsia="Calibri" w:hAnsi="Arial Narrow"/>
          <w:sz w:val="18"/>
          <w:szCs w:val="18"/>
        </w:rPr>
        <w:t xml:space="preserve">STN 73 3050:1999  - Zemné práce </w:t>
      </w:r>
    </w:p>
    <w:p w14:paraId="37643FE6" w14:textId="77777777" w:rsidR="000C708F" w:rsidRPr="000C708F" w:rsidRDefault="0055033A" w:rsidP="000C708F">
      <w:pPr>
        <w:pStyle w:val="Bezriadkovania"/>
        <w:rPr>
          <w:rFonts w:ascii="Arial Narrow" w:eastAsia="Calibri" w:hAnsi="Arial Narrow" w:cs="Arial"/>
          <w:i/>
          <w:sz w:val="18"/>
          <w:szCs w:val="18"/>
        </w:rPr>
      </w:pPr>
      <w:r>
        <w:rPr>
          <w:rFonts w:ascii="Arial Narrow" w:eastAsia="Calibri" w:hAnsi="Arial Narrow" w:cs="Arial"/>
          <w:sz w:val="18"/>
          <w:szCs w:val="18"/>
        </w:rPr>
        <w:t xml:space="preserve">-  </w:t>
      </w:r>
      <w:r w:rsidR="000C708F" w:rsidRPr="000C708F">
        <w:rPr>
          <w:rFonts w:ascii="Arial Narrow" w:eastAsia="Calibri" w:hAnsi="Arial Narrow" w:cs="Arial"/>
          <w:sz w:val="18"/>
          <w:szCs w:val="18"/>
        </w:rPr>
        <w:t>STN EN 12056 /73 6762/ - Gravitačné kanalizačné systémy vnútri budov</w:t>
      </w:r>
    </w:p>
    <w:p w14:paraId="1BF43093" w14:textId="77777777" w:rsidR="000C708F" w:rsidRPr="000C708F" w:rsidRDefault="0055033A" w:rsidP="000C708F">
      <w:pPr>
        <w:pStyle w:val="Bezriadkovania"/>
        <w:rPr>
          <w:rFonts w:ascii="Arial Narrow" w:eastAsia="Calibri" w:hAnsi="Arial Narrow" w:cs="Arial"/>
          <w:i/>
          <w:sz w:val="18"/>
          <w:szCs w:val="18"/>
        </w:rPr>
      </w:pPr>
      <w:r>
        <w:rPr>
          <w:rFonts w:ascii="Arial Narrow" w:eastAsia="Calibri" w:hAnsi="Arial Narrow" w:cs="Arial"/>
          <w:sz w:val="18"/>
          <w:szCs w:val="18"/>
        </w:rPr>
        <w:t xml:space="preserve">-  </w:t>
      </w:r>
      <w:r w:rsidR="000C708F" w:rsidRPr="000C708F">
        <w:rPr>
          <w:rFonts w:ascii="Arial Narrow" w:eastAsia="Calibri" w:hAnsi="Arial Narrow" w:cs="Arial"/>
          <w:sz w:val="18"/>
          <w:szCs w:val="18"/>
        </w:rPr>
        <w:t>Zákon č.442/2002  a  z.č.394/2009</w:t>
      </w:r>
    </w:p>
    <w:p w14:paraId="01F83EF7" w14:textId="77777777" w:rsidR="000C708F" w:rsidRPr="000C708F" w:rsidRDefault="0055033A" w:rsidP="000C708F">
      <w:pPr>
        <w:pStyle w:val="Bezriadkovania"/>
        <w:rPr>
          <w:rFonts w:ascii="Arial Narrow" w:eastAsia="Calibri" w:hAnsi="Arial Narrow" w:cs="Arial"/>
          <w:i/>
          <w:sz w:val="18"/>
          <w:szCs w:val="18"/>
        </w:rPr>
      </w:pPr>
      <w:r>
        <w:rPr>
          <w:rFonts w:ascii="Arial Narrow" w:eastAsia="Calibri" w:hAnsi="Arial Narrow" w:cs="Arial"/>
          <w:sz w:val="18"/>
          <w:szCs w:val="18"/>
        </w:rPr>
        <w:t xml:space="preserve">-  </w:t>
      </w:r>
      <w:r w:rsidR="000C708F" w:rsidRPr="000C708F">
        <w:rPr>
          <w:rFonts w:ascii="Arial Narrow" w:eastAsia="Calibri" w:hAnsi="Arial Narrow" w:cs="Arial"/>
          <w:sz w:val="18"/>
          <w:szCs w:val="18"/>
        </w:rPr>
        <w:t>Zákon č.364/2004 a z.č.409/2014</w:t>
      </w:r>
    </w:p>
    <w:p w14:paraId="2B9428C1" w14:textId="77777777" w:rsidR="0055033A" w:rsidRDefault="000C708F" w:rsidP="000C708F">
      <w:pPr>
        <w:pStyle w:val="Bezriadkovania"/>
        <w:rPr>
          <w:rFonts w:ascii="Arial Narrow" w:eastAsia="Calibri" w:hAnsi="Arial Narrow" w:cs="Arial"/>
          <w:sz w:val="18"/>
          <w:szCs w:val="18"/>
        </w:rPr>
      </w:pPr>
      <w:r w:rsidRPr="000C708F">
        <w:rPr>
          <w:rFonts w:ascii="Arial Narrow" w:eastAsia="Calibri" w:hAnsi="Arial Narrow" w:cs="Arial"/>
          <w:sz w:val="18"/>
          <w:szCs w:val="18"/>
        </w:rPr>
        <w:t>-  vyhláška MŽP č. 397/2003, ktorou sa ustanovujú podrobnosti o meraní množstva vody, odvádzaní   odpadovej    vody a povrchovej vody</w:t>
      </w:r>
    </w:p>
    <w:p w14:paraId="6DEC2F3B" w14:textId="77777777" w:rsidR="000C708F" w:rsidRDefault="0055033A" w:rsidP="000C708F">
      <w:pPr>
        <w:pStyle w:val="Bezriadkovania"/>
        <w:rPr>
          <w:rFonts w:ascii="Arial Narrow" w:eastAsia="Calibri" w:hAnsi="Arial Narrow" w:cs="Arial"/>
          <w:sz w:val="18"/>
          <w:szCs w:val="18"/>
        </w:rPr>
      </w:pPr>
      <w:r>
        <w:rPr>
          <w:rFonts w:ascii="Arial Narrow" w:eastAsia="Calibri" w:hAnsi="Arial Narrow" w:cs="Arial"/>
          <w:sz w:val="18"/>
          <w:szCs w:val="18"/>
        </w:rPr>
        <w:t xml:space="preserve">  </w:t>
      </w:r>
      <w:r w:rsidR="000C708F" w:rsidRPr="000C708F">
        <w:rPr>
          <w:rFonts w:ascii="Arial Narrow" w:eastAsia="Calibri" w:hAnsi="Arial Narrow" w:cs="Arial"/>
          <w:sz w:val="18"/>
          <w:szCs w:val="18"/>
        </w:rPr>
        <w:t xml:space="preserve"> a smerné čísla spotreby vody v znení neskorších predpisov</w:t>
      </w:r>
    </w:p>
    <w:p w14:paraId="18DCE757" w14:textId="77777777" w:rsidR="00712183" w:rsidRDefault="00712183" w:rsidP="000C708F">
      <w:pPr>
        <w:pStyle w:val="Bezriadkovania"/>
        <w:rPr>
          <w:rFonts w:ascii="Arial Narrow" w:eastAsia="Calibri" w:hAnsi="Arial Narrow" w:cs="Arial"/>
          <w:sz w:val="18"/>
          <w:szCs w:val="18"/>
        </w:rPr>
      </w:pPr>
    </w:p>
    <w:p w14:paraId="6DA3C6A6" w14:textId="77777777" w:rsidR="00712183" w:rsidRDefault="00712183" w:rsidP="00712183">
      <w:pPr>
        <w:pStyle w:val="Bezriadkovania"/>
        <w:ind w:firstLine="709"/>
        <w:rPr>
          <w:rFonts w:ascii="Arial Narrow" w:hAnsi="Arial Narrow"/>
          <w:sz w:val="18"/>
          <w:szCs w:val="18"/>
          <w:u w:val="single"/>
          <w:lang w:eastAsia="sk-SK"/>
        </w:rPr>
      </w:pPr>
      <w:r>
        <w:rPr>
          <w:rFonts w:ascii="Arial Narrow" w:hAnsi="Arial Narrow"/>
          <w:sz w:val="18"/>
          <w:szCs w:val="18"/>
          <w:u w:val="single"/>
          <w:lang w:eastAsia="sk-SK"/>
        </w:rPr>
        <w:t>Skúšky vodotesnosti</w:t>
      </w:r>
      <w:r w:rsidRPr="000C708F">
        <w:rPr>
          <w:rFonts w:ascii="Arial Narrow" w:hAnsi="Arial Narrow"/>
          <w:sz w:val="18"/>
          <w:szCs w:val="18"/>
          <w:u w:val="single"/>
          <w:lang w:eastAsia="sk-SK"/>
        </w:rPr>
        <w:t>:</w:t>
      </w:r>
    </w:p>
    <w:p w14:paraId="3F08CA89" w14:textId="77777777" w:rsidR="00712183" w:rsidRPr="008F48C8" w:rsidRDefault="00712183" w:rsidP="00712183">
      <w:pPr>
        <w:rPr>
          <w:rFonts w:ascii="Arial Narrow" w:eastAsia="Calibri" w:hAnsi="Arial Narrow" w:cs="Arial"/>
          <w:i/>
          <w:iCs/>
          <w:sz w:val="18"/>
          <w:szCs w:val="18"/>
        </w:rPr>
      </w:pPr>
      <w:r w:rsidRPr="008F48C8">
        <w:rPr>
          <w:rFonts w:ascii="Arial Narrow" w:eastAsia="Calibri" w:hAnsi="Arial Narrow" w:cs="Arial"/>
          <w:iCs/>
          <w:sz w:val="18"/>
          <w:szCs w:val="18"/>
        </w:rPr>
        <w:t>Pred odovzdaním stavebného diela a uvedením do prevádzky je potrebné vykonať predpísané skúšky vodotesnosti siete a objektov na nej. Skúšky vodotesnosti gravitačných potrubí sa vykonajú v celom rozsahu a dĺžke podľa zásad a kritérií určených normou STN EN 1610. Po vykonaní skúšky sa spíše zápis o priebehu skúšky.</w:t>
      </w:r>
    </w:p>
    <w:p w14:paraId="59C230E1" w14:textId="77777777" w:rsidR="00751282" w:rsidRDefault="00751282" w:rsidP="003F7C6F">
      <w:pPr>
        <w:pStyle w:val="Bezriadkovania"/>
        <w:ind w:firstLine="709"/>
        <w:rPr>
          <w:rFonts w:ascii="Arial Narrow" w:hAnsi="Arial Narrow"/>
          <w:sz w:val="18"/>
          <w:szCs w:val="18"/>
          <w:u w:val="single"/>
        </w:rPr>
      </w:pPr>
    </w:p>
    <w:p w14:paraId="4F4EC9E7" w14:textId="77777777" w:rsidR="000C708F" w:rsidRDefault="000C708F" w:rsidP="003F7C6F">
      <w:pPr>
        <w:pStyle w:val="Bezriadkovania"/>
        <w:ind w:firstLine="709"/>
        <w:rPr>
          <w:rFonts w:ascii="Arial Narrow" w:hAnsi="Arial Narrow"/>
          <w:sz w:val="18"/>
          <w:szCs w:val="18"/>
          <w:u w:val="single"/>
        </w:rPr>
      </w:pPr>
      <w:r w:rsidRPr="003F7C6F">
        <w:rPr>
          <w:rFonts w:ascii="Arial Narrow" w:hAnsi="Arial Narrow"/>
          <w:sz w:val="18"/>
          <w:szCs w:val="18"/>
          <w:u w:val="single"/>
        </w:rPr>
        <w:lastRenderedPageBreak/>
        <w:t>Studená pitná voda:</w:t>
      </w:r>
    </w:p>
    <w:p w14:paraId="1CA47E7C" w14:textId="77777777" w:rsidR="00712183" w:rsidRPr="00712183" w:rsidRDefault="00712183" w:rsidP="00712183">
      <w:pPr>
        <w:pStyle w:val="Bezriadkovania"/>
        <w:jc w:val="both"/>
        <w:rPr>
          <w:rFonts w:ascii="Arial Narrow" w:hAnsi="Arial Narrow"/>
          <w:i/>
          <w:sz w:val="18"/>
          <w:szCs w:val="18"/>
        </w:rPr>
      </w:pPr>
      <w:r w:rsidRPr="00712183">
        <w:rPr>
          <w:rFonts w:ascii="Arial Narrow" w:hAnsi="Arial Narrow"/>
          <w:sz w:val="18"/>
          <w:szCs w:val="18"/>
        </w:rPr>
        <w:t xml:space="preserve">Predmetom projektovej dokumentácie je projekt vnútorného rozvodu vody s pripojením na areálový vodovod.  </w:t>
      </w:r>
    </w:p>
    <w:p w14:paraId="6D950D2C" w14:textId="77777777" w:rsidR="00712183" w:rsidRPr="00712183" w:rsidRDefault="00712183" w:rsidP="00712183">
      <w:pPr>
        <w:pStyle w:val="Bezriadkovania"/>
        <w:jc w:val="both"/>
        <w:rPr>
          <w:rFonts w:ascii="Arial Narrow" w:hAnsi="Arial Narrow"/>
          <w:i/>
          <w:sz w:val="18"/>
          <w:szCs w:val="18"/>
          <w:lang w:val="cs-CZ"/>
        </w:rPr>
      </w:pPr>
      <w:r w:rsidRPr="00712183">
        <w:rPr>
          <w:rFonts w:ascii="Arial Narrow" w:hAnsi="Arial Narrow"/>
          <w:sz w:val="18"/>
          <w:szCs w:val="18"/>
          <w:lang w:val="cs-CZ"/>
        </w:rPr>
        <w:t>Pri vypracovaní projektovej dokumentácie boli použité podklady:</w:t>
      </w:r>
    </w:p>
    <w:p w14:paraId="0A273EAF" w14:textId="77777777" w:rsidR="00712183" w:rsidRPr="00712183" w:rsidRDefault="00712183" w:rsidP="00712183">
      <w:pPr>
        <w:pStyle w:val="Bezriadkovania"/>
        <w:jc w:val="both"/>
        <w:rPr>
          <w:rFonts w:ascii="Arial Narrow" w:hAnsi="Arial Narrow"/>
          <w:i/>
          <w:sz w:val="18"/>
          <w:szCs w:val="18"/>
        </w:rPr>
      </w:pPr>
      <w:r w:rsidRPr="00712183">
        <w:rPr>
          <w:rFonts w:ascii="Arial Narrow" w:hAnsi="Arial Narrow"/>
          <w:sz w:val="18"/>
          <w:szCs w:val="18"/>
        </w:rPr>
        <w:t>- polohopisné a výškopisné zameranie predmetného územia</w:t>
      </w:r>
    </w:p>
    <w:p w14:paraId="1E9C700E" w14:textId="77777777" w:rsidR="00712183" w:rsidRPr="00712183" w:rsidRDefault="00712183" w:rsidP="00712183">
      <w:pPr>
        <w:pStyle w:val="Bezriadkovania"/>
        <w:jc w:val="both"/>
        <w:rPr>
          <w:rFonts w:ascii="Arial Narrow" w:hAnsi="Arial Narrow"/>
          <w:i/>
          <w:sz w:val="18"/>
          <w:szCs w:val="18"/>
        </w:rPr>
      </w:pPr>
      <w:r w:rsidRPr="00712183">
        <w:rPr>
          <w:rFonts w:ascii="Arial Narrow" w:hAnsi="Arial Narrow"/>
          <w:sz w:val="18"/>
          <w:szCs w:val="18"/>
        </w:rPr>
        <w:t>- polohopisné a výškopisné zameranie jestvujúcich sieti</w:t>
      </w:r>
    </w:p>
    <w:p w14:paraId="72839091" w14:textId="77777777" w:rsidR="00712183" w:rsidRPr="00712183" w:rsidRDefault="00712183" w:rsidP="00712183">
      <w:pPr>
        <w:pStyle w:val="Bezriadkovania"/>
        <w:jc w:val="both"/>
        <w:rPr>
          <w:rFonts w:ascii="Arial Narrow" w:hAnsi="Arial Narrow" w:cs="Arial"/>
          <w:i/>
          <w:sz w:val="18"/>
          <w:szCs w:val="18"/>
        </w:rPr>
      </w:pPr>
      <w:r w:rsidRPr="00712183">
        <w:rPr>
          <w:rFonts w:ascii="Arial Narrow" w:hAnsi="Arial Narrow" w:cs="Arial"/>
          <w:sz w:val="18"/>
          <w:szCs w:val="18"/>
        </w:rPr>
        <w:t xml:space="preserve">- STN 73 6005 - Priestorová úprava vedení technického vybavenia </w:t>
      </w:r>
    </w:p>
    <w:p w14:paraId="3C4DEF74" w14:textId="77777777" w:rsidR="00712183" w:rsidRPr="00712183" w:rsidRDefault="00712183" w:rsidP="00712183">
      <w:pPr>
        <w:pStyle w:val="Bezriadkovania"/>
        <w:jc w:val="both"/>
        <w:rPr>
          <w:rFonts w:ascii="Arial Narrow" w:hAnsi="Arial Narrow" w:cs="Arial"/>
          <w:i/>
          <w:sz w:val="18"/>
          <w:szCs w:val="18"/>
        </w:rPr>
      </w:pPr>
      <w:r w:rsidRPr="00712183">
        <w:rPr>
          <w:rFonts w:ascii="Arial Narrow" w:hAnsi="Arial Narrow" w:cs="Arial"/>
          <w:sz w:val="18"/>
          <w:szCs w:val="18"/>
        </w:rPr>
        <w:t>- ON   75 5411 - Vodovodné prípojky</w:t>
      </w:r>
    </w:p>
    <w:p w14:paraId="14E81AD2" w14:textId="77777777" w:rsidR="00712183" w:rsidRPr="00712183" w:rsidRDefault="00712183" w:rsidP="00712183">
      <w:pPr>
        <w:pStyle w:val="Bezriadkovania"/>
        <w:jc w:val="both"/>
        <w:rPr>
          <w:rFonts w:ascii="Arial Narrow" w:hAnsi="Arial Narrow" w:cs="Arial"/>
          <w:i/>
          <w:sz w:val="18"/>
          <w:szCs w:val="18"/>
        </w:rPr>
      </w:pPr>
      <w:r w:rsidRPr="00712183">
        <w:rPr>
          <w:rFonts w:ascii="Arial Narrow" w:hAnsi="Arial Narrow" w:cs="Arial"/>
          <w:sz w:val="18"/>
          <w:szCs w:val="18"/>
        </w:rPr>
        <w:t>- STN  25 7800 - Vodomery</w:t>
      </w:r>
    </w:p>
    <w:p w14:paraId="2759B06C" w14:textId="77777777" w:rsidR="00712183" w:rsidRPr="00712183" w:rsidRDefault="00712183" w:rsidP="00712183">
      <w:pPr>
        <w:pStyle w:val="Bezriadkovania"/>
        <w:jc w:val="both"/>
        <w:rPr>
          <w:rFonts w:ascii="Arial Narrow" w:hAnsi="Arial Narrow" w:cs="Arial"/>
          <w:i/>
          <w:sz w:val="18"/>
          <w:szCs w:val="18"/>
        </w:rPr>
      </w:pPr>
      <w:r w:rsidRPr="00712183">
        <w:rPr>
          <w:rFonts w:ascii="Arial Narrow" w:hAnsi="Arial Narrow" w:cs="Arial"/>
          <w:sz w:val="18"/>
          <w:szCs w:val="18"/>
        </w:rPr>
        <w:t>- STN 73 6655 - Výpočet vnútorných vodovodov</w:t>
      </w:r>
    </w:p>
    <w:p w14:paraId="36D1F9AC" w14:textId="77777777" w:rsidR="00712183" w:rsidRPr="00712183" w:rsidRDefault="00712183" w:rsidP="00712183">
      <w:pPr>
        <w:pStyle w:val="Bezriadkovania"/>
        <w:jc w:val="both"/>
        <w:rPr>
          <w:rFonts w:ascii="Arial Narrow" w:hAnsi="Arial Narrow" w:cs="Arial"/>
          <w:i/>
          <w:sz w:val="18"/>
          <w:szCs w:val="18"/>
        </w:rPr>
      </w:pPr>
      <w:r w:rsidRPr="00712183">
        <w:rPr>
          <w:rFonts w:ascii="Arial Narrow" w:hAnsi="Arial Narrow" w:cs="Arial"/>
          <w:sz w:val="18"/>
          <w:szCs w:val="18"/>
        </w:rPr>
        <w:t>- STN 75 5401 - Vodárenstvo – Navrhovanie vodovodných potrubí</w:t>
      </w:r>
    </w:p>
    <w:p w14:paraId="30641E8A" w14:textId="77777777" w:rsidR="00712183" w:rsidRPr="00712183" w:rsidRDefault="00712183" w:rsidP="00712183">
      <w:pPr>
        <w:pStyle w:val="Bezriadkovania"/>
        <w:jc w:val="both"/>
        <w:rPr>
          <w:rFonts w:ascii="Arial Narrow" w:hAnsi="Arial Narrow" w:cs="Arial"/>
          <w:i/>
          <w:sz w:val="18"/>
          <w:szCs w:val="18"/>
        </w:rPr>
      </w:pPr>
      <w:r w:rsidRPr="00712183">
        <w:rPr>
          <w:rFonts w:ascii="Arial Narrow" w:hAnsi="Arial Narrow" w:cs="Arial"/>
          <w:sz w:val="18"/>
          <w:szCs w:val="18"/>
        </w:rPr>
        <w:t xml:space="preserve">- STN 73 6005 - Priestorová úprava vedení technického vybavenia </w:t>
      </w:r>
    </w:p>
    <w:p w14:paraId="0BF472EC" w14:textId="77777777" w:rsidR="00712183" w:rsidRPr="00712183" w:rsidRDefault="00712183" w:rsidP="00712183">
      <w:pPr>
        <w:pStyle w:val="Bezriadkovania"/>
        <w:jc w:val="both"/>
        <w:rPr>
          <w:rFonts w:ascii="Arial Narrow" w:hAnsi="Arial Narrow" w:cs="Arial"/>
          <w:i/>
          <w:sz w:val="18"/>
          <w:szCs w:val="18"/>
        </w:rPr>
      </w:pPr>
      <w:r w:rsidRPr="00712183">
        <w:rPr>
          <w:rFonts w:ascii="Arial Narrow" w:hAnsi="Arial Narrow" w:cs="Arial"/>
          <w:sz w:val="18"/>
          <w:szCs w:val="18"/>
        </w:rPr>
        <w:t>- STN 73 6611 - Tlakové skúšky vodovodných potrubí</w:t>
      </w:r>
    </w:p>
    <w:p w14:paraId="3BE97298" w14:textId="77777777" w:rsidR="00712183" w:rsidRPr="00712183" w:rsidRDefault="00712183" w:rsidP="00712183">
      <w:pPr>
        <w:pStyle w:val="Bezriadkovania"/>
        <w:jc w:val="both"/>
        <w:rPr>
          <w:rFonts w:ascii="Arial Narrow" w:hAnsi="Arial Narrow" w:cs="Arial"/>
          <w:i/>
          <w:sz w:val="18"/>
          <w:szCs w:val="18"/>
        </w:rPr>
      </w:pPr>
      <w:r w:rsidRPr="00712183">
        <w:rPr>
          <w:rFonts w:ascii="Arial Narrow" w:hAnsi="Arial Narrow" w:cs="Arial"/>
          <w:sz w:val="18"/>
          <w:szCs w:val="18"/>
        </w:rPr>
        <w:t>- STN 92 0400 -  Požiarna bezpečnosť stavieb - Zásobovanie vodou na hasenie požiarov</w:t>
      </w:r>
    </w:p>
    <w:p w14:paraId="05DE072A" w14:textId="77777777" w:rsidR="00712183" w:rsidRPr="00712183" w:rsidRDefault="00712183" w:rsidP="00712183">
      <w:pPr>
        <w:pStyle w:val="Bezriadkovania"/>
        <w:jc w:val="both"/>
        <w:rPr>
          <w:rFonts w:ascii="Arial Narrow" w:hAnsi="Arial Narrow"/>
          <w:i/>
          <w:sz w:val="18"/>
          <w:szCs w:val="18"/>
        </w:rPr>
      </w:pPr>
      <w:r w:rsidRPr="00712183">
        <w:rPr>
          <w:rFonts w:ascii="Arial Narrow" w:hAnsi="Arial Narrow"/>
          <w:sz w:val="18"/>
          <w:szCs w:val="18"/>
        </w:rPr>
        <w:t xml:space="preserve">Zásobovanie objektu vodou je riešené v súlade s STN 73 6655 vnútorný vodovod prípojkou z areálového vodovodu.  </w:t>
      </w:r>
    </w:p>
    <w:p w14:paraId="31C596D9" w14:textId="77777777" w:rsidR="00712183" w:rsidRPr="00712183" w:rsidRDefault="00712183" w:rsidP="00712183">
      <w:pPr>
        <w:pStyle w:val="Bezriadkovania"/>
        <w:jc w:val="both"/>
        <w:rPr>
          <w:rFonts w:ascii="Arial Narrow" w:eastAsia="Calibri" w:hAnsi="Arial Narrow"/>
          <w:i/>
          <w:sz w:val="18"/>
          <w:szCs w:val="18"/>
        </w:rPr>
      </w:pPr>
      <w:r w:rsidRPr="00712183">
        <w:rPr>
          <w:rFonts w:ascii="Arial Narrow" w:eastAsia="Calibri" w:hAnsi="Arial Narrow"/>
          <w:sz w:val="18"/>
          <w:szCs w:val="18"/>
        </w:rPr>
        <w:t xml:space="preserve">Rozvody vody v jednotlivých miestnostiach sú vedené v priečkach pod omietkou alebo v podlahe. </w:t>
      </w:r>
    </w:p>
    <w:p w14:paraId="0438CC57" w14:textId="77777777" w:rsidR="00712183" w:rsidRPr="00712183" w:rsidRDefault="00712183" w:rsidP="00712183">
      <w:pPr>
        <w:pStyle w:val="Bezriadkovania"/>
        <w:jc w:val="both"/>
        <w:rPr>
          <w:rFonts w:ascii="Arial Narrow" w:eastAsia="Calibri" w:hAnsi="Arial Narrow" w:cs="Arial"/>
          <w:i/>
          <w:sz w:val="18"/>
          <w:szCs w:val="18"/>
        </w:rPr>
      </w:pPr>
      <w:r w:rsidRPr="00712183">
        <w:rPr>
          <w:rFonts w:ascii="Arial Narrow" w:eastAsia="Calibri" w:hAnsi="Arial Narrow" w:cs="Arial"/>
          <w:sz w:val="18"/>
          <w:szCs w:val="18"/>
        </w:rPr>
        <w:t xml:space="preserve">Rozvody vedené v podlahe a priečkach budú prevedené z plasthliníkových trubiek, opatrených izoláciou K-flex tr.“B“. </w:t>
      </w:r>
    </w:p>
    <w:p w14:paraId="1203E05A" w14:textId="77777777" w:rsidR="00712183" w:rsidRPr="00712183" w:rsidRDefault="00712183" w:rsidP="00712183">
      <w:pPr>
        <w:pStyle w:val="Bezriadkovania"/>
        <w:jc w:val="both"/>
        <w:rPr>
          <w:rFonts w:ascii="Arial Narrow" w:eastAsia="Calibri" w:hAnsi="Arial Narrow" w:cs="Arial"/>
          <w:i/>
          <w:sz w:val="18"/>
          <w:szCs w:val="18"/>
        </w:rPr>
      </w:pPr>
      <w:r w:rsidRPr="00712183">
        <w:rPr>
          <w:rFonts w:ascii="Arial Narrow" w:eastAsia="Calibri" w:hAnsi="Arial Narrow" w:cs="Arial"/>
          <w:sz w:val="18"/>
          <w:szCs w:val="18"/>
        </w:rPr>
        <w:t xml:space="preserve">Hrúbka izolácie: potrubie D16x2,0, D20x2,0 – 25 mm, potrubie D25x2,5 – 25 mm, potrubie 32x3,0 – 30 mm, potrubie 40x4,0 – 30 mm, potrubie 50x4,5 – 30 mm, potrubie D63x6,0 – 35 mm. </w:t>
      </w:r>
    </w:p>
    <w:p w14:paraId="39C29FC2" w14:textId="77777777" w:rsidR="00712183" w:rsidRPr="00712183" w:rsidRDefault="00712183" w:rsidP="00712183">
      <w:pPr>
        <w:pStyle w:val="Bezriadkovania"/>
        <w:jc w:val="both"/>
        <w:rPr>
          <w:rFonts w:ascii="Arial Narrow" w:eastAsia="Calibri" w:hAnsi="Arial Narrow" w:cs="Arial"/>
          <w:i/>
          <w:sz w:val="18"/>
          <w:szCs w:val="18"/>
        </w:rPr>
      </w:pPr>
      <w:r w:rsidRPr="00712183">
        <w:rPr>
          <w:rFonts w:ascii="Arial Narrow" w:eastAsia="Calibri" w:hAnsi="Arial Narrow" w:cs="Arial"/>
          <w:sz w:val="18"/>
          <w:szCs w:val="18"/>
        </w:rPr>
        <w:t>Meranie spotreby vody je riešené v jestvujúcej vodomernej šachte /nie je súčasťou projektu ZTI/.</w:t>
      </w:r>
    </w:p>
    <w:p w14:paraId="7A779EC1" w14:textId="77777777" w:rsidR="00712183" w:rsidRPr="003F7C6F" w:rsidRDefault="00712183" w:rsidP="003F7C6F">
      <w:pPr>
        <w:pStyle w:val="Bezriadkovania"/>
        <w:ind w:firstLine="709"/>
        <w:rPr>
          <w:rFonts w:ascii="Arial Narrow" w:hAnsi="Arial Narrow" w:cs="Arial"/>
          <w:i/>
          <w:sz w:val="18"/>
          <w:szCs w:val="18"/>
          <w:u w:val="single"/>
        </w:rPr>
      </w:pPr>
    </w:p>
    <w:p w14:paraId="5A1244AD" w14:textId="77777777" w:rsidR="00712183" w:rsidRDefault="00712183" w:rsidP="00712183">
      <w:pPr>
        <w:pStyle w:val="Bezriadkovania"/>
        <w:ind w:firstLine="709"/>
        <w:rPr>
          <w:rFonts w:ascii="Arial Narrow" w:hAnsi="Arial Narrow"/>
          <w:sz w:val="18"/>
          <w:szCs w:val="18"/>
          <w:u w:val="single"/>
        </w:rPr>
      </w:pPr>
      <w:bookmarkStart w:id="1" w:name="_Hlk16493972"/>
      <w:r>
        <w:rPr>
          <w:rFonts w:ascii="Arial Narrow" w:hAnsi="Arial Narrow"/>
          <w:sz w:val="18"/>
          <w:szCs w:val="18"/>
          <w:u w:val="single"/>
        </w:rPr>
        <w:t>Predpokladaná spotreba studenej pitnej vody</w:t>
      </w:r>
      <w:r w:rsidRPr="003F7C6F">
        <w:rPr>
          <w:rFonts w:ascii="Arial Narrow" w:hAnsi="Arial Narrow"/>
          <w:sz w:val="18"/>
          <w:szCs w:val="18"/>
          <w:u w:val="single"/>
        </w:rPr>
        <w:t>:</w:t>
      </w:r>
    </w:p>
    <w:p w14:paraId="09E196B7" w14:textId="77777777" w:rsidR="00FC1566" w:rsidRPr="00FC1566" w:rsidRDefault="00FC1566" w:rsidP="00FC1566">
      <w:pPr>
        <w:pStyle w:val="Bezriadkovania"/>
        <w:jc w:val="both"/>
        <w:rPr>
          <w:rFonts w:ascii="Arial Narrow" w:hAnsi="Arial Narrow" w:cs="Arial"/>
          <w:i/>
          <w:iCs/>
          <w:sz w:val="18"/>
          <w:szCs w:val="18"/>
        </w:rPr>
      </w:pPr>
      <w:r w:rsidRPr="00FC1566">
        <w:rPr>
          <w:rFonts w:ascii="Arial Narrow" w:eastAsia="Calibri" w:hAnsi="Arial Narrow"/>
          <w:sz w:val="18"/>
          <w:szCs w:val="18"/>
        </w:rPr>
        <w:t xml:space="preserve">podľa úpravy Ministerstva životného prostredia Slovenskej republiky č.684/2006 </w:t>
      </w:r>
      <w:r w:rsidRPr="00FC1566">
        <w:rPr>
          <w:rFonts w:ascii="Arial Narrow" w:hAnsi="Arial Narrow" w:cs="Arial"/>
          <w:iCs/>
          <w:sz w:val="18"/>
          <w:szCs w:val="18"/>
        </w:rPr>
        <w:t>Z.z., príloha č.1/C a príloha č.3</w:t>
      </w:r>
      <w:r w:rsidRPr="00FC1566">
        <w:rPr>
          <w:rFonts w:ascii="Arial Narrow" w:eastAsia="Calibri" w:hAnsi="Arial Narrow"/>
          <w:sz w:val="18"/>
          <w:szCs w:val="18"/>
        </w:rPr>
        <w:t xml:space="preserve"> zo dňa 14.11.2006 na výpočet potreby vody pri navrhovaní vodovodných a kanalizačných zariadení </w:t>
      </w:r>
      <w:r w:rsidRPr="00FC1566">
        <w:rPr>
          <w:rFonts w:ascii="Arial Narrow" w:hAnsi="Arial Narrow" w:cs="Arial"/>
          <w:iCs/>
          <w:sz w:val="18"/>
          <w:szCs w:val="18"/>
        </w:rPr>
        <w:t>pri prevádzke 365 dní počas 24 hod. denne.</w:t>
      </w:r>
    </w:p>
    <w:p w14:paraId="2E5F933E" w14:textId="77777777" w:rsidR="00FC1566" w:rsidRPr="00FC1566" w:rsidRDefault="00FC1566" w:rsidP="00FC1566">
      <w:pPr>
        <w:pStyle w:val="Bezriadkovania"/>
        <w:jc w:val="both"/>
        <w:rPr>
          <w:rFonts w:ascii="Arial Narrow" w:eastAsia="Calibri" w:hAnsi="Arial Narrow"/>
          <w:i/>
          <w:iCs/>
          <w:sz w:val="18"/>
          <w:szCs w:val="18"/>
        </w:rPr>
      </w:pPr>
    </w:p>
    <w:p w14:paraId="23A0842C" w14:textId="77777777" w:rsidR="00FC1566" w:rsidRPr="00FC1566" w:rsidRDefault="00FC1566" w:rsidP="00FC1566">
      <w:pPr>
        <w:pStyle w:val="Bezriadkovania"/>
        <w:tabs>
          <w:tab w:val="right" w:pos="6096"/>
          <w:tab w:val="right" w:pos="7230"/>
          <w:tab w:val="left" w:pos="7938"/>
        </w:tabs>
        <w:jc w:val="both"/>
        <w:rPr>
          <w:rFonts w:ascii="Arial Narrow" w:eastAsia="Calibri" w:hAnsi="Arial Narrow"/>
          <w:i/>
          <w:iCs/>
          <w:sz w:val="18"/>
          <w:szCs w:val="18"/>
        </w:rPr>
      </w:pPr>
      <w:bookmarkStart w:id="2" w:name="_Hlk206834076"/>
      <w:r w:rsidRPr="00FC1566">
        <w:rPr>
          <w:rFonts w:ascii="Arial Narrow" w:eastAsia="Calibri" w:hAnsi="Arial Narrow"/>
          <w:iCs/>
          <w:sz w:val="18"/>
          <w:szCs w:val="18"/>
        </w:rPr>
        <w:t xml:space="preserve">administratíva / sociálny úsek  </w:t>
      </w:r>
      <w:r>
        <w:rPr>
          <w:rFonts w:ascii="Arial Narrow" w:eastAsia="Calibri" w:hAnsi="Arial Narrow"/>
          <w:iCs/>
          <w:sz w:val="18"/>
          <w:szCs w:val="18"/>
        </w:rPr>
        <w:tab/>
        <w:t xml:space="preserve">      </w:t>
      </w:r>
      <w:r w:rsidRPr="00FC1566">
        <w:rPr>
          <w:rFonts w:ascii="Arial Narrow" w:eastAsia="Calibri" w:hAnsi="Arial Narrow"/>
          <w:iCs/>
          <w:sz w:val="18"/>
          <w:szCs w:val="18"/>
        </w:rPr>
        <w:t>15 osôb . 60,0 l.os.d</w:t>
      </w:r>
      <w:r w:rsidRPr="00FC1566">
        <w:rPr>
          <w:rFonts w:ascii="Arial Narrow" w:eastAsia="Calibri" w:hAnsi="Arial Narrow"/>
          <w:iCs/>
          <w:sz w:val="18"/>
          <w:szCs w:val="18"/>
          <w:vertAlign w:val="superscript"/>
        </w:rPr>
        <w:t>-1</w:t>
      </w:r>
      <w:r>
        <w:rPr>
          <w:rFonts w:ascii="Arial Narrow" w:eastAsia="Calibri" w:hAnsi="Arial Narrow"/>
          <w:iCs/>
          <w:sz w:val="18"/>
          <w:szCs w:val="18"/>
        </w:rPr>
        <w:t xml:space="preserve"> =  </w:t>
      </w:r>
      <w:r>
        <w:rPr>
          <w:rFonts w:ascii="Arial Narrow" w:eastAsia="Calibri" w:hAnsi="Arial Narrow"/>
          <w:iCs/>
          <w:sz w:val="18"/>
          <w:szCs w:val="18"/>
        </w:rPr>
        <w:tab/>
      </w:r>
      <w:r w:rsidRPr="00FC1566">
        <w:rPr>
          <w:rFonts w:ascii="Arial Narrow" w:eastAsia="Calibri" w:hAnsi="Arial Narrow"/>
          <w:iCs/>
          <w:sz w:val="18"/>
          <w:szCs w:val="18"/>
        </w:rPr>
        <w:t>900,00 l.d</w:t>
      </w:r>
      <w:r w:rsidRPr="00FC1566">
        <w:rPr>
          <w:rFonts w:ascii="Arial Narrow" w:eastAsia="Calibri" w:hAnsi="Arial Narrow"/>
          <w:iCs/>
          <w:sz w:val="18"/>
          <w:szCs w:val="18"/>
          <w:vertAlign w:val="superscript"/>
        </w:rPr>
        <w:t>-1</w:t>
      </w:r>
    </w:p>
    <w:bookmarkEnd w:id="2"/>
    <w:p w14:paraId="5FFB4CDF" w14:textId="77777777" w:rsidR="00FC1566" w:rsidRPr="00FC1566" w:rsidRDefault="00FC1566" w:rsidP="00FC1566">
      <w:pPr>
        <w:pStyle w:val="Bezriadkovania"/>
        <w:tabs>
          <w:tab w:val="right" w:pos="6096"/>
          <w:tab w:val="right" w:pos="7230"/>
        </w:tabs>
        <w:jc w:val="both"/>
        <w:rPr>
          <w:rFonts w:ascii="Arial Narrow" w:eastAsia="Calibri" w:hAnsi="Arial Narrow"/>
          <w:i/>
          <w:iCs/>
          <w:sz w:val="18"/>
          <w:szCs w:val="18"/>
        </w:rPr>
      </w:pPr>
      <w:r w:rsidRPr="00FC1566">
        <w:rPr>
          <w:rFonts w:ascii="Arial Narrow" w:eastAsia="Calibri" w:hAnsi="Arial Narrow"/>
          <w:iCs/>
          <w:sz w:val="18"/>
          <w:szCs w:val="18"/>
        </w:rPr>
        <w:t xml:space="preserve">prevádzkovo-technický úsek  </w:t>
      </w:r>
      <w:r>
        <w:rPr>
          <w:rFonts w:ascii="Arial Narrow" w:eastAsia="Calibri" w:hAnsi="Arial Narrow"/>
          <w:iCs/>
          <w:sz w:val="18"/>
          <w:szCs w:val="18"/>
        </w:rPr>
        <w:tab/>
        <w:t xml:space="preserve">        </w:t>
      </w:r>
      <w:r w:rsidRPr="00FC1566">
        <w:rPr>
          <w:rFonts w:ascii="Arial Narrow" w:eastAsia="Calibri" w:hAnsi="Arial Narrow"/>
          <w:iCs/>
          <w:sz w:val="18"/>
          <w:szCs w:val="18"/>
        </w:rPr>
        <w:t>7 osôb . 60,0 l.os.d</w:t>
      </w:r>
      <w:r w:rsidRPr="00FC1566">
        <w:rPr>
          <w:rFonts w:ascii="Arial Narrow" w:eastAsia="Calibri" w:hAnsi="Arial Narrow"/>
          <w:iCs/>
          <w:sz w:val="18"/>
          <w:szCs w:val="18"/>
          <w:vertAlign w:val="superscript"/>
        </w:rPr>
        <w:t>-1</w:t>
      </w:r>
      <w:r w:rsidRPr="00FC1566">
        <w:rPr>
          <w:rFonts w:ascii="Arial Narrow" w:eastAsia="Calibri" w:hAnsi="Arial Narrow"/>
          <w:iCs/>
          <w:sz w:val="18"/>
          <w:szCs w:val="18"/>
        </w:rPr>
        <w:t xml:space="preserve"> =  </w:t>
      </w:r>
      <w:r w:rsidRPr="00FC1566">
        <w:rPr>
          <w:rFonts w:ascii="Arial Narrow" w:eastAsia="Calibri" w:hAnsi="Arial Narrow"/>
          <w:iCs/>
          <w:sz w:val="18"/>
          <w:szCs w:val="18"/>
        </w:rPr>
        <w:tab/>
        <w:t>420,00 l.d</w:t>
      </w:r>
      <w:r w:rsidRPr="00FC1566">
        <w:rPr>
          <w:rFonts w:ascii="Arial Narrow" w:eastAsia="Calibri" w:hAnsi="Arial Narrow"/>
          <w:iCs/>
          <w:sz w:val="18"/>
          <w:szCs w:val="18"/>
          <w:vertAlign w:val="superscript"/>
        </w:rPr>
        <w:t>-1</w:t>
      </w:r>
    </w:p>
    <w:p w14:paraId="46C0EC64" w14:textId="77777777" w:rsidR="00FC1566" w:rsidRPr="00FC1566" w:rsidRDefault="00FC1566" w:rsidP="00FC1566">
      <w:pPr>
        <w:pStyle w:val="Bezriadkovania"/>
        <w:tabs>
          <w:tab w:val="right" w:pos="6096"/>
          <w:tab w:val="right" w:pos="7230"/>
        </w:tabs>
        <w:jc w:val="both"/>
        <w:rPr>
          <w:rFonts w:ascii="Arial Narrow" w:eastAsia="Calibri" w:hAnsi="Arial Narrow"/>
          <w:i/>
          <w:iCs/>
          <w:sz w:val="18"/>
          <w:szCs w:val="18"/>
        </w:rPr>
      </w:pPr>
      <w:r w:rsidRPr="00FC1566">
        <w:rPr>
          <w:rFonts w:ascii="Arial Narrow" w:eastAsia="Calibri" w:hAnsi="Arial Narrow"/>
          <w:iCs/>
          <w:sz w:val="18"/>
          <w:szCs w:val="18"/>
        </w:rPr>
        <w:t xml:space="preserve">oddelenie rehabilitácie </w:t>
      </w:r>
      <w:r>
        <w:rPr>
          <w:rFonts w:ascii="Arial Narrow" w:eastAsia="Calibri" w:hAnsi="Arial Narrow"/>
          <w:iCs/>
          <w:sz w:val="18"/>
          <w:szCs w:val="18"/>
        </w:rPr>
        <w:tab/>
        <w:t xml:space="preserve">     </w:t>
      </w:r>
      <w:r w:rsidRPr="00FC1566">
        <w:rPr>
          <w:rFonts w:ascii="Arial Narrow" w:eastAsia="Calibri" w:hAnsi="Arial Narrow"/>
          <w:iCs/>
          <w:sz w:val="18"/>
          <w:szCs w:val="18"/>
        </w:rPr>
        <w:t xml:space="preserve"> 2 osoby . 60,0 l.os.d</w:t>
      </w:r>
      <w:r w:rsidRPr="00FC1566">
        <w:rPr>
          <w:rFonts w:ascii="Arial Narrow" w:eastAsia="Calibri" w:hAnsi="Arial Narrow"/>
          <w:iCs/>
          <w:sz w:val="18"/>
          <w:szCs w:val="18"/>
          <w:vertAlign w:val="superscript"/>
        </w:rPr>
        <w:t>-1</w:t>
      </w:r>
      <w:r w:rsidRPr="00FC1566">
        <w:rPr>
          <w:rFonts w:ascii="Arial Narrow" w:eastAsia="Calibri" w:hAnsi="Arial Narrow"/>
          <w:iCs/>
          <w:sz w:val="18"/>
          <w:szCs w:val="18"/>
        </w:rPr>
        <w:t xml:space="preserve"> =  </w:t>
      </w:r>
      <w:r w:rsidRPr="00FC1566">
        <w:rPr>
          <w:rFonts w:ascii="Arial Narrow" w:eastAsia="Calibri" w:hAnsi="Arial Narrow"/>
          <w:iCs/>
          <w:sz w:val="18"/>
          <w:szCs w:val="18"/>
        </w:rPr>
        <w:tab/>
        <w:t>120,00 l.d</w:t>
      </w:r>
      <w:r w:rsidRPr="00FC1566">
        <w:rPr>
          <w:rFonts w:ascii="Arial Narrow" w:eastAsia="Calibri" w:hAnsi="Arial Narrow"/>
          <w:iCs/>
          <w:sz w:val="18"/>
          <w:szCs w:val="18"/>
          <w:vertAlign w:val="superscript"/>
        </w:rPr>
        <w:t>-1</w:t>
      </w:r>
    </w:p>
    <w:p w14:paraId="723988F3" w14:textId="77777777" w:rsidR="00FC1566" w:rsidRPr="00FC1566" w:rsidRDefault="00FC1566" w:rsidP="00FC1566">
      <w:pPr>
        <w:pStyle w:val="Bezriadkovania"/>
        <w:tabs>
          <w:tab w:val="right" w:pos="6096"/>
          <w:tab w:val="right" w:pos="7230"/>
        </w:tabs>
        <w:jc w:val="both"/>
        <w:rPr>
          <w:rFonts w:ascii="Arial Narrow" w:eastAsia="Calibri" w:hAnsi="Arial Narrow"/>
          <w:i/>
          <w:iCs/>
          <w:sz w:val="18"/>
          <w:szCs w:val="18"/>
        </w:rPr>
      </w:pPr>
      <w:r w:rsidRPr="00FC1566">
        <w:rPr>
          <w:rFonts w:ascii="Arial Narrow" w:eastAsia="Calibri" w:hAnsi="Arial Narrow"/>
          <w:iCs/>
          <w:sz w:val="18"/>
          <w:szCs w:val="18"/>
        </w:rPr>
        <w:t>práčovňa-zamestnanci</w:t>
      </w:r>
      <w:r>
        <w:rPr>
          <w:rFonts w:ascii="Arial Narrow" w:eastAsia="Calibri" w:hAnsi="Arial Narrow"/>
          <w:iCs/>
          <w:sz w:val="18"/>
          <w:szCs w:val="18"/>
        </w:rPr>
        <w:tab/>
        <w:t xml:space="preserve">      </w:t>
      </w:r>
      <w:r w:rsidRPr="00FC1566">
        <w:rPr>
          <w:rFonts w:ascii="Arial Narrow" w:eastAsia="Calibri" w:hAnsi="Arial Narrow"/>
          <w:iCs/>
          <w:sz w:val="18"/>
          <w:szCs w:val="18"/>
        </w:rPr>
        <w:t xml:space="preserve">  4 osôb . 50,0 l.os.d</w:t>
      </w:r>
      <w:r w:rsidRPr="00FC1566">
        <w:rPr>
          <w:rFonts w:ascii="Arial Narrow" w:eastAsia="Calibri" w:hAnsi="Arial Narrow"/>
          <w:iCs/>
          <w:sz w:val="18"/>
          <w:szCs w:val="18"/>
          <w:vertAlign w:val="superscript"/>
        </w:rPr>
        <w:t>-1</w:t>
      </w:r>
      <w:r w:rsidRPr="00FC1566">
        <w:rPr>
          <w:rFonts w:ascii="Arial Narrow" w:eastAsia="Calibri" w:hAnsi="Arial Narrow"/>
          <w:iCs/>
          <w:sz w:val="18"/>
          <w:szCs w:val="18"/>
        </w:rPr>
        <w:t xml:space="preserve"> =  </w:t>
      </w:r>
      <w:r w:rsidRPr="00FC1566">
        <w:rPr>
          <w:rFonts w:ascii="Arial Narrow" w:eastAsia="Calibri" w:hAnsi="Arial Narrow"/>
          <w:iCs/>
          <w:sz w:val="18"/>
          <w:szCs w:val="18"/>
        </w:rPr>
        <w:tab/>
        <w:t>200,00 l.d</w:t>
      </w:r>
      <w:r w:rsidRPr="00FC1566">
        <w:rPr>
          <w:rFonts w:ascii="Arial Narrow" w:eastAsia="Calibri" w:hAnsi="Arial Narrow"/>
          <w:iCs/>
          <w:sz w:val="18"/>
          <w:szCs w:val="18"/>
          <w:vertAlign w:val="superscript"/>
        </w:rPr>
        <w:t>-1</w:t>
      </w:r>
    </w:p>
    <w:p w14:paraId="2447BD34" w14:textId="77777777" w:rsidR="00FC1566" w:rsidRPr="00FC1566" w:rsidRDefault="00FC1566" w:rsidP="00FC1566">
      <w:pPr>
        <w:pStyle w:val="Bezriadkovania"/>
        <w:tabs>
          <w:tab w:val="right" w:pos="6096"/>
          <w:tab w:val="right" w:pos="7230"/>
        </w:tabs>
        <w:jc w:val="both"/>
        <w:rPr>
          <w:rFonts w:ascii="Arial Narrow" w:eastAsia="Calibri" w:hAnsi="Arial Narrow"/>
          <w:i/>
          <w:iCs/>
          <w:sz w:val="18"/>
          <w:szCs w:val="18"/>
        </w:rPr>
      </w:pPr>
      <w:r w:rsidRPr="00FC1566">
        <w:rPr>
          <w:rFonts w:ascii="Arial Narrow" w:eastAsia="Calibri" w:hAnsi="Arial Narrow"/>
          <w:iCs/>
          <w:sz w:val="18"/>
          <w:szCs w:val="18"/>
        </w:rPr>
        <w:t>práčovňa /pranie prádla/</w:t>
      </w:r>
      <w:r>
        <w:rPr>
          <w:rFonts w:ascii="Arial Narrow" w:eastAsia="Calibri" w:hAnsi="Arial Narrow"/>
          <w:iCs/>
          <w:sz w:val="18"/>
          <w:szCs w:val="18"/>
        </w:rPr>
        <w:tab/>
      </w:r>
      <w:r w:rsidRPr="00FC1566">
        <w:rPr>
          <w:rFonts w:ascii="Arial Narrow" w:eastAsia="Calibri" w:hAnsi="Arial Narrow"/>
          <w:iCs/>
          <w:sz w:val="18"/>
          <w:szCs w:val="18"/>
        </w:rPr>
        <w:t xml:space="preserve">  60 kg prádla . 60,0 l.kg</w:t>
      </w:r>
      <w:r w:rsidRPr="00FC1566">
        <w:rPr>
          <w:rFonts w:ascii="Arial Narrow" w:eastAsia="Calibri" w:hAnsi="Arial Narrow"/>
          <w:iCs/>
          <w:sz w:val="18"/>
          <w:szCs w:val="18"/>
          <w:vertAlign w:val="superscript"/>
        </w:rPr>
        <w:t>-1</w:t>
      </w:r>
      <w:r w:rsidRPr="00FC1566">
        <w:rPr>
          <w:rFonts w:ascii="Arial Narrow" w:eastAsia="Calibri" w:hAnsi="Arial Narrow"/>
          <w:iCs/>
          <w:sz w:val="18"/>
          <w:szCs w:val="18"/>
        </w:rPr>
        <w:t xml:space="preserve"> =  </w:t>
      </w:r>
      <w:r w:rsidRPr="00FC1566">
        <w:rPr>
          <w:rFonts w:ascii="Arial Narrow" w:eastAsia="Calibri" w:hAnsi="Arial Narrow"/>
          <w:iCs/>
          <w:sz w:val="18"/>
          <w:szCs w:val="18"/>
        </w:rPr>
        <w:tab/>
        <w:t>3 600,00 l.d</w:t>
      </w:r>
      <w:r w:rsidRPr="00FC1566">
        <w:rPr>
          <w:rFonts w:ascii="Arial Narrow" w:eastAsia="Calibri" w:hAnsi="Arial Narrow"/>
          <w:iCs/>
          <w:sz w:val="18"/>
          <w:szCs w:val="18"/>
          <w:vertAlign w:val="superscript"/>
        </w:rPr>
        <w:t>-1</w:t>
      </w:r>
    </w:p>
    <w:p w14:paraId="6F322F28" w14:textId="77777777" w:rsidR="00FC1566" w:rsidRPr="00FC1566" w:rsidRDefault="00FC1566" w:rsidP="00FC1566">
      <w:pPr>
        <w:pStyle w:val="Bezriadkovania"/>
        <w:tabs>
          <w:tab w:val="right" w:pos="6096"/>
          <w:tab w:val="right" w:pos="7230"/>
        </w:tabs>
        <w:jc w:val="both"/>
        <w:rPr>
          <w:rFonts w:ascii="Arial Narrow" w:eastAsia="Calibri" w:hAnsi="Arial Narrow"/>
          <w:i/>
          <w:iCs/>
          <w:sz w:val="18"/>
          <w:szCs w:val="18"/>
        </w:rPr>
      </w:pPr>
      <w:r w:rsidRPr="00FC1566">
        <w:rPr>
          <w:rFonts w:ascii="Arial Narrow" w:eastAsia="Calibri" w:hAnsi="Arial Narrow"/>
          <w:iCs/>
          <w:sz w:val="18"/>
          <w:szCs w:val="18"/>
        </w:rPr>
        <w:t xml:space="preserve">kuchyňa-zamestnanci </w:t>
      </w:r>
      <w:r>
        <w:rPr>
          <w:rFonts w:ascii="Arial Narrow" w:eastAsia="Calibri" w:hAnsi="Arial Narrow"/>
          <w:iCs/>
          <w:sz w:val="18"/>
          <w:szCs w:val="18"/>
        </w:rPr>
        <w:tab/>
        <w:t xml:space="preserve">     </w:t>
      </w:r>
      <w:r w:rsidRPr="00FC1566">
        <w:rPr>
          <w:rFonts w:ascii="Arial Narrow" w:eastAsia="Calibri" w:hAnsi="Arial Narrow"/>
          <w:iCs/>
          <w:sz w:val="18"/>
          <w:szCs w:val="18"/>
        </w:rPr>
        <w:t xml:space="preserve"> 10 osôb . 50,0 l.os.d</w:t>
      </w:r>
      <w:r w:rsidRPr="00FC1566">
        <w:rPr>
          <w:rFonts w:ascii="Arial Narrow" w:eastAsia="Calibri" w:hAnsi="Arial Narrow"/>
          <w:iCs/>
          <w:sz w:val="18"/>
          <w:szCs w:val="18"/>
          <w:vertAlign w:val="superscript"/>
        </w:rPr>
        <w:t>-1</w:t>
      </w:r>
      <w:r w:rsidRPr="00FC1566">
        <w:rPr>
          <w:rFonts w:ascii="Arial Narrow" w:eastAsia="Calibri" w:hAnsi="Arial Narrow"/>
          <w:iCs/>
          <w:sz w:val="18"/>
          <w:szCs w:val="18"/>
        </w:rPr>
        <w:t xml:space="preserve"> =  </w:t>
      </w:r>
      <w:r w:rsidRPr="00FC1566">
        <w:rPr>
          <w:rFonts w:ascii="Arial Narrow" w:eastAsia="Calibri" w:hAnsi="Arial Narrow"/>
          <w:iCs/>
          <w:sz w:val="18"/>
          <w:szCs w:val="18"/>
        </w:rPr>
        <w:tab/>
        <w:t>500,00 l.d</w:t>
      </w:r>
      <w:r w:rsidRPr="00FC1566">
        <w:rPr>
          <w:rFonts w:ascii="Arial Narrow" w:eastAsia="Calibri" w:hAnsi="Arial Narrow"/>
          <w:iCs/>
          <w:sz w:val="18"/>
          <w:szCs w:val="18"/>
          <w:vertAlign w:val="superscript"/>
        </w:rPr>
        <w:t>-1</w:t>
      </w:r>
    </w:p>
    <w:p w14:paraId="7348055E" w14:textId="77777777" w:rsidR="00FC1566" w:rsidRPr="00FC1566" w:rsidRDefault="00FC1566" w:rsidP="00FC1566">
      <w:pPr>
        <w:pStyle w:val="Bezriadkovania"/>
        <w:tabs>
          <w:tab w:val="right" w:pos="6096"/>
          <w:tab w:val="right" w:pos="7230"/>
        </w:tabs>
        <w:jc w:val="both"/>
        <w:rPr>
          <w:rFonts w:ascii="Arial Narrow" w:eastAsia="Calibri" w:hAnsi="Arial Narrow"/>
          <w:i/>
          <w:iCs/>
          <w:sz w:val="18"/>
          <w:szCs w:val="18"/>
        </w:rPr>
      </w:pPr>
      <w:r w:rsidRPr="00FC1566">
        <w:rPr>
          <w:rFonts w:ascii="Arial Narrow" w:eastAsia="Calibri" w:hAnsi="Arial Narrow"/>
          <w:iCs/>
          <w:sz w:val="18"/>
          <w:szCs w:val="18"/>
        </w:rPr>
        <w:t>kuchyňa obedy-večere</w:t>
      </w:r>
      <w:r w:rsidRPr="00FC1566">
        <w:rPr>
          <w:rFonts w:ascii="Arial Narrow" w:eastAsia="Calibri" w:hAnsi="Arial Narrow"/>
          <w:iCs/>
          <w:sz w:val="18"/>
          <w:szCs w:val="18"/>
        </w:rPr>
        <w:tab/>
      </w:r>
      <w:r>
        <w:rPr>
          <w:rFonts w:ascii="Arial Narrow" w:eastAsia="Calibri" w:hAnsi="Arial Narrow"/>
          <w:iCs/>
          <w:sz w:val="18"/>
          <w:szCs w:val="18"/>
        </w:rPr>
        <w:t xml:space="preserve">                </w:t>
      </w:r>
      <w:r w:rsidRPr="00FC1566">
        <w:rPr>
          <w:rFonts w:ascii="Arial Narrow" w:eastAsia="Calibri" w:hAnsi="Arial Narrow"/>
          <w:iCs/>
          <w:sz w:val="18"/>
          <w:szCs w:val="18"/>
        </w:rPr>
        <w:t xml:space="preserve">  500 porcií . 25,0 l.jedlo</w:t>
      </w:r>
      <w:r w:rsidRPr="00FC1566">
        <w:rPr>
          <w:rFonts w:ascii="Arial Narrow" w:eastAsia="Calibri" w:hAnsi="Arial Narrow"/>
          <w:iCs/>
          <w:sz w:val="18"/>
          <w:szCs w:val="18"/>
          <w:vertAlign w:val="superscript"/>
        </w:rPr>
        <w:t>-1</w:t>
      </w:r>
      <w:r w:rsidRPr="00FC1566">
        <w:rPr>
          <w:rFonts w:ascii="Arial Narrow" w:eastAsia="Calibri" w:hAnsi="Arial Narrow"/>
          <w:iCs/>
          <w:sz w:val="18"/>
          <w:szCs w:val="18"/>
        </w:rPr>
        <w:t xml:space="preserve"> =  </w:t>
      </w:r>
      <w:r w:rsidRPr="00FC1566">
        <w:rPr>
          <w:rFonts w:ascii="Arial Narrow" w:eastAsia="Calibri" w:hAnsi="Arial Narrow"/>
          <w:iCs/>
          <w:sz w:val="18"/>
          <w:szCs w:val="18"/>
        </w:rPr>
        <w:tab/>
        <w:t>12 500,00 l.d</w:t>
      </w:r>
      <w:r w:rsidRPr="00FC1566">
        <w:rPr>
          <w:rFonts w:ascii="Arial Narrow" w:eastAsia="Calibri" w:hAnsi="Arial Narrow"/>
          <w:iCs/>
          <w:sz w:val="18"/>
          <w:szCs w:val="18"/>
          <w:vertAlign w:val="superscript"/>
        </w:rPr>
        <w:t>-1</w:t>
      </w:r>
    </w:p>
    <w:p w14:paraId="2D02E075" w14:textId="77777777" w:rsidR="00FC1566" w:rsidRPr="00FC1566" w:rsidRDefault="00FC1566" w:rsidP="00FC1566">
      <w:pPr>
        <w:pStyle w:val="Bezriadkovania"/>
        <w:tabs>
          <w:tab w:val="right" w:pos="6096"/>
          <w:tab w:val="right" w:pos="7230"/>
        </w:tabs>
        <w:jc w:val="both"/>
        <w:rPr>
          <w:rFonts w:ascii="Arial Narrow" w:eastAsia="Calibri" w:hAnsi="Arial Narrow"/>
          <w:i/>
          <w:iCs/>
          <w:sz w:val="18"/>
          <w:szCs w:val="18"/>
        </w:rPr>
      </w:pPr>
      <w:r w:rsidRPr="00FC1566">
        <w:rPr>
          <w:rFonts w:ascii="Arial Narrow" w:eastAsia="Calibri" w:hAnsi="Arial Narrow"/>
          <w:iCs/>
          <w:sz w:val="18"/>
          <w:szCs w:val="18"/>
        </w:rPr>
        <w:t>vrátnica</w:t>
      </w:r>
      <w:r>
        <w:rPr>
          <w:rFonts w:ascii="Arial Narrow" w:eastAsia="Calibri" w:hAnsi="Arial Narrow"/>
          <w:iCs/>
          <w:sz w:val="18"/>
          <w:szCs w:val="18"/>
        </w:rPr>
        <w:tab/>
        <w:t xml:space="preserve">       </w:t>
      </w:r>
      <w:r w:rsidRPr="00FC1566">
        <w:rPr>
          <w:rFonts w:ascii="Arial Narrow" w:eastAsia="Calibri" w:hAnsi="Arial Narrow"/>
          <w:iCs/>
          <w:sz w:val="18"/>
          <w:szCs w:val="18"/>
        </w:rPr>
        <w:t>5 osôb . 60,0 l.os.d</w:t>
      </w:r>
      <w:r w:rsidRPr="00FC1566">
        <w:rPr>
          <w:rFonts w:ascii="Arial Narrow" w:eastAsia="Calibri" w:hAnsi="Arial Narrow"/>
          <w:iCs/>
          <w:sz w:val="18"/>
          <w:szCs w:val="18"/>
          <w:vertAlign w:val="superscript"/>
        </w:rPr>
        <w:t>-1</w:t>
      </w:r>
      <w:r w:rsidRPr="00FC1566">
        <w:rPr>
          <w:rFonts w:ascii="Arial Narrow" w:eastAsia="Calibri" w:hAnsi="Arial Narrow"/>
          <w:iCs/>
          <w:sz w:val="18"/>
          <w:szCs w:val="18"/>
        </w:rPr>
        <w:t xml:space="preserve"> =  </w:t>
      </w:r>
      <w:r w:rsidRPr="00FC1566">
        <w:rPr>
          <w:rFonts w:ascii="Arial Narrow" w:eastAsia="Calibri" w:hAnsi="Arial Narrow"/>
          <w:iCs/>
          <w:sz w:val="18"/>
          <w:szCs w:val="18"/>
        </w:rPr>
        <w:tab/>
        <w:t>300,00 l.d</w:t>
      </w:r>
      <w:r w:rsidRPr="00FC1566">
        <w:rPr>
          <w:rFonts w:ascii="Arial Narrow" w:eastAsia="Calibri" w:hAnsi="Arial Narrow"/>
          <w:iCs/>
          <w:sz w:val="18"/>
          <w:szCs w:val="18"/>
          <w:vertAlign w:val="superscript"/>
        </w:rPr>
        <w:t>-1</w:t>
      </w:r>
    </w:p>
    <w:p w14:paraId="6269C557" w14:textId="77777777" w:rsidR="00FC1566" w:rsidRPr="00FC1566" w:rsidRDefault="00FC1566" w:rsidP="00FC1566">
      <w:pPr>
        <w:pStyle w:val="Bezriadkovania"/>
        <w:tabs>
          <w:tab w:val="right" w:pos="6096"/>
          <w:tab w:val="right" w:pos="7230"/>
        </w:tabs>
        <w:jc w:val="both"/>
        <w:rPr>
          <w:rFonts w:ascii="Arial Narrow" w:eastAsia="Calibri" w:hAnsi="Arial Narrow"/>
          <w:i/>
          <w:iCs/>
          <w:sz w:val="18"/>
          <w:szCs w:val="18"/>
          <w:u w:val="single"/>
        </w:rPr>
      </w:pPr>
      <w:r w:rsidRPr="00FC1566">
        <w:rPr>
          <w:rFonts w:ascii="Arial Narrow" w:eastAsia="Calibri" w:hAnsi="Arial Narrow"/>
          <w:iCs/>
          <w:sz w:val="18"/>
          <w:szCs w:val="18"/>
          <w:u w:val="single"/>
        </w:rPr>
        <w:t>upratovačky</w:t>
      </w:r>
      <w:r>
        <w:rPr>
          <w:rFonts w:ascii="Arial Narrow" w:eastAsia="Calibri" w:hAnsi="Arial Narrow"/>
          <w:iCs/>
          <w:sz w:val="18"/>
          <w:szCs w:val="18"/>
          <w:u w:val="single"/>
        </w:rPr>
        <w:tab/>
        <w:t xml:space="preserve">     </w:t>
      </w:r>
      <w:r w:rsidRPr="00FC1566">
        <w:rPr>
          <w:rFonts w:ascii="Arial Narrow" w:eastAsia="Calibri" w:hAnsi="Arial Narrow"/>
          <w:iCs/>
          <w:sz w:val="18"/>
          <w:szCs w:val="18"/>
          <w:u w:val="single"/>
        </w:rPr>
        <w:t>12 osôb . 60,0 l.os.d</w:t>
      </w:r>
      <w:r w:rsidRPr="00FC1566">
        <w:rPr>
          <w:rFonts w:ascii="Arial Narrow" w:eastAsia="Calibri" w:hAnsi="Arial Narrow"/>
          <w:iCs/>
          <w:sz w:val="18"/>
          <w:szCs w:val="18"/>
          <w:u w:val="single"/>
          <w:vertAlign w:val="superscript"/>
        </w:rPr>
        <w:t>-1</w:t>
      </w:r>
      <w:r w:rsidRPr="00FC1566">
        <w:rPr>
          <w:rFonts w:ascii="Arial Narrow" w:eastAsia="Calibri" w:hAnsi="Arial Narrow"/>
          <w:iCs/>
          <w:sz w:val="18"/>
          <w:szCs w:val="18"/>
          <w:u w:val="single"/>
        </w:rPr>
        <w:t xml:space="preserve"> =  </w:t>
      </w:r>
      <w:r w:rsidRPr="00FC1566">
        <w:rPr>
          <w:rFonts w:ascii="Arial Narrow" w:eastAsia="Calibri" w:hAnsi="Arial Narrow"/>
          <w:iCs/>
          <w:sz w:val="18"/>
          <w:szCs w:val="18"/>
          <w:u w:val="single"/>
        </w:rPr>
        <w:tab/>
        <w:t>720,00 l.d</w:t>
      </w:r>
      <w:r w:rsidRPr="00FC1566">
        <w:rPr>
          <w:rFonts w:ascii="Arial Narrow" w:eastAsia="Calibri" w:hAnsi="Arial Narrow"/>
          <w:iCs/>
          <w:sz w:val="18"/>
          <w:szCs w:val="18"/>
          <w:u w:val="single"/>
          <w:vertAlign w:val="superscript"/>
        </w:rPr>
        <w:t>-1</w:t>
      </w:r>
    </w:p>
    <w:p w14:paraId="0EC47679" w14:textId="77777777" w:rsidR="00FC1566" w:rsidRDefault="00FC1566" w:rsidP="00FC1566">
      <w:pPr>
        <w:pStyle w:val="Bezriadkovania"/>
        <w:tabs>
          <w:tab w:val="right" w:pos="7230"/>
        </w:tabs>
        <w:jc w:val="both"/>
        <w:rPr>
          <w:rFonts w:ascii="Arial Narrow" w:eastAsia="Calibri" w:hAnsi="Arial Narrow"/>
          <w:iCs/>
          <w:sz w:val="18"/>
          <w:szCs w:val="18"/>
          <w:vertAlign w:val="superscript"/>
        </w:rPr>
      </w:pPr>
      <w:r w:rsidRPr="00FC1566">
        <w:rPr>
          <w:rFonts w:ascii="Arial Narrow" w:eastAsia="Calibri" w:hAnsi="Arial Narrow"/>
          <w:iCs/>
          <w:sz w:val="18"/>
          <w:szCs w:val="18"/>
        </w:rPr>
        <w:t>spolu</w:t>
      </w:r>
      <w:r>
        <w:rPr>
          <w:rFonts w:ascii="Arial Narrow" w:eastAsia="Calibri" w:hAnsi="Arial Narrow"/>
          <w:iCs/>
          <w:sz w:val="18"/>
          <w:szCs w:val="18"/>
        </w:rPr>
        <w:tab/>
      </w:r>
      <w:r w:rsidRPr="00FC1566">
        <w:rPr>
          <w:rFonts w:ascii="Arial Narrow" w:eastAsia="Calibri" w:hAnsi="Arial Narrow"/>
          <w:iCs/>
          <w:sz w:val="18"/>
          <w:szCs w:val="18"/>
        </w:rPr>
        <w:t>19 260,00 l.d</w:t>
      </w:r>
      <w:r w:rsidRPr="00FC1566">
        <w:rPr>
          <w:rFonts w:ascii="Arial Narrow" w:eastAsia="Calibri" w:hAnsi="Arial Narrow"/>
          <w:iCs/>
          <w:sz w:val="18"/>
          <w:szCs w:val="18"/>
          <w:vertAlign w:val="superscript"/>
        </w:rPr>
        <w:t>-1</w:t>
      </w:r>
    </w:p>
    <w:p w14:paraId="2201A799" w14:textId="77777777" w:rsidR="00FC1566" w:rsidRPr="00FC1566" w:rsidRDefault="00FC1566" w:rsidP="00FC1566">
      <w:pPr>
        <w:pStyle w:val="Bezriadkovania"/>
        <w:tabs>
          <w:tab w:val="right" w:pos="7230"/>
        </w:tabs>
        <w:jc w:val="both"/>
        <w:rPr>
          <w:rFonts w:ascii="Arial Narrow" w:eastAsia="Calibri" w:hAnsi="Arial Narrow"/>
          <w:i/>
          <w:iCs/>
          <w:sz w:val="18"/>
          <w:szCs w:val="18"/>
          <w:vertAlign w:val="superscript"/>
        </w:rPr>
      </w:pPr>
    </w:p>
    <w:p w14:paraId="34874F6E" w14:textId="77777777" w:rsidR="00FC1566" w:rsidRPr="00FC1566" w:rsidRDefault="00FC1566" w:rsidP="00FC1566">
      <w:pPr>
        <w:pStyle w:val="Bezriadkovania"/>
        <w:jc w:val="both"/>
        <w:rPr>
          <w:rFonts w:ascii="Arial Narrow" w:eastAsia="Calibri" w:hAnsi="Arial Narrow"/>
          <w:i/>
          <w:iCs/>
          <w:sz w:val="18"/>
          <w:szCs w:val="18"/>
        </w:rPr>
      </w:pPr>
      <w:r w:rsidRPr="00FC1566">
        <w:rPr>
          <w:rFonts w:ascii="Arial Narrow" w:eastAsia="Calibri" w:hAnsi="Arial Narrow"/>
          <w:iCs/>
          <w:sz w:val="18"/>
          <w:szCs w:val="18"/>
        </w:rPr>
        <w:t>Q</w:t>
      </w:r>
      <w:r w:rsidRPr="00FC1566">
        <w:rPr>
          <w:rFonts w:ascii="Arial Narrow" w:eastAsia="Calibri" w:hAnsi="Arial Narrow"/>
          <w:iCs/>
          <w:sz w:val="18"/>
          <w:szCs w:val="18"/>
          <w:vertAlign w:val="subscript"/>
        </w:rPr>
        <w:t>p</w:t>
      </w:r>
      <w:r w:rsidRPr="00FC1566">
        <w:rPr>
          <w:rFonts w:ascii="Arial Narrow" w:eastAsia="Calibri" w:hAnsi="Arial Narrow"/>
          <w:iCs/>
          <w:sz w:val="18"/>
          <w:szCs w:val="18"/>
        </w:rPr>
        <w:t xml:space="preserve"> =</w:t>
      </w:r>
      <w:r w:rsidRPr="00FC1566">
        <w:rPr>
          <w:rFonts w:ascii="Arial Narrow" w:eastAsia="Calibri" w:hAnsi="Arial Narrow"/>
          <w:iCs/>
          <w:sz w:val="18"/>
          <w:szCs w:val="18"/>
        </w:rPr>
        <w:tab/>
      </w:r>
      <w:r w:rsidRPr="00FC1566">
        <w:rPr>
          <w:rFonts w:ascii="Arial Narrow" w:eastAsia="Calibri" w:hAnsi="Arial Narrow"/>
          <w:iCs/>
          <w:sz w:val="18"/>
          <w:szCs w:val="18"/>
        </w:rPr>
        <w:tab/>
      </w:r>
      <w:r>
        <w:rPr>
          <w:rFonts w:ascii="Arial Narrow" w:eastAsia="Calibri" w:hAnsi="Arial Narrow"/>
          <w:iCs/>
          <w:sz w:val="18"/>
          <w:szCs w:val="18"/>
        </w:rPr>
        <w:tab/>
      </w:r>
      <w:r>
        <w:rPr>
          <w:rFonts w:ascii="Arial Narrow" w:eastAsia="Calibri" w:hAnsi="Arial Narrow"/>
          <w:iCs/>
          <w:sz w:val="18"/>
          <w:szCs w:val="18"/>
        </w:rPr>
        <w:tab/>
      </w:r>
      <w:r>
        <w:rPr>
          <w:rFonts w:ascii="Arial Narrow" w:eastAsia="Calibri" w:hAnsi="Arial Narrow"/>
          <w:iCs/>
          <w:sz w:val="18"/>
          <w:szCs w:val="18"/>
        </w:rPr>
        <w:tab/>
      </w:r>
      <w:r>
        <w:rPr>
          <w:rFonts w:ascii="Arial Narrow" w:eastAsia="Calibri" w:hAnsi="Arial Narrow"/>
          <w:iCs/>
          <w:sz w:val="18"/>
          <w:szCs w:val="18"/>
        </w:rPr>
        <w:tab/>
      </w:r>
      <w:r>
        <w:rPr>
          <w:rFonts w:ascii="Arial Narrow" w:eastAsia="Calibri" w:hAnsi="Arial Narrow"/>
          <w:iCs/>
          <w:sz w:val="18"/>
          <w:szCs w:val="18"/>
        </w:rPr>
        <w:tab/>
      </w:r>
      <w:r>
        <w:rPr>
          <w:rFonts w:ascii="Arial Narrow" w:eastAsia="Calibri" w:hAnsi="Arial Narrow"/>
          <w:iCs/>
          <w:sz w:val="18"/>
          <w:szCs w:val="18"/>
        </w:rPr>
        <w:tab/>
      </w:r>
      <w:r>
        <w:rPr>
          <w:rFonts w:ascii="Arial Narrow" w:eastAsia="Calibri" w:hAnsi="Arial Narrow"/>
          <w:iCs/>
          <w:sz w:val="18"/>
          <w:szCs w:val="18"/>
        </w:rPr>
        <w:tab/>
      </w:r>
      <w:r w:rsidRPr="00FC1566">
        <w:rPr>
          <w:rFonts w:ascii="Arial Narrow" w:eastAsia="Calibri" w:hAnsi="Arial Narrow"/>
          <w:iCs/>
          <w:sz w:val="18"/>
          <w:szCs w:val="18"/>
        </w:rPr>
        <w:t>0,223 l.s</w:t>
      </w:r>
      <w:r w:rsidRPr="00FC1566">
        <w:rPr>
          <w:rFonts w:ascii="Arial Narrow" w:eastAsia="Calibri" w:hAnsi="Arial Narrow"/>
          <w:iCs/>
          <w:sz w:val="18"/>
          <w:szCs w:val="18"/>
          <w:vertAlign w:val="superscript"/>
        </w:rPr>
        <w:t>-1</w:t>
      </w:r>
    </w:p>
    <w:p w14:paraId="45FF074D" w14:textId="77777777" w:rsidR="00FC1566" w:rsidRPr="00FC1566" w:rsidRDefault="00FC1566" w:rsidP="00FC1566">
      <w:pPr>
        <w:pStyle w:val="Bezriadkovania"/>
        <w:jc w:val="both"/>
        <w:rPr>
          <w:rFonts w:ascii="Arial Narrow" w:eastAsia="Calibri" w:hAnsi="Arial Narrow"/>
          <w:i/>
          <w:iCs/>
          <w:sz w:val="18"/>
          <w:szCs w:val="18"/>
        </w:rPr>
      </w:pPr>
      <w:r w:rsidRPr="00FC1566">
        <w:rPr>
          <w:rFonts w:ascii="Arial Narrow" w:eastAsia="Calibri" w:hAnsi="Arial Narrow"/>
          <w:iCs/>
          <w:sz w:val="18"/>
          <w:szCs w:val="18"/>
        </w:rPr>
        <w:t>Maximálna denná potreba vody:</w:t>
      </w:r>
    </w:p>
    <w:p w14:paraId="63C7F4BB" w14:textId="77777777" w:rsidR="00FC1566" w:rsidRPr="00FC1566" w:rsidRDefault="00FC1566" w:rsidP="00FC1566">
      <w:pPr>
        <w:pStyle w:val="Bezriadkovania"/>
        <w:jc w:val="both"/>
        <w:rPr>
          <w:rFonts w:ascii="Arial Narrow" w:eastAsia="Calibri" w:hAnsi="Arial Narrow"/>
          <w:i/>
          <w:iCs/>
          <w:sz w:val="18"/>
          <w:szCs w:val="18"/>
        </w:rPr>
      </w:pPr>
      <w:r w:rsidRPr="00FC1566">
        <w:rPr>
          <w:rFonts w:ascii="Arial Narrow" w:eastAsia="Calibri" w:hAnsi="Arial Narrow"/>
          <w:iCs/>
          <w:sz w:val="18"/>
          <w:szCs w:val="18"/>
        </w:rPr>
        <w:t>Q</w:t>
      </w:r>
      <w:r w:rsidRPr="00FC1566">
        <w:rPr>
          <w:rFonts w:ascii="Arial Narrow" w:eastAsia="Calibri" w:hAnsi="Arial Narrow"/>
          <w:iCs/>
          <w:sz w:val="18"/>
          <w:szCs w:val="18"/>
          <w:vertAlign w:val="subscript"/>
        </w:rPr>
        <w:t>m</w:t>
      </w:r>
      <w:r w:rsidRPr="00FC1566">
        <w:rPr>
          <w:rFonts w:ascii="Arial Narrow" w:eastAsia="Calibri" w:hAnsi="Arial Narrow"/>
          <w:iCs/>
          <w:sz w:val="18"/>
          <w:szCs w:val="18"/>
        </w:rPr>
        <w:t xml:space="preserve"> = </w:t>
      </w:r>
      <w:r w:rsidRPr="00FC1566">
        <w:rPr>
          <w:rFonts w:ascii="Arial Narrow" w:eastAsia="Calibri" w:hAnsi="Arial Narrow"/>
          <w:iCs/>
          <w:sz w:val="18"/>
          <w:szCs w:val="18"/>
        </w:rPr>
        <w:tab/>
        <w:t>Q</w:t>
      </w:r>
      <w:r w:rsidRPr="00FC1566">
        <w:rPr>
          <w:rFonts w:ascii="Arial Narrow" w:eastAsia="Calibri" w:hAnsi="Arial Narrow"/>
          <w:iCs/>
          <w:sz w:val="18"/>
          <w:szCs w:val="18"/>
          <w:vertAlign w:val="subscript"/>
        </w:rPr>
        <w:t>p</w:t>
      </w:r>
      <w:r w:rsidRPr="00FC1566">
        <w:rPr>
          <w:rFonts w:ascii="Arial Narrow" w:eastAsia="Calibri" w:hAnsi="Arial Narrow"/>
          <w:iCs/>
          <w:sz w:val="18"/>
          <w:szCs w:val="18"/>
        </w:rPr>
        <w:t xml:space="preserve"> . k</w:t>
      </w:r>
      <w:r w:rsidRPr="00FC1566">
        <w:rPr>
          <w:rFonts w:ascii="Arial Narrow" w:eastAsia="Calibri" w:hAnsi="Arial Narrow"/>
          <w:iCs/>
          <w:sz w:val="18"/>
          <w:szCs w:val="18"/>
          <w:vertAlign w:val="subscript"/>
        </w:rPr>
        <w:t>d</w:t>
      </w:r>
      <w:r w:rsidRPr="00FC1566">
        <w:rPr>
          <w:rFonts w:ascii="Arial Narrow" w:eastAsia="Calibri" w:hAnsi="Arial Narrow"/>
          <w:iCs/>
          <w:sz w:val="18"/>
          <w:szCs w:val="18"/>
        </w:rPr>
        <w:t xml:space="preserve"> = </w:t>
      </w:r>
      <w:r w:rsidRPr="00FC1566">
        <w:rPr>
          <w:rFonts w:ascii="Arial Narrow" w:eastAsia="Calibri" w:hAnsi="Arial Narrow"/>
          <w:iCs/>
          <w:sz w:val="18"/>
          <w:szCs w:val="18"/>
        </w:rPr>
        <w:tab/>
      </w:r>
      <w:r>
        <w:rPr>
          <w:rFonts w:ascii="Arial Narrow" w:eastAsia="Calibri" w:hAnsi="Arial Narrow"/>
          <w:iCs/>
          <w:sz w:val="18"/>
          <w:szCs w:val="18"/>
        </w:rPr>
        <w:tab/>
      </w:r>
      <w:r w:rsidRPr="00FC1566">
        <w:rPr>
          <w:rFonts w:ascii="Arial Narrow" w:eastAsia="Calibri" w:hAnsi="Arial Narrow"/>
          <w:iCs/>
          <w:sz w:val="18"/>
          <w:szCs w:val="18"/>
        </w:rPr>
        <w:t>0,223 . 1,40 =</w:t>
      </w:r>
      <w:r w:rsidRPr="00FC1566">
        <w:rPr>
          <w:rFonts w:ascii="Arial Narrow" w:eastAsia="Calibri" w:hAnsi="Arial Narrow"/>
          <w:iCs/>
          <w:sz w:val="18"/>
          <w:szCs w:val="18"/>
        </w:rPr>
        <w:tab/>
      </w:r>
      <w:r>
        <w:rPr>
          <w:rFonts w:ascii="Arial Narrow" w:eastAsia="Calibri" w:hAnsi="Arial Narrow"/>
          <w:iCs/>
          <w:sz w:val="18"/>
          <w:szCs w:val="18"/>
        </w:rPr>
        <w:tab/>
      </w:r>
      <w:r>
        <w:rPr>
          <w:rFonts w:ascii="Arial Narrow" w:eastAsia="Calibri" w:hAnsi="Arial Narrow"/>
          <w:iCs/>
          <w:sz w:val="18"/>
          <w:szCs w:val="18"/>
        </w:rPr>
        <w:tab/>
      </w:r>
      <w:r>
        <w:rPr>
          <w:rFonts w:ascii="Arial Narrow" w:eastAsia="Calibri" w:hAnsi="Arial Narrow"/>
          <w:iCs/>
          <w:sz w:val="18"/>
          <w:szCs w:val="18"/>
        </w:rPr>
        <w:tab/>
      </w:r>
      <w:r>
        <w:rPr>
          <w:rFonts w:ascii="Arial Narrow" w:eastAsia="Calibri" w:hAnsi="Arial Narrow"/>
          <w:iCs/>
          <w:sz w:val="18"/>
          <w:szCs w:val="18"/>
        </w:rPr>
        <w:tab/>
      </w:r>
      <w:r w:rsidRPr="00FC1566">
        <w:rPr>
          <w:rFonts w:ascii="Arial Narrow" w:eastAsia="Calibri" w:hAnsi="Arial Narrow"/>
          <w:iCs/>
          <w:sz w:val="18"/>
          <w:szCs w:val="18"/>
        </w:rPr>
        <w:t>0,313 l.s</w:t>
      </w:r>
      <w:r w:rsidRPr="00FC1566">
        <w:rPr>
          <w:rFonts w:ascii="Arial Narrow" w:eastAsia="Calibri" w:hAnsi="Arial Narrow"/>
          <w:iCs/>
          <w:sz w:val="18"/>
          <w:szCs w:val="18"/>
          <w:vertAlign w:val="superscript"/>
        </w:rPr>
        <w:t>-1</w:t>
      </w:r>
    </w:p>
    <w:p w14:paraId="09048905" w14:textId="77777777" w:rsidR="00FC1566" w:rsidRPr="00FC1566" w:rsidRDefault="00FC1566" w:rsidP="00FC1566">
      <w:pPr>
        <w:pStyle w:val="Bezriadkovania"/>
        <w:jc w:val="both"/>
        <w:rPr>
          <w:rFonts w:ascii="Arial Narrow" w:eastAsia="Calibri" w:hAnsi="Arial Narrow"/>
          <w:i/>
          <w:iCs/>
          <w:sz w:val="18"/>
          <w:szCs w:val="18"/>
        </w:rPr>
      </w:pPr>
      <w:r w:rsidRPr="00FC1566">
        <w:rPr>
          <w:rFonts w:ascii="Arial Narrow" w:eastAsia="Calibri" w:hAnsi="Arial Narrow"/>
          <w:iCs/>
          <w:sz w:val="18"/>
          <w:szCs w:val="18"/>
        </w:rPr>
        <w:t>Maximálna hodinová potreba vody:</w:t>
      </w:r>
    </w:p>
    <w:p w14:paraId="0E094B8D" w14:textId="77777777" w:rsidR="00FC1566" w:rsidRPr="00FC1566" w:rsidRDefault="00FC1566" w:rsidP="00FC1566">
      <w:pPr>
        <w:pStyle w:val="Bezriadkovania"/>
        <w:jc w:val="both"/>
        <w:rPr>
          <w:rFonts w:ascii="Arial Narrow" w:eastAsia="Calibri" w:hAnsi="Arial Narrow"/>
          <w:i/>
          <w:iCs/>
          <w:sz w:val="18"/>
          <w:szCs w:val="18"/>
        </w:rPr>
      </w:pPr>
      <w:r w:rsidRPr="00FC1566">
        <w:rPr>
          <w:rFonts w:ascii="Arial Narrow" w:eastAsia="Calibri" w:hAnsi="Arial Narrow"/>
          <w:iCs/>
          <w:sz w:val="18"/>
          <w:szCs w:val="18"/>
        </w:rPr>
        <w:t>Q</w:t>
      </w:r>
      <w:r w:rsidRPr="00FC1566">
        <w:rPr>
          <w:rFonts w:ascii="Arial Narrow" w:eastAsia="Calibri" w:hAnsi="Arial Narrow"/>
          <w:iCs/>
          <w:sz w:val="18"/>
          <w:szCs w:val="18"/>
          <w:vertAlign w:val="subscript"/>
        </w:rPr>
        <w:t>h</w:t>
      </w:r>
      <w:r w:rsidRPr="00FC1566">
        <w:rPr>
          <w:rFonts w:ascii="Arial Narrow" w:eastAsia="Calibri" w:hAnsi="Arial Narrow"/>
          <w:iCs/>
          <w:sz w:val="18"/>
          <w:szCs w:val="18"/>
        </w:rPr>
        <w:t xml:space="preserve"> =</w:t>
      </w:r>
      <w:r w:rsidRPr="00FC1566">
        <w:rPr>
          <w:rFonts w:ascii="Arial Narrow" w:eastAsia="Calibri" w:hAnsi="Arial Narrow"/>
          <w:iCs/>
          <w:sz w:val="18"/>
          <w:szCs w:val="18"/>
        </w:rPr>
        <w:tab/>
        <w:t>Q</w:t>
      </w:r>
      <w:r w:rsidRPr="00FC1566">
        <w:rPr>
          <w:rFonts w:ascii="Arial Narrow" w:eastAsia="Calibri" w:hAnsi="Arial Narrow"/>
          <w:iCs/>
          <w:sz w:val="18"/>
          <w:szCs w:val="18"/>
          <w:vertAlign w:val="subscript"/>
        </w:rPr>
        <w:t>m</w:t>
      </w:r>
      <w:r w:rsidRPr="00FC1566">
        <w:rPr>
          <w:rFonts w:ascii="Arial Narrow" w:eastAsia="Calibri" w:hAnsi="Arial Narrow"/>
          <w:iCs/>
          <w:sz w:val="18"/>
          <w:szCs w:val="18"/>
        </w:rPr>
        <w:t xml:space="preserve"> . k</w:t>
      </w:r>
      <w:r w:rsidRPr="00FC1566">
        <w:rPr>
          <w:rFonts w:ascii="Arial Narrow" w:eastAsia="Calibri" w:hAnsi="Arial Narrow"/>
          <w:iCs/>
          <w:sz w:val="18"/>
          <w:szCs w:val="18"/>
          <w:vertAlign w:val="subscript"/>
        </w:rPr>
        <w:t>h</w:t>
      </w:r>
      <w:r w:rsidRPr="00FC1566">
        <w:rPr>
          <w:rFonts w:ascii="Arial Narrow" w:eastAsia="Calibri" w:hAnsi="Arial Narrow"/>
          <w:iCs/>
          <w:sz w:val="18"/>
          <w:szCs w:val="18"/>
        </w:rPr>
        <w:t xml:space="preserve"> =</w:t>
      </w:r>
      <w:r w:rsidRPr="00FC1566">
        <w:rPr>
          <w:rFonts w:ascii="Arial Narrow" w:eastAsia="Calibri" w:hAnsi="Arial Narrow"/>
          <w:iCs/>
          <w:sz w:val="18"/>
          <w:szCs w:val="18"/>
        </w:rPr>
        <w:tab/>
      </w:r>
      <w:r>
        <w:rPr>
          <w:rFonts w:ascii="Arial Narrow" w:eastAsia="Calibri" w:hAnsi="Arial Narrow"/>
          <w:iCs/>
          <w:sz w:val="18"/>
          <w:szCs w:val="18"/>
        </w:rPr>
        <w:tab/>
      </w:r>
      <w:r w:rsidRPr="00FC1566">
        <w:rPr>
          <w:rFonts w:ascii="Arial Narrow" w:eastAsia="Calibri" w:hAnsi="Arial Narrow"/>
          <w:iCs/>
          <w:sz w:val="18"/>
          <w:szCs w:val="18"/>
        </w:rPr>
        <w:t>0,313 . 1,80 =</w:t>
      </w:r>
      <w:r>
        <w:rPr>
          <w:rFonts w:ascii="Arial Narrow" w:eastAsia="Calibri" w:hAnsi="Arial Narrow"/>
          <w:iCs/>
          <w:sz w:val="18"/>
          <w:szCs w:val="18"/>
        </w:rPr>
        <w:tab/>
      </w:r>
      <w:r>
        <w:rPr>
          <w:rFonts w:ascii="Arial Narrow" w:eastAsia="Calibri" w:hAnsi="Arial Narrow"/>
          <w:iCs/>
          <w:sz w:val="18"/>
          <w:szCs w:val="18"/>
        </w:rPr>
        <w:tab/>
      </w:r>
      <w:r>
        <w:rPr>
          <w:rFonts w:ascii="Arial Narrow" w:eastAsia="Calibri" w:hAnsi="Arial Narrow"/>
          <w:iCs/>
          <w:sz w:val="18"/>
          <w:szCs w:val="18"/>
        </w:rPr>
        <w:tab/>
      </w:r>
      <w:r>
        <w:rPr>
          <w:rFonts w:ascii="Arial Narrow" w:eastAsia="Calibri" w:hAnsi="Arial Narrow"/>
          <w:iCs/>
          <w:sz w:val="18"/>
          <w:szCs w:val="18"/>
        </w:rPr>
        <w:tab/>
      </w:r>
      <w:r>
        <w:rPr>
          <w:rFonts w:ascii="Arial Narrow" w:eastAsia="Calibri" w:hAnsi="Arial Narrow"/>
          <w:iCs/>
          <w:sz w:val="18"/>
          <w:szCs w:val="18"/>
        </w:rPr>
        <w:tab/>
      </w:r>
      <w:r w:rsidRPr="00FC1566">
        <w:rPr>
          <w:rFonts w:ascii="Arial Narrow" w:eastAsia="Calibri" w:hAnsi="Arial Narrow"/>
          <w:iCs/>
          <w:sz w:val="18"/>
          <w:szCs w:val="18"/>
        </w:rPr>
        <w:t>0,564 l.s</w:t>
      </w:r>
      <w:r w:rsidRPr="00FC1566">
        <w:rPr>
          <w:rFonts w:ascii="Arial Narrow" w:eastAsia="Calibri" w:hAnsi="Arial Narrow"/>
          <w:iCs/>
          <w:sz w:val="18"/>
          <w:szCs w:val="18"/>
          <w:vertAlign w:val="superscript"/>
        </w:rPr>
        <w:t>-1</w:t>
      </w:r>
    </w:p>
    <w:p w14:paraId="15A425AF" w14:textId="77777777" w:rsidR="00FC1566" w:rsidRPr="00FC1566" w:rsidRDefault="00FC1566" w:rsidP="00FC1566">
      <w:pPr>
        <w:pStyle w:val="Bezriadkovania"/>
        <w:jc w:val="both"/>
        <w:rPr>
          <w:rFonts w:ascii="Arial Narrow" w:eastAsia="Calibri" w:hAnsi="Arial Narrow"/>
          <w:i/>
          <w:iCs/>
          <w:sz w:val="18"/>
          <w:szCs w:val="18"/>
        </w:rPr>
      </w:pPr>
      <w:r w:rsidRPr="00FC1566">
        <w:rPr>
          <w:rFonts w:ascii="Arial Narrow" w:eastAsia="Calibri" w:hAnsi="Arial Narrow"/>
          <w:iCs/>
          <w:sz w:val="18"/>
          <w:szCs w:val="18"/>
        </w:rPr>
        <w:t>Ročná potreba vody:</w:t>
      </w:r>
    </w:p>
    <w:p w14:paraId="55466CA9" w14:textId="77777777" w:rsidR="00FC1566" w:rsidRPr="00FC1566" w:rsidRDefault="00FC1566" w:rsidP="00FC1566">
      <w:pPr>
        <w:pStyle w:val="Bezriadkovania"/>
        <w:tabs>
          <w:tab w:val="left" w:pos="709"/>
          <w:tab w:val="left" w:pos="2127"/>
          <w:tab w:val="right" w:pos="7230"/>
        </w:tabs>
        <w:jc w:val="both"/>
        <w:rPr>
          <w:rFonts w:ascii="Arial Narrow" w:eastAsia="Calibri" w:hAnsi="Arial Narrow"/>
          <w:i/>
          <w:iCs/>
          <w:sz w:val="18"/>
          <w:szCs w:val="18"/>
        </w:rPr>
      </w:pPr>
      <w:r w:rsidRPr="00FC1566">
        <w:rPr>
          <w:rFonts w:ascii="Arial Narrow" w:eastAsia="Calibri" w:hAnsi="Arial Narrow"/>
          <w:iCs/>
          <w:sz w:val="18"/>
          <w:szCs w:val="18"/>
        </w:rPr>
        <w:t>Q</w:t>
      </w:r>
      <w:r w:rsidRPr="00FC1566">
        <w:rPr>
          <w:rFonts w:ascii="Arial Narrow" w:eastAsia="Calibri" w:hAnsi="Arial Narrow"/>
          <w:iCs/>
          <w:sz w:val="18"/>
          <w:szCs w:val="18"/>
          <w:vertAlign w:val="subscript"/>
        </w:rPr>
        <w:t>r</w:t>
      </w:r>
      <w:r w:rsidRPr="00FC1566">
        <w:rPr>
          <w:rFonts w:ascii="Arial Narrow" w:eastAsia="Calibri" w:hAnsi="Arial Narrow"/>
          <w:iCs/>
          <w:sz w:val="18"/>
          <w:szCs w:val="18"/>
        </w:rPr>
        <w:t xml:space="preserve"> = </w:t>
      </w:r>
      <w:r>
        <w:rPr>
          <w:rFonts w:ascii="Arial Narrow" w:eastAsia="Calibri" w:hAnsi="Arial Narrow"/>
          <w:iCs/>
          <w:sz w:val="18"/>
          <w:szCs w:val="18"/>
        </w:rPr>
        <w:tab/>
      </w:r>
      <w:r w:rsidRPr="00FC1566">
        <w:rPr>
          <w:rFonts w:ascii="Arial Narrow" w:eastAsia="Calibri" w:hAnsi="Arial Narrow"/>
          <w:iCs/>
          <w:sz w:val="18"/>
          <w:szCs w:val="18"/>
        </w:rPr>
        <w:t>Q</w:t>
      </w:r>
      <w:r w:rsidRPr="00FC1566">
        <w:rPr>
          <w:rFonts w:ascii="Arial Narrow" w:eastAsia="Calibri" w:hAnsi="Arial Narrow"/>
          <w:iCs/>
          <w:sz w:val="18"/>
          <w:szCs w:val="18"/>
          <w:vertAlign w:val="subscript"/>
        </w:rPr>
        <w:t>d</w:t>
      </w:r>
      <w:r w:rsidRPr="00FC1566">
        <w:rPr>
          <w:rFonts w:ascii="Arial Narrow" w:eastAsia="Calibri" w:hAnsi="Arial Narrow"/>
          <w:iCs/>
          <w:sz w:val="18"/>
          <w:szCs w:val="18"/>
        </w:rPr>
        <w:t xml:space="preserve"> . 365 dní =</w:t>
      </w:r>
      <w:r>
        <w:rPr>
          <w:rFonts w:ascii="Arial Narrow" w:eastAsia="Calibri" w:hAnsi="Arial Narrow"/>
          <w:iCs/>
          <w:sz w:val="18"/>
          <w:szCs w:val="18"/>
        </w:rPr>
        <w:tab/>
      </w:r>
      <w:r w:rsidRPr="00FC1566">
        <w:rPr>
          <w:rFonts w:ascii="Arial Narrow" w:eastAsia="Calibri" w:hAnsi="Arial Narrow"/>
          <w:iCs/>
          <w:sz w:val="18"/>
          <w:szCs w:val="18"/>
        </w:rPr>
        <w:t>19,26 m</w:t>
      </w:r>
      <w:r w:rsidRPr="00FC1566">
        <w:rPr>
          <w:rFonts w:ascii="Arial Narrow" w:eastAsia="Calibri" w:hAnsi="Arial Narrow"/>
          <w:iCs/>
          <w:sz w:val="18"/>
          <w:szCs w:val="18"/>
          <w:vertAlign w:val="superscript"/>
        </w:rPr>
        <w:t>3</w:t>
      </w:r>
      <w:r w:rsidRPr="00FC1566">
        <w:rPr>
          <w:rFonts w:ascii="Arial Narrow" w:eastAsia="Calibri" w:hAnsi="Arial Narrow"/>
          <w:iCs/>
          <w:sz w:val="18"/>
          <w:szCs w:val="18"/>
        </w:rPr>
        <w:t xml:space="preserve"> . 365 dní =</w:t>
      </w:r>
      <w:r>
        <w:rPr>
          <w:rFonts w:ascii="Arial Narrow" w:eastAsia="Calibri" w:hAnsi="Arial Narrow"/>
          <w:iCs/>
          <w:sz w:val="18"/>
          <w:szCs w:val="18"/>
        </w:rPr>
        <w:tab/>
      </w:r>
      <w:r w:rsidRPr="00FC1566">
        <w:rPr>
          <w:rFonts w:ascii="Arial Narrow" w:eastAsia="Calibri" w:hAnsi="Arial Narrow"/>
          <w:iCs/>
          <w:sz w:val="18"/>
          <w:szCs w:val="18"/>
        </w:rPr>
        <w:t>7 030,00 m</w:t>
      </w:r>
      <w:r w:rsidRPr="00FC1566">
        <w:rPr>
          <w:rFonts w:ascii="Arial Narrow" w:eastAsia="Calibri" w:hAnsi="Arial Narrow"/>
          <w:iCs/>
          <w:sz w:val="18"/>
          <w:szCs w:val="18"/>
          <w:vertAlign w:val="superscript"/>
        </w:rPr>
        <w:t>3</w:t>
      </w:r>
      <w:r w:rsidRPr="00FC1566">
        <w:rPr>
          <w:rFonts w:ascii="Arial Narrow" w:eastAsia="Calibri" w:hAnsi="Arial Narrow"/>
          <w:iCs/>
          <w:sz w:val="18"/>
          <w:szCs w:val="18"/>
        </w:rPr>
        <w:t>.r</w:t>
      </w:r>
      <w:r w:rsidRPr="00FC1566">
        <w:rPr>
          <w:rFonts w:ascii="Arial Narrow" w:eastAsia="Calibri" w:hAnsi="Arial Narrow"/>
          <w:iCs/>
          <w:sz w:val="18"/>
          <w:szCs w:val="18"/>
          <w:vertAlign w:val="superscript"/>
        </w:rPr>
        <w:t>-1</w:t>
      </w:r>
    </w:p>
    <w:p w14:paraId="09C3712E" w14:textId="77777777" w:rsidR="00FC1566" w:rsidRDefault="00FC1566" w:rsidP="00712183">
      <w:pPr>
        <w:pStyle w:val="Bezriadkovania"/>
        <w:ind w:firstLine="709"/>
        <w:rPr>
          <w:rFonts w:ascii="Arial Narrow" w:hAnsi="Arial Narrow"/>
          <w:sz w:val="18"/>
          <w:szCs w:val="18"/>
          <w:u w:val="single"/>
        </w:rPr>
      </w:pPr>
    </w:p>
    <w:bookmarkEnd w:id="1"/>
    <w:p w14:paraId="29D9A6C3" w14:textId="77777777" w:rsidR="000C708F" w:rsidRPr="003F7C6F" w:rsidRDefault="000C708F" w:rsidP="003F7C6F">
      <w:pPr>
        <w:pStyle w:val="Bezriadkovania"/>
        <w:ind w:firstLine="709"/>
        <w:rPr>
          <w:rFonts w:ascii="Arial Narrow" w:hAnsi="Arial Narrow" w:cs="Arial"/>
          <w:i/>
          <w:sz w:val="18"/>
          <w:szCs w:val="18"/>
          <w:u w:val="single"/>
        </w:rPr>
      </w:pPr>
      <w:r w:rsidRPr="003F7C6F">
        <w:rPr>
          <w:rFonts w:ascii="Arial Narrow" w:hAnsi="Arial Narrow"/>
          <w:sz w:val="18"/>
          <w:szCs w:val="18"/>
          <w:u w:val="single"/>
        </w:rPr>
        <w:t>Ohriata pitná voda, cirkulácia ohriatej pitnej vody:</w:t>
      </w:r>
    </w:p>
    <w:p w14:paraId="1DDF5165" w14:textId="77777777" w:rsidR="00FC1566" w:rsidRPr="00FC1566" w:rsidRDefault="00FC1566" w:rsidP="00FC1566">
      <w:pPr>
        <w:pStyle w:val="Bezriadkovania"/>
        <w:jc w:val="both"/>
        <w:rPr>
          <w:rFonts w:ascii="Arial Narrow" w:hAnsi="Arial Narrow" w:cs="Arial"/>
          <w:i/>
          <w:sz w:val="18"/>
          <w:szCs w:val="18"/>
        </w:rPr>
      </w:pPr>
      <w:r w:rsidRPr="00FC1566">
        <w:rPr>
          <w:rFonts w:ascii="Arial Narrow" w:hAnsi="Arial Narrow"/>
          <w:sz w:val="18"/>
          <w:szCs w:val="18"/>
        </w:rPr>
        <w:t>Ohriata pitná voda sa bude pripravovať v zásobníkovom ohrievači vody typ Buderua Logalux SU 1 000.5,</w:t>
      </w:r>
      <w:r w:rsidRPr="00FC1566">
        <w:rPr>
          <w:rFonts w:ascii="Arial Narrow" w:hAnsi="Arial Narrow" w:cs="Arial"/>
          <w:sz w:val="18"/>
          <w:szCs w:val="18"/>
        </w:rPr>
        <w:t xml:space="preserve"> objemu 960 litrov. </w:t>
      </w:r>
    </w:p>
    <w:p w14:paraId="1B425F45" w14:textId="77777777" w:rsidR="00FC1566" w:rsidRPr="00FC1566" w:rsidRDefault="00FC1566" w:rsidP="00FC1566">
      <w:pPr>
        <w:pStyle w:val="Bezriadkovania"/>
        <w:jc w:val="both"/>
        <w:rPr>
          <w:rFonts w:ascii="Arial Narrow" w:eastAsia="Calibri" w:hAnsi="Arial Narrow"/>
          <w:i/>
          <w:sz w:val="18"/>
          <w:szCs w:val="18"/>
        </w:rPr>
      </w:pPr>
      <w:r w:rsidRPr="00FC1566">
        <w:rPr>
          <w:rFonts w:ascii="Arial Narrow" w:eastAsia="Calibri" w:hAnsi="Arial Narrow"/>
          <w:sz w:val="18"/>
          <w:szCs w:val="18"/>
        </w:rPr>
        <w:t xml:space="preserve">Od ohrievača bude rozvod ohriatej pitnej vody vody vedený k jednotlivým zariadeniam. Rozvody vody v jednotlivých miestnostiach sú vedené v priečkach pod omietkou alebo v podhľade. </w:t>
      </w:r>
    </w:p>
    <w:p w14:paraId="5C4D89CB" w14:textId="77777777" w:rsidR="00FC1566" w:rsidRPr="00FC1566" w:rsidRDefault="00FC1566" w:rsidP="00FC1566">
      <w:pPr>
        <w:pStyle w:val="Bezriadkovania"/>
        <w:jc w:val="both"/>
        <w:rPr>
          <w:rFonts w:ascii="Arial Narrow" w:eastAsia="Calibri" w:hAnsi="Arial Narrow" w:cs="Arial"/>
          <w:i/>
          <w:sz w:val="18"/>
          <w:szCs w:val="18"/>
        </w:rPr>
      </w:pPr>
      <w:r w:rsidRPr="00FC1566">
        <w:rPr>
          <w:rFonts w:ascii="Arial Narrow" w:eastAsia="Calibri" w:hAnsi="Arial Narrow" w:cs="Arial"/>
          <w:sz w:val="18"/>
          <w:szCs w:val="18"/>
        </w:rPr>
        <w:t xml:space="preserve">Rozvody vedené v podlahe a priečkach budú prevedené z plasthliníkového potrubia, opatrených izoláciou K-flex tr.“B“. </w:t>
      </w:r>
    </w:p>
    <w:p w14:paraId="25AC25A3" w14:textId="77777777" w:rsidR="00FC1566" w:rsidRPr="00FC1566" w:rsidRDefault="00FC1566" w:rsidP="00FC1566">
      <w:pPr>
        <w:pStyle w:val="Bezriadkovania"/>
        <w:jc w:val="both"/>
        <w:rPr>
          <w:rFonts w:ascii="Arial Narrow" w:eastAsia="Calibri" w:hAnsi="Arial Narrow" w:cs="Arial"/>
          <w:i/>
          <w:sz w:val="18"/>
          <w:szCs w:val="18"/>
        </w:rPr>
      </w:pPr>
      <w:r w:rsidRPr="00FC1566">
        <w:rPr>
          <w:rFonts w:ascii="Arial Narrow" w:eastAsia="Calibri" w:hAnsi="Arial Narrow" w:cs="Arial"/>
          <w:sz w:val="18"/>
          <w:szCs w:val="18"/>
        </w:rPr>
        <w:t xml:space="preserve">Hrúbka izolácie: potrubie D16x2,0, D20x2,0 – 25 mm, potrubie D25x2,5 – 25 mm, potrubie 32x3,0 – 30 mm, potrubie 40x4,0 – 30 mm, potrubie 50x4,5 – 30 mm, potrubie D63x6,0 – 35 mm. </w:t>
      </w:r>
    </w:p>
    <w:p w14:paraId="582C9F7A" w14:textId="77777777" w:rsidR="00FC1566" w:rsidRDefault="00FC1566" w:rsidP="00FC1566">
      <w:pPr>
        <w:pStyle w:val="Bezriadkovania"/>
        <w:jc w:val="both"/>
        <w:rPr>
          <w:rFonts w:ascii="Arial Narrow" w:hAnsi="Arial Narrow" w:cs="Arial"/>
          <w:sz w:val="18"/>
          <w:szCs w:val="18"/>
        </w:rPr>
      </w:pPr>
      <w:r w:rsidRPr="00FC1566">
        <w:rPr>
          <w:rFonts w:ascii="Arial Narrow" w:hAnsi="Arial Narrow" w:cs="Arial"/>
          <w:sz w:val="18"/>
          <w:szCs w:val="18"/>
        </w:rPr>
        <w:t xml:space="preserve">Na cirkuláciu ohriatej pitnej vody je navrhované čerpadlo Grundfos Magma3 32-1120 FN s príslušnými armatúrami. </w:t>
      </w:r>
    </w:p>
    <w:p w14:paraId="42EEED2D" w14:textId="77777777" w:rsidR="00FC1566" w:rsidRDefault="00FC1566" w:rsidP="00FC1566">
      <w:pPr>
        <w:pStyle w:val="Bezriadkovania"/>
        <w:jc w:val="both"/>
        <w:rPr>
          <w:rFonts w:ascii="Arial Narrow" w:hAnsi="Arial Narrow" w:cs="Arial"/>
          <w:sz w:val="18"/>
          <w:szCs w:val="18"/>
        </w:rPr>
      </w:pPr>
    </w:p>
    <w:p w14:paraId="630DB9BA" w14:textId="77777777" w:rsidR="00FC1566" w:rsidRDefault="00FC1566" w:rsidP="00FC1566">
      <w:pPr>
        <w:pStyle w:val="Bezriadkovania"/>
        <w:jc w:val="both"/>
        <w:rPr>
          <w:rFonts w:ascii="Arial Narrow" w:hAnsi="Arial Narrow" w:cs="Arial"/>
          <w:sz w:val="18"/>
          <w:szCs w:val="18"/>
          <w:u w:val="single"/>
        </w:rPr>
      </w:pPr>
      <w:r>
        <w:rPr>
          <w:rFonts w:ascii="Arial Narrow" w:hAnsi="Arial Narrow" w:cs="Arial"/>
          <w:i/>
          <w:sz w:val="18"/>
          <w:szCs w:val="18"/>
        </w:rPr>
        <w:tab/>
      </w:r>
      <w:r w:rsidRPr="00FC1566">
        <w:rPr>
          <w:rFonts w:ascii="Arial Narrow" w:hAnsi="Arial Narrow" w:cs="Arial"/>
          <w:sz w:val="18"/>
          <w:szCs w:val="18"/>
          <w:u w:val="single"/>
        </w:rPr>
        <w:t>Predpokladaná spotreba ohriatej pitnej vody:</w:t>
      </w:r>
    </w:p>
    <w:p w14:paraId="209B015E" w14:textId="77777777" w:rsidR="00FC1566" w:rsidRDefault="00FC1566" w:rsidP="00FC1566">
      <w:pPr>
        <w:pStyle w:val="Bezriadkovania"/>
        <w:jc w:val="both"/>
        <w:rPr>
          <w:rFonts w:ascii="Arial Narrow" w:hAnsi="Arial Narrow" w:cs="Arial"/>
          <w:sz w:val="18"/>
          <w:szCs w:val="18"/>
          <w:u w:val="single"/>
        </w:rPr>
      </w:pPr>
    </w:p>
    <w:p w14:paraId="75904318" w14:textId="77777777" w:rsidR="00FC1566" w:rsidRPr="00FC1566" w:rsidRDefault="00FC1566" w:rsidP="00FC1566">
      <w:pPr>
        <w:pStyle w:val="Bezriadkovania"/>
        <w:jc w:val="both"/>
        <w:rPr>
          <w:rFonts w:ascii="Arial Narrow" w:hAnsi="Arial Narrow"/>
          <w:b/>
          <w:i/>
          <w:sz w:val="18"/>
          <w:szCs w:val="18"/>
        </w:rPr>
      </w:pPr>
      <w:bookmarkStart w:id="3" w:name="_Hlk204662876"/>
      <w:r w:rsidRPr="00FC1566">
        <w:rPr>
          <w:rFonts w:ascii="Arial Narrow" w:hAnsi="Arial Narrow"/>
          <w:b/>
          <w:sz w:val="18"/>
          <w:szCs w:val="18"/>
        </w:rPr>
        <w:t>Kuchyňa – obedy, večere</w:t>
      </w:r>
    </w:p>
    <w:p w14:paraId="3A6AE8A7" w14:textId="77777777" w:rsidR="00FC1566" w:rsidRPr="00FC1566" w:rsidRDefault="00377AE3" w:rsidP="00FC1566">
      <w:pPr>
        <w:pStyle w:val="Bezriadkovania"/>
        <w:jc w:val="both"/>
        <w:rPr>
          <w:rFonts w:ascii="Arial Narrow" w:eastAsiaTheme="minorEastAsia" w:hAnsi="Arial Narrow"/>
          <w:i/>
          <w:sz w:val="18"/>
          <w:szCs w:val="18"/>
        </w:rPr>
      </w:pPr>
      <m:oMath>
        <m:f>
          <m:fPr>
            <m:ctrlPr>
              <w:rPr>
                <w:rFonts w:ascii="Cambria Math" w:hAnsi="Cambria Math"/>
                <w:sz w:val="18"/>
                <w:szCs w:val="18"/>
              </w:rPr>
            </m:ctrlPr>
          </m:fPr>
          <m:num>
            <m:r>
              <m:rPr>
                <m:sty m:val="p"/>
              </m:rPr>
              <w:rPr>
                <w:rFonts w:ascii="Cambria Math" w:hAnsi="Cambria Math"/>
                <w:sz w:val="18"/>
                <w:szCs w:val="18"/>
              </w:rPr>
              <m:t>0</m:t>
            </m:r>
            <m:r>
              <m:rPr>
                <m:sty m:val="p"/>
              </m:rPr>
              <w:rPr>
                <w:rFonts w:ascii="Cambria Math" w:hAnsi="Cambria Math" w:cs="Cambria Math"/>
                <w:sz w:val="18"/>
                <w:szCs w:val="18"/>
              </w:rPr>
              <m:t>,8 x 500 x 1000</m:t>
            </m:r>
          </m:num>
          <m:den>
            <m:r>
              <m:rPr>
                <m:sty m:val="p"/>
              </m:rPr>
              <w:rPr>
                <w:rFonts w:ascii="Cambria Math" w:hAnsi="Cambria Math" w:cs="Cambria Math"/>
                <w:sz w:val="18"/>
                <w:szCs w:val="18"/>
              </w:rPr>
              <m:t>418,68</m:t>
            </m:r>
          </m:den>
        </m:f>
      </m:oMath>
      <w:r w:rsidR="00FC1566" w:rsidRPr="00FC1566">
        <w:rPr>
          <w:rFonts w:ascii="Arial Narrow" w:eastAsiaTheme="minorEastAsia" w:hAnsi="Arial Narrow"/>
          <w:sz w:val="18"/>
          <w:szCs w:val="18"/>
        </w:rPr>
        <w:t xml:space="preserve"> =  956,00 l/hod</w:t>
      </w:r>
    </w:p>
    <w:bookmarkEnd w:id="3"/>
    <w:p w14:paraId="326C2F1A" w14:textId="77777777" w:rsidR="00FC1566" w:rsidRPr="00FC1566" w:rsidRDefault="00FC1566" w:rsidP="00FC1566">
      <w:pPr>
        <w:pStyle w:val="Bezriadkovania"/>
        <w:jc w:val="both"/>
        <w:rPr>
          <w:rFonts w:ascii="Arial Narrow" w:hAnsi="Arial Narrow"/>
          <w:b/>
          <w:i/>
          <w:sz w:val="18"/>
          <w:szCs w:val="18"/>
        </w:rPr>
      </w:pPr>
      <w:r w:rsidRPr="00FC1566">
        <w:rPr>
          <w:rFonts w:ascii="Arial Narrow" w:hAnsi="Arial Narrow"/>
          <w:b/>
          <w:sz w:val="18"/>
          <w:szCs w:val="18"/>
        </w:rPr>
        <w:t>Zamestnanci, administratíva</w:t>
      </w:r>
    </w:p>
    <w:p w14:paraId="7B57C984" w14:textId="77777777" w:rsidR="00FC1566" w:rsidRPr="00FC1566" w:rsidRDefault="00377AE3" w:rsidP="00FC1566">
      <w:pPr>
        <w:pStyle w:val="Bezriadkovania"/>
        <w:jc w:val="both"/>
        <w:rPr>
          <w:rFonts w:ascii="Arial Narrow" w:eastAsiaTheme="minorEastAsia" w:hAnsi="Arial Narrow"/>
          <w:i/>
          <w:sz w:val="18"/>
          <w:szCs w:val="18"/>
        </w:rPr>
      </w:pPr>
      <m:oMath>
        <m:f>
          <m:fPr>
            <m:ctrlPr>
              <w:rPr>
                <w:rFonts w:ascii="Cambria Math" w:hAnsi="Cambria Math"/>
                <w:sz w:val="18"/>
                <w:szCs w:val="18"/>
              </w:rPr>
            </m:ctrlPr>
          </m:fPr>
          <m:num>
            <m:r>
              <m:rPr>
                <m:sty m:val="p"/>
              </m:rPr>
              <w:rPr>
                <w:rFonts w:ascii="Cambria Math" w:hAnsi="Cambria Math" w:cs="Cambria Math"/>
                <w:sz w:val="18"/>
                <w:szCs w:val="18"/>
              </w:rPr>
              <m:t>1,2 x 55 x 1000</m:t>
            </m:r>
          </m:num>
          <m:den>
            <m:r>
              <m:rPr>
                <m:sty m:val="p"/>
              </m:rPr>
              <w:rPr>
                <w:rFonts w:ascii="Cambria Math" w:hAnsi="Cambria Math" w:cs="Cambria Math"/>
                <w:sz w:val="18"/>
                <w:szCs w:val="18"/>
              </w:rPr>
              <m:t>418,68</m:t>
            </m:r>
          </m:den>
        </m:f>
      </m:oMath>
      <w:r w:rsidR="00FC1566" w:rsidRPr="00FC1566">
        <w:rPr>
          <w:rFonts w:ascii="Arial Narrow" w:eastAsiaTheme="minorEastAsia" w:hAnsi="Arial Narrow"/>
          <w:sz w:val="18"/>
          <w:szCs w:val="18"/>
        </w:rPr>
        <w:t xml:space="preserve"> =  158,00 l/hod</w:t>
      </w:r>
    </w:p>
    <w:p w14:paraId="71DABB52" w14:textId="77777777" w:rsidR="00FC1566" w:rsidRPr="00FC1566" w:rsidRDefault="00FC1566" w:rsidP="00FC1566">
      <w:pPr>
        <w:pStyle w:val="Bezriadkovania"/>
        <w:jc w:val="both"/>
        <w:rPr>
          <w:rFonts w:ascii="Arial Narrow" w:hAnsi="Arial Narrow"/>
          <w:b/>
          <w:i/>
          <w:sz w:val="18"/>
          <w:szCs w:val="18"/>
        </w:rPr>
      </w:pPr>
      <w:r w:rsidRPr="00FC1566">
        <w:rPr>
          <w:rFonts w:ascii="Arial Narrow" w:hAnsi="Arial Narrow"/>
          <w:b/>
          <w:sz w:val="18"/>
          <w:szCs w:val="18"/>
        </w:rPr>
        <w:t>Rehabilitácia</w:t>
      </w:r>
    </w:p>
    <w:p w14:paraId="6F51280E" w14:textId="77777777" w:rsidR="00FC1566" w:rsidRPr="00FC1566" w:rsidRDefault="00377AE3" w:rsidP="00FC1566">
      <w:pPr>
        <w:pStyle w:val="Bezriadkovania"/>
        <w:jc w:val="both"/>
        <w:rPr>
          <w:rFonts w:ascii="Arial Narrow" w:eastAsiaTheme="minorEastAsia" w:hAnsi="Arial Narrow"/>
          <w:i/>
          <w:sz w:val="18"/>
          <w:szCs w:val="18"/>
        </w:rPr>
      </w:pPr>
      <m:oMath>
        <m:f>
          <m:fPr>
            <m:ctrlPr>
              <w:rPr>
                <w:rFonts w:ascii="Cambria Math" w:hAnsi="Cambria Math"/>
                <w:sz w:val="18"/>
                <w:szCs w:val="18"/>
              </w:rPr>
            </m:ctrlPr>
          </m:fPr>
          <m:num>
            <m:r>
              <m:rPr>
                <m:sty m:val="p"/>
              </m:rPr>
              <w:rPr>
                <w:rFonts w:ascii="Cambria Math" w:hAnsi="Cambria Math"/>
                <w:sz w:val="18"/>
                <w:szCs w:val="18"/>
              </w:rPr>
              <m:t>3</m:t>
            </m:r>
            <m:r>
              <m:rPr>
                <m:sty m:val="p"/>
              </m:rPr>
              <w:rPr>
                <w:rFonts w:ascii="Cambria Math" w:hAnsi="Cambria Math" w:cs="Cambria Math"/>
                <w:sz w:val="18"/>
                <w:szCs w:val="18"/>
              </w:rPr>
              <m:t>,6 x 15 x 1000</m:t>
            </m:r>
          </m:num>
          <m:den>
            <m:r>
              <m:rPr>
                <m:sty m:val="p"/>
              </m:rPr>
              <w:rPr>
                <w:rFonts w:ascii="Cambria Math" w:hAnsi="Cambria Math" w:cs="Cambria Math"/>
                <w:sz w:val="18"/>
                <w:szCs w:val="18"/>
              </w:rPr>
              <m:t>418,68</m:t>
            </m:r>
          </m:den>
        </m:f>
      </m:oMath>
      <w:r w:rsidR="00FC1566" w:rsidRPr="00FC1566">
        <w:rPr>
          <w:rFonts w:ascii="Arial Narrow" w:eastAsiaTheme="minorEastAsia" w:hAnsi="Arial Narrow"/>
          <w:sz w:val="18"/>
          <w:szCs w:val="18"/>
        </w:rPr>
        <w:t xml:space="preserve"> =  129,00 l/hod</w:t>
      </w:r>
    </w:p>
    <w:p w14:paraId="177A9740" w14:textId="77777777" w:rsidR="00FC1566" w:rsidRPr="00FC1566" w:rsidRDefault="00FC1566" w:rsidP="00FC1566">
      <w:pPr>
        <w:pStyle w:val="Bezriadkovania"/>
        <w:jc w:val="both"/>
        <w:rPr>
          <w:rFonts w:ascii="Arial Narrow" w:eastAsiaTheme="minorEastAsia" w:hAnsi="Arial Narrow"/>
          <w:b/>
          <w:i/>
          <w:sz w:val="18"/>
          <w:szCs w:val="18"/>
        </w:rPr>
      </w:pPr>
      <w:r w:rsidRPr="00FC1566">
        <w:rPr>
          <w:rFonts w:ascii="Arial Narrow" w:eastAsiaTheme="minorEastAsia" w:hAnsi="Arial Narrow"/>
          <w:b/>
          <w:sz w:val="18"/>
          <w:szCs w:val="18"/>
        </w:rPr>
        <w:t>potreba ohriatej pitnej vody celkom : 1 243,00 l/hod</w:t>
      </w:r>
    </w:p>
    <w:p w14:paraId="550936F5" w14:textId="77777777" w:rsidR="00FC1566" w:rsidRPr="00FC1566" w:rsidRDefault="00FC1566" w:rsidP="00FC1566">
      <w:pPr>
        <w:pStyle w:val="Bezriadkovania"/>
        <w:rPr>
          <w:rFonts w:ascii="Arial Narrow" w:hAnsi="Arial Narrow"/>
          <w:sz w:val="18"/>
          <w:szCs w:val="18"/>
        </w:rPr>
      </w:pPr>
    </w:p>
    <w:p w14:paraId="5D8E447F" w14:textId="77777777" w:rsidR="00FC1566" w:rsidRPr="00FC1566" w:rsidRDefault="00FC1566" w:rsidP="00FC1566">
      <w:pPr>
        <w:pStyle w:val="Bezriadkovania"/>
        <w:ind w:firstLine="709"/>
        <w:jc w:val="both"/>
        <w:rPr>
          <w:rFonts w:ascii="Arial Narrow" w:hAnsi="Arial Narrow"/>
          <w:i/>
          <w:sz w:val="18"/>
          <w:szCs w:val="18"/>
          <w:u w:val="single"/>
        </w:rPr>
      </w:pPr>
      <w:r w:rsidRPr="00FC1566">
        <w:rPr>
          <w:rFonts w:ascii="Arial Narrow" w:hAnsi="Arial Narrow"/>
          <w:sz w:val="18"/>
          <w:szCs w:val="18"/>
          <w:u w:val="single"/>
        </w:rPr>
        <w:t>Tlaková skúška vnútorného vodovodu:</w:t>
      </w:r>
    </w:p>
    <w:p w14:paraId="35E6A0C4" w14:textId="77777777" w:rsidR="00FC1566" w:rsidRPr="004E6413" w:rsidRDefault="00FC1566" w:rsidP="004E6413">
      <w:pPr>
        <w:pStyle w:val="Bezriadkovania"/>
        <w:jc w:val="both"/>
        <w:rPr>
          <w:rFonts w:ascii="Arial Narrow" w:eastAsia="Calibri" w:hAnsi="Arial Narrow"/>
          <w:sz w:val="18"/>
          <w:szCs w:val="18"/>
        </w:rPr>
      </w:pPr>
      <w:r w:rsidRPr="004E6413">
        <w:rPr>
          <w:rFonts w:ascii="Arial Narrow" w:eastAsia="Calibri" w:hAnsi="Arial Narrow"/>
          <w:sz w:val="18"/>
          <w:szCs w:val="18"/>
        </w:rPr>
        <w:t>Po skončení montáže sa musí vnútorný vodovod ešte pred pripojením na potrubie vo vodomernej šachte prezrieť a tlakovo odskúšať. O prehliadke a tlakovej skúške sa vypracuje zápis.</w:t>
      </w:r>
    </w:p>
    <w:p w14:paraId="6BB256DE" w14:textId="77777777" w:rsidR="00FC1566" w:rsidRPr="004E6413" w:rsidRDefault="00FC1566" w:rsidP="004E6413">
      <w:pPr>
        <w:pStyle w:val="Bezriadkovania"/>
        <w:jc w:val="both"/>
        <w:rPr>
          <w:rFonts w:ascii="Arial Narrow" w:eastAsia="Calibri" w:hAnsi="Arial Narrow"/>
          <w:sz w:val="18"/>
          <w:szCs w:val="18"/>
        </w:rPr>
      </w:pPr>
      <w:r w:rsidRPr="004E6413">
        <w:rPr>
          <w:rFonts w:ascii="Arial Narrow" w:eastAsia="Calibri" w:hAnsi="Arial Narrow"/>
          <w:sz w:val="18"/>
          <w:szCs w:val="18"/>
        </w:rPr>
        <w:lastRenderedPageBreak/>
        <w:t>K prehliadke sa pripravia potrubia a armatúry bez tepelnej izolácie, s nezakrytými drážkami a kanálmi. Pred tlakovou skúškou je treba všetky úseky vnútorného vodovodu prepláchnuť zdravotne nezávadnou vodou a súčasne sa musí na najnižšom mieste odkaliť. Tlaková skúška sa robí zdravotne nezávadnou vodou 1,5–násobkom prevádzkového tlaku, najmenej však 1,0 MPa. Skúšobný pretlak nesmie klesnúť za 900 sekúnd viac ako o 0,05 MPa. Na potrubí nesmie byť behom skúšky zistený žiadny únik vody. Pred odovzdaním do užívania sa musí vnútorný vodovod prepláchnuť vodou, ktorou sa bude zásobovať a dezinfikovať. Prepláchnutie sa bude opakovať najmenej tri krát. Voda sa bude vypúšťať najvzdialenejšími výtokmi, ale prepláchnuť sa musia všetky úseky vnútorného vodovodu.</w:t>
      </w:r>
    </w:p>
    <w:p w14:paraId="33BB706B" w14:textId="77777777" w:rsidR="000C708F" w:rsidRPr="00FC1566" w:rsidRDefault="000C708F" w:rsidP="00FC1566">
      <w:pPr>
        <w:pStyle w:val="Bezriadkovania"/>
        <w:rPr>
          <w:rFonts w:ascii="Arial Narrow" w:hAnsi="Arial Narrow"/>
          <w:i/>
          <w:sz w:val="18"/>
          <w:szCs w:val="18"/>
        </w:rPr>
      </w:pPr>
    </w:p>
    <w:p w14:paraId="38D496C2" w14:textId="77777777" w:rsidR="00FC1566" w:rsidRPr="00FC1566" w:rsidRDefault="00FC1566" w:rsidP="00FC1566">
      <w:pPr>
        <w:pStyle w:val="Bezriadkovania"/>
        <w:ind w:firstLine="709"/>
        <w:rPr>
          <w:rFonts w:ascii="Arial Narrow" w:hAnsi="Arial Narrow"/>
          <w:bCs/>
          <w:i/>
          <w:sz w:val="18"/>
          <w:szCs w:val="18"/>
          <w:u w:val="single"/>
        </w:rPr>
      </w:pPr>
      <w:r w:rsidRPr="00FC1566">
        <w:rPr>
          <w:rFonts w:ascii="Arial Narrow" w:hAnsi="Arial Narrow"/>
          <w:bCs/>
          <w:sz w:val="18"/>
          <w:szCs w:val="18"/>
          <w:u w:val="single"/>
        </w:rPr>
        <w:t>Dezinfekcia vodovodného potrubia:</w:t>
      </w:r>
    </w:p>
    <w:p w14:paraId="4EA85ACE" w14:textId="77777777" w:rsidR="00FC1566" w:rsidRPr="00FC1566" w:rsidRDefault="00FC1566" w:rsidP="00FC1566">
      <w:pPr>
        <w:pStyle w:val="Bezriadkovania"/>
        <w:rPr>
          <w:rFonts w:ascii="Arial Narrow" w:hAnsi="Arial Narrow"/>
          <w:bCs/>
          <w:i/>
          <w:sz w:val="18"/>
          <w:szCs w:val="18"/>
        </w:rPr>
      </w:pPr>
      <w:r w:rsidRPr="00FC1566">
        <w:rPr>
          <w:rFonts w:ascii="Arial Narrow" w:hAnsi="Arial Narrow"/>
          <w:bCs/>
          <w:sz w:val="18"/>
          <w:szCs w:val="18"/>
        </w:rPr>
        <w:t>Po vybudovaní potrubia je a vykonanej tlakovej skúške vodovodného potrubia sa vykoná preplach a dezinfekcia potrubia v zmysle STN EN 805.</w:t>
      </w:r>
    </w:p>
    <w:p w14:paraId="2B0D341B" w14:textId="77777777" w:rsidR="004E6413" w:rsidRDefault="004E6413" w:rsidP="003F7C6F">
      <w:pPr>
        <w:pStyle w:val="Bezriadkovania"/>
        <w:ind w:firstLine="709"/>
        <w:rPr>
          <w:rFonts w:ascii="Arial Narrow" w:hAnsi="Arial Narrow"/>
          <w:sz w:val="18"/>
          <w:szCs w:val="18"/>
          <w:u w:val="single"/>
        </w:rPr>
      </w:pPr>
    </w:p>
    <w:p w14:paraId="3494BD36" w14:textId="77777777" w:rsidR="000C708F" w:rsidRPr="003F7C6F" w:rsidRDefault="000C708F" w:rsidP="003F7C6F">
      <w:pPr>
        <w:pStyle w:val="Bezriadkovania"/>
        <w:ind w:firstLine="709"/>
        <w:rPr>
          <w:rFonts w:ascii="Arial Narrow" w:hAnsi="Arial Narrow" w:cs="Arial"/>
          <w:i/>
          <w:sz w:val="18"/>
          <w:szCs w:val="18"/>
          <w:u w:val="single"/>
        </w:rPr>
      </w:pPr>
      <w:r w:rsidRPr="003F7C6F">
        <w:rPr>
          <w:rFonts w:ascii="Arial Narrow" w:hAnsi="Arial Narrow"/>
          <w:sz w:val="18"/>
          <w:szCs w:val="18"/>
          <w:u w:val="single"/>
        </w:rPr>
        <w:t>Zariaďovacie predmety:</w:t>
      </w:r>
    </w:p>
    <w:p w14:paraId="492B8C72" w14:textId="77777777" w:rsidR="000C708F" w:rsidRDefault="000C708F" w:rsidP="000C708F">
      <w:pPr>
        <w:pStyle w:val="Bezriadkovania"/>
        <w:rPr>
          <w:rFonts w:ascii="Arial Narrow" w:eastAsia="Calibri" w:hAnsi="Arial Narrow" w:cs="Arial"/>
          <w:sz w:val="18"/>
          <w:szCs w:val="18"/>
        </w:rPr>
      </w:pPr>
      <w:r w:rsidRPr="000C708F">
        <w:rPr>
          <w:rFonts w:ascii="Arial Narrow" w:eastAsia="Calibri" w:hAnsi="Arial Narrow" w:cs="Arial"/>
          <w:sz w:val="18"/>
          <w:szCs w:val="18"/>
        </w:rPr>
        <w:t>Budú použité typové podľa platných katalógov výrobcov a dodávateľov v štandardnej obchodnej kvalite. Výrobky musia mať certifikát, alebo vyhlásenie o zhode. Presná špecifikácia bude upresnená počas výstavby v zmysle požiadaviek investora.</w:t>
      </w:r>
    </w:p>
    <w:p w14:paraId="26B7C45D" w14:textId="77777777" w:rsidR="00C4216D" w:rsidRDefault="00C4216D" w:rsidP="000C708F">
      <w:pPr>
        <w:pStyle w:val="Bezriadkovania"/>
        <w:rPr>
          <w:rFonts w:ascii="Arial Narrow" w:eastAsia="Calibri" w:hAnsi="Arial Narrow" w:cs="Arial"/>
          <w:sz w:val="18"/>
          <w:szCs w:val="18"/>
        </w:rPr>
      </w:pPr>
    </w:p>
    <w:p w14:paraId="72F4DA2E" w14:textId="77777777" w:rsidR="00C4216D" w:rsidRDefault="00C4216D" w:rsidP="00C4216D">
      <w:pPr>
        <w:pStyle w:val="Bezriadkovania"/>
        <w:ind w:firstLine="709"/>
        <w:rPr>
          <w:rFonts w:ascii="Arial Narrow" w:hAnsi="Arial Narrow"/>
          <w:sz w:val="18"/>
          <w:szCs w:val="18"/>
          <w:u w:val="single"/>
        </w:rPr>
      </w:pPr>
      <w:r>
        <w:rPr>
          <w:rFonts w:ascii="Arial Narrow" w:hAnsi="Arial Narrow"/>
          <w:sz w:val="18"/>
          <w:szCs w:val="18"/>
          <w:u w:val="single"/>
        </w:rPr>
        <w:t>Plynoinštalácia</w:t>
      </w:r>
      <w:r w:rsidRPr="003F7C6F">
        <w:rPr>
          <w:rFonts w:ascii="Arial Narrow" w:hAnsi="Arial Narrow"/>
          <w:sz w:val="18"/>
          <w:szCs w:val="18"/>
          <w:u w:val="single"/>
        </w:rPr>
        <w:t>:</w:t>
      </w:r>
    </w:p>
    <w:p w14:paraId="366311F8" w14:textId="77777777" w:rsidR="00C4216D" w:rsidRPr="00C4216D" w:rsidRDefault="00C4216D" w:rsidP="00C4216D">
      <w:pPr>
        <w:pStyle w:val="Bezriadkovania"/>
        <w:jc w:val="both"/>
        <w:rPr>
          <w:rFonts w:ascii="Arial Narrow" w:hAnsi="Arial Narrow"/>
          <w:i/>
          <w:sz w:val="18"/>
          <w:szCs w:val="18"/>
        </w:rPr>
      </w:pPr>
      <w:r w:rsidRPr="00C4216D">
        <w:rPr>
          <w:rFonts w:ascii="Arial Narrow" w:hAnsi="Arial Narrow"/>
          <w:sz w:val="18"/>
          <w:szCs w:val="18"/>
        </w:rPr>
        <w:t>Pripojenie na jestvujúci rozvod NTL plynu DN50 sa prevedie v obvodovej stene privarením. Za pripojením bude skrinke v obvodovej stene osadený guľový kohút DN40 slúžiaci ako hlavný uzáver pre kuchyňu.</w:t>
      </w:r>
    </w:p>
    <w:p w14:paraId="11B5294B" w14:textId="77777777" w:rsidR="00C4216D" w:rsidRPr="00C4216D" w:rsidRDefault="00C4216D" w:rsidP="00C4216D">
      <w:pPr>
        <w:pStyle w:val="Bezriadkovania"/>
        <w:jc w:val="both"/>
        <w:rPr>
          <w:rFonts w:ascii="Arial Narrow" w:hAnsi="Arial Narrow"/>
          <w:i/>
          <w:sz w:val="18"/>
          <w:szCs w:val="18"/>
        </w:rPr>
      </w:pPr>
      <w:r w:rsidRPr="00C4216D">
        <w:rPr>
          <w:rFonts w:ascii="Arial Narrow" w:hAnsi="Arial Narrow"/>
          <w:sz w:val="18"/>
          <w:szCs w:val="18"/>
        </w:rPr>
        <w:t xml:space="preserve">Potrubie DN40 je vedené cez obvodovú stenu do priestoru kuchyne. V kuchynskej časti je potrubie vedené v časti v stene pod omietkou vo výške cca 2,0m nad podlahou. Potrubie z priečky klesne do kanálika v podlahe kuchyne. V kanáliku 100x100mm je potrubie vedené k jednotlivým spotrebičom. </w:t>
      </w:r>
      <w:r w:rsidRPr="00C4216D">
        <w:rPr>
          <w:rFonts w:ascii="Arial Narrow" w:hAnsi="Arial Narrow" w:cs="Arial"/>
          <w:sz w:val="18"/>
          <w:szCs w:val="18"/>
          <w14:ligatures w14:val="standardContextual"/>
        </w:rPr>
        <w:t>Trasa vedenia potrubia bude farebne vyznačená, napr. iným odtieňom kachličiek.</w:t>
      </w:r>
    </w:p>
    <w:p w14:paraId="6DFDDFAF" w14:textId="77777777" w:rsidR="00C4216D" w:rsidRPr="00C4216D" w:rsidRDefault="00C4216D" w:rsidP="00C4216D">
      <w:pPr>
        <w:pStyle w:val="Bezriadkovania"/>
        <w:jc w:val="both"/>
        <w:rPr>
          <w:rFonts w:ascii="Arial Narrow" w:hAnsi="Arial Narrow"/>
          <w:i/>
          <w:sz w:val="18"/>
          <w:szCs w:val="18"/>
        </w:rPr>
      </w:pPr>
      <w:r w:rsidRPr="00C4216D">
        <w:rPr>
          <w:rFonts w:ascii="Arial Narrow" w:hAnsi="Arial Narrow"/>
          <w:sz w:val="18"/>
          <w:szCs w:val="18"/>
        </w:rPr>
        <w:t xml:space="preserve">Pred zariadeniami potrubie vystúpa z kanálika a vo výške cca 800mm nad podlahou sú osadené guľové kohúty pre bloky zariadení. Od guľových kohútov potrubia klesnú nad podlahu a sú vedené k jednotlivým spotrebičom. </w:t>
      </w:r>
    </w:p>
    <w:p w14:paraId="3F7B3AAE" w14:textId="77777777" w:rsidR="00C4216D" w:rsidRPr="00C4216D" w:rsidRDefault="00C4216D" w:rsidP="00C4216D">
      <w:pPr>
        <w:pStyle w:val="Bezriadkovania"/>
        <w:jc w:val="both"/>
        <w:rPr>
          <w:rFonts w:ascii="Arial Narrow" w:hAnsi="Arial Narrow"/>
          <w:i/>
          <w:sz w:val="18"/>
          <w:szCs w:val="18"/>
        </w:rPr>
      </w:pPr>
      <w:r w:rsidRPr="00C4216D">
        <w:rPr>
          <w:rFonts w:ascii="Arial Narrow" w:hAnsi="Arial Narrow"/>
          <w:sz w:val="18"/>
          <w:szCs w:val="18"/>
        </w:rPr>
        <w:t xml:space="preserve">Prívodné potrubia k jednotlivým spotrebičom sa prevedú odbočkami príslušného profilu. Pred každým spotrebičom je osadený guľový kohút príslušného profilu. </w:t>
      </w:r>
    </w:p>
    <w:p w14:paraId="7586F3A8" w14:textId="77777777" w:rsidR="00C4216D" w:rsidRDefault="00C4216D" w:rsidP="00C4216D">
      <w:pPr>
        <w:pStyle w:val="Bezriadkovania"/>
        <w:jc w:val="both"/>
        <w:rPr>
          <w:rFonts w:ascii="Arial Narrow" w:hAnsi="Arial Narrow" w:cs="Arial"/>
          <w:sz w:val="18"/>
          <w:szCs w:val="18"/>
          <w14:ligatures w14:val="standardContextual"/>
        </w:rPr>
      </w:pPr>
      <w:r w:rsidRPr="00C4216D">
        <w:rPr>
          <w:rFonts w:ascii="Arial Narrow" w:hAnsi="Arial Narrow" w:cs="Arial"/>
          <w:sz w:val="18"/>
          <w:szCs w:val="18"/>
          <w14:ligatures w14:val="standardContextual"/>
        </w:rPr>
        <w:t>Vnútorný plynovod vrátane spojov, armatúr a chráničiek, sa proti účinkom korózie opatrí náterom podľa TPP 704 01, článok 4.3.3. Nátery plynovodu budú žltej farby, s označením smeru toku média a tlaku (2 kPa). S výnimkou úsekov uložených v chráničkách, sa nátery urobia až po vykonaní tlakových skúšok a skúšok tesnosti.</w:t>
      </w:r>
    </w:p>
    <w:p w14:paraId="553E7B0D" w14:textId="77777777" w:rsidR="00C4216D" w:rsidRDefault="00C4216D" w:rsidP="00C4216D">
      <w:pPr>
        <w:pStyle w:val="Bezriadkovania"/>
        <w:jc w:val="both"/>
        <w:rPr>
          <w:rFonts w:ascii="Arial Narrow" w:hAnsi="Arial Narrow" w:cs="Arial"/>
          <w:sz w:val="18"/>
          <w:szCs w:val="18"/>
          <w14:ligatures w14:val="standardContextual"/>
        </w:rPr>
      </w:pPr>
    </w:p>
    <w:p w14:paraId="590387D9" w14:textId="77777777" w:rsidR="00C4216D" w:rsidRPr="00C4216D" w:rsidRDefault="00C4216D" w:rsidP="00C4216D">
      <w:pPr>
        <w:pStyle w:val="Bezriadkovania"/>
        <w:jc w:val="both"/>
        <w:rPr>
          <w:rFonts w:ascii="Arial Narrow" w:hAnsi="Arial Narrow"/>
          <w:i/>
          <w:sz w:val="18"/>
          <w:szCs w:val="18"/>
          <w:u w:val="single"/>
        </w:rPr>
      </w:pPr>
      <w:r w:rsidRPr="00C4216D">
        <w:rPr>
          <w:rFonts w:ascii="Arial Narrow" w:hAnsi="Arial Narrow"/>
          <w:sz w:val="18"/>
          <w:szCs w:val="18"/>
          <w:u w:val="single"/>
        </w:rPr>
        <w:t>Prevádzka plynového zariadenia:</w:t>
      </w:r>
    </w:p>
    <w:p w14:paraId="777F7FC6" w14:textId="77777777" w:rsidR="00C4216D" w:rsidRPr="00C4216D" w:rsidRDefault="00C4216D" w:rsidP="00C4216D">
      <w:pPr>
        <w:pStyle w:val="Bezriadkovania"/>
        <w:jc w:val="both"/>
        <w:rPr>
          <w:rFonts w:ascii="Arial Narrow" w:hAnsi="Arial Narrow"/>
          <w:i/>
          <w:spacing w:val="10"/>
          <w:sz w:val="18"/>
          <w:szCs w:val="18"/>
        </w:rPr>
      </w:pPr>
      <w:r w:rsidRPr="00C4216D">
        <w:rPr>
          <w:rFonts w:ascii="Arial Narrow" w:hAnsi="Arial Narrow"/>
          <w:sz w:val="18"/>
          <w:szCs w:val="18"/>
        </w:rPr>
        <w:t xml:space="preserve">Plynové zariadenie podlieha periodickým skúškam, kontrolám a reviziam podľa príslušných predpisov. Rozvodné potrubie vedené v budove musí byť vo všetkých spojoch zvárané s výnimkou nutných </w:t>
      </w:r>
      <w:r w:rsidRPr="00C4216D">
        <w:rPr>
          <w:rFonts w:ascii="Arial Narrow" w:hAnsi="Arial Narrow"/>
          <w:spacing w:val="10"/>
          <w:sz w:val="18"/>
          <w:szCs w:val="18"/>
        </w:rPr>
        <w:t>rozoberateľných spojov pri armatúrach. Zvary musia vyhovovať kvalifikačnému stupňu 3 podľa STN 05 1305.</w:t>
      </w:r>
    </w:p>
    <w:p w14:paraId="7155B701" w14:textId="77777777" w:rsidR="00C4216D" w:rsidRPr="00380B5C" w:rsidRDefault="00C4216D" w:rsidP="00C4216D">
      <w:pPr>
        <w:pStyle w:val="Zkladntext"/>
        <w:spacing w:after="0"/>
        <w:rPr>
          <w:rFonts w:ascii="Arial Narrow" w:hAnsi="Arial Narrow"/>
          <w:i/>
          <w:iCs/>
          <w:spacing w:val="10"/>
          <w:sz w:val="18"/>
          <w:szCs w:val="18"/>
        </w:rPr>
      </w:pPr>
    </w:p>
    <w:p w14:paraId="005A86BF" w14:textId="77777777" w:rsidR="00C4216D" w:rsidRPr="00C4216D" w:rsidRDefault="00C4216D" w:rsidP="00C4216D">
      <w:pPr>
        <w:pStyle w:val="Bezriadkovania"/>
        <w:jc w:val="both"/>
        <w:rPr>
          <w:rFonts w:ascii="Arial Narrow" w:hAnsi="Arial Narrow"/>
          <w:i/>
          <w:sz w:val="18"/>
          <w:szCs w:val="18"/>
          <w:u w:val="single"/>
        </w:rPr>
      </w:pPr>
      <w:r w:rsidRPr="00C4216D">
        <w:rPr>
          <w:rFonts w:ascii="Arial Narrow" w:hAnsi="Arial Narrow"/>
          <w:sz w:val="18"/>
          <w:szCs w:val="18"/>
          <w:u w:val="single"/>
        </w:rPr>
        <w:t>Montáž:</w:t>
      </w:r>
    </w:p>
    <w:p w14:paraId="2BEFF7B9" w14:textId="77777777" w:rsidR="00C4216D" w:rsidRPr="00C4216D" w:rsidRDefault="00C4216D" w:rsidP="00C4216D">
      <w:pPr>
        <w:pStyle w:val="Bezriadkovania"/>
        <w:jc w:val="both"/>
        <w:rPr>
          <w:rFonts w:ascii="Arial Narrow" w:hAnsi="Arial Narrow"/>
          <w:i/>
          <w:sz w:val="18"/>
          <w:szCs w:val="18"/>
        </w:rPr>
      </w:pPr>
      <w:r w:rsidRPr="00C4216D">
        <w:rPr>
          <w:rFonts w:ascii="Arial Narrow" w:hAnsi="Arial Narrow" w:cs="Arial"/>
          <w:sz w:val="18"/>
          <w:szCs w:val="18"/>
        </w:rPr>
        <w:t xml:space="preserve">Plynové potrubné rozvody sú navrhnuté z rúr oceľových bezošvých čiernych mat.11 353.1, podľa STN EN 10208-2, STN 05 1309 a STN 05 1310.  Príslušenstvo plynového rozvodu (tvarovky) musí byť z obdobného materiálu ako potrubie. Všetky použité diely musia obsahovať príslušné atesty o akosti materiálu. Jednotlivé časti budú spojované zváraním na tupo elektrickým oblúkom alebo plameňom. Zváračské práce môžu prevádzať iba zvárači so skúškou spôsobilosti podľa STN EN 287-1. Pre zváračské práce platia technologické predpisy zvárania vypracované dodávateľom, ustanovenia STN EN 729-2, STN 05 0710 a STN 05 0630. Zvary sa skontrolujú vizuálne a rádiograficky 10% zvarov každého zvárača, min. 1 zvar podľa STN 38 6420, čl.281-286. Po celkovej montáži sa prevedie vnútorné prečistenie a prefúknutie potrubia. V miestach  prechodov cez stenu sa potrubie uloží do chráničky, utesnenej požiarne odolným materiálom. Kompletná plynoinštalácia musí byť vodivo pospájaná a uzemnená podľa STN 34 1390 a STN 33 2000-4-41. Pod skrutky a matice prírubových spojov je nutné použiť vejárové podložky. Uchytenie potrubia na konštrukciu budovy bude prevedené pomocou systémových úchytných prvkov (závesy, objímky). Potrubie sa po montáži opatrí povrchovým náterom základnou a vrchnou farbou syntetickou-žltou a rozvod sa označí podľa STN 13 0072 s názvom a smerom toku média. </w:t>
      </w:r>
      <w:r w:rsidRPr="00C4216D">
        <w:rPr>
          <w:rFonts w:ascii="Arial Narrow" w:hAnsi="Arial Narrow"/>
          <w:sz w:val="18"/>
          <w:szCs w:val="18"/>
        </w:rPr>
        <w:t>O  priebehu montážnych  prác sa musí viesť stavebný denník.</w:t>
      </w:r>
    </w:p>
    <w:p w14:paraId="2FFF3FBD" w14:textId="77777777" w:rsidR="00C4216D" w:rsidRPr="00C4216D" w:rsidRDefault="00C4216D" w:rsidP="00C4216D">
      <w:pPr>
        <w:pStyle w:val="Bezriadkovania"/>
        <w:jc w:val="both"/>
        <w:rPr>
          <w:rFonts w:ascii="Arial Narrow" w:hAnsi="Arial Narrow"/>
          <w:sz w:val="18"/>
          <w:szCs w:val="18"/>
        </w:rPr>
      </w:pPr>
    </w:p>
    <w:p w14:paraId="6E3CFB1E" w14:textId="77777777" w:rsidR="00C4216D" w:rsidRPr="00C4216D" w:rsidRDefault="00C4216D" w:rsidP="00C4216D">
      <w:pPr>
        <w:pStyle w:val="Bezriadkovania"/>
        <w:jc w:val="both"/>
        <w:rPr>
          <w:rFonts w:ascii="Arial Narrow" w:hAnsi="Arial Narrow"/>
          <w:sz w:val="18"/>
          <w:szCs w:val="18"/>
          <w:u w:val="single"/>
        </w:rPr>
      </w:pPr>
      <w:r w:rsidRPr="00C4216D">
        <w:rPr>
          <w:rFonts w:ascii="Arial Narrow" w:hAnsi="Arial Narrow"/>
          <w:sz w:val="18"/>
          <w:szCs w:val="18"/>
          <w:u w:val="single"/>
        </w:rPr>
        <w:t>Tlakové skúšky STN EN 12279:</w:t>
      </w:r>
    </w:p>
    <w:p w14:paraId="347A9659" w14:textId="77777777" w:rsidR="00C4216D" w:rsidRPr="00C4216D" w:rsidRDefault="00C4216D" w:rsidP="00C4216D">
      <w:pPr>
        <w:pStyle w:val="Bezriadkovania"/>
        <w:jc w:val="both"/>
        <w:rPr>
          <w:rFonts w:ascii="Arial Narrow" w:hAnsi="Arial Narrow" w:cs="Arial"/>
          <w:sz w:val="18"/>
          <w:szCs w:val="18"/>
        </w:rPr>
      </w:pPr>
      <w:r w:rsidRPr="00C4216D">
        <w:rPr>
          <w:rFonts w:ascii="Arial Narrow" w:hAnsi="Arial Narrow" w:cs="Arial"/>
          <w:sz w:val="18"/>
          <w:szCs w:val="18"/>
        </w:rPr>
        <w:t>Všetky komponenty namáhané tlakom vrátane potrubí regulačnej stanice sa musia podrobiť skúške</w:t>
      </w:r>
    </w:p>
    <w:p w14:paraId="5DE6B643" w14:textId="77777777" w:rsidR="00C4216D" w:rsidRPr="00C4216D" w:rsidRDefault="00C4216D" w:rsidP="00C4216D">
      <w:pPr>
        <w:pStyle w:val="Bezriadkovania"/>
        <w:jc w:val="both"/>
        <w:rPr>
          <w:rFonts w:ascii="Arial Narrow" w:hAnsi="Arial Narrow" w:cs="Arial"/>
          <w:sz w:val="18"/>
          <w:szCs w:val="18"/>
        </w:rPr>
      </w:pPr>
      <w:r w:rsidRPr="00C4216D">
        <w:rPr>
          <w:rFonts w:ascii="Arial Narrow" w:hAnsi="Arial Narrow" w:cs="Arial"/>
          <w:sz w:val="18"/>
          <w:szCs w:val="18"/>
        </w:rPr>
        <w:t>pevnosti alebo kombinovanej skúške. Skúška pevnosti sa smie vykonať pred kompletným dobudovaním stanice. Kombinovaná skúška sa smie realizovať až po kompletnom dobudovaní regulačného zariadenia.</w:t>
      </w:r>
    </w:p>
    <w:p w14:paraId="76EB11B0" w14:textId="77777777" w:rsidR="00C4216D" w:rsidRPr="00C4216D" w:rsidRDefault="00C4216D" w:rsidP="00C4216D">
      <w:pPr>
        <w:pStyle w:val="Bezriadkovania"/>
        <w:jc w:val="both"/>
        <w:rPr>
          <w:rFonts w:ascii="Arial Narrow" w:hAnsi="Arial Narrow" w:cs="Arial"/>
          <w:sz w:val="18"/>
          <w:szCs w:val="18"/>
        </w:rPr>
      </w:pPr>
      <w:r w:rsidRPr="00C4216D">
        <w:rPr>
          <w:rFonts w:ascii="Arial Narrow" w:hAnsi="Arial Narrow" w:cs="Arial"/>
          <w:sz w:val="18"/>
          <w:szCs w:val="18"/>
        </w:rPr>
        <w:t>Skúšobný postup sa riadi normou EN 12327. Skúšobným médiom je vzduch alebo inertný plyn.</w:t>
      </w:r>
    </w:p>
    <w:p w14:paraId="3312759D" w14:textId="77777777" w:rsidR="00C4216D" w:rsidRPr="00C4216D" w:rsidRDefault="00C4216D" w:rsidP="00C4216D">
      <w:pPr>
        <w:pStyle w:val="Bezriadkovania"/>
        <w:jc w:val="both"/>
        <w:rPr>
          <w:rFonts w:ascii="Arial Narrow" w:hAnsi="Arial Narrow" w:cs="Arial"/>
          <w:sz w:val="18"/>
          <w:szCs w:val="18"/>
        </w:rPr>
      </w:pPr>
      <w:r w:rsidRPr="00C4216D">
        <w:rPr>
          <w:rFonts w:ascii="Arial Narrow" w:hAnsi="Arial Narrow" w:cs="Arial"/>
          <w:sz w:val="18"/>
          <w:szCs w:val="18"/>
        </w:rPr>
        <w:t>Na meranie tlaku sa musia použiť meracie zariadenia s triedou presnosti aspoň 0,6 a meracím rozsahom medzi 1,1 a 1,5-násobkom skúšobného tlaku. Musí sa vykonať kontrola, či prišlo k natlakovaniu celého úseku skúšobného potrubia. Ak je skúšobný tlak ovplyvňovaný zmenami teploty, možno merať teplotu teplomerom so stupnicou, na ktorej sa dá odčítať aspoň 1°C.</w:t>
      </w:r>
    </w:p>
    <w:p w14:paraId="6636D86E" w14:textId="77777777" w:rsidR="00C4216D" w:rsidRPr="00C4216D" w:rsidRDefault="00C4216D" w:rsidP="00C4216D">
      <w:pPr>
        <w:pStyle w:val="Bezriadkovania"/>
        <w:jc w:val="both"/>
        <w:rPr>
          <w:rFonts w:ascii="Arial Narrow" w:hAnsi="Arial Narrow" w:cs="Arial"/>
          <w:sz w:val="18"/>
          <w:szCs w:val="18"/>
        </w:rPr>
      </w:pPr>
      <w:r w:rsidRPr="00C4216D">
        <w:rPr>
          <w:rFonts w:ascii="Arial Narrow" w:hAnsi="Arial Narrow" w:cs="Arial"/>
          <w:sz w:val="18"/>
          <w:szCs w:val="18"/>
        </w:rPr>
        <w:t>Tlaková skúška sa prevádza tlakom, ktorý musí byť väčší ako:</w:t>
      </w:r>
    </w:p>
    <w:p w14:paraId="6119F057" w14:textId="77777777" w:rsidR="00C4216D" w:rsidRPr="00C4216D" w:rsidRDefault="00C4216D" w:rsidP="00C4216D">
      <w:pPr>
        <w:pStyle w:val="Bezriadkovania"/>
        <w:jc w:val="both"/>
        <w:rPr>
          <w:rFonts w:ascii="Arial Narrow" w:hAnsi="Arial Narrow" w:cs="Arial"/>
          <w:sz w:val="18"/>
          <w:szCs w:val="18"/>
        </w:rPr>
      </w:pPr>
      <w:r w:rsidRPr="00C4216D">
        <w:rPr>
          <w:rFonts w:ascii="Arial Narrow" w:hAnsi="Arial Narrow" w:cs="Arial"/>
          <w:sz w:val="18"/>
          <w:szCs w:val="18"/>
        </w:rPr>
        <w:t>b) v nízkotlakovej časti (do 10 kPa)............................2,50 násobkom max. prevádzkového tlaku</w:t>
      </w:r>
    </w:p>
    <w:p w14:paraId="3B262787" w14:textId="77777777" w:rsidR="00C4216D" w:rsidRPr="00C4216D" w:rsidRDefault="00C4216D" w:rsidP="00C4216D">
      <w:pPr>
        <w:pStyle w:val="Bezriadkovania"/>
        <w:jc w:val="both"/>
        <w:rPr>
          <w:rFonts w:ascii="Arial Narrow" w:hAnsi="Arial Narrow" w:cs="Arial"/>
          <w:sz w:val="18"/>
          <w:szCs w:val="18"/>
        </w:rPr>
      </w:pPr>
      <w:r w:rsidRPr="00C4216D">
        <w:rPr>
          <w:rFonts w:ascii="Arial Narrow" w:hAnsi="Arial Narrow" w:cs="Arial"/>
          <w:sz w:val="18"/>
          <w:szCs w:val="18"/>
        </w:rPr>
        <w:t>Ak nie sú k dispozícii príslušné technické pravidlá a normy, musia sa zohľadniť nasledujúce požiadavky:</w:t>
      </w:r>
    </w:p>
    <w:p w14:paraId="41C72B6D" w14:textId="77777777" w:rsidR="00C4216D" w:rsidRPr="00C4216D" w:rsidRDefault="00C4216D" w:rsidP="00C4216D">
      <w:pPr>
        <w:pStyle w:val="Bezriadkovania"/>
        <w:jc w:val="both"/>
        <w:rPr>
          <w:rFonts w:ascii="Arial Narrow" w:hAnsi="Arial Narrow" w:cs="Arial"/>
          <w:sz w:val="18"/>
          <w:szCs w:val="18"/>
        </w:rPr>
      </w:pPr>
      <w:r w:rsidRPr="00C4216D">
        <w:rPr>
          <w:rFonts w:ascii="Arial Narrow" w:hAnsi="Arial Narrow" w:cs="Arial"/>
          <w:sz w:val="18"/>
          <w:szCs w:val="18"/>
        </w:rPr>
        <w:t>- Ak nie je možná vizuálna kontrola priebehu skúšky, musí sa po ustálení teploty a tlaku zabezpečiť</w:t>
      </w:r>
    </w:p>
    <w:p w14:paraId="10D9D615" w14:textId="77777777" w:rsidR="00C4216D" w:rsidRPr="00C4216D" w:rsidRDefault="00C4216D" w:rsidP="00C4216D">
      <w:pPr>
        <w:pStyle w:val="Bezriadkovania"/>
        <w:jc w:val="both"/>
        <w:rPr>
          <w:rFonts w:ascii="Arial Narrow" w:hAnsi="Arial Narrow" w:cs="Arial"/>
          <w:sz w:val="18"/>
          <w:szCs w:val="18"/>
        </w:rPr>
      </w:pPr>
      <w:r w:rsidRPr="00C4216D">
        <w:rPr>
          <w:rFonts w:ascii="Arial Narrow" w:hAnsi="Arial Narrow" w:cs="Arial"/>
          <w:sz w:val="18"/>
          <w:szCs w:val="18"/>
        </w:rPr>
        <w:t>udržanie skúšobného tlaku dobu min. jednu hodinu. Počas skúšky tlak nemá vykazovať žiadne výrazné</w:t>
      </w:r>
    </w:p>
    <w:p w14:paraId="0FF6A32C" w14:textId="77777777" w:rsidR="00C4216D" w:rsidRPr="00C4216D" w:rsidRDefault="00C4216D" w:rsidP="00C4216D">
      <w:pPr>
        <w:pStyle w:val="Bezriadkovania"/>
        <w:jc w:val="both"/>
        <w:rPr>
          <w:rFonts w:ascii="Arial Narrow" w:hAnsi="Arial Narrow" w:cs="Arial"/>
          <w:sz w:val="18"/>
          <w:szCs w:val="18"/>
        </w:rPr>
      </w:pPr>
      <w:r w:rsidRPr="00C4216D">
        <w:rPr>
          <w:rFonts w:ascii="Arial Narrow" w:hAnsi="Arial Narrow" w:cs="Arial"/>
          <w:sz w:val="18"/>
          <w:szCs w:val="18"/>
        </w:rPr>
        <w:t>kolísanie vzhľadom na pôsobiace teplotné vplyvy a iné dôležité faktory.</w:t>
      </w:r>
    </w:p>
    <w:p w14:paraId="03DE83AA" w14:textId="77777777" w:rsidR="00C4216D" w:rsidRPr="00C4216D" w:rsidRDefault="00C4216D" w:rsidP="00C4216D">
      <w:pPr>
        <w:pStyle w:val="Bezriadkovania"/>
        <w:jc w:val="both"/>
        <w:rPr>
          <w:rFonts w:ascii="Arial Narrow" w:hAnsi="Arial Narrow" w:cs="Arial"/>
          <w:sz w:val="18"/>
          <w:szCs w:val="18"/>
        </w:rPr>
      </w:pPr>
      <w:r w:rsidRPr="00C4216D">
        <w:rPr>
          <w:rFonts w:ascii="Arial Narrow" w:hAnsi="Arial Narrow" w:cs="Arial"/>
          <w:sz w:val="18"/>
          <w:szCs w:val="18"/>
        </w:rPr>
        <w:t>- Ak je možná vizuálna kontrola priebehu skúšky, môže sa skúška prerušiť okamžite po objavení</w:t>
      </w:r>
    </w:p>
    <w:p w14:paraId="0A6DB879" w14:textId="77777777" w:rsidR="00C4216D" w:rsidRPr="00C4216D" w:rsidRDefault="00C4216D" w:rsidP="00C4216D">
      <w:pPr>
        <w:pStyle w:val="Bezriadkovania"/>
        <w:jc w:val="both"/>
        <w:rPr>
          <w:rFonts w:ascii="Arial Narrow" w:hAnsi="Arial Narrow" w:cs="Arial"/>
          <w:sz w:val="18"/>
          <w:szCs w:val="18"/>
        </w:rPr>
      </w:pPr>
      <w:r w:rsidRPr="00C4216D">
        <w:rPr>
          <w:rFonts w:ascii="Arial Narrow" w:hAnsi="Arial Narrow" w:cs="Arial"/>
          <w:sz w:val="18"/>
          <w:szCs w:val="18"/>
        </w:rPr>
        <w:t>nedostatkov. Skúšobný tlak sa musí udržiavať a kontrolovať min. 30 minút.</w:t>
      </w:r>
    </w:p>
    <w:p w14:paraId="2E4AB7C6" w14:textId="77777777" w:rsidR="00C4216D" w:rsidRPr="00C4216D" w:rsidRDefault="00C4216D" w:rsidP="00C4216D">
      <w:pPr>
        <w:pStyle w:val="Bezriadkovania"/>
        <w:jc w:val="both"/>
        <w:rPr>
          <w:rFonts w:ascii="Arial Narrow" w:hAnsi="Arial Narrow" w:cs="Arial"/>
          <w:sz w:val="18"/>
          <w:szCs w:val="18"/>
        </w:rPr>
      </w:pPr>
      <w:r w:rsidRPr="00C4216D">
        <w:rPr>
          <w:rFonts w:ascii="Arial Narrow" w:hAnsi="Arial Narrow" w:cs="Arial"/>
          <w:sz w:val="18"/>
          <w:szCs w:val="18"/>
        </w:rPr>
        <w:t>Skúška je úspešná vtedy, ak sa nezistili žiadne netesnosti.</w:t>
      </w:r>
    </w:p>
    <w:p w14:paraId="0378FB27" w14:textId="77777777" w:rsidR="00C4216D" w:rsidRPr="00C4216D" w:rsidRDefault="00C4216D" w:rsidP="00C4216D">
      <w:pPr>
        <w:pStyle w:val="Bezriadkovania"/>
        <w:jc w:val="both"/>
        <w:rPr>
          <w:rFonts w:ascii="Arial Narrow" w:hAnsi="Arial Narrow" w:cs="Arial"/>
          <w:sz w:val="18"/>
          <w:szCs w:val="18"/>
        </w:rPr>
      </w:pPr>
      <w:r w:rsidRPr="00C4216D">
        <w:rPr>
          <w:rFonts w:ascii="Arial Narrow" w:hAnsi="Arial Narrow" w:cs="Arial"/>
          <w:sz w:val="18"/>
          <w:szCs w:val="18"/>
        </w:rPr>
        <w:t>Funkčnosť meradla objemu posúdiť na základe rovnomernosti chodu počítadla. Ak je meradlo objemu</w:t>
      </w:r>
    </w:p>
    <w:p w14:paraId="5347C0F0" w14:textId="77777777" w:rsidR="00C4216D" w:rsidRPr="00C4216D" w:rsidRDefault="00C4216D" w:rsidP="00C4216D">
      <w:pPr>
        <w:pStyle w:val="Bezriadkovania"/>
        <w:jc w:val="both"/>
        <w:rPr>
          <w:rFonts w:ascii="Arial Narrow" w:hAnsi="Arial Narrow" w:cs="Arial"/>
          <w:sz w:val="18"/>
          <w:szCs w:val="18"/>
        </w:rPr>
      </w:pPr>
      <w:r w:rsidRPr="00C4216D">
        <w:rPr>
          <w:rFonts w:ascii="Arial Narrow" w:hAnsi="Arial Narrow" w:cs="Arial"/>
          <w:sz w:val="18"/>
          <w:szCs w:val="18"/>
        </w:rPr>
        <w:lastRenderedPageBreak/>
        <w:t xml:space="preserve">vybavené prepočítavačom množstva, treba overiť aj zhodu prírastku údajov na jeho počítadle a počítadle pretečeného množstva plynu pri prevádzkových stavových podmienkach prepočítavača minimálne počas 15 minút. </w:t>
      </w:r>
    </w:p>
    <w:p w14:paraId="02C192C1" w14:textId="77777777" w:rsidR="00C4216D" w:rsidRPr="00C4216D" w:rsidRDefault="00C4216D" w:rsidP="00C4216D">
      <w:pPr>
        <w:pStyle w:val="Bezriadkovania"/>
        <w:jc w:val="both"/>
        <w:rPr>
          <w:rFonts w:ascii="Arial Narrow" w:hAnsi="Arial Narrow"/>
          <w:sz w:val="18"/>
          <w:szCs w:val="18"/>
        </w:rPr>
      </w:pPr>
    </w:p>
    <w:p w14:paraId="5727A83D" w14:textId="77777777" w:rsidR="00C4216D" w:rsidRPr="00C4216D" w:rsidRDefault="00C4216D" w:rsidP="00C4216D">
      <w:pPr>
        <w:pStyle w:val="Bezriadkovania"/>
        <w:jc w:val="both"/>
        <w:rPr>
          <w:rFonts w:ascii="Arial Narrow" w:hAnsi="Arial Narrow"/>
          <w:sz w:val="18"/>
          <w:szCs w:val="18"/>
          <w:u w:val="single"/>
        </w:rPr>
      </w:pPr>
      <w:r w:rsidRPr="00C4216D">
        <w:rPr>
          <w:rFonts w:ascii="Arial Narrow" w:hAnsi="Arial Narrow"/>
          <w:sz w:val="18"/>
          <w:szCs w:val="18"/>
          <w:u w:val="single"/>
        </w:rPr>
        <w:t>Preberacie konanie:</w:t>
      </w:r>
    </w:p>
    <w:p w14:paraId="276E19DC" w14:textId="77777777" w:rsidR="00C4216D" w:rsidRDefault="00C4216D" w:rsidP="00C4216D">
      <w:pPr>
        <w:pStyle w:val="Bezriadkovania"/>
        <w:jc w:val="both"/>
        <w:rPr>
          <w:rFonts w:ascii="Arial Narrow" w:hAnsi="Arial Narrow" w:cs="Arial"/>
          <w:sz w:val="18"/>
          <w:szCs w:val="18"/>
        </w:rPr>
      </w:pPr>
      <w:r w:rsidRPr="00C4216D">
        <w:rPr>
          <w:rFonts w:ascii="Arial Narrow" w:hAnsi="Arial Narrow" w:cs="Arial"/>
          <w:sz w:val="18"/>
          <w:szCs w:val="18"/>
        </w:rPr>
        <w:t>Prevzatie plynového zariadenia od dodávateľa sa vykoná v zmysle Obchodného zákonníka STN  386420,  ods.VII. Zároveň sa preverí celý plynový rozvod vrátane dokladov. Pred protokolárnym odovzdaním a prevzatím musí byť prevedená východzia revízia a odborné technické preskúšanie. Súčasťou protokolu o preberaní musí byť revízna kniha vypracovaná dodávateľom.</w:t>
      </w:r>
    </w:p>
    <w:p w14:paraId="45E2D467" w14:textId="77777777" w:rsidR="00C4216D" w:rsidRPr="00C4216D" w:rsidRDefault="00C4216D" w:rsidP="00C4216D">
      <w:pPr>
        <w:pStyle w:val="Bezriadkovania"/>
        <w:jc w:val="both"/>
        <w:rPr>
          <w:rFonts w:ascii="Arial Narrow" w:hAnsi="Arial Narrow"/>
          <w:sz w:val="18"/>
          <w:szCs w:val="18"/>
        </w:rPr>
      </w:pPr>
    </w:p>
    <w:p w14:paraId="29FB5833" w14:textId="77777777" w:rsidR="00C4216D" w:rsidRPr="00C4216D" w:rsidRDefault="00C4216D" w:rsidP="00C4216D">
      <w:pPr>
        <w:pStyle w:val="Bezriadkovania"/>
        <w:jc w:val="both"/>
        <w:rPr>
          <w:rFonts w:ascii="Arial Narrow" w:hAnsi="Arial Narrow"/>
          <w:sz w:val="18"/>
          <w:szCs w:val="18"/>
          <w:u w:val="single"/>
        </w:rPr>
      </w:pPr>
      <w:r w:rsidRPr="00C4216D">
        <w:rPr>
          <w:rFonts w:ascii="Arial Narrow" w:hAnsi="Arial Narrow"/>
          <w:sz w:val="18"/>
          <w:szCs w:val="18"/>
          <w:u w:val="single"/>
        </w:rPr>
        <w:t>Uvedenie do prevádzky:</w:t>
      </w:r>
    </w:p>
    <w:p w14:paraId="2A735BC5" w14:textId="77777777" w:rsidR="00C4216D" w:rsidRPr="00C4216D" w:rsidRDefault="00C4216D" w:rsidP="00C4216D">
      <w:pPr>
        <w:pStyle w:val="Bezriadkovania"/>
        <w:jc w:val="both"/>
        <w:rPr>
          <w:rFonts w:ascii="Arial Narrow" w:hAnsi="Arial Narrow"/>
          <w:sz w:val="18"/>
          <w:szCs w:val="18"/>
        </w:rPr>
      </w:pPr>
      <w:r w:rsidRPr="00C4216D">
        <w:rPr>
          <w:rFonts w:ascii="Arial Narrow" w:hAnsi="Arial Narrow"/>
          <w:sz w:val="18"/>
          <w:szCs w:val="18"/>
        </w:rPr>
        <w:t>Pred  protokolárnym  prevzatím a odovzdaním nesmie byť plynové zariadenie a uvedené do prevádzky. Do prevádzky sa môže uviesť iba podľa predom vypracovaného technologického postupu za účasti zástupcov Technickej inšpekcie, prevádzkovateľa a dodávateľa. Napojenie a napustenie plynom sa prevedie po úspešnom preberacom a odvzdávacom konaní. V priebehu napúšťania plynu sa prevedie odvzdušnenie podľa zásad určených STN 38 6405. O vpustení plynu a odvzdušnení sa prevedie zápis.</w:t>
      </w:r>
    </w:p>
    <w:p w14:paraId="269453BC" w14:textId="77777777" w:rsidR="00C4216D" w:rsidRPr="00C4216D" w:rsidRDefault="00C4216D" w:rsidP="00C4216D">
      <w:pPr>
        <w:pStyle w:val="Bezriadkovania"/>
        <w:jc w:val="both"/>
        <w:rPr>
          <w:rFonts w:ascii="Arial Narrow" w:hAnsi="Arial Narrow"/>
          <w:sz w:val="18"/>
          <w:szCs w:val="18"/>
        </w:rPr>
      </w:pPr>
    </w:p>
    <w:p w14:paraId="235D0B7F" w14:textId="77777777" w:rsidR="00C4216D" w:rsidRPr="00C4216D" w:rsidRDefault="00C4216D" w:rsidP="00C4216D">
      <w:pPr>
        <w:pStyle w:val="Bezriadkovania"/>
        <w:jc w:val="both"/>
        <w:rPr>
          <w:rFonts w:ascii="Arial Narrow" w:hAnsi="Arial Narrow"/>
          <w:sz w:val="18"/>
          <w:szCs w:val="18"/>
          <w:u w:val="single"/>
        </w:rPr>
      </w:pPr>
      <w:r w:rsidRPr="00C4216D">
        <w:rPr>
          <w:rFonts w:ascii="Arial Narrow" w:hAnsi="Arial Narrow"/>
          <w:sz w:val="18"/>
          <w:szCs w:val="18"/>
          <w:u w:val="single"/>
        </w:rPr>
        <w:t>Hygiena, bezpečnosť a ochrana zdravia:</w:t>
      </w:r>
    </w:p>
    <w:p w14:paraId="438EC374" w14:textId="77777777" w:rsidR="00C4216D" w:rsidRPr="00C4216D" w:rsidRDefault="00C4216D" w:rsidP="00C4216D">
      <w:pPr>
        <w:pStyle w:val="Bezriadkovania"/>
        <w:jc w:val="both"/>
        <w:rPr>
          <w:rFonts w:ascii="Arial Narrow" w:hAnsi="Arial Narrow"/>
          <w:sz w:val="18"/>
          <w:szCs w:val="18"/>
        </w:rPr>
      </w:pPr>
      <w:r w:rsidRPr="00C4216D">
        <w:rPr>
          <w:rFonts w:ascii="Arial Narrow" w:hAnsi="Arial Narrow"/>
          <w:sz w:val="18"/>
          <w:szCs w:val="18"/>
        </w:rPr>
        <w:t xml:space="preserve">Projekt </w:t>
      </w:r>
      <w:r w:rsidRPr="00C4216D">
        <w:rPr>
          <w:rFonts w:ascii="Arial Narrow" w:eastAsia="Arial Unicode MS" w:hAnsi="Arial Narrow"/>
          <w:sz w:val="18"/>
          <w:szCs w:val="18"/>
        </w:rPr>
        <w:t xml:space="preserve">plynofikácie </w:t>
      </w:r>
      <w:r w:rsidRPr="00C4216D">
        <w:rPr>
          <w:rFonts w:ascii="Arial Narrow" w:hAnsi="Arial Narrow"/>
          <w:sz w:val="18"/>
          <w:szCs w:val="18"/>
        </w:rPr>
        <w:t>bol vypracovaný podľa zásad určených platnými STN, ich súvisiacich predpisov. Výrobcovia jednotlivých súčasti ručia za ich vyhotovenie a spoľahlivú funkciu. Pri realizácii je nutné dodržiavať zásady bezpečnosti pri prácach vo väčších výškach. Z hľadiska dopravovaného média sa jedná o látku zdraviu a životu nebezpečnú. Pri akýchkoľvek zásahoch do plynového rozvodu musia byť zaistené také  opatrenia, aby plyn nemohol vniknúť do priestorov, kde by mohol spôsobiť požiar, resp.explóziu. V každom takom prípade musí prevádzkovateľ vypracovať technologický postup prac vrátane bezpečnostných pokynov. Všetky zásadné zmeny oproti projektu je nevyhnutné vopred prejednať a odsúhlasiť s projektantom.</w:t>
      </w:r>
    </w:p>
    <w:p w14:paraId="56ED1B72" w14:textId="77777777" w:rsidR="00C4216D" w:rsidRPr="00C4216D" w:rsidRDefault="00C4216D" w:rsidP="00C4216D">
      <w:pPr>
        <w:pStyle w:val="Bezriadkovania"/>
        <w:jc w:val="both"/>
        <w:rPr>
          <w:rFonts w:ascii="Arial Narrow" w:eastAsia="MS Mincho" w:hAnsi="Arial Narrow"/>
          <w:sz w:val="18"/>
          <w:szCs w:val="18"/>
        </w:rPr>
      </w:pPr>
      <w:r w:rsidRPr="00C4216D">
        <w:rPr>
          <w:rFonts w:ascii="Arial Narrow" w:hAnsi="Arial Narrow"/>
          <w:sz w:val="18"/>
          <w:szCs w:val="18"/>
        </w:rPr>
        <w:t xml:space="preserve">Odberné plynové zariadenie patrí v zmysle </w:t>
      </w:r>
      <w:r w:rsidRPr="00C4216D">
        <w:rPr>
          <w:rFonts w:ascii="Arial Narrow" w:eastAsia="MS Mincho" w:hAnsi="Arial Narrow"/>
          <w:sz w:val="18"/>
          <w:szCs w:val="18"/>
        </w:rPr>
        <w:t>vyhlášky MPVaR SR č.508/2009 Z.z. medzi plynové zariadenia skupiny :</w:t>
      </w:r>
    </w:p>
    <w:p w14:paraId="6142CA3D" w14:textId="77777777" w:rsidR="00C4216D" w:rsidRPr="00C4216D" w:rsidRDefault="00C4216D" w:rsidP="00C4216D">
      <w:pPr>
        <w:pStyle w:val="Bezriadkovania"/>
        <w:jc w:val="both"/>
        <w:rPr>
          <w:rFonts w:ascii="Arial Narrow" w:hAnsi="Arial Narrow"/>
          <w:sz w:val="18"/>
          <w:szCs w:val="18"/>
        </w:rPr>
      </w:pPr>
      <w:r w:rsidRPr="00C4216D">
        <w:rPr>
          <w:rFonts w:ascii="Arial Narrow" w:hAnsi="Arial Narrow"/>
          <w:sz w:val="18"/>
          <w:szCs w:val="18"/>
        </w:rPr>
        <w:t>- B/g - rozvod plynu s pretlakom do 0,4 MPa</w:t>
      </w:r>
    </w:p>
    <w:p w14:paraId="5A558097" w14:textId="77777777" w:rsidR="00C4216D" w:rsidRPr="00C4216D" w:rsidRDefault="00C4216D" w:rsidP="00C4216D">
      <w:pPr>
        <w:pStyle w:val="Bezriadkovania"/>
        <w:jc w:val="both"/>
        <w:rPr>
          <w:rFonts w:ascii="Arial Narrow" w:hAnsi="Arial Narrow"/>
          <w:sz w:val="18"/>
          <w:szCs w:val="18"/>
        </w:rPr>
      </w:pPr>
      <w:r w:rsidRPr="00C4216D">
        <w:rPr>
          <w:rFonts w:ascii="Arial Narrow" w:hAnsi="Arial Narrow"/>
          <w:sz w:val="18"/>
          <w:szCs w:val="18"/>
        </w:rPr>
        <w:t>- B/h - spotreba plynu spaľovaním v zariadeniach od 5 kW do 0,5 MW</w:t>
      </w:r>
    </w:p>
    <w:p w14:paraId="1D33196B" w14:textId="77777777" w:rsidR="00C4216D" w:rsidRPr="00C4216D" w:rsidRDefault="00C4216D" w:rsidP="00C4216D">
      <w:pPr>
        <w:pStyle w:val="Bezriadkovania"/>
        <w:jc w:val="both"/>
        <w:rPr>
          <w:rFonts w:ascii="Arial Narrow" w:hAnsi="Arial Narrow"/>
          <w:sz w:val="18"/>
          <w:szCs w:val="18"/>
        </w:rPr>
      </w:pPr>
      <w:r w:rsidRPr="00C4216D">
        <w:rPr>
          <w:rFonts w:ascii="Arial Narrow" w:hAnsi="Arial Narrow"/>
          <w:sz w:val="18"/>
          <w:szCs w:val="18"/>
        </w:rPr>
        <w:t>Pred uvedením do prevádzky podlieha konštrukčná dokumentácia osvedčeniu TI.</w:t>
      </w:r>
    </w:p>
    <w:p w14:paraId="4C62DB50" w14:textId="77777777" w:rsidR="00C4216D" w:rsidRPr="00C4216D" w:rsidRDefault="00C4216D" w:rsidP="00C4216D">
      <w:pPr>
        <w:pStyle w:val="Bezriadkovania"/>
        <w:jc w:val="both"/>
        <w:rPr>
          <w:rFonts w:ascii="Arial Narrow" w:hAnsi="Arial Narrow"/>
          <w:i/>
          <w:iCs/>
          <w:spacing w:val="10"/>
          <w:sz w:val="18"/>
          <w:szCs w:val="18"/>
        </w:rPr>
      </w:pPr>
    </w:p>
    <w:p w14:paraId="078463CF" w14:textId="77777777" w:rsidR="00C4216D" w:rsidRPr="00C4216D" w:rsidRDefault="00C4216D" w:rsidP="00C4216D">
      <w:pPr>
        <w:pStyle w:val="Bezriadkovania"/>
        <w:jc w:val="both"/>
        <w:rPr>
          <w:rFonts w:ascii="Arial Narrow" w:eastAsia="MS Mincho" w:hAnsi="Arial Narrow"/>
          <w:b/>
          <w:bCs/>
          <w:i/>
          <w:iCs/>
          <w:noProof/>
          <w:sz w:val="18"/>
          <w:szCs w:val="18"/>
          <w:u w:val="single"/>
        </w:rPr>
      </w:pPr>
      <w:r w:rsidRPr="00C4216D">
        <w:rPr>
          <w:rFonts w:ascii="Arial Narrow" w:eastAsia="MS Mincho" w:hAnsi="Arial Narrow"/>
          <w:b/>
          <w:bCs/>
          <w:iCs/>
          <w:noProof/>
          <w:sz w:val="18"/>
          <w:szCs w:val="18"/>
          <w:u w:val="single"/>
        </w:rPr>
        <w:t>Spotreba zemného plynu:</w:t>
      </w:r>
    </w:p>
    <w:p w14:paraId="7CF5A435" w14:textId="77777777" w:rsidR="00C4216D" w:rsidRPr="00C4216D" w:rsidRDefault="00C4216D" w:rsidP="00C4216D">
      <w:pPr>
        <w:pStyle w:val="Bezriadkovania"/>
        <w:jc w:val="both"/>
        <w:rPr>
          <w:rFonts w:ascii="Arial Narrow" w:hAnsi="Arial Narrow"/>
          <w:i/>
          <w:iCs/>
          <w:sz w:val="18"/>
          <w:szCs w:val="18"/>
        </w:rPr>
      </w:pPr>
      <w:r w:rsidRPr="00C4216D">
        <w:rPr>
          <w:rFonts w:ascii="Arial Narrow" w:hAnsi="Arial Narrow"/>
          <w:iCs/>
          <w:sz w:val="18"/>
          <w:szCs w:val="18"/>
        </w:rPr>
        <w:t xml:space="preserve">odberné miesto:                       </w:t>
      </w:r>
      <w:r w:rsidRPr="00C4216D">
        <w:rPr>
          <w:rFonts w:ascii="Arial Narrow" w:hAnsi="Arial Narrow"/>
          <w:iCs/>
          <w:sz w:val="18"/>
          <w:szCs w:val="18"/>
        </w:rPr>
        <w:tab/>
      </w:r>
      <w:r w:rsidRPr="00C4216D">
        <w:rPr>
          <w:rFonts w:ascii="Arial Narrow" w:hAnsi="Arial Narrow"/>
          <w:iCs/>
          <w:sz w:val="18"/>
          <w:szCs w:val="18"/>
        </w:rPr>
        <w:tab/>
      </w:r>
      <w:r>
        <w:rPr>
          <w:rFonts w:ascii="Arial Narrow" w:hAnsi="Arial Narrow"/>
          <w:iCs/>
          <w:sz w:val="18"/>
          <w:szCs w:val="18"/>
        </w:rPr>
        <w:tab/>
      </w:r>
      <w:r>
        <w:rPr>
          <w:rFonts w:ascii="Arial Narrow" w:hAnsi="Arial Narrow"/>
          <w:iCs/>
          <w:sz w:val="18"/>
          <w:szCs w:val="18"/>
        </w:rPr>
        <w:tab/>
      </w:r>
      <w:r w:rsidRPr="00C4216D">
        <w:rPr>
          <w:rFonts w:ascii="Arial Narrow" w:hAnsi="Arial Narrow"/>
          <w:iCs/>
          <w:sz w:val="18"/>
          <w:szCs w:val="18"/>
        </w:rPr>
        <w:t xml:space="preserve">kuchyňa </w:t>
      </w:r>
    </w:p>
    <w:p w14:paraId="76A9854E" w14:textId="77777777" w:rsidR="00C4216D" w:rsidRPr="00C4216D" w:rsidRDefault="00C4216D" w:rsidP="00C4216D">
      <w:pPr>
        <w:pStyle w:val="Bezriadkovania"/>
        <w:jc w:val="both"/>
        <w:rPr>
          <w:rFonts w:ascii="Arial Narrow" w:hAnsi="Arial Narrow"/>
          <w:i/>
          <w:iCs/>
          <w:sz w:val="18"/>
          <w:szCs w:val="18"/>
        </w:rPr>
      </w:pPr>
      <w:r w:rsidRPr="00C4216D">
        <w:rPr>
          <w:rFonts w:ascii="Arial Narrow" w:hAnsi="Arial Narrow"/>
          <w:iCs/>
          <w:sz w:val="18"/>
          <w:szCs w:val="18"/>
        </w:rPr>
        <w:t>vstupný tlak plynu</w:t>
      </w:r>
      <w:r w:rsidRPr="00C4216D">
        <w:rPr>
          <w:rFonts w:ascii="Arial Narrow" w:hAnsi="Arial Narrow"/>
          <w:iCs/>
          <w:sz w:val="18"/>
          <w:szCs w:val="18"/>
        </w:rPr>
        <w:tab/>
      </w:r>
      <w:r w:rsidRPr="00C4216D">
        <w:rPr>
          <w:rFonts w:ascii="Arial Narrow" w:hAnsi="Arial Narrow"/>
          <w:iCs/>
          <w:sz w:val="18"/>
          <w:szCs w:val="18"/>
        </w:rPr>
        <w:tab/>
      </w:r>
      <w:r w:rsidRPr="00C4216D">
        <w:rPr>
          <w:rFonts w:ascii="Arial Narrow" w:hAnsi="Arial Narrow"/>
          <w:iCs/>
          <w:sz w:val="18"/>
          <w:szCs w:val="18"/>
        </w:rPr>
        <w:tab/>
      </w:r>
      <w:r>
        <w:rPr>
          <w:rFonts w:ascii="Arial Narrow" w:hAnsi="Arial Narrow"/>
          <w:iCs/>
          <w:sz w:val="18"/>
          <w:szCs w:val="18"/>
        </w:rPr>
        <w:tab/>
      </w:r>
      <w:r>
        <w:rPr>
          <w:rFonts w:ascii="Arial Narrow" w:hAnsi="Arial Narrow"/>
          <w:iCs/>
          <w:sz w:val="18"/>
          <w:szCs w:val="18"/>
        </w:rPr>
        <w:tab/>
      </w:r>
      <w:r w:rsidRPr="00C4216D">
        <w:rPr>
          <w:rFonts w:ascii="Arial Narrow" w:hAnsi="Arial Narrow"/>
          <w:iCs/>
          <w:sz w:val="18"/>
          <w:szCs w:val="18"/>
        </w:rPr>
        <w:t>2,0 kPa</w:t>
      </w:r>
    </w:p>
    <w:p w14:paraId="2736C2E7" w14:textId="77777777" w:rsidR="00C4216D" w:rsidRPr="00C4216D" w:rsidRDefault="00C4216D" w:rsidP="00C4216D">
      <w:pPr>
        <w:pStyle w:val="Bezriadkovania"/>
        <w:jc w:val="both"/>
        <w:rPr>
          <w:rFonts w:ascii="Arial Narrow" w:hAnsi="Arial Narrow"/>
          <w:i/>
          <w:iCs/>
          <w:sz w:val="18"/>
          <w:szCs w:val="18"/>
        </w:rPr>
      </w:pPr>
      <w:bookmarkStart w:id="4" w:name="_Hlk206913042"/>
      <w:r w:rsidRPr="00C4216D">
        <w:rPr>
          <w:rFonts w:ascii="Arial Narrow" w:hAnsi="Arial Narrow"/>
          <w:iCs/>
          <w:sz w:val="18"/>
          <w:szCs w:val="18"/>
        </w:rPr>
        <w:t>2x  kotol plynový 150 litrov, nepriamy, automat, 24,0 kW</w:t>
      </w:r>
      <w:r w:rsidRPr="00C4216D">
        <w:rPr>
          <w:rFonts w:ascii="Arial Narrow" w:hAnsi="Arial Narrow"/>
          <w:iCs/>
          <w:sz w:val="18"/>
          <w:szCs w:val="18"/>
        </w:rPr>
        <w:tab/>
        <w:t>2x 2,88 = 5,76 m</w:t>
      </w:r>
      <w:r w:rsidRPr="00C4216D">
        <w:rPr>
          <w:rFonts w:ascii="Arial Narrow" w:hAnsi="Arial Narrow"/>
          <w:iCs/>
          <w:sz w:val="18"/>
          <w:szCs w:val="18"/>
          <w:vertAlign w:val="superscript"/>
        </w:rPr>
        <w:t>3</w:t>
      </w:r>
      <w:r w:rsidRPr="00C4216D">
        <w:rPr>
          <w:rFonts w:ascii="Arial Narrow" w:hAnsi="Arial Narrow"/>
          <w:iCs/>
          <w:sz w:val="18"/>
          <w:szCs w:val="18"/>
        </w:rPr>
        <w:t>.h</w:t>
      </w:r>
      <w:r w:rsidRPr="00C4216D">
        <w:rPr>
          <w:rFonts w:ascii="Arial Narrow" w:hAnsi="Arial Narrow"/>
          <w:iCs/>
          <w:sz w:val="18"/>
          <w:szCs w:val="18"/>
          <w:vertAlign w:val="superscript"/>
        </w:rPr>
        <w:t>-1</w:t>
      </w:r>
    </w:p>
    <w:bookmarkEnd w:id="4"/>
    <w:p w14:paraId="7ADFE83D" w14:textId="77777777" w:rsidR="00C4216D" w:rsidRPr="00C4216D" w:rsidRDefault="00C4216D" w:rsidP="00C4216D">
      <w:pPr>
        <w:pStyle w:val="Bezriadkovania"/>
        <w:jc w:val="both"/>
        <w:rPr>
          <w:rFonts w:ascii="Arial Narrow" w:hAnsi="Arial Narrow"/>
          <w:i/>
          <w:iCs/>
          <w:sz w:val="18"/>
          <w:szCs w:val="18"/>
        </w:rPr>
      </w:pPr>
      <w:r w:rsidRPr="00C4216D">
        <w:rPr>
          <w:rFonts w:ascii="Arial Narrow" w:hAnsi="Arial Narrow"/>
          <w:iCs/>
          <w:sz w:val="18"/>
          <w:szCs w:val="18"/>
        </w:rPr>
        <w:t>1x  kotol plynový 60 litrov, nepriamy, 14,0 kW</w:t>
      </w:r>
      <w:r w:rsidRPr="00C4216D">
        <w:rPr>
          <w:rFonts w:ascii="Arial Narrow" w:hAnsi="Arial Narrow"/>
          <w:iCs/>
          <w:sz w:val="18"/>
          <w:szCs w:val="18"/>
        </w:rPr>
        <w:tab/>
      </w:r>
      <w:r>
        <w:rPr>
          <w:rFonts w:ascii="Arial Narrow" w:hAnsi="Arial Narrow"/>
          <w:iCs/>
          <w:sz w:val="18"/>
          <w:szCs w:val="18"/>
        </w:rPr>
        <w:tab/>
      </w:r>
      <w:r w:rsidRPr="00C4216D">
        <w:rPr>
          <w:rFonts w:ascii="Arial Narrow" w:hAnsi="Arial Narrow"/>
          <w:iCs/>
          <w:sz w:val="18"/>
          <w:szCs w:val="18"/>
        </w:rPr>
        <w:t>1,68 m</w:t>
      </w:r>
      <w:r w:rsidRPr="00C4216D">
        <w:rPr>
          <w:rFonts w:ascii="Arial Narrow" w:hAnsi="Arial Narrow"/>
          <w:iCs/>
          <w:sz w:val="18"/>
          <w:szCs w:val="18"/>
          <w:vertAlign w:val="superscript"/>
        </w:rPr>
        <w:t>3</w:t>
      </w:r>
      <w:r w:rsidRPr="00C4216D">
        <w:rPr>
          <w:rFonts w:ascii="Arial Narrow" w:hAnsi="Arial Narrow"/>
          <w:iCs/>
          <w:sz w:val="18"/>
          <w:szCs w:val="18"/>
        </w:rPr>
        <w:t>.h</w:t>
      </w:r>
      <w:r w:rsidRPr="00C4216D">
        <w:rPr>
          <w:rFonts w:ascii="Arial Narrow" w:hAnsi="Arial Narrow"/>
          <w:iCs/>
          <w:sz w:val="18"/>
          <w:szCs w:val="18"/>
          <w:vertAlign w:val="superscript"/>
        </w:rPr>
        <w:t>-1</w:t>
      </w:r>
    </w:p>
    <w:p w14:paraId="7ADD6192" w14:textId="77777777" w:rsidR="00C4216D" w:rsidRPr="00C4216D" w:rsidRDefault="00C4216D" w:rsidP="00C4216D">
      <w:pPr>
        <w:pStyle w:val="Bezriadkovania"/>
        <w:jc w:val="both"/>
        <w:rPr>
          <w:rFonts w:ascii="Arial Narrow" w:hAnsi="Arial Narrow"/>
          <w:i/>
          <w:iCs/>
          <w:sz w:val="18"/>
          <w:szCs w:val="18"/>
        </w:rPr>
      </w:pPr>
      <w:r w:rsidRPr="00C4216D">
        <w:rPr>
          <w:rFonts w:ascii="Arial Narrow" w:hAnsi="Arial Narrow"/>
          <w:iCs/>
          <w:sz w:val="18"/>
          <w:szCs w:val="18"/>
        </w:rPr>
        <w:t>1x  panvica plynový 100 litrov, duomat, 27,0 kW</w:t>
      </w:r>
      <w:r w:rsidRPr="00C4216D">
        <w:rPr>
          <w:rFonts w:ascii="Arial Narrow" w:hAnsi="Arial Narrow"/>
          <w:iCs/>
          <w:sz w:val="18"/>
          <w:szCs w:val="18"/>
        </w:rPr>
        <w:tab/>
      </w:r>
      <w:r>
        <w:rPr>
          <w:rFonts w:ascii="Arial Narrow" w:hAnsi="Arial Narrow"/>
          <w:iCs/>
          <w:sz w:val="18"/>
          <w:szCs w:val="18"/>
        </w:rPr>
        <w:tab/>
      </w:r>
      <w:r w:rsidRPr="00C4216D">
        <w:rPr>
          <w:rFonts w:ascii="Arial Narrow" w:hAnsi="Arial Narrow"/>
          <w:iCs/>
          <w:sz w:val="18"/>
          <w:szCs w:val="18"/>
        </w:rPr>
        <w:t>3,24 m</w:t>
      </w:r>
      <w:r w:rsidRPr="00C4216D">
        <w:rPr>
          <w:rFonts w:ascii="Arial Narrow" w:hAnsi="Arial Narrow"/>
          <w:iCs/>
          <w:sz w:val="18"/>
          <w:szCs w:val="18"/>
          <w:vertAlign w:val="superscript"/>
        </w:rPr>
        <w:t>3</w:t>
      </w:r>
      <w:r w:rsidRPr="00C4216D">
        <w:rPr>
          <w:rFonts w:ascii="Arial Narrow" w:hAnsi="Arial Narrow"/>
          <w:iCs/>
          <w:sz w:val="18"/>
          <w:szCs w:val="18"/>
        </w:rPr>
        <w:t>.h</w:t>
      </w:r>
      <w:r w:rsidRPr="00C4216D">
        <w:rPr>
          <w:rFonts w:ascii="Arial Narrow" w:hAnsi="Arial Narrow"/>
          <w:iCs/>
          <w:sz w:val="18"/>
          <w:szCs w:val="18"/>
          <w:vertAlign w:val="superscript"/>
        </w:rPr>
        <w:t>-1</w:t>
      </w:r>
    </w:p>
    <w:p w14:paraId="19F51028" w14:textId="77777777" w:rsidR="00C4216D" w:rsidRPr="00C4216D" w:rsidRDefault="00C4216D" w:rsidP="00C4216D">
      <w:pPr>
        <w:pStyle w:val="Bezriadkovania"/>
        <w:jc w:val="both"/>
        <w:rPr>
          <w:rFonts w:ascii="Arial Narrow" w:hAnsi="Arial Narrow"/>
          <w:i/>
          <w:iCs/>
          <w:sz w:val="18"/>
          <w:szCs w:val="18"/>
        </w:rPr>
      </w:pPr>
      <w:r w:rsidRPr="00C4216D">
        <w:rPr>
          <w:rFonts w:ascii="Arial Narrow" w:hAnsi="Arial Narrow"/>
          <w:iCs/>
          <w:sz w:val="18"/>
          <w:szCs w:val="18"/>
        </w:rPr>
        <w:t>1x  šporák plynový, G4X10kW, 40,0 kW</w:t>
      </w:r>
      <w:r w:rsidRPr="00C4216D">
        <w:rPr>
          <w:rFonts w:ascii="Arial Narrow" w:hAnsi="Arial Narrow"/>
          <w:iCs/>
          <w:sz w:val="18"/>
          <w:szCs w:val="18"/>
        </w:rPr>
        <w:tab/>
      </w:r>
      <w:r>
        <w:rPr>
          <w:rFonts w:ascii="Arial Narrow" w:hAnsi="Arial Narrow"/>
          <w:iCs/>
          <w:sz w:val="18"/>
          <w:szCs w:val="18"/>
        </w:rPr>
        <w:tab/>
      </w:r>
      <w:r>
        <w:rPr>
          <w:rFonts w:ascii="Arial Narrow" w:hAnsi="Arial Narrow"/>
          <w:iCs/>
          <w:sz w:val="18"/>
          <w:szCs w:val="18"/>
        </w:rPr>
        <w:tab/>
      </w:r>
      <w:r w:rsidRPr="00C4216D">
        <w:rPr>
          <w:rFonts w:ascii="Arial Narrow" w:hAnsi="Arial Narrow"/>
          <w:iCs/>
          <w:sz w:val="18"/>
          <w:szCs w:val="18"/>
        </w:rPr>
        <w:t>4,80 m</w:t>
      </w:r>
      <w:r w:rsidRPr="00C4216D">
        <w:rPr>
          <w:rFonts w:ascii="Arial Narrow" w:hAnsi="Arial Narrow"/>
          <w:iCs/>
          <w:sz w:val="18"/>
          <w:szCs w:val="18"/>
          <w:vertAlign w:val="superscript"/>
        </w:rPr>
        <w:t>3</w:t>
      </w:r>
      <w:r w:rsidRPr="00C4216D">
        <w:rPr>
          <w:rFonts w:ascii="Arial Narrow" w:hAnsi="Arial Narrow"/>
          <w:iCs/>
          <w:sz w:val="18"/>
          <w:szCs w:val="18"/>
        </w:rPr>
        <w:t>.h</w:t>
      </w:r>
      <w:r w:rsidRPr="00C4216D">
        <w:rPr>
          <w:rFonts w:ascii="Arial Narrow" w:hAnsi="Arial Narrow"/>
          <w:iCs/>
          <w:sz w:val="18"/>
          <w:szCs w:val="18"/>
          <w:vertAlign w:val="superscript"/>
        </w:rPr>
        <w:t>-1</w:t>
      </w:r>
    </w:p>
    <w:p w14:paraId="69799A95" w14:textId="77777777" w:rsidR="00C4216D" w:rsidRPr="00C4216D" w:rsidRDefault="00C4216D" w:rsidP="00C4216D">
      <w:pPr>
        <w:pStyle w:val="Bezriadkovania"/>
        <w:jc w:val="both"/>
        <w:rPr>
          <w:rFonts w:ascii="Arial Narrow" w:hAnsi="Arial Narrow"/>
          <w:i/>
          <w:iCs/>
          <w:sz w:val="18"/>
          <w:szCs w:val="18"/>
        </w:rPr>
      </w:pPr>
      <w:r w:rsidRPr="00C4216D">
        <w:rPr>
          <w:rFonts w:ascii="Arial Narrow" w:hAnsi="Arial Narrow"/>
          <w:iCs/>
          <w:sz w:val="18"/>
          <w:szCs w:val="18"/>
        </w:rPr>
        <w:t>1x  panvica plynová 90 litrov, 18,0 kW</w:t>
      </w:r>
      <w:r w:rsidRPr="00C4216D">
        <w:rPr>
          <w:rFonts w:ascii="Arial Narrow" w:hAnsi="Arial Narrow"/>
          <w:iCs/>
          <w:sz w:val="18"/>
          <w:szCs w:val="18"/>
        </w:rPr>
        <w:tab/>
      </w:r>
      <w:r>
        <w:rPr>
          <w:rFonts w:ascii="Arial Narrow" w:hAnsi="Arial Narrow"/>
          <w:iCs/>
          <w:sz w:val="18"/>
          <w:szCs w:val="18"/>
        </w:rPr>
        <w:tab/>
      </w:r>
      <w:r>
        <w:rPr>
          <w:rFonts w:ascii="Arial Narrow" w:hAnsi="Arial Narrow"/>
          <w:iCs/>
          <w:sz w:val="18"/>
          <w:szCs w:val="18"/>
        </w:rPr>
        <w:tab/>
      </w:r>
      <w:r w:rsidRPr="00C4216D">
        <w:rPr>
          <w:rFonts w:ascii="Arial Narrow" w:hAnsi="Arial Narrow"/>
          <w:iCs/>
          <w:sz w:val="18"/>
          <w:szCs w:val="18"/>
        </w:rPr>
        <w:t>2,16 m</w:t>
      </w:r>
      <w:r w:rsidRPr="00C4216D">
        <w:rPr>
          <w:rFonts w:ascii="Arial Narrow" w:hAnsi="Arial Narrow"/>
          <w:iCs/>
          <w:sz w:val="18"/>
          <w:szCs w:val="18"/>
          <w:vertAlign w:val="superscript"/>
        </w:rPr>
        <w:t>3</w:t>
      </w:r>
      <w:r w:rsidRPr="00C4216D">
        <w:rPr>
          <w:rFonts w:ascii="Arial Narrow" w:hAnsi="Arial Narrow"/>
          <w:iCs/>
          <w:sz w:val="18"/>
          <w:szCs w:val="18"/>
        </w:rPr>
        <w:t>.h</w:t>
      </w:r>
      <w:r w:rsidRPr="00C4216D">
        <w:rPr>
          <w:rFonts w:ascii="Arial Narrow" w:hAnsi="Arial Narrow"/>
          <w:iCs/>
          <w:sz w:val="18"/>
          <w:szCs w:val="18"/>
          <w:vertAlign w:val="superscript"/>
        </w:rPr>
        <w:t>-1</w:t>
      </w:r>
    </w:p>
    <w:p w14:paraId="792C2DFA" w14:textId="77777777" w:rsidR="00C4216D" w:rsidRPr="00C4216D" w:rsidRDefault="00C4216D" w:rsidP="00C4216D">
      <w:pPr>
        <w:pStyle w:val="Bezriadkovania"/>
        <w:jc w:val="both"/>
        <w:rPr>
          <w:rFonts w:ascii="Arial Narrow" w:hAnsi="Arial Narrow"/>
          <w:i/>
          <w:iCs/>
          <w:sz w:val="18"/>
          <w:szCs w:val="18"/>
        </w:rPr>
      </w:pPr>
      <w:r w:rsidRPr="00C4216D">
        <w:rPr>
          <w:rFonts w:ascii="Arial Narrow" w:hAnsi="Arial Narrow"/>
          <w:iCs/>
          <w:sz w:val="18"/>
          <w:szCs w:val="18"/>
        </w:rPr>
        <w:t>1x  plynová varná stolička, 13,60 kW</w:t>
      </w:r>
      <w:r w:rsidRPr="00C4216D">
        <w:rPr>
          <w:rFonts w:ascii="Arial Narrow" w:hAnsi="Arial Narrow"/>
          <w:iCs/>
          <w:sz w:val="18"/>
          <w:szCs w:val="18"/>
        </w:rPr>
        <w:tab/>
      </w:r>
      <w:r>
        <w:rPr>
          <w:rFonts w:ascii="Arial Narrow" w:hAnsi="Arial Narrow"/>
          <w:iCs/>
          <w:sz w:val="18"/>
          <w:szCs w:val="18"/>
        </w:rPr>
        <w:tab/>
      </w:r>
      <w:r>
        <w:rPr>
          <w:rFonts w:ascii="Arial Narrow" w:hAnsi="Arial Narrow"/>
          <w:iCs/>
          <w:sz w:val="18"/>
          <w:szCs w:val="18"/>
        </w:rPr>
        <w:tab/>
      </w:r>
      <w:r w:rsidRPr="00C4216D">
        <w:rPr>
          <w:rFonts w:ascii="Arial Narrow" w:hAnsi="Arial Narrow"/>
          <w:iCs/>
          <w:sz w:val="18"/>
          <w:szCs w:val="18"/>
        </w:rPr>
        <w:t>1,63 m</w:t>
      </w:r>
      <w:r w:rsidRPr="00C4216D">
        <w:rPr>
          <w:rFonts w:ascii="Arial Narrow" w:hAnsi="Arial Narrow"/>
          <w:iCs/>
          <w:sz w:val="18"/>
          <w:szCs w:val="18"/>
          <w:vertAlign w:val="superscript"/>
        </w:rPr>
        <w:t>3</w:t>
      </w:r>
      <w:r w:rsidRPr="00C4216D">
        <w:rPr>
          <w:rFonts w:ascii="Arial Narrow" w:hAnsi="Arial Narrow"/>
          <w:iCs/>
          <w:sz w:val="18"/>
          <w:szCs w:val="18"/>
        </w:rPr>
        <w:t>.h</w:t>
      </w:r>
      <w:r w:rsidRPr="00C4216D">
        <w:rPr>
          <w:rFonts w:ascii="Arial Narrow" w:hAnsi="Arial Narrow"/>
          <w:iCs/>
          <w:sz w:val="18"/>
          <w:szCs w:val="18"/>
          <w:vertAlign w:val="superscript"/>
        </w:rPr>
        <w:t>-1</w:t>
      </w:r>
    </w:p>
    <w:p w14:paraId="4C8B1839" w14:textId="77777777" w:rsidR="00C4216D" w:rsidRPr="00C4216D" w:rsidRDefault="00C4216D" w:rsidP="00C4216D">
      <w:pPr>
        <w:pStyle w:val="Bezriadkovania"/>
        <w:jc w:val="both"/>
        <w:rPr>
          <w:rFonts w:ascii="Arial Narrow" w:hAnsi="Arial Narrow" w:cs="Arial"/>
          <w:sz w:val="18"/>
          <w:szCs w:val="18"/>
        </w:rPr>
      </w:pPr>
    </w:p>
    <w:p w14:paraId="0F2D113C" w14:textId="77777777" w:rsidR="003F7C6F" w:rsidRDefault="003F7C6F" w:rsidP="003F7C6F">
      <w:pPr>
        <w:rPr>
          <w:rFonts w:ascii="Arial Narrow" w:hAnsi="Arial Narrow"/>
          <w:b/>
          <w:bCs/>
          <w:sz w:val="18"/>
          <w:szCs w:val="18"/>
          <w:u w:val="single"/>
        </w:rPr>
      </w:pPr>
      <w:r w:rsidRPr="003C0ECD">
        <w:rPr>
          <w:rFonts w:ascii="Arial Narrow" w:hAnsi="Arial Narrow"/>
          <w:b/>
          <w:bCs/>
          <w:sz w:val="18"/>
          <w:szCs w:val="18"/>
        </w:rPr>
        <w:t>D</w:t>
      </w:r>
      <w:r>
        <w:rPr>
          <w:rFonts w:ascii="Arial Narrow" w:hAnsi="Arial Narrow"/>
          <w:b/>
          <w:bCs/>
          <w:sz w:val="18"/>
          <w:szCs w:val="18"/>
        </w:rPr>
        <w:t>5 /</w:t>
      </w:r>
      <w:r w:rsidRPr="003C0ECD">
        <w:rPr>
          <w:rFonts w:ascii="Arial Narrow" w:hAnsi="Arial Narrow"/>
          <w:b/>
          <w:bCs/>
          <w:sz w:val="18"/>
          <w:szCs w:val="18"/>
        </w:rPr>
        <w:tab/>
      </w:r>
      <w:r>
        <w:rPr>
          <w:rFonts w:ascii="Arial Narrow" w:hAnsi="Arial Narrow"/>
          <w:b/>
          <w:bCs/>
          <w:sz w:val="18"/>
          <w:szCs w:val="18"/>
          <w:u w:val="single"/>
        </w:rPr>
        <w:t>Vykurovanie</w:t>
      </w:r>
    </w:p>
    <w:p w14:paraId="4EFAEC0F" w14:textId="77777777" w:rsidR="0011540E" w:rsidRPr="0011540E" w:rsidRDefault="0011540E" w:rsidP="0011540E">
      <w:pPr>
        <w:pStyle w:val="Bezriadkovania"/>
        <w:jc w:val="both"/>
        <w:rPr>
          <w:rFonts w:ascii="Arial Narrow" w:hAnsi="Arial Narrow"/>
          <w:sz w:val="18"/>
          <w:szCs w:val="18"/>
        </w:rPr>
      </w:pPr>
      <w:r w:rsidRPr="0011540E">
        <w:rPr>
          <w:rFonts w:ascii="Arial Narrow" w:hAnsi="Arial Narrow"/>
          <w:sz w:val="18"/>
          <w:szCs w:val="18"/>
        </w:rPr>
        <w:t>Predmetom riešenia projektu pre realizáciu je vykurovanie, príprava teplej úžitkovej vody pre 1. nadzemné podlažie a úprava rozdeľovača v súčasnej kotolni, v horeuvedenom objekte.</w:t>
      </w:r>
    </w:p>
    <w:p w14:paraId="0B3EDD4F" w14:textId="77777777" w:rsidR="0011540E" w:rsidRPr="0011540E" w:rsidRDefault="0011540E" w:rsidP="0011540E">
      <w:pPr>
        <w:pStyle w:val="Bezriadkovania"/>
        <w:jc w:val="both"/>
        <w:rPr>
          <w:rFonts w:ascii="Arial Narrow" w:hAnsi="Arial Narrow"/>
          <w:sz w:val="18"/>
          <w:szCs w:val="18"/>
        </w:rPr>
      </w:pPr>
      <w:r w:rsidRPr="0011540E">
        <w:rPr>
          <w:rFonts w:ascii="Arial Narrow" w:hAnsi="Arial Narrow"/>
          <w:sz w:val="18"/>
          <w:szCs w:val="18"/>
        </w:rPr>
        <w:t>Podkladom pre spracovanie projektu pre realizáciu, bol projekt stavebného riešenia  a požiadavky investora.</w:t>
      </w:r>
    </w:p>
    <w:p w14:paraId="05BCDBB8" w14:textId="77777777" w:rsidR="0011540E" w:rsidRPr="0011540E" w:rsidRDefault="0011540E" w:rsidP="0011540E">
      <w:pPr>
        <w:pStyle w:val="Bezriadkovania"/>
        <w:jc w:val="both"/>
        <w:rPr>
          <w:rFonts w:ascii="Arial Narrow" w:hAnsi="Arial Narrow"/>
          <w:sz w:val="18"/>
          <w:szCs w:val="18"/>
        </w:rPr>
      </w:pPr>
      <w:r w:rsidRPr="0011540E">
        <w:rPr>
          <w:rFonts w:ascii="Arial Narrow" w:hAnsi="Arial Narrow"/>
          <w:sz w:val="18"/>
          <w:szCs w:val="18"/>
        </w:rPr>
        <w:t>Vykurovacia sústava pre 1 nadzemné podlažie, je navrhnutá teplovodná s núteným obehom  vykurovacej vody, s teplotným spádom pre radiátorové vykurovanie 70/50°C s ekvitermickou reguláciou a ohrev TV s trvalým spádom 80/60°C.</w:t>
      </w:r>
    </w:p>
    <w:p w14:paraId="6CD2A421" w14:textId="77777777" w:rsidR="00751282" w:rsidRDefault="0011540E" w:rsidP="00751282">
      <w:pPr>
        <w:pStyle w:val="Bezriadkovania"/>
        <w:jc w:val="both"/>
        <w:rPr>
          <w:rFonts w:ascii="Arial Narrow" w:hAnsi="Arial Narrow"/>
          <w:sz w:val="18"/>
          <w:szCs w:val="18"/>
        </w:rPr>
      </w:pPr>
      <w:r w:rsidRPr="0011540E">
        <w:rPr>
          <w:rFonts w:ascii="Arial Narrow" w:hAnsi="Arial Narrow"/>
          <w:sz w:val="18"/>
          <w:szCs w:val="18"/>
        </w:rPr>
        <w:t>Výpočet tepelných strát bol prevedený podľa STN 06 0210 a EN 12831,  pre vonkajšiu výpočtovú teplotu -11°</w:t>
      </w:r>
      <w:r w:rsidRPr="0011540E">
        <w:rPr>
          <w:rFonts w:ascii="Arial Narrow" w:hAnsi="Arial Narrow"/>
          <w:position w:val="6"/>
          <w:sz w:val="18"/>
          <w:szCs w:val="18"/>
          <w:vertAlign w:val="superscript"/>
        </w:rPr>
        <w:t xml:space="preserve"> </w:t>
      </w:r>
      <w:r w:rsidRPr="0011540E">
        <w:rPr>
          <w:rFonts w:ascii="Arial Narrow" w:hAnsi="Arial Narrow"/>
          <w:sz w:val="18"/>
          <w:szCs w:val="18"/>
        </w:rPr>
        <w:t>C v oblasti z intenzívnymi vetrami.</w:t>
      </w:r>
    </w:p>
    <w:p w14:paraId="6A0A6269" w14:textId="77777777" w:rsidR="00751282" w:rsidRDefault="00751282" w:rsidP="00751282">
      <w:pPr>
        <w:pStyle w:val="Bezriadkovania"/>
        <w:jc w:val="both"/>
        <w:rPr>
          <w:rFonts w:ascii="Arial Narrow" w:hAnsi="Arial Narrow"/>
          <w:sz w:val="18"/>
          <w:szCs w:val="18"/>
        </w:rPr>
      </w:pPr>
    </w:p>
    <w:p w14:paraId="19EB3A99" w14:textId="67EF7FE5" w:rsidR="003F7C6F" w:rsidRDefault="003F7C6F" w:rsidP="00751282">
      <w:pPr>
        <w:pStyle w:val="Bezriadkovania"/>
        <w:jc w:val="both"/>
        <w:rPr>
          <w:rFonts w:ascii="Arial Narrow" w:hAnsi="Arial Narrow"/>
          <w:bCs/>
          <w:sz w:val="18"/>
          <w:szCs w:val="18"/>
          <w:u w:val="single"/>
        </w:rPr>
      </w:pPr>
      <w:r w:rsidRPr="003F7C6F">
        <w:rPr>
          <w:rFonts w:ascii="Arial Narrow" w:hAnsi="Arial Narrow"/>
          <w:bCs/>
          <w:sz w:val="18"/>
          <w:szCs w:val="18"/>
          <w:u w:val="single"/>
        </w:rPr>
        <w:t>Výpočet potreby</w:t>
      </w:r>
      <w:r>
        <w:rPr>
          <w:rFonts w:ascii="Arial Narrow" w:hAnsi="Arial Narrow"/>
          <w:bCs/>
          <w:sz w:val="18"/>
          <w:szCs w:val="18"/>
          <w:u w:val="single"/>
        </w:rPr>
        <w:t xml:space="preserve"> </w:t>
      </w:r>
      <w:r w:rsidRPr="003F7C6F">
        <w:rPr>
          <w:rFonts w:ascii="Arial Narrow" w:hAnsi="Arial Narrow"/>
          <w:bCs/>
          <w:sz w:val="18"/>
          <w:szCs w:val="18"/>
          <w:u w:val="single"/>
        </w:rPr>
        <w:t>tepla:</w:t>
      </w:r>
    </w:p>
    <w:p w14:paraId="7033B980" w14:textId="77777777" w:rsidR="0011540E" w:rsidRPr="003F7C6F" w:rsidRDefault="0011540E" w:rsidP="003F7C6F">
      <w:pPr>
        <w:pStyle w:val="Bezriadkovania"/>
        <w:ind w:firstLine="709"/>
        <w:rPr>
          <w:rFonts w:ascii="Arial Narrow" w:hAnsi="Arial Narrow"/>
          <w:bCs/>
          <w:sz w:val="18"/>
          <w:szCs w:val="18"/>
          <w:u w:val="single"/>
        </w:rPr>
      </w:pPr>
    </w:p>
    <w:p w14:paraId="0B604D01" w14:textId="77777777" w:rsidR="0011540E" w:rsidRPr="0011540E" w:rsidRDefault="0011540E" w:rsidP="0011540E">
      <w:pPr>
        <w:pStyle w:val="Bezriadkovania"/>
        <w:rPr>
          <w:rFonts w:ascii="Arial Narrow" w:hAnsi="Arial Narrow"/>
          <w:b/>
          <w:sz w:val="18"/>
          <w:szCs w:val="18"/>
        </w:rPr>
      </w:pPr>
      <w:r w:rsidRPr="0011540E">
        <w:rPr>
          <w:rFonts w:ascii="Arial Narrow" w:hAnsi="Arial Narrow"/>
          <w:b/>
          <w:sz w:val="18"/>
          <w:szCs w:val="18"/>
        </w:rPr>
        <w:t xml:space="preserve">Vykurovanie: </w:t>
      </w:r>
    </w:p>
    <w:p w14:paraId="0876C940" w14:textId="77777777" w:rsidR="0011540E" w:rsidRPr="0011540E" w:rsidRDefault="0011540E" w:rsidP="0011540E">
      <w:pPr>
        <w:pStyle w:val="Bezriadkovania"/>
        <w:rPr>
          <w:rFonts w:ascii="Arial Narrow" w:hAnsi="Arial Narrow"/>
          <w:sz w:val="18"/>
          <w:szCs w:val="18"/>
        </w:rPr>
      </w:pPr>
      <w:r w:rsidRPr="0011540E">
        <w:rPr>
          <w:rFonts w:ascii="Arial Narrow" w:hAnsi="Arial Narrow"/>
          <w:sz w:val="18"/>
          <w:szCs w:val="18"/>
        </w:rPr>
        <w:t>Prevádzka : plná     -  12 hodín denne</w:t>
      </w:r>
    </w:p>
    <w:p w14:paraId="50136455" w14:textId="77777777" w:rsidR="0011540E" w:rsidRPr="0011540E" w:rsidRDefault="0011540E" w:rsidP="0011540E">
      <w:pPr>
        <w:pStyle w:val="Bezriadkovania"/>
        <w:rPr>
          <w:rFonts w:ascii="Arial Narrow" w:hAnsi="Arial Narrow"/>
          <w:sz w:val="18"/>
          <w:szCs w:val="18"/>
        </w:rPr>
      </w:pPr>
      <w:r w:rsidRPr="0011540E">
        <w:rPr>
          <w:rFonts w:ascii="Arial Narrow" w:hAnsi="Arial Narrow"/>
          <w:sz w:val="18"/>
          <w:szCs w:val="18"/>
        </w:rPr>
        <w:t xml:space="preserve">                tlmená    -   12 hodín denne </w:t>
      </w:r>
    </w:p>
    <w:p w14:paraId="12FCE0AE" w14:textId="77777777" w:rsidR="0011540E" w:rsidRPr="0011540E" w:rsidRDefault="0011540E" w:rsidP="0011540E">
      <w:pPr>
        <w:pStyle w:val="Bezriadkovania"/>
        <w:rPr>
          <w:rFonts w:ascii="Arial Narrow" w:hAnsi="Arial Narrow"/>
          <w:position w:val="6"/>
          <w:sz w:val="18"/>
          <w:szCs w:val="18"/>
          <w:vertAlign w:val="superscript"/>
        </w:rPr>
      </w:pPr>
      <w:r w:rsidRPr="0011540E">
        <w:rPr>
          <w:rFonts w:ascii="Arial Narrow" w:hAnsi="Arial Narrow"/>
          <w:sz w:val="18"/>
          <w:szCs w:val="18"/>
        </w:rPr>
        <w:t>Q  pre 1.NP                                 133 556 W</w:t>
      </w:r>
    </w:p>
    <w:p w14:paraId="0A4437D9" w14:textId="77777777" w:rsidR="0011540E" w:rsidRPr="0011540E" w:rsidRDefault="0011540E" w:rsidP="0011540E">
      <w:pPr>
        <w:pStyle w:val="Bezriadkovania"/>
        <w:rPr>
          <w:rFonts w:ascii="Arial Narrow" w:hAnsi="Arial Narrow"/>
          <w:sz w:val="18"/>
          <w:szCs w:val="18"/>
        </w:rPr>
      </w:pPr>
    </w:p>
    <w:p w14:paraId="761F41FE" w14:textId="77777777" w:rsidR="0011540E" w:rsidRPr="0011540E" w:rsidRDefault="0011540E" w:rsidP="0011540E">
      <w:pPr>
        <w:pStyle w:val="Bezriadkovania"/>
        <w:rPr>
          <w:rFonts w:ascii="Arial Narrow" w:hAnsi="Arial Narrow"/>
          <w:sz w:val="18"/>
          <w:szCs w:val="18"/>
        </w:rPr>
      </w:pPr>
      <w:r w:rsidRPr="0011540E">
        <w:rPr>
          <w:rFonts w:ascii="Arial Narrow" w:hAnsi="Arial Narrow"/>
          <w:sz w:val="18"/>
          <w:szCs w:val="18"/>
        </w:rPr>
        <w:t xml:space="preserve">            Q </w:t>
      </w:r>
      <w:r w:rsidRPr="0011540E">
        <w:rPr>
          <w:rFonts w:ascii="Arial Narrow" w:hAnsi="Arial Narrow"/>
          <w:sz w:val="18"/>
          <w:szCs w:val="18"/>
          <w:vertAlign w:val="subscript"/>
        </w:rPr>
        <w:t xml:space="preserve">MAX        </w:t>
      </w:r>
      <w:r w:rsidRPr="0011540E">
        <w:rPr>
          <w:rFonts w:ascii="Arial Narrow" w:hAnsi="Arial Narrow"/>
          <w:sz w:val="18"/>
          <w:szCs w:val="18"/>
        </w:rPr>
        <w:t xml:space="preserve">                       133 556</w:t>
      </w:r>
    </w:p>
    <w:p w14:paraId="28339606" w14:textId="77777777" w:rsidR="0011540E" w:rsidRPr="0011540E" w:rsidRDefault="0011540E" w:rsidP="0011540E">
      <w:pPr>
        <w:pStyle w:val="Bezriadkovania"/>
        <w:rPr>
          <w:rFonts w:ascii="Arial Narrow" w:hAnsi="Arial Narrow"/>
          <w:sz w:val="18"/>
          <w:szCs w:val="18"/>
        </w:rPr>
      </w:pPr>
      <w:r w:rsidRPr="0011540E">
        <w:rPr>
          <w:rFonts w:ascii="Arial Narrow" w:hAnsi="Arial Narrow"/>
          <w:sz w:val="18"/>
          <w:szCs w:val="18"/>
        </w:rPr>
        <w:t>Q</w:t>
      </w:r>
      <w:r w:rsidRPr="0011540E">
        <w:rPr>
          <w:rFonts w:ascii="Arial Narrow" w:hAnsi="Arial Narrow"/>
          <w:position w:val="-6"/>
          <w:sz w:val="18"/>
          <w:szCs w:val="18"/>
          <w:vertAlign w:val="subscript"/>
        </w:rPr>
        <w:t>pr</w:t>
      </w:r>
      <w:r w:rsidRPr="0011540E">
        <w:rPr>
          <w:rFonts w:ascii="Arial Narrow" w:hAnsi="Arial Narrow"/>
          <w:position w:val="-6"/>
          <w:sz w:val="18"/>
          <w:szCs w:val="18"/>
        </w:rPr>
        <w:t xml:space="preserve"> </w:t>
      </w:r>
      <w:r w:rsidRPr="0011540E">
        <w:rPr>
          <w:rFonts w:ascii="Arial Narrow" w:hAnsi="Arial Narrow"/>
          <w:sz w:val="18"/>
          <w:szCs w:val="18"/>
        </w:rPr>
        <w:t>= --------------  x /t</w:t>
      </w:r>
      <w:r w:rsidRPr="0011540E">
        <w:rPr>
          <w:rFonts w:ascii="Arial Narrow" w:hAnsi="Arial Narrow"/>
          <w:sz w:val="18"/>
          <w:szCs w:val="18"/>
          <w:vertAlign w:val="subscript"/>
        </w:rPr>
        <w:t>i</w:t>
      </w:r>
      <w:r w:rsidRPr="0011540E">
        <w:rPr>
          <w:rFonts w:ascii="Arial Narrow" w:hAnsi="Arial Narrow"/>
          <w:sz w:val="18"/>
          <w:szCs w:val="18"/>
        </w:rPr>
        <w:t xml:space="preserve">  - t</w:t>
      </w:r>
      <w:r w:rsidRPr="0011540E">
        <w:rPr>
          <w:rFonts w:ascii="Arial Narrow" w:hAnsi="Arial Narrow"/>
          <w:sz w:val="18"/>
          <w:szCs w:val="18"/>
          <w:vertAlign w:val="subscript"/>
        </w:rPr>
        <w:t>pz</w:t>
      </w:r>
      <w:r w:rsidRPr="0011540E">
        <w:rPr>
          <w:rFonts w:ascii="Arial Narrow" w:hAnsi="Arial Narrow"/>
          <w:sz w:val="18"/>
          <w:szCs w:val="18"/>
        </w:rPr>
        <w:t>/ = ---------------- x /20 – 4,0/  =  68 933 W</w:t>
      </w:r>
    </w:p>
    <w:p w14:paraId="5E0F3B9F" w14:textId="77777777" w:rsidR="0011540E" w:rsidRPr="0011540E" w:rsidRDefault="0011540E" w:rsidP="0011540E">
      <w:pPr>
        <w:pStyle w:val="Bezriadkovania"/>
        <w:rPr>
          <w:rFonts w:ascii="Arial Narrow" w:hAnsi="Arial Narrow"/>
          <w:sz w:val="18"/>
          <w:szCs w:val="18"/>
        </w:rPr>
      </w:pPr>
      <w:r w:rsidRPr="0011540E">
        <w:rPr>
          <w:rFonts w:ascii="Arial Narrow" w:hAnsi="Arial Narrow"/>
          <w:sz w:val="18"/>
          <w:szCs w:val="18"/>
        </w:rPr>
        <w:t xml:space="preserve">            t </w:t>
      </w:r>
      <w:r w:rsidRPr="0011540E">
        <w:rPr>
          <w:rFonts w:ascii="Arial Narrow" w:hAnsi="Arial Narrow"/>
          <w:sz w:val="18"/>
          <w:szCs w:val="18"/>
          <w:vertAlign w:val="subscript"/>
        </w:rPr>
        <w:t xml:space="preserve">i </w:t>
      </w:r>
      <w:r w:rsidRPr="0011540E">
        <w:rPr>
          <w:rFonts w:ascii="Arial Narrow" w:hAnsi="Arial Narrow"/>
          <w:sz w:val="18"/>
          <w:szCs w:val="18"/>
        </w:rPr>
        <w:t xml:space="preserve"> - t </w:t>
      </w:r>
      <w:r w:rsidRPr="0011540E">
        <w:rPr>
          <w:rFonts w:ascii="Arial Narrow" w:hAnsi="Arial Narrow"/>
          <w:sz w:val="18"/>
          <w:szCs w:val="18"/>
          <w:vertAlign w:val="subscript"/>
        </w:rPr>
        <w:t xml:space="preserve">e                      </w:t>
      </w:r>
      <w:r w:rsidRPr="0011540E">
        <w:rPr>
          <w:rFonts w:ascii="Arial Narrow" w:hAnsi="Arial Narrow"/>
          <w:sz w:val="18"/>
          <w:szCs w:val="18"/>
        </w:rPr>
        <w:t xml:space="preserve">             20 - /-11/</w:t>
      </w:r>
    </w:p>
    <w:p w14:paraId="096F1BA1" w14:textId="77777777" w:rsidR="0011540E" w:rsidRPr="0011540E" w:rsidRDefault="0011540E" w:rsidP="0011540E">
      <w:pPr>
        <w:pStyle w:val="Bezriadkovania"/>
        <w:rPr>
          <w:rFonts w:ascii="Arial Narrow" w:hAnsi="Arial Narrow"/>
          <w:sz w:val="18"/>
          <w:szCs w:val="18"/>
        </w:rPr>
      </w:pPr>
      <w:r w:rsidRPr="0011540E">
        <w:rPr>
          <w:rFonts w:ascii="Arial Narrow" w:hAnsi="Arial Narrow"/>
          <w:sz w:val="18"/>
          <w:szCs w:val="18"/>
        </w:rPr>
        <w:t>Výpočet ročnej spotreby tepla - vykurovanie:</w:t>
      </w:r>
    </w:p>
    <w:p w14:paraId="0683B34D" w14:textId="77777777" w:rsidR="0011540E" w:rsidRPr="0011540E" w:rsidRDefault="0011540E" w:rsidP="0011540E">
      <w:pPr>
        <w:pStyle w:val="Bezriadkovania"/>
        <w:rPr>
          <w:rFonts w:ascii="Arial Narrow" w:hAnsi="Arial Narrow"/>
          <w:sz w:val="18"/>
          <w:szCs w:val="18"/>
          <w:vertAlign w:val="subscript"/>
        </w:rPr>
      </w:pPr>
      <w:r w:rsidRPr="0011540E">
        <w:rPr>
          <w:rFonts w:ascii="Arial Narrow" w:hAnsi="Arial Narrow"/>
          <w:sz w:val="18"/>
          <w:szCs w:val="18"/>
        </w:rPr>
        <w:t xml:space="preserve">                      Q</w:t>
      </w:r>
      <w:r w:rsidRPr="0011540E">
        <w:rPr>
          <w:rFonts w:ascii="Arial Narrow" w:hAnsi="Arial Narrow"/>
          <w:sz w:val="18"/>
          <w:szCs w:val="18"/>
          <w:vertAlign w:val="subscript"/>
        </w:rPr>
        <w:t>MAX</w:t>
      </w:r>
    </w:p>
    <w:p w14:paraId="05825337" w14:textId="77777777" w:rsidR="0011540E" w:rsidRPr="0011540E" w:rsidRDefault="0011540E" w:rsidP="0011540E">
      <w:pPr>
        <w:pStyle w:val="Bezriadkovania"/>
        <w:rPr>
          <w:rFonts w:ascii="Arial Narrow" w:hAnsi="Arial Narrow"/>
          <w:sz w:val="18"/>
          <w:szCs w:val="18"/>
        </w:rPr>
      </w:pPr>
      <w:r w:rsidRPr="0011540E">
        <w:rPr>
          <w:rFonts w:ascii="Arial Narrow" w:hAnsi="Arial Narrow"/>
          <w:position w:val="-6"/>
          <w:sz w:val="18"/>
          <w:szCs w:val="18"/>
          <w:vertAlign w:val="subscript"/>
        </w:rPr>
        <w:t xml:space="preserve"> </w:t>
      </w:r>
      <w:r w:rsidRPr="0011540E">
        <w:rPr>
          <w:rFonts w:ascii="Arial Narrow" w:hAnsi="Arial Narrow"/>
          <w:position w:val="-6"/>
          <w:sz w:val="18"/>
          <w:szCs w:val="18"/>
        </w:rPr>
        <w:t>Q</w:t>
      </w:r>
      <w:r w:rsidRPr="0011540E">
        <w:rPr>
          <w:rFonts w:ascii="Arial Narrow" w:hAnsi="Arial Narrow"/>
          <w:position w:val="-6"/>
          <w:sz w:val="18"/>
          <w:szCs w:val="18"/>
          <w:vertAlign w:val="subscript"/>
        </w:rPr>
        <w:t>ROK  ,UK</w:t>
      </w:r>
      <w:r w:rsidRPr="0011540E">
        <w:rPr>
          <w:rFonts w:ascii="Arial Narrow" w:hAnsi="Arial Narrow"/>
          <w:position w:val="-6"/>
          <w:sz w:val="18"/>
          <w:szCs w:val="18"/>
        </w:rPr>
        <w:t xml:space="preserve"> </w:t>
      </w:r>
      <w:r w:rsidRPr="0011540E">
        <w:rPr>
          <w:rFonts w:ascii="Arial Narrow" w:hAnsi="Arial Narrow"/>
          <w:sz w:val="18"/>
          <w:szCs w:val="18"/>
        </w:rPr>
        <w:t>= --------------  x /t</w:t>
      </w:r>
      <w:r w:rsidRPr="0011540E">
        <w:rPr>
          <w:rFonts w:ascii="Arial Narrow" w:hAnsi="Arial Narrow"/>
          <w:position w:val="-6"/>
          <w:sz w:val="18"/>
          <w:szCs w:val="18"/>
          <w:vertAlign w:val="subscript"/>
        </w:rPr>
        <w:t>i</w:t>
      </w:r>
      <w:r w:rsidRPr="0011540E">
        <w:rPr>
          <w:rFonts w:ascii="Arial Narrow" w:hAnsi="Arial Narrow"/>
          <w:sz w:val="18"/>
          <w:szCs w:val="18"/>
        </w:rPr>
        <w:t>-t</w:t>
      </w:r>
      <w:r w:rsidRPr="0011540E">
        <w:rPr>
          <w:rFonts w:ascii="Arial Narrow" w:hAnsi="Arial Narrow"/>
          <w:position w:val="-6"/>
          <w:sz w:val="18"/>
          <w:szCs w:val="18"/>
          <w:vertAlign w:val="subscript"/>
        </w:rPr>
        <w:t>pz</w:t>
      </w:r>
      <w:r w:rsidRPr="0011540E">
        <w:rPr>
          <w:rFonts w:ascii="Arial Narrow" w:hAnsi="Arial Narrow"/>
          <w:sz w:val="18"/>
          <w:szCs w:val="18"/>
        </w:rPr>
        <w:t>/ x n x d x 10</w:t>
      </w:r>
      <w:r w:rsidRPr="0011540E">
        <w:rPr>
          <w:rFonts w:ascii="Arial Narrow" w:hAnsi="Arial Narrow"/>
          <w:position w:val="6"/>
          <w:sz w:val="18"/>
          <w:szCs w:val="18"/>
          <w:vertAlign w:val="superscript"/>
        </w:rPr>
        <w:t>-6</w:t>
      </w:r>
      <w:r w:rsidRPr="0011540E">
        <w:rPr>
          <w:rFonts w:ascii="Arial Narrow" w:hAnsi="Arial Narrow"/>
          <w:sz w:val="18"/>
          <w:szCs w:val="18"/>
        </w:rPr>
        <w:t>=</w:t>
      </w:r>
    </w:p>
    <w:p w14:paraId="73BF07F8" w14:textId="77777777" w:rsidR="0011540E" w:rsidRPr="0011540E" w:rsidRDefault="0011540E" w:rsidP="0011540E">
      <w:pPr>
        <w:pStyle w:val="Bezriadkovania"/>
        <w:rPr>
          <w:rFonts w:ascii="Arial Narrow" w:hAnsi="Arial Narrow"/>
          <w:sz w:val="18"/>
          <w:szCs w:val="18"/>
        </w:rPr>
      </w:pPr>
      <w:r w:rsidRPr="0011540E">
        <w:rPr>
          <w:rFonts w:ascii="Arial Narrow" w:hAnsi="Arial Narrow"/>
          <w:sz w:val="18"/>
          <w:szCs w:val="18"/>
        </w:rPr>
        <w:t xml:space="preserve">                     t</w:t>
      </w:r>
      <w:r w:rsidRPr="0011540E">
        <w:rPr>
          <w:rFonts w:ascii="Arial Narrow" w:hAnsi="Arial Narrow"/>
          <w:sz w:val="18"/>
          <w:szCs w:val="18"/>
          <w:vertAlign w:val="subscript"/>
        </w:rPr>
        <w:t>i</w:t>
      </w:r>
      <w:r w:rsidRPr="0011540E">
        <w:rPr>
          <w:rFonts w:ascii="Arial Narrow" w:hAnsi="Arial Narrow"/>
          <w:sz w:val="18"/>
          <w:szCs w:val="18"/>
        </w:rPr>
        <w:t xml:space="preserve">  -  t</w:t>
      </w:r>
      <w:r w:rsidRPr="0011540E">
        <w:rPr>
          <w:rFonts w:ascii="Arial Narrow" w:hAnsi="Arial Narrow"/>
          <w:sz w:val="18"/>
          <w:szCs w:val="18"/>
          <w:vertAlign w:val="subscript"/>
        </w:rPr>
        <w:t xml:space="preserve">e </w:t>
      </w:r>
    </w:p>
    <w:p w14:paraId="02A1AEA2" w14:textId="77777777" w:rsidR="0011540E" w:rsidRPr="0011540E" w:rsidRDefault="0011540E" w:rsidP="0011540E">
      <w:pPr>
        <w:pStyle w:val="Bezriadkovania"/>
        <w:rPr>
          <w:rFonts w:ascii="Arial Narrow" w:hAnsi="Arial Narrow"/>
          <w:sz w:val="18"/>
          <w:szCs w:val="18"/>
        </w:rPr>
      </w:pPr>
      <w:r w:rsidRPr="0011540E">
        <w:rPr>
          <w:rFonts w:ascii="Arial Narrow" w:hAnsi="Arial Narrow"/>
          <w:sz w:val="18"/>
          <w:szCs w:val="18"/>
        </w:rPr>
        <w:t xml:space="preserve">                      133 556</w:t>
      </w:r>
    </w:p>
    <w:p w14:paraId="0FB521F2" w14:textId="77777777" w:rsidR="0011540E" w:rsidRPr="0011540E" w:rsidRDefault="0011540E" w:rsidP="0011540E">
      <w:pPr>
        <w:pStyle w:val="Bezriadkovania"/>
        <w:rPr>
          <w:rFonts w:ascii="Arial Narrow" w:hAnsi="Arial Narrow"/>
          <w:sz w:val="18"/>
          <w:szCs w:val="18"/>
        </w:rPr>
      </w:pPr>
      <w:r w:rsidRPr="0011540E">
        <w:rPr>
          <w:rFonts w:ascii="Arial Narrow" w:hAnsi="Arial Narrow"/>
          <w:sz w:val="18"/>
          <w:szCs w:val="18"/>
        </w:rPr>
        <w:t xml:space="preserve">              =  ----------------- x /20 – 4,0/ x 202 x 12 x 10</w:t>
      </w:r>
      <w:r w:rsidRPr="0011540E">
        <w:rPr>
          <w:rFonts w:ascii="Arial Narrow" w:hAnsi="Arial Narrow"/>
          <w:sz w:val="18"/>
          <w:szCs w:val="18"/>
          <w:vertAlign w:val="superscript"/>
        </w:rPr>
        <w:t>-6</w:t>
      </w:r>
      <w:r w:rsidRPr="0011540E">
        <w:rPr>
          <w:rFonts w:ascii="Arial Narrow" w:hAnsi="Arial Narrow"/>
          <w:sz w:val="18"/>
          <w:szCs w:val="18"/>
        </w:rPr>
        <w:t xml:space="preserve"> +</w:t>
      </w:r>
    </w:p>
    <w:p w14:paraId="32E3F106" w14:textId="77777777" w:rsidR="0011540E" w:rsidRPr="0011540E" w:rsidRDefault="0011540E" w:rsidP="0011540E">
      <w:pPr>
        <w:pStyle w:val="Bezriadkovania"/>
        <w:rPr>
          <w:rFonts w:ascii="Arial Narrow" w:hAnsi="Arial Narrow"/>
          <w:sz w:val="18"/>
          <w:szCs w:val="18"/>
        </w:rPr>
      </w:pPr>
      <w:r w:rsidRPr="0011540E">
        <w:rPr>
          <w:rFonts w:ascii="Arial Narrow" w:hAnsi="Arial Narrow"/>
          <w:sz w:val="18"/>
          <w:szCs w:val="18"/>
        </w:rPr>
        <w:t xml:space="preserve">                     20 - / -11/</w:t>
      </w:r>
    </w:p>
    <w:p w14:paraId="6DA22ED2" w14:textId="77777777" w:rsidR="0011540E" w:rsidRPr="0011540E" w:rsidRDefault="0011540E" w:rsidP="0011540E">
      <w:pPr>
        <w:pStyle w:val="Bezriadkovania"/>
        <w:rPr>
          <w:rFonts w:ascii="Arial Narrow" w:hAnsi="Arial Narrow"/>
          <w:sz w:val="18"/>
          <w:szCs w:val="18"/>
        </w:rPr>
      </w:pPr>
      <w:r w:rsidRPr="0011540E">
        <w:rPr>
          <w:rFonts w:ascii="Arial Narrow" w:hAnsi="Arial Narrow"/>
          <w:sz w:val="18"/>
          <w:szCs w:val="18"/>
        </w:rPr>
        <w:t xml:space="preserve">                      133 556 </w:t>
      </w:r>
    </w:p>
    <w:p w14:paraId="01EB1E9C" w14:textId="77777777" w:rsidR="0011540E" w:rsidRPr="0011540E" w:rsidRDefault="0011540E" w:rsidP="0011540E">
      <w:pPr>
        <w:pStyle w:val="Bezriadkovania"/>
        <w:rPr>
          <w:rFonts w:ascii="Arial Narrow" w:hAnsi="Arial Narrow"/>
          <w:sz w:val="18"/>
          <w:szCs w:val="18"/>
        </w:rPr>
      </w:pPr>
      <w:r w:rsidRPr="0011540E">
        <w:rPr>
          <w:rFonts w:ascii="Arial Narrow" w:hAnsi="Arial Narrow"/>
          <w:sz w:val="18"/>
          <w:szCs w:val="18"/>
        </w:rPr>
        <w:t xml:space="preserve">               +  ----------------- x /15– 4,0/ x  202 x 12 x 10</w:t>
      </w:r>
      <w:r w:rsidRPr="0011540E">
        <w:rPr>
          <w:rFonts w:ascii="Arial Narrow" w:hAnsi="Arial Narrow"/>
          <w:sz w:val="18"/>
          <w:szCs w:val="18"/>
          <w:vertAlign w:val="superscript"/>
        </w:rPr>
        <w:t>-6</w:t>
      </w:r>
      <w:r w:rsidRPr="0011540E">
        <w:rPr>
          <w:rFonts w:ascii="Arial Narrow" w:hAnsi="Arial Narrow"/>
          <w:sz w:val="18"/>
          <w:szCs w:val="18"/>
        </w:rPr>
        <w:t xml:space="preserve"> =</w:t>
      </w:r>
    </w:p>
    <w:p w14:paraId="340204F0" w14:textId="77777777" w:rsidR="0011540E" w:rsidRPr="0011540E" w:rsidRDefault="0011540E" w:rsidP="0011540E">
      <w:pPr>
        <w:pStyle w:val="Bezriadkovania"/>
        <w:rPr>
          <w:rFonts w:ascii="Arial Narrow" w:hAnsi="Arial Narrow"/>
          <w:sz w:val="18"/>
          <w:szCs w:val="18"/>
        </w:rPr>
      </w:pPr>
      <w:r w:rsidRPr="0011540E">
        <w:rPr>
          <w:rFonts w:ascii="Arial Narrow" w:hAnsi="Arial Narrow"/>
          <w:sz w:val="18"/>
          <w:szCs w:val="18"/>
        </w:rPr>
        <w:t xml:space="preserve">                     20 - / -11/</w:t>
      </w:r>
    </w:p>
    <w:p w14:paraId="4C8442DB" w14:textId="77777777" w:rsidR="0011540E" w:rsidRPr="0011540E" w:rsidRDefault="0011540E" w:rsidP="0011540E">
      <w:pPr>
        <w:pStyle w:val="Bezriadkovania"/>
        <w:rPr>
          <w:rFonts w:ascii="Arial Narrow" w:hAnsi="Arial Narrow"/>
          <w:sz w:val="18"/>
          <w:szCs w:val="18"/>
        </w:rPr>
      </w:pPr>
      <w:r w:rsidRPr="0011540E">
        <w:rPr>
          <w:rFonts w:ascii="Arial Narrow" w:hAnsi="Arial Narrow"/>
          <w:sz w:val="18"/>
          <w:szCs w:val="18"/>
        </w:rPr>
        <w:t xml:space="preserve">              =  281,97 MWh/rok</w:t>
      </w:r>
    </w:p>
    <w:p w14:paraId="0905A9F9" w14:textId="77777777" w:rsidR="0011540E" w:rsidRPr="0011540E" w:rsidRDefault="0011540E" w:rsidP="0011540E">
      <w:pPr>
        <w:pStyle w:val="Bezriadkovania"/>
        <w:rPr>
          <w:rFonts w:ascii="Arial Narrow" w:hAnsi="Arial Narrow"/>
          <w:i/>
          <w:sz w:val="18"/>
          <w:szCs w:val="18"/>
        </w:rPr>
      </w:pPr>
      <w:r w:rsidRPr="0011540E">
        <w:rPr>
          <w:rFonts w:ascii="Arial Narrow" w:hAnsi="Arial Narrow"/>
          <w:i/>
          <w:sz w:val="18"/>
          <w:szCs w:val="18"/>
        </w:rPr>
        <w:lastRenderedPageBreak/>
        <w:t>Vysvetlivky :</w:t>
      </w:r>
    </w:p>
    <w:p w14:paraId="395663D7" w14:textId="77777777" w:rsidR="0011540E" w:rsidRPr="0011540E" w:rsidRDefault="0011540E" w:rsidP="0011540E">
      <w:pPr>
        <w:pStyle w:val="Bezriadkovania"/>
        <w:rPr>
          <w:rFonts w:ascii="Arial Narrow" w:hAnsi="Arial Narrow"/>
          <w:sz w:val="18"/>
          <w:szCs w:val="18"/>
        </w:rPr>
      </w:pPr>
      <w:r w:rsidRPr="0011540E">
        <w:rPr>
          <w:rFonts w:ascii="Arial Narrow" w:hAnsi="Arial Narrow"/>
          <w:sz w:val="18"/>
          <w:szCs w:val="18"/>
        </w:rPr>
        <w:t>Q</w:t>
      </w:r>
      <w:r w:rsidRPr="0011540E">
        <w:rPr>
          <w:rFonts w:ascii="Arial Narrow" w:hAnsi="Arial Narrow"/>
          <w:sz w:val="18"/>
          <w:szCs w:val="18"/>
          <w:vertAlign w:val="subscript"/>
        </w:rPr>
        <w:t>MAX</w:t>
      </w:r>
      <w:r w:rsidRPr="0011540E">
        <w:rPr>
          <w:rFonts w:ascii="Arial Narrow" w:hAnsi="Arial Narrow"/>
          <w:sz w:val="18"/>
          <w:szCs w:val="18"/>
        </w:rPr>
        <w:t xml:space="preserve"> – maximálna potreba tepla</w:t>
      </w:r>
    </w:p>
    <w:p w14:paraId="4240F34A" w14:textId="77777777" w:rsidR="0011540E" w:rsidRPr="0011540E" w:rsidRDefault="0011540E" w:rsidP="0011540E">
      <w:pPr>
        <w:pStyle w:val="Bezriadkovania"/>
        <w:rPr>
          <w:rFonts w:ascii="Arial Narrow" w:hAnsi="Arial Narrow"/>
          <w:sz w:val="18"/>
          <w:szCs w:val="18"/>
        </w:rPr>
      </w:pPr>
      <w:r w:rsidRPr="0011540E">
        <w:rPr>
          <w:rFonts w:ascii="Arial Narrow" w:hAnsi="Arial Narrow"/>
          <w:sz w:val="18"/>
          <w:szCs w:val="18"/>
        </w:rPr>
        <w:t>Q</w:t>
      </w:r>
      <w:r w:rsidRPr="0011540E">
        <w:rPr>
          <w:rFonts w:ascii="Arial Narrow" w:hAnsi="Arial Narrow"/>
          <w:sz w:val="18"/>
          <w:szCs w:val="18"/>
          <w:vertAlign w:val="subscript"/>
        </w:rPr>
        <w:t>PR</w:t>
      </w:r>
      <w:r w:rsidRPr="0011540E">
        <w:rPr>
          <w:rFonts w:ascii="Arial Narrow" w:hAnsi="Arial Narrow"/>
          <w:sz w:val="18"/>
          <w:szCs w:val="18"/>
        </w:rPr>
        <w:t xml:space="preserve"> – priemerná potreba tepla</w:t>
      </w:r>
    </w:p>
    <w:p w14:paraId="50C242F6" w14:textId="77777777" w:rsidR="0011540E" w:rsidRPr="0011540E" w:rsidRDefault="0011540E" w:rsidP="0011540E">
      <w:pPr>
        <w:pStyle w:val="Bezriadkovania"/>
        <w:rPr>
          <w:rFonts w:ascii="Arial Narrow" w:hAnsi="Arial Narrow"/>
          <w:sz w:val="18"/>
          <w:szCs w:val="18"/>
        </w:rPr>
      </w:pPr>
      <w:r w:rsidRPr="0011540E">
        <w:rPr>
          <w:rFonts w:ascii="Arial Narrow" w:hAnsi="Arial Narrow"/>
          <w:sz w:val="18"/>
          <w:szCs w:val="18"/>
        </w:rPr>
        <w:t>Q</w:t>
      </w:r>
      <w:r w:rsidRPr="0011540E">
        <w:rPr>
          <w:rFonts w:ascii="Arial Narrow" w:hAnsi="Arial Narrow"/>
          <w:sz w:val="18"/>
          <w:szCs w:val="18"/>
          <w:vertAlign w:val="subscript"/>
        </w:rPr>
        <w:t>R,UK</w:t>
      </w:r>
      <w:r w:rsidRPr="0011540E">
        <w:rPr>
          <w:rFonts w:ascii="Arial Narrow" w:hAnsi="Arial Narrow"/>
          <w:sz w:val="18"/>
          <w:szCs w:val="18"/>
        </w:rPr>
        <w:t xml:space="preserve"> – ročná spotreba tepla</w:t>
      </w:r>
    </w:p>
    <w:p w14:paraId="478FB27B" w14:textId="77777777" w:rsidR="0011540E" w:rsidRPr="0011540E" w:rsidRDefault="0011540E" w:rsidP="0011540E">
      <w:pPr>
        <w:pStyle w:val="Bezriadkovania"/>
        <w:rPr>
          <w:rFonts w:ascii="Arial Narrow" w:hAnsi="Arial Narrow"/>
          <w:sz w:val="18"/>
          <w:szCs w:val="18"/>
        </w:rPr>
      </w:pPr>
      <w:r w:rsidRPr="0011540E">
        <w:rPr>
          <w:rFonts w:ascii="Arial Narrow" w:hAnsi="Arial Narrow"/>
          <w:sz w:val="18"/>
          <w:szCs w:val="18"/>
        </w:rPr>
        <w:t>t</w:t>
      </w:r>
      <w:r w:rsidRPr="0011540E">
        <w:rPr>
          <w:rFonts w:ascii="Arial Narrow" w:hAnsi="Arial Narrow"/>
          <w:sz w:val="18"/>
          <w:szCs w:val="18"/>
          <w:vertAlign w:val="subscript"/>
        </w:rPr>
        <w:t>i</w:t>
      </w:r>
      <w:r w:rsidRPr="0011540E">
        <w:rPr>
          <w:rFonts w:ascii="Arial Narrow" w:hAnsi="Arial Narrow"/>
          <w:sz w:val="18"/>
          <w:szCs w:val="18"/>
        </w:rPr>
        <w:t xml:space="preserve"> – priemerná vnútorná teplota vzduchu (20°C) </w:t>
      </w:r>
    </w:p>
    <w:p w14:paraId="6EBEEDBA" w14:textId="77777777" w:rsidR="0011540E" w:rsidRPr="0011540E" w:rsidRDefault="0011540E" w:rsidP="0011540E">
      <w:pPr>
        <w:pStyle w:val="Bezriadkovania"/>
        <w:rPr>
          <w:rFonts w:ascii="Arial Narrow" w:hAnsi="Arial Narrow"/>
          <w:sz w:val="18"/>
          <w:szCs w:val="18"/>
        </w:rPr>
      </w:pPr>
      <w:r w:rsidRPr="0011540E">
        <w:rPr>
          <w:rFonts w:ascii="Arial Narrow" w:hAnsi="Arial Narrow"/>
          <w:sz w:val="18"/>
          <w:szCs w:val="18"/>
        </w:rPr>
        <w:t>t</w:t>
      </w:r>
      <w:r w:rsidRPr="0011540E">
        <w:rPr>
          <w:rFonts w:ascii="Arial Narrow" w:hAnsi="Arial Narrow"/>
          <w:sz w:val="18"/>
          <w:szCs w:val="18"/>
          <w:vertAlign w:val="subscript"/>
        </w:rPr>
        <w:t>e</w:t>
      </w:r>
      <w:r w:rsidRPr="0011540E">
        <w:rPr>
          <w:rFonts w:ascii="Arial Narrow" w:hAnsi="Arial Narrow"/>
          <w:sz w:val="18"/>
          <w:szCs w:val="18"/>
        </w:rPr>
        <w:t xml:space="preserve"> –vonkajšia výpočtová teplota vzduchu (-11°C) </w:t>
      </w:r>
    </w:p>
    <w:p w14:paraId="2DB2D8A1" w14:textId="77777777" w:rsidR="0011540E" w:rsidRPr="0011540E" w:rsidRDefault="0011540E" w:rsidP="0011540E">
      <w:pPr>
        <w:pStyle w:val="Bezriadkovania"/>
        <w:rPr>
          <w:rFonts w:ascii="Arial Narrow" w:hAnsi="Arial Narrow"/>
          <w:sz w:val="18"/>
          <w:szCs w:val="18"/>
        </w:rPr>
      </w:pPr>
      <w:r w:rsidRPr="0011540E">
        <w:rPr>
          <w:rFonts w:ascii="Arial Narrow" w:hAnsi="Arial Narrow"/>
          <w:sz w:val="18"/>
          <w:szCs w:val="18"/>
        </w:rPr>
        <w:t>t</w:t>
      </w:r>
      <w:r w:rsidRPr="0011540E">
        <w:rPr>
          <w:rFonts w:ascii="Arial Narrow" w:hAnsi="Arial Narrow"/>
          <w:sz w:val="18"/>
          <w:szCs w:val="18"/>
          <w:vertAlign w:val="subscript"/>
        </w:rPr>
        <w:t>pz</w:t>
      </w:r>
      <w:r w:rsidRPr="0011540E">
        <w:rPr>
          <w:rFonts w:ascii="Arial Narrow" w:hAnsi="Arial Narrow"/>
          <w:sz w:val="18"/>
          <w:szCs w:val="18"/>
        </w:rPr>
        <w:t xml:space="preserve"> – priemerná vonkajšia teplota počas vykurovacieho obdobia t</w:t>
      </w:r>
      <w:r w:rsidRPr="0011540E">
        <w:rPr>
          <w:rFonts w:ascii="Arial Narrow" w:hAnsi="Arial Narrow"/>
          <w:sz w:val="18"/>
          <w:szCs w:val="18"/>
          <w:vertAlign w:val="subscript"/>
        </w:rPr>
        <w:t>pz</w:t>
      </w:r>
      <w:r w:rsidRPr="0011540E">
        <w:rPr>
          <w:rFonts w:ascii="Arial Narrow" w:hAnsi="Arial Narrow"/>
          <w:sz w:val="18"/>
          <w:szCs w:val="18"/>
        </w:rPr>
        <w:t xml:space="preserve"> = 4,0</w:t>
      </w:r>
      <w:r w:rsidRPr="0011540E">
        <w:rPr>
          <w:rFonts w:ascii="Arial Narrow" w:hAnsi="Arial Narrow"/>
          <w:sz w:val="18"/>
          <w:szCs w:val="18"/>
          <w:vertAlign w:val="superscript"/>
        </w:rPr>
        <w:t>o</w:t>
      </w:r>
      <w:r w:rsidRPr="0011540E">
        <w:rPr>
          <w:rFonts w:ascii="Arial Narrow" w:hAnsi="Arial Narrow"/>
          <w:sz w:val="18"/>
          <w:szCs w:val="18"/>
        </w:rPr>
        <w:t xml:space="preserve">C </w:t>
      </w:r>
    </w:p>
    <w:p w14:paraId="412D6D3C" w14:textId="77777777" w:rsidR="0011540E" w:rsidRPr="0011540E" w:rsidRDefault="0011540E" w:rsidP="0011540E">
      <w:pPr>
        <w:pStyle w:val="Bezriadkovania"/>
        <w:rPr>
          <w:rFonts w:ascii="Arial Narrow" w:hAnsi="Arial Narrow"/>
          <w:sz w:val="18"/>
          <w:szCs w:val="18"/>
        </w:rPr>
      </w:pPr>
      <w:r w:rsidRPr="0011540E">
        <w:rPr>
          <w:rFonts w:ascii="Arial Narrow" w:hAnsi="Arial Narrow"/>
          <w:sz w:val="18"/>
          <w:szCs w:val="18"/>
        </w:rPr>
        <w:t>n – počet vykurovacích dní v roku n =202 dní</w:t>
      </w:r>
    </w:p>
    <w:p w14:paraId="06C45AFC" w14:textId="77777777" w:rsidR="0011540E" w:rsidRPr="0011540E" w:rsidRDefault="0011540E" w:rsidP="0011540E">
      <w:pPr>
        <w:pStyle w:val="Bezriadkovania"/>
        <w:rPr>
          <w:rFonts w:ascii="Arial Narrow" w:hAnsi="Arial Narrow"/>
          <w:sz w:val="18"/>
          <w:szCs w:val="18"/>
        </w:rPr>
      </w:pPr>
      <w:r w:rsidRPr="0011540E">
        <w:rPr>
          <w:rFonts w:ascii="Arial Narrow" w:hAnsi="Arial Narrow"/>
          <w:sz w:val="18"/>
          <w:szCs w:val="18"/>
        </w:rPr>
        <w:t>d – počet hodín vykurovania počas dňa</w:t>
      </w:r>
    </w:p>
    <w:p w14:paraId="35E33443" w14:textId="77777777" w:rsidR="0011540E" w:rsidRPr="0011540E" w:rsidRDefault="0011540E" w:rsidP="0011540E">
      <w:pPr>
        <w:pStyle w:val="Bezriadkovania"/>
        <w:rPr>
          <w:rFonts w:ascii="Arial Narrow" w:hAnsi="Arial Narrow"/>
          <w:bCs/>
          <w:sz w:val="18"/>
          <w:szCs w:val="18"/>
        </w:rPr>
      </w:pPr>
      <w:r w:rsidRPr="0011540E">
        <w:rPr>
          <w:rFonts w:ascii="Arial Narrow" w:hAnsi="Arial Narrow"/>
          <w:bCs/>
          <w:sz w:val="18"/>
          <w:szCs w:val="18"/>
        </w:rPr>
        <w:t xml:space="preserve">Teplá úžitková voda: </w:t>
      </w:r>
    </w:p>
    <w:p w14:paraId="6858C973" w14:textId="77777777" w:rsidR="0011540E" w:rsidRPr="0011540E" w:rsidRDefault="0011540E" w:rsidP="0011540E">
      <w:pPr>
        <w:pStyle w:val="Bezriadkovania"/>
        <w:rPr>
          <w:rFonts w:ascii="Arial Narrow" w:hAnsi="Arial Narrow"/>
          <w:sz w:val="18"/>
          <w:szCs w:val="18"/>
        </w:rPr>
      </w:pPr>
      <w:r w:rsidRPr="0011540E">
        <w:rPr>
          <w:rFonts w:ascii="Arial Narrow" w:hAnsi="Arial Narrow"/>
          <w:sz w:val="18"/>
          <w:szCs w:val="18"/>
        </w:rPr>
        <w:t>Q</w:t>
      </w:r>
      <w:r w:rsidRPr="0011540E">
        <w:rPr>
          <w:rFonts w:ascii="Arial Narrow" w:hAnsi="Arial Narrow"/>
          <w:position w:val="-6"/>
          <w:sz w:val="18"/>
          <w:szCs w:val="18"/>
          <w:vertAlign w:val="subscript"/>
        </w:rPr>
        <w:t xml:space="preserve">MAX </w:t>
      </w:r>
      <w:r w:rsidRPr="0011540E">
        <w:rPr>
          <w:rFonts w:ascii="Arial Narrow" w:hAnsi="Arial Narrow"/>
          <w:sz w:val="18"/>
          <w:szCs w:val="18"/>
        </w:rPr>
        <w:t xml:space="preserve"> =  84,80 kW</w:t>
      </w:r>
    </w:p>
    <w:p w14:paraId="31353C2F" w14:textId="77777777" w:rsidR="0011540E" w:rsidRPr="0011540E" w:rsidRDefault="0011540E" w:rsidP="0011540E">
      <w:pPr>
        <w:pStyle w:val="Bezriadkovania"/>
        <w:rPr>
          <w:rFonts w:ascii="Arial Narrow" w:hAnsi="Arial Narrow"/>
          <w:sz w:val="18"/>
          <w:szCs w:val="18"/>
        </w:rPr>
      </w:pPr>
      <w:r w:rsidRPr="0011540E">
        <w:rPr>
          <w:rFonts w:ascii="Arial Narrow" w:hAnsi="Arial Narrow"/>
          <w:sz w:val="18"/>
          <w:szCs w:val="18"/>
        </w:rPr>
        <w:t>Q</w:t>
      </w:r>
      <w:r w:rsidRPr="0011540E">
        <w:rPr>
          <w:rFonts w:ascii="Arial Narrow" w:hAnsi="Arial Narrow"/>
          <w:position w:val="-6"/>
          <w:sz w:val="18"/>
          <w:szCs w:val="18"/>
          <w:vertAlign w:val="subscript"/>
        </w:rPr>
        <w:t xml:space="preserve">PR </w:t>
      </w:r>
      <w:r w:rsidRPr="0011540E">
        <w:rPr>
          <w:rFonts w:ascii="Arial Narrow" w:hAnsi="Arial Narrow"/>
          <w:sz w:val="18"/>
          <w:szCs w:val="18"/>
        </w:rPr>
        <w:t xml:space="preserve"> =    30 kW</w:t>
      </w:r>
    </w:p>
    <w:p w14:paraId="6252B721" w14:textId="77777777" w:rsidR="0011540E" w:rsidRPr="0011540E" w:rsidRDefault="0011540E" w:rsidP="0011540E">
      <w:pPr>
        <w:pStyle w:val="Bezriadkovania"/>
        <w:rPr>
          <w:rFonts w:ascii="Arial Narrow" w:hAnsi="Arial Narrow"/>
          <w:sz w:val="18"/>
          <w:szCs w:val="18"/>
        </w:rPr>
      </w:pPr>
      <w:r w:rsidRPr="0011540E">
        <w:rPr>
          <w:rFonts w:ascii="Arial Narrow" w:hAnsi="Arial Narrow"/>
          <w:sz w:val="18"/>
          <w:szCs w:val="18"/>
        </w:rPr>
        <w:t>Q</w:t>
      </w:r>
      <w:r w:rsidRPr="0011540E">
        <w:rPr>
          <w:rFonts w:ascii="Arial Narrow" w:hAnsi="Arial Narrow"/>
          <w:position w:val="-6"/>
          <w:sz w:val="18"/>
          <w:szCs w:val="18"/>
          <w:vertAlign w:val="subscript"/>
        </w:rPr>
        <w:t>R,TUV</w:t>
      </w:r>
      <w:r w:rsidRPr="0011540E">
        <w:rPr>
          <w:rFonts w:ascii="Arial Narrow" w:hAnsi="Arial Narrow"/>
          <w:position w:val="-6"/>
          <w:sz w:val="18"/>
          <w:szCs w:val="18"/>
        </w:rPr>
        <w:t xml:space="preserve">  </w:t>
      </w:r>
      <w:r w:rsidRPr="0011540E">
        <w:rPr>
          <w:rFonts w:ascii="Arial Narrow" w:hAnsi="Arial Narrow"/>
          <w:sz w:val="18"/>
          <w:szCs w:val="18"/>
        </w:rPr>
        <w:t>= 30 x 4,5 x 365 x 10</w:t>
      </w:r>
      <w:r w:rsidRPr="0011540E">
        <w:rPr>
          <w:rFonts w:ascii="Arial Narrow" w:hAnsi="Arial Narrow"/>
          <w:position w:val="6"/>
          <w:sz w:val="18"/>
          <w:szCs w:val="18"/>
          <w:vertAlign w:val="superscript"/>
        </w:rPr>
        <w:t xml:space="preserve">-3 </w:t>
      </w:r>
      <w:r w:rsidRPr="0011540E">
        <w:rPr>
          <w:rFonts w:ascii="Arial Narrow" w:hAnsi="Arial Narrow"/>
          <w:sz w:val="18"/>
          <w:szCs w:val="18"/>
        </w:rPr>
        <w:t>=  49,28 MWh/rok</w:t>
      </w:r>
    </w:p>
    <w:p w14:paraId="1A4867F3" w14:textId="77777777" w:rsidR="0011540E" w:rsidRPr="0011540E" w:rsidRDefault="0011540E" w:rsidP="0011540E">
      <w:pPr>
        <w:pStyle w:val="Bezriadkovania"/>
        <w:rPr>
          <w:rFonts w:ascii="Arial Narrow" w:hAnsi="Arial Narrow"/>
          <w:sz w:val="18"/>
          <w:szCs w:val="18"/>
        </w:rPr>
      </w:pPr>
      <w:r w:rsidRPr="0011540E">
        <w:rPr>
          <w:rFonts w:ascii="Arial Narrow" w:hAnsi="Arial Narrow"/>
          <w:sz w:val="18"/>
          <w:szCs w:val="18"/>
        </w:rPr>
        <w:t>B</w:t>
      </w:r>
      <w:r w:rsidRPr="0011540E">
        <w:rPr>
          <w:rFonts w:ascii="Arial Narrow" w:hAnsi="Arial Narrow"/>
          <w:position w:val="-6"/>
          <w:sz w:val="18"/>
          <w:szCs w:val="18"/>
          <w:vertAlign w:val="subscript"/>
        </w:rPr>
        <w:t>L,TUV</w:t>
      </w:r>
      <w:r w:rsidRPr="0011540E">
        <w:rPr>
          <w:rFonts w:ascii="Arial Narrow" w:hAnsi="Arial Narrow"/>
          <w:position w:val="-6"/>
          <w:sz w:val="18"/>
          <w:szCs w:val="18"/>
        </w:rPr>
        <w:t xml:space="preserve">  </w:t>
      </w:r>
      <w:r w:rsidRPr="0011540E">
        <w:rPr>
          <w:rFonts w:ascii="Arial Narrow" w:hAnsi="Arial Narrow"/>
          <w:sz w:val="18"/>
          <w:szCs w:val="18"/>
        </w:rPr>
        <w:t>=  30 x 4,5 x 143 x 10</w:t>
      </w:r>
      <w:r w:rsidRPr="0011540E">
        <w:rPr>
          <w:rFonts w:ascii="Arial Narrow" w:hAnsi="Arial Narrow"/>
          <w:position w:val="6"/>
          <w:sz w:val="18"/>
          <w:szCs w:val="18"/>
          <w:vertAlign w:val="superscript"/>
        </w:rPr>
        <w:t>-3</w:t>
      </w:r>
      <w:r w:rsidRPr="0011540E">
        <w:rPr>
          <w:rFonts w:ascii="Arial Narrow" w:hAnsi="Arial Narrow"/>
          <w:sz w:val="18"/>
          <w:szCs w:val="18"/>
        </w:rPr>
        <w:t>=   19,31 MWh/leto</w:t>
      </w:r>
    </w:p>
    <w:p w14:paraId="66C88B86" w14:textId="77777777" w:rsidR="0011540E" w:rsidRPr="0011540E" w:rsidRDefault="0011540E" w:rsidP="0011540E">
      <w:pPr>
        <w:pStyle w:val="Bezriadkovania"/>
        <w:rPr>
          <w:rFonts w:ascii="Arial Narrow" w:hAnsi="Arial Narrow"/>
          <w:i/>
          <w:sz w:val="18"/>
          <w:szCs w:val="18"/>
        </w:rPr>
      </w:pPr>
      <w:r w:rsidRPr="0011540E">
        <w:rPr>
          <w:rFonts w:ascii="Arial Narrow" w:hAnsi="Arial Narrow"/>
          <w:i/>
          <w:sz w:val="18"/>
          <w:szCs w:val="18"/>
        </w:rPr>
        <w:t>Vysvetlivky :</w:t>
      </w:r>
    </w:p>
    <w:p w14:paraId="369D8100" w14:textId="77777777" w:rsidR="0011540E" w:rsidRPr="0011540E" w:rsidRDefault="0011540E" w:rsidP="0011540E">
      <w:pPr>
        <w:pStyle w:val="Bezriadkovania"/>
        <w:rPr>
          <w:rFonts w:ascii="Arial Narrow" w:hAnsi="Arial Narrow"/>
          <w:sz w:val="18"/>
          <w:szCs w:val="18"/>
        </w:rPr>
      </w:pPr>
      <w:r w:rsidRPr="0011540E">
        <w:rPr>
          <w:rFonts w:ascii="Arial Narrow" w:hAnsi="Arial Narrow"/>
          <w:sz w:val="18"/>
          <w:szCs w:val="18"/>
        </w:rPr>
        <w:t>Q</w:t>
      </w:r>
      <w:r w:rsidRPr="0011540E">
        <w:rPr>
          <w:rFonts w:ascii="Arial Narrow" w:hAnsi="Arial Narrow"/>
          <w:sz w:val="18"/>
          <w:szCs w:val="18"/>
          <w:vertAlign w:val="subscript"/>
        </w:rPr>
        <w:t>MAX</w:t>
      </w:r>
      <w:r w:rsidRPr="0011540E">
        <w:rPr>
          <w:rFonts w:ascii="Arial Narrow" w:hAnsi="Arial Narrow"/>
          <w:sz w:val="18"/>
          <w:szCs w:val="18"/>
        </w:rPr>
        <w:t xml:space="preserve"> – maximálna potreba tepla </w:t>
      </w:r>
    </w:p>
    <w:p w14:paraId="536AB75D" w14:textId="77777777" w:rsidR="0011540E" w:rsidRPr="0011540E" w:rsidRDefault="0011540E" w:rsidP="0011540E">
      <w:pPr>
        <w:pStyle w:val="Bezriadkovania"/>
        <w:rPr>
          <w:rFonts w:ascii="Arial Narrow" w:hAnsi="Arial Narrow"/>
          <w:sz w:val="18"/>
          <w:szCs w:val="18"/>
        </w:rPr>
      </w:pPr>
      <w:r w:rsidRPr="0011540E">
        <w:rPr>
          <w:rFonts w:ascii="Arial Narrow" w:hAnsi="Arial Narrow"/>
          <w:sz w:val="18"/>
          <w:szCs w:val="18"/>
        </w:rPr>
        <w:t>Q</w:t>
      </w:r>
      <w:r w:rsidRPr="0011540E">
        <w:rPr>
          <w:rFonts w:ascii="Arial Narrow" w:hAnsi="Arial Narrow"/>
          <w:sz w:val="18"/>
          <w:szCs w:val="18"/>
          <w:vertAlign w:val="subscript"/>
        </w:rPr>
        <w:t>PR</w:t>
      </w:r>
      <w:r w:rsidRPr="0011540E">
        <w:rPr>
          <w:rFonts w:ascii="Arial Narrow" w:hAnsi="Arial Narrow"/>
          <w:sz w:val="18"/>
          <w:szCs w:val="18"/>
        </w:rPr>
        <w:t xml:space="preserve"> – priemerná potreba tepla </w:t>
      </w:r>
    </w:p>
    <w:p w14:paraId="400946DF" w14:textId="77777777" w:rsidR="0011540E" w:rsidRPr="0011540E" w:rsidRDefault="0011540E" w:rsidP="0011540E">
      <w:pPr>
        <w:pStyle w:val="Bezriadkovania"/>
        <w:rPr>
          <w:rFonts w:ascii="Arial Narrow" w:hAnsi="Arial Narrow"/>
          <w:position w:val="-6"/>
          <w:sz w:val="18"/>
          <w:szCs w:val="18"/>
        </w:rPr>
      </w:pPr>
      <w:r w:rsidRPr="0011540E">
        <w:rPr>
          <w:rFonts w:ascii="Arial Narrow" w:hAnsi="Arial Narrow"/>
          <w:sz w:val="18"/>
          <w:szCs w:val="18"/>
        </w:rPr>
        <w:t>Q</w:t>
      </w:r>
      <w:r w:rsidRPr="0011540E">
        <w:rPr>
          <w:rFonts w:ascii="Arial Narrow" w:hAnsi="Arial Narrow"/>
          <w:position w:val="-6"/>
          <w:sz w:val="18"/>
          <w:szCs w:val="18"/>
          <w:vertAlign w:val="subscript"/>
        </w:rPr>
        <w:t>R,TUV</w:t>
      </w:r>
      <w:r w:rsidRPr="0011540E">
        <w:rPr>
          <w:rFonts w:ascii="Arial Narrow" w:hAnsi="Arial Narrow"/>
          <w:position w:val="-6"/>
          <w:sz w:val="18"/>
          <w:szCs w:val="18"/>
        </w:rPr>
        <w:t xml:space="preserve">  - ročná spotreba tepla</w:t>
      </w:r>
    </w:p>
    <w:p w14:paraId="3EF0BBEB" w14:textId="77777777" w:rsidR="0011540E" w:rsidRPr="0011540E" w:rsidRDefault="0011540E" w:rsidP="0011540E">
      <w:pPr>
        <w:pStyle w:val="Bezriadkovania"/>
        <w:rPr>
          <w:rFonts w:ascii="Arial Narrow" w:hAnsi="Arial Narrow"/>
          <w:sz w:val="18"/>
          <w:szCs w:val="18"/>
        </w:rPr>
      </w:pPr>
      <w:r w:rsidRPr="0011540E">
        <w:rPr>
          <w:rFonts w:ascii="Arial Narrow" w:hAnsi="Arial Narrow"/>
          <w:sz w:val="18"/>
          <w:szCs w:val="18"/>
        </w:rPr>
        <w:t>Q</w:t>
      </w:r>
      <w:r w:rsidRPr="0011540E">
        <w:rPr>
          <w:rFonts w:ascii="Arial Narrow" w:hAnsi="Arial Narrow"/>
          <w:position w:val="-6"/>
          <w:sz w:val="18"/>
          <w:szCs w:val="18"/>
          <w:vertAlign w:val="subscript"/>
        </w:rPr>
        <w:t>L,TUV</w:t>
      </w:r>
      <w:r w:rsidRPr="0011540E">
        <w:rPr>
          <w:rFonts w:ascii="Arial Narrow" w:hAnsi="Arial Narrow"/>
          <w:position w:val="-6"/>
          <w:sz w:val="18"/>
          <w:szCs w:val="18"/>
        </w:rPr>
        <w:t xml:space="preserve">  - spotreba tepla v lete (mimo vykurovacieho obdobia)</w:t>
      </w:r>
    </w:p>
    <w:p w14:paraId="3465F738" w14:textId="77777777" w:rsidR="0011540E" w:rsidRPr="0011540E" w:rsidRDefault="0011540E" w:rsidP="0011540E">
      <w:pPr>
        <w:pStyle w:val="Bezriadkovania"/>
        <w:rPr>
          <w:rFonts w:ascii="Arial Narrow" w:hAnsi="Arial Narrow"/>
          <w:sz w:val="18"/>
          <w:szCs w:val="18"/>
        </w:rPr>
      </w:pPr>
      <w:r w:rsidRPr="0011540E">
        <w:rPr>
          <w:rFonts w:ascii="Arial Narrow" w:hAnsi="Arial Narrow"/>
          <w:sz w:val="18"/>
          <w:szCs w:val="18"/>
        </w:rPr>
        <w:t>n – počet vykurovacích dní v roku n =202 dní</w:t>
      </w:r>
    </w:p>
    <w:p w14:paraId="46C9F8CF" w14:textId="77777777" w:rsidR="0011540E" w:rsidRPr="0011540E" w:rsidRDefault="0011540E" w:rsidP="0011540E">
      <w:pPr>
        <w:pStyle w:val="Bezriadkovania"/>
        <w:rPr>
          <w:rFonts w:ascii="Arial Narrow" w:hAnsi="Arial Narrow"/>
          <w:sz w:val="18"/>
          <w:szCs w:val="18"/>
        </w:rPr>
      </w:pPr>
      <w:r w:rsidRPr="0011540E">
        <w:rPr>
          <w:rFonts w:ascii="Arial Narrow" w:hAnsi="Arial Narrow"/>
          <w:sz w:val="18"/>
          <w:szCs w:val="18"/>
        </w:rPr>
        <w:t>d – počet hodín vykurovania počas dňa</w:t>
      </w:r>
    </w:p>
    <w:p w14:paraId="4D5AF264" w14:textId="77777777" w:rsidR="0011540E" w:rsidRPr="0011540E" w:rsidRDefault="0011540E" w:rsidP="0011540E">
      <w:pPr>
        <w:pStyle w:val="Bezriadkovania"/>
        <w:rPr>
          <w:rFonts w:ascii="Arial Narrow" w:hAnsi="Arial Narrow"/>
          <w:sz w:val="18"/>
          <w:szCs w:val="18"/>
        </w:rPr>
      </w:pPr>
      <w:r w:rsidRPr="0011540E">
        <w:rPr>
          <w:rFonts w:ascii="Arial Narrow" w:hAnsi="Arial Narrow"/>
          <w:sz w:val="18"/>
          <w:szCs w:val="18"/>
        </w:rPr>
        <w:t xml:space="preserve">Bilancie potrieb tepla pre 1 .NP </w:t>
      </w:r>
    </w:p>
    <w:p w14:paraId="3511D453" w14:textId="77777777" w:rsidR="0011540E" w:rsidRPr="0011540E" w:rsidRDefault="0011540E" w:rsidP="0011540E">
      <w:pPr>
        <w:pStyle w:val="Bezriadkovania"/>
        <w:rPr>
          <w:rFonts w:ascii="Arial Narrow" w:hAnsi="Arial Narrow"/>
          <w:sz w:val="18"/>
          <w:szCs w:val="18"/>
          <w:vertAlign w:val="subscript"/>
        </w:rPr>
      </w:pPr>
      <w:r w:rsidRPr="0011540E">
        <w:rPr>
          <w:rFonts w:ascii="Arial Narrow" w:hAnsi="Arial Narrow"/>
          <w:sz w:val="18"/>
          <w:szCs w:val="18"/>
        </w:rPr>
        <w:t xml:space="preserve">                                                 Q               Q</w:t>
      </w:r>
      <w:r w:rsidRPr="0011540E">
        <w:rPr>
          <w:rFonts w:ascii="Arial Narrow" w:hAnsi="Arial Narrow"/>
          <w:sz w:val="18"/>
          <w:szCs w:val="18"/>
          <w:vertAlign w:val="subscript"/>
        </w:rPr>
        <w:t>PR</w:t>
      </w:r>
      <w:r w:rsidRPr="0011540E">
        <w:rPr>
          <w:rFonts w:ascii="Arial Narrow" w:hAnsi="Arial Narrow"/>
          <w:sz w:val="18"/>
          <w:szCs w:val="18"/>
        </w:rPr>
        <w:t xml:space="preserve">            Q</w:t>
      </w:r>
      <w:r w:rsidRPr="0011540E">
        <w:rPr>
          <w:rFonts w:ascii="Arial Narrow" w:hAnsi="Arial Narrow"/>
          <w:sz w:val="18"/>
          <w:szCs w:val="18"/>
          <w:vertAlign w:val="subscript"/>
        </w:rPr>
        <w:t>R</w:t>
      </w:r>
      <w:r w:rsidRPr="0011540E">
        <w:rPr>
          <w:rFonts w:ascii="Arial Narrow" w:hAnsi="Arial Narrow"/>
          <w:sz w:val="18"/>
          <w:szCs w:val="18"/>
        </w:rPr>
        <w:t xml:space="preserve">                 Q</w:t>
      </w:r>
      <w:r w:rsidRPr="0011540E">
        <w:rPr>
          <w:rFonts w:ascii="Arial Narrow" w:hAnsi="Arial Narrow"/>
          <w:sz w:val="18"/>
          <w:szCs w:val="18"/>
          <w:vertAlign w:val="subscript"/>
        </w:rPr>
        <w:t>L</w:t>
      </w:r>
    </w:p>
    <w:p w14:paraId="080B4082" w14:textId="77777777" w:rsidR="0011540E" w:rsidRPr="0011540E" w:rsidRDefault="0011540E" w:rsidP="0011540E">
      <w:pPr>
        <w:pStyle w:val="Bezriadkovania"/>
        <w:rPr>
          <w:rFonts w:ascii="Arial Narrow" w:hAnsi="Arial Narrow"/>
          <w:sz w:val="18"/>
          <w:szCs w:val="18"/>
        </w:rPr>
      </w:pPr>
      <w:r w:rsidRPr="0011540E">
        <w:rPr>
          <w:rFonts w:ascii="Arial Narrow" w:hAnsi="Arial Narrow"/>
          <w:sz w:val="18"/>
          <w:szCs w:val="18"/>
        </w:rPr>
        <w:t xml:space="preserve">                                                (W)             (W)       (MWh/rok)     (MWh/leto)  </w:t>
      </w:r>
    </w:p>
    <w:p w14:paraId="32B6723A" w14:textId="77777777" w:rsidR="0011540E" w:rsidRPr="0011540E" w:rsidRDefault="0011540E" w:rsidP="0011540E">
      <w:pPr>
        <w:pStyle w:val="Bezriadkovania"/>
        <w:rPr>
          <w:rFonts w:ascii="Arial Narrow" w:hAnsi="Arial Narrow"/>
          <w:sz w:val="18"/>
          <w:szCs w:val="18"/>
        </w:rPr>
      </w:pPr>
      <w:r w:rsidRPr="0011540E">
        <w:rPr>
          <w:rFonts w:ascii="Arial Narrow" w:hAnsi="Arial Narrow"/>
          <w:sz w:val="18"/>
          <w:szCs w:val="18"/>
        </w:rPr>
        <w:t xml:space="preserve">Vykurovanie                         133 556      68 933 </w:t>
      </w:r>
      <w:r w:rsidRPr="0011540E">
        <w:rPr>
          <w:rFonts w:ascii="Arial Narrow" w:hAnsi="Arial Narrow"/>
          <w:sz w:val="18"/>
          <w:szCs w:val="18"/>
        </w:rPr>
        <w:tab/>
        <w:t>281,97              -----</w:t>
      </w:r>
    </w:p>
    <w:p w14:paraId="1C48DAFD" w14:textId="77777777" w:rsidR="0011540E" w:rsidRPr="0011540E" w:rsidRDefault="0011540E" w:rsidP="0011540E">
      <w:pPr>
        <w:pStyle w:val="Bezriadkovania"/>
        <w:rPr>
          <w:rFonts w:ascii="Arial Narrow" w:hAnsi="Arial Narrow"/>
          <w:sz w:val="18"/>
          <w:szCs w:val="18"/>
          <w:u w:val="single"/>
        </w:rPr>
      </w:pPr>
      <w:r w:rsidRPr="0011540E">
        <w:rPr>
          <w:rFonts w:ascii="Arial Narrow" w:hAnsi="Arial Narrow"/>
          <w:sz w:val="18"/>
          <w:szCs w:val="18"/>
          <w:u w:val="single"/>
        </w:rPr>
        <w:t>TUV                                        84 800      30 000</w:t>
      </w:r>
      <w:r w:rsidRPr="0011540E">
        <w:rPr>
          <w:rFonts w:ascii="Arial Narrow" w:hAnsi="Arial Narrow"/>
          <w:sz w:val="18"/>
          <w:szCs w:val="18"/>
          <w:u w:val="single"/>
        </w:rPr>
        <w:tab/>
        <w:t xml:space="preserve">   49,28            19,31</w:t>
      </w:r>
    </w:p>
    <w:p w14:paraId="3205CD10" w14:textId="77777777" w:rsidR="0011540E" w:rsidRPr="0011540E" w:rsidRDefault="0011540E" w:rsidP="0011540E">
      <w:pPr>
        <w:pStyle w:val="Bezriadkovania"/>
        <w:rPr>
          <w:rFonts w:ascii="Arial Narrow" w:hAnsi="Arial Narrow"/>
          <w:sz w:val="18"/>
          <w:szCs w:val="18"/>
        </w:rPr>
      </w:pPr>
      <w:r w:rsidRPr="0011540E">
        <w:rPr>
          <w:rFonts w:ascii="Arial Narrow" w:hAnsi="Arial Narrow"/>
          <w:sz w:val="18"/>
          <w:szCs w:val="18"/>
        </w:rPr>
        <w:t xml:space="preserve">Spolu                                    218 356      90 933      </w:t>
      </w:r>
      <w:r>
        <w:rPr>
          <w:rFonts w:ascii="Arial Narrow" w:hAnsi="Arial Narrow"/>
          <w:sz w:val="18"/>
          <w:szCs w:val="18"/>
        </w:rPr>
        <w:tab/>
      </w:r>
      <w:r w:rsidRPr="0011540E">
        <w:rPr>
          <w:rFonts w:ascii="Arial Narrow" w:hAnsi="Arial Narrow"/>
          <w:sz w:val="18"/>
          <w:szCs w:val="18"/>
        </w:rPr>
        <w:t xml:space="preserve"> 331,25            19,31          </w:t>
      </w:r>
    </w:p>
    <w:p w14:paraId="2398BEA6" w14:textId="77777777" w:rsidR="0011540E" w:rsidRPr="0011540E" w:rsidRDefault="0011540E" w:rsidP="0011540E">
      <w:pPr>
        <w:pStyle w:val="Bezriadkovania"/>
        <w:rPr>
          <w:rFonts w:ascii="Arial Narrow" w:hAnsi="Arial Narrow"/>
          <w:bCs/>
          <w:sz w:val="18"/>
          <w:szCs w:val="18"/>
        </w:rPr>
      </w:pPr>
    </w:p>
    <w:p w14:paraId="35D6A5FF" w14:textId="77777777" w:rsidR="0011540E" w:rsidRPr="0011540E" w:rsidRDefault="0011540E" w:rsidP="0011540E">
      <w:pPr>
        <w:pStyle w:val="Bezriadkovania"/>
        <w:rPr>
          <w:rFonts w:ascii="Arial Narrow" w:hAnsi="Arial Narrow"/>
          <w:b/>
          <w:bCs/>
          <w:sz w:val="18"/>
          <w:szCs w:val="18"/>
        </w:rPr>
      </w:pPr>
      <w:r w:rsidRPr="0011540E">
        <w:rPr>
          <w:rFonts w:ascii="Arial Narrow" w:hAnsi="Arial Narrow"/>
          <w:b/>
          <w:bCs/>
          <w:sz w:val="18"/>
          <w:szCs w:val="18"/>
        </w:rPr>
        <w:t>1.Nadzemné podlažie aj v súčasnosti bolo vykurované z kotolne.</w:t>
      </w:r>
    </w:p>
    <w:p w14:paraId="06AAEA40" w14:textId="77777777" w:rsidR="0011540E" w:rsidRPr="0011540E" w:rsidRDefault="0011540E" w:rsidP="0011540E">
      <w:pPr>
        <w:pStyle w:val="Bezriadkovania"/>
        <w:rPr>
          <w:rFonts w:ascii="Arial Narrow" w:hAnsi="Arial Narrow"/>
          <w:b/>
          <w:bCs/>
          <w:sz w:val="18"/>
          <w:szCs w:val="18"/>
        </w:rPr>
      </w:pPr>
      <w:r w:rsidRPr="0011540E">
        <w:rPr>
          <w:rFonts w:ascii="Arial Narrow" w:hAnsi="Arial Narrow"/>
          <w:b/>
          <w:bCs/>
          <w:sz w:val="18"/>
          <w:szCs w:val="18"/>
        </w:rPr>
        <w:t>Max.výkon kotolne  zostáva súčasný bez zmeny</w:t>
      </w:r>
    </w:p>
    <w:p w14:paraId="65E95F15" w14:textId="77777777" w:rsidR="0011540E" w:rsidRPr="0011540E" w:rsidRDefault="0011540E" w:rsidP="0011540E">
      <w:pPr>
        <w:pStyle w:val="Bezriadkovania"/>
        <w:rPr>
          <w:rFonts w:ascii="Arial Narrow" w:hAnsi="Arial Narrow"/>
          <w:b/>
          <w:bCs/>
          <w:i/>
          <w:iCs/>
          <w:sz w:val="18"/>
          <w:szCs w:val="18"/>
          <w:u w:val="single"/>
        </w:rPr>
      </w:pPr>
      <w:r w:rsidRPr="0011540E">
        <w:rPr>
          <w:rFonts w:ascii="Arial Narrow" w:hAnsi="Arial Narrow"/>
          <w:b/>
          <w:bCs/>
          <w:i/>
          <w:iCs/>
          <w:sz w:val="18"/>
          <w:szCs w:val="18"/>
          <w:u w:val="single"/>
        </w:rPr>
        <w:t>Spotreba plynu zo súčasnej kotolne zostáva bez zmeny.</w:t>
      </w:r>
    </w:p>
    <w:p w14:paraId="44F18D8F" w14:textId="77777777" w:rsidR="0011540E" w:rsidRDefault="0011540E" w:rsidP="003F7C6F">
      <w:pPr>
        <w:pStyle w:val="Bezriadkovania"/>
        <w:rPr>
          <w:rFonts w:ascii="Arial Narrow" w:hAnsi="Arial Narrow"/>
          <w:sz w:val="18"/>
          <w:szCs w:val="18"/>
        </w:rPr>
      </w:pPr>
    </w:p>
    <w:p w14:paraId="01D07421" w14:textId="77777777" w:rsidR="0011540E" w:rsidRPr="00E75853" w:rsidRDefault="0011540E" w:rsidP="00E75853">
      <w:pPr>
        <w:spacing w:before="120" w:after="60" w:line="276" w:lineRule="auto"/>
        <w:ind w:firstLine="709"/>
        <w:jc w:val="both"/>
        <w:rPr>
          <w:rFonts w:ascii="Arial Narrow" w:hAnsi="Arial Narrow" w:cs="Arial"/>
          <w:sz w:val="18"/>
          <w:szCs w:val="18"/>
          <w:u w:val="single"/>
        </w:rPr>
      </w:pPr>
      <w:r w:rsidRPr="00E75853">
        <w:rPr>
          <w:rFonts w:ascii="Arial Narrow" w:hAnsi="Arial Narrow" w:cs="Arial"/>
          <w:sz w:val="18"/>
          <w:szCs w:val="18"/>
          <w:u w:val="single"/>
        </w:rPr>
        <w:t xml:space="preserve">Technický popis: </w:t>
      </w:r>
    </w:p>
    <w:p w14:paraId="3503CCE9" w14:textId="77777777" w:rsidR="0011540E" w:rsidRPr="00E75853" w:rsidRDefault="0011540E" w:rsidP="00E75853">
      <w:pPr>
        <w:pStyle w:val="Bezriadkovania"/>
        <w:jc w:val="both"/>
        <w:rPr>
          <w:rFonts w:ascii="Arial Narrow" w:hAnsi="Arial Narrow"/>
          <w:sz w:val="18"/>
          <w:szCs w:val="18"/>
          <w:u w:val="single"/>
        </w:rPr>
      </w:pPr>
      <w:r w:rsidRPr="00E75853">
        <w:rPr>
          <w:rFonts w:ascii="Arial Narrow" w:hAnsi="Arial Narrow"/>
          <w:sz w:val="18"/>
          <w:szCs w:val="18"/>
          <w:u w:val="single"/>
        </w:rPr>
        <w:t>Prívod tepla pre 1.nadzemné podlažie:</w:t>
      </w:r>
    </w:p>
    <w:p w14:paraId="6DD8E5F4" w14:textId="77777777" w:rsidR="0011540E" w:rsidRPr="00E75853" w:rsidRDefault="0011540E" w:rsidP="00E75853">
      <w:pPr>
        <w:pStyle w:val="Bezriadkovania"/>
        <w:jc w:val="both"/>
        <w:rPr>
          <w:rFonts w:ascii="Arial Narrow" w:hAnsi="Arial Narrow"/>
          <w:sz w:val="18"/>
          <w:szCs w:val="18"/>
        </w:rPr>
      </w:pPr>
      <w:r w:rsidRPr="00E75853">
        <w:rPr>
          <w:rFonts w:ascii="Arial Narrow" w:hAnsi="Arial Narrow"/>
          <w:sz w:val="18"/>
          <w:szCs w:val="18"/>
        </w:rPr>
        <w:t>Centrálny prívod vykurovacej vody pre 1. nadzemné podlažie z kotolne,  bude vedený  pod stropom podkrovia, k stupačke, odkiaľ klesne pod strop 1. nadzemného podlažia. Od stupačky, bude potrubie vedené pod stropom 1.nadzemného podlažia do strojovne tepla pre 1.nadzemné podlažie. Potrubie  rozvodu bude z oceľových rúr mat. 11.353. Spád potrubia bude proti toku tepelného média. Potrubie bude uložené na typových uloženiach. Vypúšťanie bude zabezpečené v súčasnej kotolni a v strojovni tepla pre 1. nadzemné podlažie, odvzdušnenie bude zabezpečené cez automatické odvzdušňovacie ventily. Rozťažnosť potrubia bude eliminovaná v ohyboch rozvodu.</w:t>
      </w:r>
    </w:p>
    <w:p w14:paraId="34FAB448" w14:textId="77777777" w:rsidR="0011540E" w:rsidRPr="00E75853" w:rsidRDefault="0011540E" w:rsidP="00E75853">
      <w:pPr>
        <w:pStyle w:val="Bezriadkovania"/>
        <w:jc w:val="both"/>
        <w:rPr>
          <w:rFonts w:ascii="Arial Narrow" w:hAnsi="Arial Narrow"/>
          <w:sz w:val="18"/>
          <w:szCs w:val="18"/>
        </w:rPr>
      </w:pPr>
    </w:p>
    <w:p w14:paraId="10E304B4" w14:textId="77777777" w:rsidR="0011540E" w:rsidRPr="00E75853" w:rsidRDefault="0011540E" w:rsidP="00E75853">
      <w:pPr>
        <w:pStyle w:val="Bezriadkovania"/>
        <w:jc w:val="both"/>
        <w:rPr>
          <w:rFonts w:ascii="Arial Narrow" w:hAnsi="Arial Narrow"/>
          <w:sz w:val="18"/>
          <w:szCs w:val="18"/>
          <w:u w:val="single"/>
        </w:rPr>
      </w:pPr>
      <w:r w:rsidRPr="00E75853">
        <w:rPr>
          <w:rFonts w:ascii="Arial Narrow" w:hAnsi="Arial Narrow"/>
          <w:sz w:val="18"/>
          <w:szCs w:val="18"/>
          <w:u w:val="single"/>
        </w:rPr>
        <w:t>Strojovňa tepla pre 1.nadzemné podlažie:</w:t>
      </w:r>
    </w:p>
    <w:p w14:paraId="703818FF" w14:textId="77777777" w:rsidR="0011540E" w:rsidRPr="00E75853" w:rsidRDefault="0011540E" w:rsidP="00E75853">
      <w:pPr>
        <w:pStyle w:val="Bezriadkovania"/>
        <w:jc w:val="both"/>
        <w:rPr>
          <w:rFonts w:ascii="Arial Narrow" w:hAnsi="Arial Narrow"/>
          <w:sz w:val="18"/>
          <w:szCs w:val="18"/>
        </w:rPr>
      </w:pPr>
      <w:r w:rsidRPr="00E75853">
        <w:rPr>
          <w:rFonts w:ascii="Arial Narrow" w:hAnsi="Arial Narrow"/>
          <w:sz w:val="18"/>
          <w:szCs w:val="18"/>
        </w:rPr>
        <w:t>Na 1. nadzemnom podlaží bude osadená strojovňa tepla pre 1.nadzemné podlažie. V stojovni tepla bude osadený kombinovaný rozdeľovač pre vývody jednotlivých okruhov vykurovania 1. nadzemného podlažia a  príprave TV pre 1. nadzemné podlažie.</w:t>
      </w:r>
    </w:p>
    <w:p w14:paraId="3323E3E7" w14:textId="77777777" w:rsidR="0011540E" w:rsidRPr="00E75853" w:rsidRDefault="0011540E" w:rsidP="00E75853">
      <w:pPr>
        <w:pStyle w:val="Bezriadkovania"/>
        <w:jc w:val="both"/>
        <w:rPr>
          <w:rFonts w:ascii="Arial Narrow" w:hAnsi="Arial Narrow"/>
          <w:sz w:val="18"/>
          <w:szCs w:val="18"/>
        </w:rPr>
      </w:pPr>
      <w:r w:rsidRPr="00E75853">
        <w:rPr>
          <w:rFonts w:ascii="Arial Narrow" w:hAnsi="Arial Narrow"/>
          <w:sz w:val="18"/>
          <w:szCs w:val="18"/>
        </w:rPr>
        <w:t>Obeh    vykurovacej   vody pre jednotlivé okruhy,  bude   zabezpečený   obehovými teplovodnými čerpadlami GRUNDFOS  MAGNA 3, s elektronickým riadením otáčok, pre každý okruh samostatne.</w:t>
      </w:r>
    </w:p>
    <w:p w14:paraId="02EAD2BD" w14:textId="77777777" w:rsidR="0011540E" w:rsidRPr="00E75853" w:rsidRDefault="0011540E" w:rsidP="00E75853">
      <w:pPr>
        <w:pStyle w:val="Bezriadkovania"/>
        <w:jc w:val="both"/>
        <w:rPr>
          <w:rFonts w:ascii="Arial Narrow" w:hAnsi="Arial Narrow"/>
          <w:sz w:val="18"/>
          <w:szCs w:val="18"/>
        </w:rPr>
      </w:pPr>
      <w:r w:rsidRPr="00E75853">
        <w:rPr>
          <w:rFonts w:ascii="Arial Narrow" w:hAnsi="Arial Narrow"/>
          <w:sz w:val="18"/>
          <w:szCs w:val="18"/>
        </w:rPr>
        <w:t>Regulácia vykurovacej vody pre radiátorové vykurovanie 1.nadzemného podlažia, bude ekvitermická, v  závislosti na vonkajšej  teplote. Regulácia bude zabezpečená trojcestným regulačným ventilom samostatne pre každý okruh,  ktoré budú riadené regulátorom BUDERUS.</w:t>
      </w:r>
    </w:p>
    <w:p w14:paraId="05A34A85" w14:textId="77777777" w:rsidR="0011540E" w:rsidRPr="00E75853" w:rsidRDefault="0011540E" w:rsidP="00E75853">
      <w:pPr>
        <w:pStyle w:val="Bezriadkovania"/>
        <w:jc w:val="both"/>
        <w:rPr>
          <w:rFonts w:ascii="Arial Narrow" w:hAnsi="Arial Narrow"/>
          <w:sz w:val="18"/>
          <w:szCs w:val="18"/>
        </w:rPr>
      </w:pPr>
      <w:r w:rsidRPr="00E75853">
        <w:rPr>
          <w:rFonts w:ascii="Arial Narrow" w:hAnsi="Arial Narrow"/>
          <w:sz w:val="18"/>
          <w:szCs w:val="18"/>
        </w:rPr>
        <w:t>Vykurovacia  voda pre ohrievač TV, bude neregulovaná, s trvalým teplotným spádom 80/60</w:t>
      </w:r>
      <w:r w:rsidRPr="00E75853">
        <w:rPr>
          <w:rFonts w:ascii="Arial Narrow" w:hAnsi="Arial Narrow"/>
          <w:position w:val="6"/>
          <w:sz w:val="18"/>
          <w:szCs w:val="18"/>
          <w:vertAlign w:val="superscript"/>
        </w:rPr>
        <w:t>o</w:t>
      </w:r>
      <w:r w:rsidRPr="00E75853">
        <w:rPr>
          <w:rFonts w:ascii="Arial Narrow" w:hAnsi="Arial Narrow"/>
          <w:sz w:val="18"/>
          <w:szCs w:val="18"/>
        </w:rPr>
        <w:t>C.</w:t>
      </w:r>
    </w:p>
    <w:p w14:paraId="646E8A16" w14:textId="77777777" w:rsidR="0011540E" w:rsidRPr="00E75853" w:rsidRDefault="0011540E" w:rsidP="00E75853">
      <w:pPr>
        <w:pStyle w:val="Bezriadkovania"/>
        <w:jc w:val="both"/>
        <w:rPr>
          <w:rFonts w:ascii="Arial Narrow" w:hAnsi="Arial Narrow"/>
          <w:sz w:val="18"/>
          <w:szCs w:val="18"/>
        </w:rPr>
      </w:pPr>
      <w:r w:rsidRPr="00E75853">
        <w:rPr>
          <w:rFonts w:ascii="Arial Narrow" w:hAnsi="Arial Narrow"/>
          <w:sz w:val="18"/>
          <w:szCs w:val="18"/>
        </w:rPr>
        <w:t>Ohrev  teplej úžitkovej  vody, bude zabezpečené v zásobníkovom   rýchloohrievači  TV,  BUDERUS SU 1000.5, obsahu  960 l, výkonu 1 206 l/h 60°C a výkony 2 081 l/h 45°C.</w:t>
      </w:r>
    </w:p>
    <w:p w14:paraId="7FB4608B" w14:textId="77777777" w:rsidR="0011540E" w:rsidRPr="00E75853" w:rsidRDefault="0011540E" w:rsidP="00E75853">
      <w:pPr>
        <w:pStyle w:val="Bezriadkovania"/>
        <w:jc w:val="both"/>
        <w:rPr>
          <w:rFonts w:ascii="Arial Narrow" w:hAnsi="Arial Narrow"/>
          <w:sz w:val="18"/>
          <w:szCs w:val="18"/>
        </w:rPr>
      </w:pPr>
      <w:r w:rsidRPr="00E75853">
        <w:rPr>
          <w:rFonts w:ascii="Arial Narrow" w:hAnsi="Arial Narrow"/>
          <w:sz w:val="18"/>
          <w:szCs w:val="18"/>
        </w:rPr>
        <w:t>Regulácia ohrevu TV  bude  spínaním čerpadla v závislosti na teplote TV v ohrievači.</w:t>
      </w:r>
    </w:p>
    <w:p w14:paraId="45E8C15C" w14:textId="77777777" w:rsidR="0011540E" w:rsidRPr="00E75853" w:rsidRDefault="0011540E" w:rsidP="00E75853">
      <w:pPr>
        <w:pStyle w:val="Bezriadkovania"/>
        <w:jc w:val="both"/>
        <w:rPr>
          <w:rFonts w:ascii="Arial Narrow" w:hAnsi="Arial Narrow"/>
          <w:sz w:val="18"/>
          <w:szCs w:val="18"/>
        </w:rPr>
      </w:pPr>
      <w:r w:rsidRPr="00E75853">
        <w:rPr>
          <w:rFonts w:ascii="Arial Narrow" w:hAnsi="Arial Narrow"/>
          <w:sz w:val="18"/>
          <w:szCs w:val="18"/>
        </w:rPr>
        <w:t>Regulácia kotolne bude zabezpečená regulátorom BUDERUS 5313, s 2x modulom FM-MM.   Moduly  FM MM riadia trojcestné ventily ESBE so servopohonom na základe vonkajšej teploty pre radiátorové vykurovanie.</w:t>
      </w:r>
    </w:p>
    <w:p w14:paraId="0D4ED2D9" w14:textId="77777777" w:rsidR="0011540E" w:rsidRPr="00E75853" w:rsidRDefault="0011540E" w:rsidP="00E75853">
      <w:pPr>
        <w:pStyle w:val="Bezriadkovania"/>
        <w:jc w:val="both"/>
        <w:rPr>
          <w:rFonts w:ascii="Arial Narrow" w:hAnsi="Arial Narrow"/>
          <w:bCs/>
          <w:sz w:val="18"/>
          <w:szCs w:val="18"/>
        </w:rPr>
      </w:pPr>
      <w:r w:rsidRPr="00E75853">
        <w:rPr>
          <w:rFonts w:ascii="Arial Narrow" w:hAnsi="Arial Narrow"/>
          <w:bCs/>
          <w:sz w:val="18"/>
          <w:szCs w:val="18"/>
        </w:rPr>
        <w:t>Regulátor riadi ohrev TV spínaním čerpadla pre TV na základe teploty v ohrievači TV.</w:t>
      </w:r>
    </w:p>
    <w:p w14:paraId="23FB7BF1" w14:textId="77777777" w:rsidR="0011540E" w:rsidRPr="00E75853" w:rsidRDefault="0011540E" w:rsidP="00E75853">
      <w:pPr>
        <w:pStyle w:val="Bezriadkovania"/>
        <w:jc w:val="both"/>
        <w:rPr>
          <w:rFonts w:ascii="Arial Narrow" w:hAnsi="Arial Narrow"/>
          <w:sz w:val="18"/>
          <w:szCs w:val="18"/>
        </w:rPr>
      </w:pPr>
      <w:r w:rsidRPr="00E75853">
        <w:rPr>
          <w:rFonts w:ascii="Arial Narrow" w:hAnsi="Arial Narrow"/>
          <w:sz w:val="18"/>
          <w:szCs w:val="18"/>
        </w:rPr>
        <w:t>Napájacie čerpadlo v súčasnej kotolni, bude pripojené na regulátor v novonavrhnutej strojovni a bude riadené ako kotlové čerpadlo.</w:t>
      </w:r>
    </w:p>
    <w:p w14:paraId="01CE8D5E" w14:textId="77777777" w:rsidR="0011540E" w:rsidRDefault="0011540E" w:rsidP="00E75853">
      <w:pPr>
        <w:pStyle w:val="Bezriadkovania"/>
        <w:jc w:val="both"/>
        <w:rPr>
          <w:rFonts w:ascii="Arial Narrow" w:hAnsi="Arial Narrow"/>
          <w:sz w:val="18"/>
          <w:szCs w:val="18"/>
        </w:rPr>
      </w:pPr>
      <w:r w:rsidRPr="00E75853">
        <w:rPr>
          <w:rFonts w:ascii="Arial Narrow" w:hAnsi="Arial Narrow"/>
          <w:sz w:val="18"/>
          <w:szCs w:val="18"/>
        </w:rPr>
        <w:t xml:space="preserve">V regulátore bude zdroj tepla nastavený,  bez kotla. </w:t>
      </w:r>
    </w:p>
    <w:p w14:paraId="6C120731" w14:textId="77777777" w:rsidR="00E75853" w:rsidRPr="00E75853" w:rsidRDefault="00E75853" w:rsidP="00E75853">
      <w:pPr>
        <w:pStyle w:val="Bezriadkovania"/>
        <w:jc w:val="both"/>
        <w:rPr>
          <w:rFonts w:ascii="Arial Narrow" w:hAnsi="Arial Narrow"/>
          <w:sz w:val="18"/>
          <w:szCs w:val="18"/>
        </w:rPr>
      </w:pPr>
    </w:p>
    <w:p w14:paraId="0AAADDEA" w14:textId="77777777" w:rsidR="0011540E" w:rsidRPr="00E75853" w:rsidRDefault="0011540E" w:rsidP="00E75853">
      <w:pPr>
        <w:pStyle w:val="Bezriadkovania"/>
        <w:jc w:val="both"/>
        <w:rPr>
          <w:rFonts w:ascii="Arial Narrow" w:hAnsi="Arial Narrow"/>
          <w:sz w:val="18"/>
          <w:szCs w:val="18"/>
          <w:u w:val="single"/>
        </w:rPr>
      </w:pPr>
      <w:r w:rsidRPr="00E75853">
        <w:rPr>
          <w:rFonts w:ascii="Arial Narrow" w:hAnsi="Arial Narrow"/>
          <w:sz w:val="18"/>
          <w:szCs w:val="18"/>
          <w:u w:val="single"/>
        </w:rPr>
        <w:t>Úprava v súčasnej kotolni:</w:t>
      </w:r>
    </w:p>
    <w:p w14:paraId="58100ED5" w14:textId="77777777" w:rsidR="0011540E" w:rsidRPr="00E75853" w:rsidRDefault="0011540E" w:rsidP="00E75853">
      <w:pPr>
        <w:pStyle w:val="Bezriadkovania"/>
        <w:jc w:val="both"/>
        <w:rPr>
          <w:rFonts w:ascii="Arial Narrow" w:hAnsi="Arial Narrow"/>
          <w:sz w:val="18"/>
          <w:szCs w:val="18"/>
        </w:rPr>
      </w:pPr>
      <w:r w:rsidRPr="00E75853">
        <w:rPr>
          <w:rFonts w:ascii="Arial Narrow" w:hAnsi="Arial Narrow"/>
          <w:sz w:val="18"/>
          <w:szCs w:val="18"/>
        </w:rPr>
        <w:t xml:space="preserve">Na existujúcom kombinovanom rozdeľovači a zberači bude novovysadený vývod pre vykurovanie 1.nadzemného podlažia. </w:t>
      </w:r>
    </w:p>
    <w:p w14:paraId="7B15DD63" w14:textId="77777777" w:rsidR="0011540E" w:rsidRPr="00E75853" w:rsidRDefault="0011540E" w:rsidP="00E75853">
      <w:pPr>
        <w:pStyle w:val="Bezriadkovania"/>
        <w:jc w:val="both"/>
        <w:rPr>
          <w:rFonts w:ascii="Arial Narrow" w:hAnsi="Arial Narrow"/>
          <w:sz w:val="18"/>
          <w:szCs w:val="18"/>
        </w:rPr>
      </w:pPr>
      <w:r w:rsidRPr="00E75853">
        <w:rPr>
          <w:rFonts w:ascii="Arial Narrow" w:hAnsi="Arial Narrow"/>
          <w:sz w:val="18"/>
          <w:szCs w:val="18"/>
        </w:rPr>
        <w:t xml:space="preserve">Na novoosadenom vývode budú osadené uzatváracie armatúry, uzatváraco-regulačný ventil, medziprírubová spätná klapka a obehové čerpadlo.    </w:t>
      </w:r>
    </w:p>
    <w:p w14:paraId="10DB2145" w14:textId="77777777" w:rsidR="0011540E" w:rsidRPr="00E75853" w:rsidRDefault="0011540E" w:rsidP="00E75853">
      <w:pPr>
        <w:pStyle w:val="Bezriadkovania"/>
        <w:jc w:val="both"/>
        <w:rPr>
          <w:rFonts w:ascii="Arial Narrow" w:hAnsi="Arial Narrow"/>
          <w:sz w:val="18"/>
          <w:szCs w:val="18"/>
        </w:rPr>
      </w:pPr>
      <w:r w:rsidRPr="00E75853">
        <w:rPr>
          <w:rFonts w:ascii="Arial Narrow" w:hAnsi="Arial Narrow"/>
          <w:sz w:val="18"/>
          <w:szCs w:val="18"/>
        </w:rPr>
        <w:t>Obeh    vykurovacej   vody medzi súčasnou kotolňou a strojovňou tepla pre 1.nadzemné podlažie,  bude   zabezpečené   obehovým teplovodným čerpadlom GRUNDFOS  MAGNA 3, s elektronickým riadením otáčok. Čerpadlo bude pripojené na regulátor osadený v strojovni tepla na 1.nadzemnom podlaží.</w:t>
      </w:r>
    </w:p>
    <w:p w14:paraId="419802BF" w14:textId="77777777" w:rsidR="0011540E" w:rsidRPr="00E75853" w:rsidRDefault="0011540E" w:rsidP="00E75853">
      <w:pPr>
        <w:pStyle w:val="Bezriadkovania"/>
        <w:jc w:val="both"/>
        <w:rPr>
          <w:rFonts w:ascii="Arial Narrow" w:hAnsi="Arial Narrow"/>
          <w:b/>
          <w:bCs/>
          <w:sz w:val="18"/>
          <w:szCs w:val="18"/>
        </w:rPr>
      </w:pPr>
      <w:r w:rsidRPr="00E75853">
        <w:rPr>
          <w:rFonts w:ascii="Arial Narrow" w:hAnsi="Arial Narrow"/>
          <w:b/>
          <w:bCs/>
          <w:sz w:val="18"/>
          <w:szCs w:val="18"/>
        </w:rPr>
        <w:lastRenderedPageBreak/>
        <w:t>Kotly , expanzný systém, doplňovanie, vetranie kotolne, regulácia kotolne a havarijné stavy zostávajú v súčasnej kotolni bez zmeny.</w:t>
      </w:r>
    </w:p>
    <w:p w14:paraId="7FAE3971" w14:textId="77777777" w:rsidR="0011540E" w:rsidRPr="00E75853" w:rsidRDefault="0011540E" w:rsidP="00E75853">
      <w:pPr>
        <w:pStyle w:val="Bezriadkovania"/>
        <w:jc w:val="both"/>
        <w:rPr>
          <w:rFonts w:ascii="Arial Narrow" w:hAnsi="Arial Narrow"/>
          <w:b/>
          <w:bCs/>
          <w:sz w:val="18"/>
          <w:szCs w:val="18"/>
        </w:rPr>
      </w:pPr>
      <w:r w:rsidRPr="00E75853">
        <w:rPr>
          <w:rFonts w:ascii="Arial Narrow" w:hAnsi="Arial Narrow"/>
          <w:b/>
          <w:bCs/>
          <w:sz w:val="18"/>
          <w:szCs w:val="18"/>
        </w:rPr>
        <w:t>Komín a pripojenie na komín zostáva v súčasnej kotolni bez zmeny.</w:t>
      </w:r>
    </w:p>
    <w:p w14:paraId="59DE9F02" w14:textId="77777777" w:rsidR="0011540E" w:rsidRPr="00E75853" w:rsidRDefault="0011540E" w:rsidP="00E75853">
      <w:pPr>
        <w:pStyle w:val="Bezriadkovania"/>
        <w:jc w:val="both"/>
        <w:rPr>
          <w:rFonts w:ascii="Arial Narrow" w:hAnsi="Arial Narrow"/>
          <w:sz w:val="18"/>
          <w:szCs w:val="18"/>
        </w:rPr>
      </w:pPr>
      <w:r w:rsidRPr="00E75853">
        <w:rPr>
          <w:rFonts w:ascii="Arial Narrow" w:hAnsi="Arial Narrow"/>
          <w:sz w:val="18"/>
          <w:szCs w:val="18"/>
        </w:rPr>
        <w:t>Vykurovanie 1.nadzemného podlažia:</w:t>
      </w:r>
    </w:p>
    <w:p w14:paraId="4C86EC6A" w14:textId="77777777" w:rsidR="0011540E" w:rsidRPr="00E75853" w:rsidRDefault="0011540E" w:rsidP="00E75853">
      <w:pPr>
        <w:pStyle w:val="Bezriadkovania"/>
        <w:jc w:val="both"/>
        <w:rPr>
          <w:rFonts w:ascii="Arial Narrow" w:hAnsi="Arial Narrow"/>
          <w:sz w:val="18"/>
          <w:szCs w:val="18"/>
        </w:rPr>
      </w:pPr>
      <w:r w:rsidRPr="00E75853">
        <w:rPr>
          <w:rFonts w:ascii="Arial Narrow" w:hAnsi="Arial Narrow"/>
          <w:sz w:val="18"/>
          <w:szCs w:val="18"/>
        </w:rPr>
        <w:t xml:space="preserve">V strojovni tepla klesne rozvod pre jednotlivé vetvy do podlahy 1.nadzemného podlažia a odtiaľ bude rozvod vedený v podlahe 1. nadzemného podlažia k jednotlivým stupačkám a vykurovacím telesám. Potrubie  rozvodu bude z plast-hliníkového potrubia Potrubie bude uložené na typových uloženiach. Vypúšťanie bude zabezpečené v strojovni tepla a na vykurovacích telesách. Odvzdušnenie bude zabezpečené cez vykurovacie telesá, resp. cez automatické odvzdušňovacie ventily. Rozťažnosť potrubia bude eliminovaná v ohyboch rozvodu. </w:t>
      </w:r>
    </w:p>
    <w:p w14:paraId="6F286C6E" w14:textId="77777777" w:rsidR="0011540E" w:rsidRDefault="0011540E" w:rsidP="00E75853">
      <w:pPr>
        <w:pStyle w:val="Bezriadkovania"/>
        <w:jc w:val="both"/>
        <w:rPr>
          <w:rFonts w:ascii="Arial Narrow" w:hAnsi="Arial Narrow"/>
          <w:sz w:val="18"/>
          <w:szCs w:val="18"/>
        </w:rPr>
      </w:pPr>
      <w:r w:rsidRPr="00E75853">
        <w:rPr>
          <w:rFonts w:ascii="Arial Narrow" w:hAnsi="Arial Narrow"/>
          <w:sz w:val="18"/>
          <w:szCs w:val="18"/>
        </w:rPr>
        <w:t>Vykurovanie 1. nadzemného podlažia bude vykurovacími telesami.  V technických priestoroch budú  osadené panelové  radiátory KORAD VENTIL KOMPAKT,  stavebnej výšky  600 mm, jednoradové, zhotovenia 11 VK, dvojradové, zhotovenia  22 VK. V ostatných priestoroch budú osadené panelové  radiátory KORAD VENTIL KOMPAKT PLAN (HLADKÉ),  stavebnej výšky  600 mm a 900 mm, jednoradové, zhotovenia 11 VK, dvojradové, zhotovenia  22 VK a trojradové, zhotovenia 33 VK. Na prívode k  vykurovacím telesám VK budú  osadené pripojovacie armatúry pre telesá VK priame,  s termostatickou hlavicou  na vykurovacom telese. Vykurovacie telesá budú uložené na typových uloženiach. Vykurovacie telesá budú opatrené odvzdušnením.</w:t>
      </w:r>
    </w:p>
    <w:p w14:paraId="7CD4B490" w14:textId="77777777" w:rsidR="00E75853" w:rsidRPr="00E75853" w:rsidRDefault="00E75853" w:rsidP="00E75853">
      <w:pPr>
        <w:pStyle w:val="Bezriadkovania"/>
        <w:jc w:val="both"/>
        <w:rPr>
          <w:rFonts w:ascii="Arial Narrow" w:hAnsi="Arial Narrow"/>
          <w:sz w:val="18"/>
          <w:szCs w:val="18"/>
        </w:rPr>
      </w:pPr>
    </w:p>
    <w:p w14:paraId="071FFB37" w14:textId="77777777" w:rsidR="0011540E" w:rsidRPr="00E75853" w:rsidRDefault="0011540E" w:rsidP="00E75853">
      <w:pPr>
        <w:pStyle w:val="Bezriadkovania"/>
        <w:ind w:firstLine="709"/>
        <w:jc w:val="both"/>
        <w:rPr>
          <w:rFonts w:ascii="Arial Narrow" w:hAnsi="Arial Narrow"/>
          <w:sz w:val="18"/>
          <w:szCs w:val="18"/>
          <w:u w:val="single"/>
        </w:rPr>
      </w:pPr>
      <w:r w:rsidRPr="00E75853">
        <w:rPr>
          <w:rFonts w:ascii="Arial Narrow" w:hAnsi="Arial Narrow"/>
          <w:sz w:val="18"/>
          <w:szCs w:val="18"/>
          <w:u w:val="single"/>
        </w:rPr>
        <w:t>Nátery a izolácie:</w:t>
      </w:r>
    </w:p>
    <w:p w14:paraId="70F52D0B" w14:textId="77777777" w:rsidR="0011540E" w:rsidRPr="00E75853" w:rsidRDefault="0011540E" w:rsidP="00E75853">
      <w:pPr>
        <w:pStyle w:val="Bezriadkovania"/>
        <w:jc w:val="both"/>
        <w:rPr>
          <w:rFonts w:ascii="Arial Narrow" w:hAnsi="Arial Narrow"/>
          <w:sz w:val="18"/>
          <w:szCs w:val="18"/>
        </w:rPr>
      </w:pPr>
      <w:r w:rsidRPr="00E75853">
        <w:rPr>
          <w:rFonts w:ascii="Arial Narrow" w:hAnsi="Arial Narrow"/>
          <w:sz w:val="18"/>
          <w:szCs w:val="18"/>
        </w:rPr>
        <w:t xml:space="preserve">Oceľové potrubie pod izoláciou budú opatrené dvojnásobným syntetický náterom, vrátane základného náteru. Voľne vedené potrubie a armatúry (bez  armatúr hydraulického vyregulovania), budú opatrené dvojnásobným syntetickým náterom s 1x emailovaním, vrátane základného.  </w:t>
      </w:r>
    </w:p>
    <w:p w14:paraId="08CDE474" w14:textId="77777777" w:rsidR="0011540E" w:rsidRPr="00E75853" w:rsidRDefault="0011540E" w:rsidP="00E75853">
      <w:pPr>
        <w:pStyle w:val="Bezriadkovania"/>
        <w:jc w:val="both"/>
        <w:rPr>
          <w:rFonts w:ascii="Arial Narrow" w:hAnsi="Arial Narrow" w:cs="Arial"/>
          <w:sz w:val="18"/>
          <w:szCs w:val="18"/>
        </w:rPr>
      </w:pPr>
      <w:r w:rsidRPr="00E75853">
        <w:rPr>
          <w:rFonts w:ascii="Arial Narrow" w:hAnsi="Arial Narrow" w:cs="Arial"/>
          <w:sz w:val="18"/>
          <w:szCs w:val="18"/>
        </w:rPr>
        <w:t>Oceľové potrubie  bude izolované skružami z minerálnej vlny, s povrchovou úpravou hliníkovou fóliou,  hrúbky 30 mm do DN 50 (2“) a hrúbku 50 mm  pre DN 65 (76/3) .</w:t>
      </w:r>
    </w:p>
    <w:p w14:paraId="5DC1E784" w14:textId="77777777" w:rsidR="0011540E" w:rsidRDefault="0011540E" w:rsidP="00E75853">
      <w:pPr>
        <w:pStyle w:val="Bezriadkovania"/>
        <w:jc w:val="both"/>
        <w:rPr>
          <w:rFonts w:ascii="Arial Narrow" w:hAnsi="Arial Narrow"/>
          <w:sz w:val="18"/>
          <w:szCs w:val="18"/>
        </w:rPr>
      </w:pPr>
      <w:r w:rsidRPr="00E75853">
        <w:rPr>
          <w:rFonts w:ascii="Arial Narrow" w:hAnsi="Arial Narrow"/>
          <w:sz w:val="18"/>
          <w:szCs w:val="18"/>
        </w:rPr>
        <w:t xml:space="preserve">Proti tepelným stratám, bude potrubie vedené v podlahách, izolované izoláciou z TUBOLIT  hrúbku 20 mm do 26x3 a hrúbky 30 mm nad 32x3 . </w:t>
      </w:r>
    </w:p>
    <w:p w14:paraId="72DBA7B0" w14:textId="77777777" w:rsidR="00E75853" w:rsidRPr="00E75853" w:rsidRDefault="00E75853" w:rsidP="00E75853">
      <w:pPr>
        <w:pStyle w:val="Bezriadkovania"/>
        <w:jc w:val="both"/>
        <w:rPr>
          <w:rFonts w:ascii="Arial Narrow" w:hAnsi="Arial Narrow"/>
          <w:sz w:val="18"/>
          <w:szCs w:val="18"/>
        </w:rPr>
      </w:pPr>
    </w:p>
    <w:p w14:paraId="6FBD0AFD" w14:textId="77777777" w:rsidR="0011540E" w:rsidRPr="00E75853" w:rsidRDefault="0011540E" w:rsidP="00E75853">
      <w:pPr>
        <w:pStyle w:val="Bezriadkovania"/>
        <w:ind w:firstLine="709"/>
        <w:jc w:val="both"/>
        <w:rPr>
          <w:rFonts w:ascii="Arial Narrow" w:hAnsi="Arial Narrow" w:cs="Arial"/>
          <w:sz w:val="18"/>
          <w:szCs w:val="18"/>
          <w:u w:val="single"/>
        </w:rPr>
      </w:pPr>
      <w:r w:rsidRPr="00E75853">
        <w:rPr>
          <w:rFonts w:ascii="Arial Narrow" w:hAnsi="Arial Narrow" w:cs="Arial"/>
          <w:sz w:val="18"/>
          <w:szCs w:val="18"/>
          <w:u w:val="single"/>
        </w:rPr>
        <w:t>Upozornenie:</w:t>
      </w:r>
    </w:p>
    <w:p w14:paraId="425B7615" w14:textId="77777777" w:rsidR="0011540E" w:rsidRDefault="0011540E" w:rsidP="00E75853">
      <w:pPr>
        <w:pStyle w:val="Bezriadkovania"/>
        <w:jc w:val="both"/>
        <w:rPr>
          <w:rFonts w:ascii="Arial Narrow" w:hAnsi="Arial Narrow" w:cs="Arial"/>
          <w:sz w:val="18"/>
          <w:szCs w:val="18"/>
        </w:rPr>
      </w:pPr>
      <w:r w:rsidRPr="00E75853">
        <w:rPr>
          <w:rFonts w:ascii="Arial Narrow" w:hAnsi="Arial Narrow" w:cs="Arial"/>
          <w:sz w:val="18"/>
          <w:szCs w:val="18"/>
        </w:rPr>
        <w:t>Pred uvedením do prevádzky, musí byť systém prepláchnutý a napustený upravenou vodou.</w:t>
      </w:r>
    </w:p>
    <w:p w14:paraId="49CDEC4E" w14:textId="77777777" w:rsidR="00E75853" w:rsidRPr="00E75853" w:rsidRDefault="00E75853" w:rsidP="00E75853">
      <w:pPr>
        <w:pStyle w:val="Bezriadkovania"/>
        <w:jc w:val="both"/>
        <w:rPr>
          <w:rFonts w:ascii="Arial Narrow" w:hAnsi="Arial Narrow" w:cs="Arial"/>
          <w:sz w:val="18"/>
          <w:szCs w:val="18"/>
        </w:rPr>
      </w:pPr>
    </w:p>
    <w:p w14:paraId="7BEF3CA8" w14:textId="77777777" w:rsidR="0011540E" w:rsidRPr="00E75853" w:rsidRDefault="0011540E" w:rsidP="00E75853">
      <w:pPr>
        <w:pStyle w:val="Bezriadkovania"/>
        <w:ind w:firstLine="709"/>
        <w:jc w:val="both"/>
        <w:rPr>
          <w:rFonts w:ascii="Arial Narrow" w:hAnsi="Arial Narrow" w:cs="Arial"/>
          <w:position w:val="6"/>
          <w:sz w:val="18"/>
          <w:szCs w:val="18"/>
          <w:u w:val="single"/>
        </w:rPr>
      </w:pPr>
      <w:r w:rsidRPr="00E75853">
        <w:rPr>
          <w:rFonts w:ascii="Arial Narrow" w:hAnsi="Arial Narrow" w:cs="Arial"/>
          <w:position w:val="6"/>
          <w:sz w:val="18"/>
          <w:szCs w:val="18"/>
          <w:u w:val="single"/>
        </w:rPr>
        <w:t>Skúšky:</w:t>
      </w:r>
    </w:p>
    <w:p w14:paraId="23F6EE72" w14:textId="77777777" w:rsidR="0011540E" w:rsidRDefault="0011540E" w:rsidP="00E75853">
      <w:pPr>
        <w:pStyle w:val="Bezriadkovania"/>
        <w:jc w:val="both"/>
        <w:rPr>
          <w:rFonts w:ascii="Arial Narrow" w:hAnsi="Arial Narrow" w:cs="Arial"/>
          <w:sz w:val="18"/>
          <w:szCs w:val="18"/>
        </w:rPr>
      </w:pPr>
      <w:r w:rsidRPr="00E75853">
        <w:rPr>
          <w:rFonts w:ascii="Arial Narrow" w:hAnsi="Arial Narrow" w:cs="Arial"/>
          <w:bCs/>
          <w:sz w:val="18"/>
          <w:szCs w:val="18"/>
        </w:rPr>
        <w:t>Skúšky vykurovacej sústavy musia byť prevedené v</w:t>
      </w:r>
      <w:r w:rsidRPr="00E75853">
        <w:rPr>
          <w:rFonts w:ascii="Arial Narrow" w:hAnsi="Arial Narrow" w:cs="Arial"/>
          <w:sz w:val="18"/>
          <w:szCs w:val="18"/>
        </w:rPr>
        <w:t> zmysle STN 060812 a STN-EN 14336.</w:t>
      </w:r>
    </w:p>
    <w:p w14:paraId="5326572A" w14:textId="77777777" w:rsidR="00E75853" w:rsidRPr="00E75853" w:rsidRDefault="00E75853" w:rsidP="00E75853">
      <w:pPr>
        <w:pStyle w:val="Bezriadkovania"/>
        <w:jc w:val="both"/>
        <w:rPr>
          <w:rFonts w:ascii="Arial Narrow" w:hAnsi="Arial Narrow" w:cs="Arial"/>
          <w:sz w:val="18"/>
          <w:szCs w:val="18"/>
        </w:rPr>
      </w:pPr>
    </w:p>
    <w:p w14:paraId="00EAD89A" w14:textId="77777777" w:rsidR="0011540E" w:rsidRPr="00E75853" w:rsidRDefault="0011540E" w:rsidP="00E75853">
      <w:pPr>
        <w:pStyle w:val="Bezriadkovania"/>
        <w:ind w:firstLine="709"/>
        <w:jc w:val="both"/>
        <w:rPr>
          <w:rFonts w:ascii="Arial Narrow" w:hAnsi="Arial Narrow" w:cs="Arial"/>
          <w:sz w:val="18"/>
          <w:szCs w:val="18"/>
          <w:u w:val="single"/>
        </w:rPr>
      </w:pPr>
      <w:r w:rsidRPr="00E75853">
        <w:rPr>
          <w:rFonts w:ascii="Arial Narrow" w:hAnsi="Arial Narrow" w:cs="Arial"/>
          <w:sz w:val="18"/>
          <w:szCs w:val="18"/>
          <w:u w:val="single"/>
        </w:rPr>
        <w:t>Montáž a odovzdanie:</w:t>
      </w:r>
    </w:p>
    <w:p w14:paraId="4C844677" w14:textId="77777777" w:rsidR="0011540E" w:rsidRDefault="0011540E" w:rsidP="00E75853">
      <w:pPr>
        <w:pStyle w:val="Bezriadkovania"/>
        <w:jc w:val="both"/>
        <w:rPr>
          <w:rFonts w:ascii="Arial Narrow" w:hAnsi="Arial Narrow" w:cs="Arial"/>
          <w:sz w:val="18"/>
          <w:szCs w:val="18"/>
        </w:rPr>
      </w:pPr>
      <w:r w:rsidRPr="00E75853">
        <w:rPr>
          <w:rFonts w:ascii="Arial Narrow" w:hAnsi="Arial Narrow" w:cs="Arial"/>
          <w:sz w:val="18"/>
          <w:szCs w:val="18"/>
        </w:rPr>
        <w:t>Montáž a odovzdanie  musia byť prevedené podľa EN 14 336 z roku 2005.</w:t>
      </w:r>
    </w:p>
    <w:p w14:paraId="099017C1" w14:textId="77777777" w:rsidR="00E75853" w:rsidRPr="00E75853" w:rsidRDefault="00E75853" w:rsidP="00E75853">
      <w:pPr>
        <w:pStyle w:val="Bezriadkovania"/>
        <w:jc w:val="both"/>
        <w:rPr>
          <w:rFonts w:ascii="Arial Narrow" w:hAnsi="Arial Narrow" w:cs="Arial"/>
          <w:sz w:val="18"/>
          <w:szCs w:val="18"/>
        </w:rPr>
      </w:pPr>
    </w:p>
    <w:p w14:paraId="77EC01DB" w14:textId="77777777" w:rsidR="0011540E" w:rsidRPr="00E75853" w:rsidRDefault="0011540E" w:rsidP="00E75853">
      <w:pPr>
        <w:pStyle w:val="Bezriadkovania"/>
        <w:ind w:firstLine="709"/>
        <w:jc w:val="both"/>
        <w:rPr>
          <w:rFonts w:ascii="Arial Narrow" w:hAnsi="Arial Narrow" w:cs="Arial"/>
          <w:sz w:val="18"/>
          <w:szCs w:val="18"/>
          <w:u w:val="single"/>
        </w:rPr>
      </w:pPr>
      <w:r w:rsidRPr="00E75853">
        <w:rPr>
          <w:rFonts w:ascii="Arial Narrow" w:hAnsi="Arial Narrow" w:cs="Arial"/>
          <w:sz w:val="18"/>
          <w:szCs w:val="18"/>
          <w:u w:val="single"/>
        </w:rPr>
        <w:t>Bezpečnosť zariadení:</w:t>
      </w:r>
    </w:p>
    <w:p w14:paraId="341017FC" w14:textId="77777777" w:rsidR="0011540E" w:rsidRPr="00E75853" w:rsidRDefault="0011540E" w:rsidP="00E75853">
      <w:pPr>
        <w:pStyle w:val="Bezriadkovania"/>
        <w:jc w:val="both"/>
        <w:rPr>
          <w:rFonts w:ascii="Arial Narrow" w:hAnsi="Arial Narrow" w:cs="Arial"/>
          <w:sz w:val="18"/>
          <w:szCs w:val="18"/>
        </w:rPr>
      </w:pPr>
      <w:r w:rsidRPr="00E75853">
        <w:rPr>
          <w:rFonts w:ascii="Arial Narrow" w:hAnsi="Arial Narrow" w:cs="Arial"/>
          <w:sz w:val="18"/>
          <w:szCs w:val="18"/>
        </w:rPr>
        <w:t>Zaistenie bezpečnosti zariadení pri prevádzke – prehliadky a skúšky musia byť v zmysle §4 NV SR č.159/2001 Z.z.. Zároveň musí byť dodržaný §9 ods.1 písm.B) vyhl.č.453/2000 Z.z.</w:t>
      </w:r>
    </w:p>
    <w:p w14:paraId="6874E7E6" w14:textId="77777777" w:rsidR="0011540E" w:rsidRPr="00E75853" w:rsidRDefault="0011540E" w:rsidP="00E75853">
      <w:pPr>
        <w:pStyle w:val="Bezriadkovania"/>
        <w:jc w:val="both"/>
        <w:rPr>
          <w:rFonts w:ascii="Arial Narrow" w:hAnsi="Arial Narrow" w:cs="Arial"/>
          <w:bCs/>
          <w:position w:val="6"/>
          <w:sz w:val="18"/>
          <w:szCs w:val="18"/>
        </w:rPr>
      </w:pPr>
    </w:p>
    <w:p w14:paraId="67F15C16" w14:textId="77777777" w:rsidR="0011540E" w:rsidRPr="00E75853" w:rsidRDefault="0011540E" w:rsidP="00E75853">
      <w:pPr>
        <w:pStyle w:val="Bezriadkovania"/>
        <w:ind w:firstLine="709"/>
        <w:jc w:val="both"/>
        <w:rPr>
          <w:rFonts w:ascii="Arial Narrow" w:hAnsi="Arial Narrow" w:cs="Arial"/>
          <w:bCs/>
          <w:sz w:val="18"/>
          <w:szCs w:val="18"/>
          <w:u w:val="single"/>
        </w:rPr>
      </w:pPr>
      <w:r w:rsidRPr="00E75853">
        <w:rPr>
          <w:rFonts w:ascii="Arial Narrow" w:hAnsi="Arial Narrow" w:cs="Arial"/>
          <w:bCs/>
          <w:position w:val="6"/>
          <w:sz w:val="18"/>
          <w:szCs w:val="18"/>
          <w:u w:val="single"/>
        </w:rPr>
        <w:t>Kontrola zariadení:</w:t>
      </w:r>
    </w:p>
    <w:p w14:paraId="3166A9A9" w14:textId="77777777" w:rsidR="0011540E" w:rsidRDefault="0011540E" w:rsidP="00E75853">
      <w:pPr>
        <w:pStyle w:val="Bezriadkovania"/>
        <w:jc w:val="both"/>
        <w:rPr>
          <w:rFonts w:ascii="Arial Narrow" w:hAnsi="Arial Narrow" w:cs="Arial"/>
          <w:position w:val="6"/>
          <w:sz w:val="18"/>
          <w:szCs w:val="18"/>
        </w:rPr>
      </w:pPr>
      <w:r w:rsidRPr="00E75853">
        <w:rPr>
          <w:rFonts w:ascii="Arial Narrow" w:hAnsi="Arial Narrow" w:cs="Arial"/>
          <w:i/>
          <w:sz w:val="18"/>
          <w:szCs w:val="18"/>
        </w:rPr>
        <w:t>Investor resp. prevádzkovateľ je povinný pred uvedením zariadenia do prevádzky zabezpečiť kontrolu technických zariadení oprávnenou právnickou osobou podľa § 5 osd 1 NV SR č. 392/2006 Z.z.</w:t>
      </w:r>
      <w:r w:rsidRPr="00E75853">
        <w:rPr>
          <w:rFonts w:ascii="Arial Narrow" w:hAnsi="Arial Narrow" w:cs="Arial"/>
          <w:sz w:val="18"/>
          <w:szCs w:val="18"/>
        </w:rPr>
        <w:t xml:space="preserve"> </w:t>
      </w:r>
      <w:r w:rsidRPr="00E75853">
        <w:rPr>
          <w:rFonts w:ascii="Arial Narrow" w:hAnsi="Arial Narrow" w:cs="Arial"/>
          <w:i/>
          <w:sz w:val="18"/>
          <w:szCs w:val="18"/>
        </w:rPr>
        <w:t>Zároveň musí byť dodržaný §9 ods.1 písm.B) vyhl.č.453/2000 Z.z</w:t>
      </w:r>
      <w:r w:rsidRPr="00E75853">
        <w:rPr>
          <w:rFonts w:ascii="Arial Narrow" w:hAnsi="Arial Narrow" w:cs="Arial"/>
          <w:position w:val="6"/>
          <w:sz w:val="18"/>
          <w:szCs w:val="18"/>
        </w:rPr>
        <w:t>.</w:t>
      </w:r>
    </w:p>
    <w:p w14:paraId="4A8780ED" w14:textId="77777777" w:rsidR="00E75853" w:rsidRPr="00E75853" w:rsidRDefault="00E75853" w:rsidP="00E75853">
      <w:pPr>
        <w:pStyle w:val="Bezriadkovania"/>
        <w:jc w:val="both"/>
        <w:rPr>
          <w:rFonts w:ascii="Arial Narrow" w:hAnsi="Arial Narrow" w:cs="Arial"/>
          <w:position w:val="6"/>
          <w:sz w:val="18"/>
          <w:szCs w:val="18"/>
        </w:rPr>
      </w:pPr>
    </w:p>
    <w:p w14:paraId="4B69D758" w14:textId="77777777" w:rsidR="0011540E" w:rsidRPr="00E75853" w:rsidRDefault="0011540E" w:rsidP="00E75853">
      <w:pPr>
        <w:pStyle w:val="Bezriadkovania"/>
        <w:ind w:firstLine="709"/>
        <w:jc w:val="both"/>
        <w:rPr>
          <w:rFonts w:ascii="Arial Narrow" w:hAnsi="Arial Narrow" w:cs="Arial"/>
          <w:bCs/>
          <w:sz w:val="18"/>
          <w:szCs w:val="18"/>
          <w:u w:val="single"/>
        </w:rPr>
      </w:pPr>
      <w:r w:rsidRPr="00E75853">
        <w:rPr>
          <w:rFonts w:ascii="Arial Narrow" w:hAnsi="Arial Narrow" w:cs="Arial"/>
          <w:bCs/>
          <w:position w:val="6"/>
          <w:sz w:val="18"/>
          <w:szCs w:val="18"/>
          <w:u w:val="single"/>
        </w:rPr>
        <w:t>Demontáž:</w:t>
      </w:r>
    </w:p>
    <w:p w14:paraId="36771D3E" w14:textId="77777777" w:rsidR="0011540E" w:rsidRPr="00E75853" w:rsidRDefault="0011540E" w:rsidP="00E75853">
      <w:pPr>
        <w:pStyle w:val="Bezriadkovania"/>
        <w:jc w:val="both"/>
        <w:rPr>
          <w:rFonts w:ascii="Arial Narrow" w:hAnsi="Arial Narrow" w:cs="Arial"/>
          <w:bCs/>
          <w:sz w:val="18"/>
          <w:szCs w:val="18"/>
        </w:rPr>
      </w:pPr>
      <w:r w:rsidRPr="00E75853">
        <w:rPr>
          <w:rFonts w:ascii="Arial Narrow" w:hAnsi="Arial Narrow" w:cs="Arial"/>
          <w:bCs/>
          <w:sz w:val="18"/>
          <w:szCs w:val="18"/>
        </w:rPr>
        <w:t>Všetky vykurovacie telesá a pripojovacie potrubia na 1. nadzemnom podlaží budú demontované a odvezené do zberných surovín.</w:t>
      </w:r>
    </w:p>
    <w:p w14:paraId="12A997F0" w14:textId="77777777" w:rsidR="0011540E" w:rsidRPr="00E75853" w:rsidRDefault="0011540E" w:rsidP="00E75853">
      <w:pPr>
        <w:pStyle w:val="Bezriadkovania"/>
        <w:jc w:val="both"/>
        <w:rPr>
          <w:rFonts w:ascii="Arial Narrow" w:hAnsi="Arial Narrow" w:cs="Arial"/>
          <w:bCs/>
          <w:sz w:val="18"/>
          <w:szCs w:val="18"/>
        </w:rPr>
      </w:pPr>
      <w:r w:rsidRPr="00E75853">
        <w:rPr>
          <w:rFonts w:ascii="Arial Narrow" w:hAnsi="Arial Narrow" w:cs="Arial"/>
          <w:bCs/>
          <w:sz w:val="18"/>
          <w:szCs w:val="18"/>
        </w:rPr>
        <w:t>Pod stropom 1. nadzemného podlažia budú potrubia stupačky pre 1. nadzemné podlažie odpojené a v mieste odpojenia budú osadné vypúšťacie ventily.</w:t>
      </w:r>
    </w:p>
    <w:p w14:paraId="0F367F73" w14:textId="77777777" w:rsidR="00C66B1A" w:rsidRDefault="00C66B1A" w:rsidP="00136B37">
      <w:pPr>
        <w:rPr>
          <w:rFonts w:ascii="Arial Narrow" w:hAnsi="Arial Narrow"/>
          <w:b/>
          <w:bCs/>
          <w:sz w:val="18"/>
          <w:szCs w:val="18"/>
        </w:rPr>
      </w:pPr>
    </w:p>
    <w:p w14:paraId="38C4072A" w14:textId="77777777" w:rsidR="00136B37" w:rsidRDefault="00136B37" w:rsidP="00136B37">
      <w:pPr>
        <w:rPr>
          <w:rFonts w:ascii="Arial Narrow" w:hAnsi="Arial Narrow"/>
          <w:b/>
          <w:bCs/>
          <w:sz w:val="18"/>
          <w:szCs w:val="18"/>
          <w:u w:val="single"/>
        </w:rPr>
      </w:pPr>
      <w:r w:rsidRPr="003C0ECD">
        <w:rPr>
          <w:rFonts w:ascii="Arial Narrow" w:hAnsi="Arial Narrow"/>
          <w:b/>
          <w:bCs/>
          <w:sz w:val="18"/>
          <w:szCs w:val="18"/>
        </w:rPr>
        <w:t>D</w:t>
      </w:r>
      <w:r>
        <w:rPr>
          <w:rFonts w:ascii="Arial Narrow" w:hAnsi="Arial Narrow"/>
          <w:b/>
          <w:bCs/>
          <w:sz w:val="18"/>
          <w:szCs w:val="18"/>
        </w:rPr>
        <w:t>6 /</w:t>
      </w:r>
      <w:r w:rsidRPr="003C0ECD">
        <w:rPr>
          <w:rFonts w:ascii="Arial Narrow" w:hAnsi="Arial Narrow"/>
          <w:b/>
          <w:bCs/>
          <w:sz w:val="18"/>
          <w:szCs w:val="18"/>
        </w:rPr>
        <w:tab/>
      </w:r>
      <w:r>
        <w:rPr>
          <w:rFonts w:ascii="Arial Narrow" w:hAnsi="Arial Narrow"/>
          <w:b/>
          <w:bCs/>
          <w:sz w:val="18"/>
          <w:szCs w:val="18"/>
          <w:u w:val="single"/>
        </w:rPr>
        <w:t>V</w:t>
      </w:r>
      <w:r w:rsidR="00F042DB">
        <w:rPr>
          <w:rFonts w:ascii="Arial Narrow" w:hAnsi="Arial Narrow"/>
          <w:b/>
          <w:bCs/>
          <w:sz w:val="18"/>
          <w:szCs w:val="18"/>
          <w:u w:val="single"/>
        </w:rPr>
        <w:t>etranie</w:t>
      </w:r>
    </w:p>
    <w:p w14:paraId="5353AC6D" w14:textId="77777777" w:rsidR="00C66B1A" w:rsidRDefault="00C66B1A" w:rsidP="00C66B1A">
      <w:pPr>
        <w:spacing w:line="240" w:lineRule="auto"/>
        <w:jc w:val="both"/>
        <w:rPr>
          <w:rFonts w:ascii="Arial Narrow" w:hAnsi="Arial Narrow"/>
          <w:sz w:val="18"/>
          <w:szCs w:val="18"/>
        </w:rPr>
      </w:pPr>
      <w:r w:rsidRPr="00C03880">
        <w:rPr>
          <w:rFonts w:ascii="Arial Narrow" w:hAnsi="Arial Narrow"/>
          <w:sz w:val="18"/>
          <w:szCs w:val="18"/>
        </w:rPr>
        <w:t>Projekt vzduchotechniky, prípravy pre chladenie rieši komplexne vetranie tak, aby bola zaistená pohoda a hygiena prostredia. Vzduchotechnika bude zabezpečovať nútené vetranie vybraných priestorov.</w:t>
      </w:r>
    </w:p>
    <w:p w14:paraId="4C0AA717" w14:textId="77777777" w:rsidR="00C66B1A" w:rsidRDefault="00C66B1A" w:rsidP="00C66B1A">
      <w:pPr>
        <w:spacing w:after="0" w:line="240" w:lineRule="auto"/>
        <w:ind w:left="735"/>
        <w:jc w:val="both"/>
        <w:rPr>
          <w:rFonts w:ascii="Arial Narrow" w:hAnsi="Arial Narrow"/>
          <w:sz w:val="18"/>
          <w:szCs w:val="18"/>
          <w:u w:val="single"/>
        </w:rPr>
      </w:pPr>
      <w:r w:rsidRPr="00C66B1A">
        <w:rPr>
          <w:rFonts w:ascii="Arial Narrow" w:hAnsi="Arial Narrow"/>
          <w:sz w:val="18"/>
          <w:szCs w:val="18"/>
          <w:u w:val="single"/>
        </w:rPr>
        <w:t>Projekt vzduchotechniky bol vypracovaný na základe:</w:t>
      </w:r>
    </w:p>
    <w:p w14:paraId="4FB900DC" w14:textId="77777777" w:rsidR="00C66B1A" w:rsidRPr="00C03880" w:rsidRDefault="00C66B1A" w:rsidP="007553DB">
      <w:pPr>
        <w:numPr>
          <w:ilvl w:val="0"/>
          <w:numId w:val="11"/>
        </w:numPr>
        <w:spacing w:after="0" w:line="240" w:lineRule="auto"/>
        <w:jc w:val="both"/>
        <w:rPr>
          <w:rFonts w:ascii="Arial Narrow" w:hAnsi="Arial Narrow"/>
          <w:sz w:val="18"/>
          <w:szCs w:val="18"/>
        </w:rPr>
      </w:pPr>
      <w:r w:rsidRPr="00C03880">
        <w:rPr>
          <w:rFonts w:ascii="Arial Narrow" w:hAnsi="Arial Narrow"/>
          <w:sz w:val="18"/>
          <w:szCs w:val="18"/>
        </w:rPr>
        <w:t>Požiadaviek architekta</w:t>
      </w:r>
    </w:p>
    <w:p w14:paraId="0762DA28" w14:textId="77777777" w:rsidR="00C66B1A" w:rsidRPr="00C03880" w:rsidRDefault="00C66B1A" w:rsidP="007553DB">
      <w:pPr>
        <w:numPr>
          <w:ilvl w:val="0"/>
          <w:numId w:val="11"/>
        </w:numPr>
        <w:spacing w:after="0" w:line="240" w:lineRule="auto"/>
        <w:jc w:val="both"/>
        <w:rPr>
          <w:rFonts w:ascii="Arial Narrow" w:hAnsi="Arial Narrow"/>
          <w:sz w:val="18"/>
          <w:szCs w:val="18"/>
        </w:rPr>
      </w:pPr>
      <w:r w:rsidRPr="00C03880">
        <w:rPr>
          <w:rFonts w:ascii="Arial Narrow" w:hAnsi="Arial Narrow"/>
          <w:sz w:val="18"/>
          <w:szCs w:val="18"/>
        </w:rPr>
        <w:t>Požiadaviek technológa</w:t>
      </w:r>
    </w:p>
    <w:p w14:paraId="7657E906" w14:textId="77777777" w:rsidR="00C66B1A" w:rsidRDefault="00C66B1A" w:rsidP="007553DB">
      <w:pPr>
        <w:numPr>
          <w:ilvl w:val="0"/>
          <w:numId w:val="11"/>
        </w:numPr>
        <w:spacing w:after="0" w:line="240" w:lineRule="auto"/>
        <w:jc w:val="both"/>
        <w:rPr>
          <w:rFonts w:ascii="Arial Narrow" w:hAnsi="Arial Narrow"/>
          <w:sz w:val="18"/>
          <w:szCs w:val="18"/>
        </w:rPr>
      </w:pPr>
      <w:r w:rsidRPr="00C03880">
        <w:rPr>
          <w:rFonts w:ascii="Arial Narrow" w:hAnsi="Arial Narrow"/>
          <w:sz w:val="18"/>
          <w:szCs w:val="18"/>
        </w:rPr>
        <w:t>Hygienických požiadaviek</w:t>
      </w:r>
    </w:p>
    <w:p w14:paraId="259389BC" w14:textId="77777777" w:rsidR="00C66B1A" w:rsidRPr="00C03880" w:rsidRDefault="00C66B1A" w:rsidP="00C66B1A">
      <w:pPr>
        <w:spacing w:after="0" w:line="240" w:lineRule="auto"/>
        <w:ind w:left="420"/>
        <w:jc w:val="both"/>
        <w:rPr>
          <w:rFonts w:ascii="Arial Narrow" w:hAnsi="Arial Narrow"/>
          <w:sz w:val="18"/>
          <w:szCs w:val="18"/>
        </w:rPr>
      </w:pPr>
    </w:p>
    <w:p w14:paraId="2817C332" w14:textId="77777777" w:rsidR="00F042DB" w:rsidRPr="00F042DB" w:rsidRDefault="00F042DB" w:rsidP="00F042DB">
      <w:pPr>
        <w:pStyle w:val="Bezriadkovania"/>
        <w:ind w:firstLine="709"/>
        <w:jc w:val="both"/>
        <w:rPr>
          <w:rFonts w:ascii="Arial Narrow" w:hAnsi="Arial Narrow"/>
          <w:iCs/>
          <w:sz w:val="18"/>
          <w:szCs w:val="18"/>
          <w:u w:val="single"/>
        </w:rPr>
      </w:pPr>
      <w:r w:rsidRPr="00F042DB">
        <w:rPr>
          <w:rFonts w:ascii="Arial Narrow" w:hAnsi="Arial Narrow"/>
          <w:iCs/>
          <w:sz w:val="18"/>
          <w:szCs w:val="18"/>
          <w:u w:val="single"/>
        </w:rPr>
        <w:t>Projekt rešpektuje:</w:t>
      </w:r>
    </w:p>
    <w:p w14:paraId="32A81D19" w14:textId="77777777" w:rsidR="00F042DB" w:rsidRPr="00F042DB" w:rsidRDefault="00F042DB" w:rsidP="00F042DB">
      <w:pPr>
        <w:pStyle w:val="Bezriadkovania"/>
        <w:jc w:val="both"/>
        <w:rPr>
          <w:rFonts w:ascii="Arial Narrow" w:hAnsi="Arial Narrow"/>
          <w:sz w:val="18"/>
          <w:szCs w:val="18"/>
        </w:rPr>
      </w:pPr>
      <w:r w:rsidRPr="00F042DB">
        <w:rPr>
          <w:rFonts w:ascii="Arial Narrow" w:hAnsi="Arial Narrow"/>
          <w:sz w:val="18"/>
          <w:szCs w:val="18"/>
        </w:rPr>
        <w:t>- STN EN  16798-3:2018-02 (12 7015)</w:t>
      </w:r>
    </w:p>
    <w:p w14:paraId="767109F1" w14:textId="77777777" w:rsidR="00F042DB" w:rsidRPr="00F042DB" w:rsidRDefault="00F042DB" w:rsidP="00F042DB">
      <w:pPr>
        <w:pStyle w:val="Bezriadkovania"/>
        <w:jc w:val="both"/>
        <w:rPr>
          <w:rFonts w:ascii="Arial Narrow" w:hAnsi="Arial Narrow"/>
          <w:sz w:val="18"/>
          <w:szCs w:val="18"/>
        </w:rPr>
      </w:pPr>
      <w:r w:rsidRPr="00F042DB">
        <w:rPr>
          <w:rFonts w:ascii="Arial Narrow" w:hAnsi="Arial Narrow"/>
          <w:sz w:val="18"/>
          <w:szCs w:val="18"/>
        </w:rPr>
        <w:t>- STN 73 0872 - Ochrana   stavieb  proti  šíreniu  požiaru   vzduchotechnickým zariadením.</w:t>
      </w:r>
    </w:p>
    <w:p w14:paraId="699755CA" w14:textId="77777777" w:rsidR="00F042DB" w:rsidRPr="00F042DB" w:rsidRDefault="00F042DB" w:rsidP="00F042DB">
      <w:pPr>
        <w:pStyle w:val="Bezriadkovania"/>
        <w:jc w:val="both"/>
        <w:rPr>
          <w:rFonts w:ascii="Arial Narrow" w:hAnsi="Arial Narrow"/>
          <w:sz w:val="18"/>
          <w:szCs w:val="18"/>
        </w:rPr>
      </w:pPr>
      <w:r w:rsidRPr="00F042DB">
        <w:rPr>
          <w:rFonts w:ascii="Arial Narrow" w:hAnsi="Arial Narrow"/>
          <w:sz w:val="18"/>
          <w:szCs w:val="18"/>
        </w:rPr>
        <w:t>- STN 73 0548 – Výpočet tepelnej záťaže klimatizovaného priestoru.</w:t>
      </w:r>
    </w:p>
    <w:p w14:paraId="6DC30E4E" w14:textId="77777777" w:rsidR="00F042DB" w:rsidRPr="00F042DB" w:rsidRDefault="004C7FAE" w:rsidP="00F042DB">
      <w:pPr>
        <w:pStyle w:val="Bezriadkovania"/>
        <w:jc w:val="both"/>
        <w:rPr>
          <w:rFonts w:ascii="Arial Narrow" w:hAnsi="Arial Narrow"/>
          <w:sz w:val="18"/>
          <w:szCs w:val="18"/>
        </w:rPr>
      </w:pPr>
      <w:r>
        <w:rPr>
          <w:rFonts w:ascii="Arial Narrow" w:hAnsi="Arial Narrow"/>
          <w:sz w:val="18"/>
          <w:szCs w:val="18"/>
        </w:rPr>
        <w:t xml:space="preserve">- </w:t>
      </w:r>
      <w:r w:rsidR="00F042DB" w:rsidRPr="00F042DB">
        <w:rPr>
          <w:rFonts w:ascii="Arial Narrow" w:hAnsi="Arial Narrow"/>
          <w:sz w:val="18"/>
          <w:szCs w:val="18"/>
        </w:rPr>
        <w:t xml:space="preserve">Vyhláška </w:t>
      </w:r>
      <w:r w:rsidR="00F042DB" w:rsidRPr="00F042DB">
        <w:rPr>
          <w:rFonts w:ascii="Arial Narrow" w:hAnsi="Arial Narrow"/>
          <w:bCs/>
          <w:color w:val="070707"/>
          <w:sz w:val="18"/>
          <w:szCs w:val="18"/>
          <w:shd w:val="clear" w:color="auto" w:fill="FFFFFF"/>
        </w:rPr>
        <w:t xml:space="preserve">Ministerstva výstavby a regionálneho rozvoja Slovenskej republiky </w:t>
      </w:r>
      <w:r w:rsidR="00F042DB" w:rsidRPr="00F042DB">
        <w:rPr>
          <w:rFonts w:ascii="Arial Narrow" w:hAnsi="Arial Narrow"/>
          <w:sz w:val="18"/>
          <w:szCs w:val="18"/>
        </w:rPr>
        <w:t>311 / 2009</w:t>
      </w:r>
      <w:r w:rsidR="00F042DB" w:rsidRPr="00F042DB">
        <w:rPr>
          <w:rFonts w:ascii="Arial Narrow" w:hAnsi="Arial Narrow"/>
          <w:bCs/>
          <w:color w:val="070707"/>
          <w:sz w:val="18"/>
          <w:szCs w:val="18"/>
          <w:shd w:val="clear" w:color="auto" w:fill="FFFFFF"/>
        </w:rPr>
        <w:t>, ktorou sa ustanovujú podrobnosti o výpočte energetickej hospodárnosti budov a obsah energetického certifikátu</w:t>
      </w:r>
    </w:p>
    <w:p w14:paraId="6F08C410" w14:textId="77777777" w:rsidR="00F042DB" w:rsidRPr="00F042DB" w:rsidRDefault="004C7FAE" w:rsidP="00F042DB">
      <w:pPr>
        <w:pStyle w:val="Bezriadkovania"/>
        <w:jc w:val="both"/>
        <w:rPr>
          <w:rFonts w:ascii="Arial Narrow" w:hAnsi="Arial Narrow"/>
          <w:sz w:val="18"/>
          <w:szCs w:val="18"/>
        </w:rPr>
      </w:pPr>
      <w:r>
        <w:rPr>
          <w:rFonts w:ascii="Arial Narrow" w:hAnsi="Arial Narrow"/>
          <w:sz w:val="18"/>
          <w:szCs w:val="18"/>
        </w:rPr>
        <w:t xml:space="preserve">- </w:t>
      </w:r>
      <w:r w:rsidR="00F042DB" w:rsidRPr="00F042DB">
        <w:rPr>
          <w:rFonts w:ascii="Arial Narrow" w:hAnsi="Arial Narrow"/>
          <w:sz w:val="18"/>
          <w:szCs w:val="18"/>
        </w:rPr>
        <w:t xml:space="preserve">Zákon č. 355/2007 Z. z., </w:t>
      </w:r>
      <w:r w:rsidR="00F042DB" w:rsidRPr="00F042DB">
        <w:rPr>
          <w:rStyle w:val="h1a"/>
          <w:rFonts w:ascii="Arial Narrow" w:hAnsi="Arial Narrow"/>
          <w:color w:val="070707"/>
          <w:sz w:val="18"/>
          <w:szCs w:val="18"/>
        </w:rPr>
        <w:t>Zákon o ochrane, podpore a rozvoji verejného zdravia a o zmene a doplnení niektorých zákonov</w:t>
      </w:r>
      <w:r w:rsidR="00F042DB" w:rsidRPr="00F042DB">
        <w:rPr>
          <w:rFonts w:ascii="Arial Narrow" w:hAnsi="Arial Narrow"/>
          <w:sz w:val="18"/>
          <w:szCs w:val="18"/>
        </w:rPr>
        <w:t>, s   nimi  súvisiace   normy  a   predpisy,  technické   podklady použitých výrobkov.</w:t>
      </w:r>
    </w:p>
    <w:p w14:paraId="3E569239" w14:textId="77777777" w:rsidR="00F042DB" w:rsidRPr="00F042DB" w:rsidRDefault="004C7FAE" w:rsidP="00F042DB">
      <w:pPr>
        <w:pStyle w:val="Bezriadkovania"/>
        <w:jc w:val="both"/>
        <w:rPr>
          <w:rFonts w:ascii="Arial Narrow" w:hAnsi="Arial Narrow"/>
          <w:sz w:val="18"/>
          <w:szCs w:val="18"/>
        </w:rPr>
      </w:pPr>
      <w:r>
        <w:rPr>
          <w:rFonts w:ascii="Arial Narrow" w:hAnsi="Arial Narrow"/>
          <w:sz w:val="18"/>
          <w:szCs w:val="18"/>
        </w:rPr>
        <w:lastRenderedPageBreak/>
        <w:t xml:space="preserve">- </w:t>
      </w:r>
      <w:r w:rsidR="00F042DB" w:rsidRPr="00F042DB">
        <w:rPr>
          <w:rFonts w:ascii="Arial Narrow" w:hAnsi="Arial Narrow"/>
          <w:sz w:val="18"/>
          <w:szCs w:val="18"/>
        </w:rPr>
        <w:t xml:space="preserve">Vyhláška č. 453/2000 Z.z., </w:t>
      </w:r>
      <w:r w:rsidR="00F042DB" w:rsidRPr="00F042DB">
        <w:rPr>
          <w:rFonts w:ascii="Arial Narrow" w:hAnsi="Arial Narrow"/>
          <w:color w:val="070707"/>
          <w:sz w:val="18"/>
          <w:szCs w:val="18"/>
          <w:shd w:val="clear" w:color="auto" w:fill="FFFFFF"/>
        </w:rPr>
        <w:t>Vyhláška Ministerstva životného prostredia Slovenskej republiky, ktorou sa vykonávajú niektoré ustanovenia stavebného zákona</w:t>
      </w:r>
      <w:r w:rsidR="00F042DB" w:rsidRPr="00F042DB">
        <w:rPr>
          <w:rFonts w:ascii="Arial Narrow" w:hAnsi="Arial Narrow"/>
          <w:sz w:val="18"/>
          <w:szCs w:val="18"/>
        </w:rPr>
        <w:t xml:space="preserve">  </w:t>
      </w:r>
    </w:p>
    <w:p w14:paraId="1A346AA7" w14:textId="77777777" w:rsidR="00F042DB" w:rsidRPr="00F042DB" w:rsidRDefault="004C7FAE" w:rsidP="00F042DB">
      <w:pPr>
        <w:pStyle w:val="Bezriadkovania"/>
        <w:jc w:val="both"/>
        <w:rPr>
          <w:rFonts w:ascii="Arial Narrow" w:hAnsi="Arial Narrow"/>
          <w:color w:val="070707"/>
          <w:sz w:val="18"/>
          <w:szCs w:val="18"/>
          <w:shd w:val="clear" w:color="auto" w:fill="FFFFFF"/>
        </w:rPr>
      </w:pPr>
      <w:r>
        <w:rPr>
          <w:rFonts w:ascii="Arial Narrow" w:hAnsi="Arial Narrow"/>
          <w:sz w:val="18"/>
          <w:szCs w:val="18"/>
        </w:rPr>
        <w:t xml:space="preserve">- </w:t>
      </w:r>
      <w:r w:rsidR="00F042DB" w:rsidRPr="00F042DB">
        <w:rPr>
          <w:rFonts w:ascii="Arial Narrow" w:hAnsi="Arial Narrow"/>
          <w:sz w:val="18"/>
          <w:szCs w:val="18"/>
        </w:rPr>
        <w:t xml:space="preserve">Zákon č. 124/2006 Z.z., </w:t>
      </w:r>
      <w:r w:rsidR="00F042DB" w:rsidRPr="00F042DB">
        <w:rPr>
          <w:rFonts w:ascii="Arial Narrow" w:hAnsi="Arial Narrow"/>
          <w:color w:val="070707"/>
          <w:sz w:val="18"/>
          <w:szCs w:val="18"/>
          <w:shd w:val="clear" w:color="auto" w:fill="FFFFFF"/>
        </w:rPr>
        <w:t>Zákon o bezpečnosti a ochrane zdravia pri práci a o zmene a doplnení niektorých zákonov</w:t>
      </w:r>
    </w:p>
    <w:p w14:paraId="67EC4941" w14:textId="77777777" w:rsidR="00F042DB" w:rsidRDefault="004C7FAE" w:rsidP="00F042DB">
      <w:pPr>
        <w:pStyle w:val="Bezriadkovania"/>
        <w:jc w:val="both"/>
        <w:rPr>
          <w:rFonts w:ascii="Arial Narrow" w:hAnsi="Arial Narrow"/>
          <w:color w:val="000000"/>
          <w:sz w:val="18"/>
          <w:szCs w:val="18"/>
          <w:shd w:val="clear" w:color="auto" w:fill="FFFFFF"/>
        </w:rPr>
      </w:pPr>
      <w:r>
        <w:rPr>
          <w:rFonts w:ascii="Arial Narrow" w:hAnsi="Arial Narrow"/>
          <w:color w:val="070707"/>
          <w:sz w:val="18"/>
          <w:szCs w:val="18"/>
          <w:shd w:val="clear" w:color="auto" w:fill="FFFFFF"/>
        </w:rPr>
        <w:t xml:space="preserve">- </w:t>
      </w:r>
      <w:r w:rsidR="00F042DB" w:rsidRPr="00F042DB">
        <w:rPr>
          <w:rFonts w:ascii="Arial Narrow" w:hAnsi="Arial Narrow"/>
          <w:color w:val="070707"/>
          <w:sz w:val="18"/>
          <w:szCs w:val="18"/>
          <w:shd w:val="clear" w:color="auto" w:fill="FFFFFF"/>
        </w:rPr>
        <w:t xml:space="preserve">Vyhláška č. 508/2009, Vyhláška </w:t>
      </w:r>
      <w:r w:rsidR="00F042DB" w:rsidRPr="00F042DB">
        <w:rPr>
          <w:rFonts w:ascii="Arial Narrow" w:hAnsi="Arial Narrow"/>
          <w:color w:val="000000"/>
          <w:sz w:val="18"/>
          <w:szCs w:val="18"/>
          <w:shd w:val="clear" w:color="auto" w:fill="FFFFFF"/>
        </w:rPr>
        <w:t>ktorou sa ustanovujú podrobnosti na zaistenie bezpečnosti a ochrany zdravia pri práci s technickými zariadeniami tlakovými, zdvíhacími, elektrickými a plynovými a ktorou sa ustanovujú technické zariadenia, ktoré sa považujú za vyhradené technické zariadenia.</w:t>
      </w:r>
    </w:p>
    <w:p w14:paraId="6EC3327B" w14:textId="77777777" w:rsidR="00F042DB" w:rsidRPr="00F042DB" w:rsidRDefault="00F042DB" w:rsidP="00F042DB">
      <w:pPr>
        <w:pStyle w:val="Bezriadkovania"/>
        <w:jc w:val="both"/>
        <w:rPr>
          <w:rFonts w:ascii="Arial Narrow" w:hAnsi="Arial Narrow"/>
          <w:sz w:val="18"/>
          <w:szCs w:val="18"/>
        </w:rPr>
      </w:pPr>
    </w:p>
    <w:p w14:paraId="517479CA" w14:textId="77777777" w:rsidR="00F042DB" w:rsidRPr="00F042DB" w:rsidRDefault="00F042DB" w:rsidP="00F042DB">
      <w:pPr>
        <w:pStyle w:val="Bezriadkovania"/>
        <w:ind w:firstLine="709"/>
        <w:jc w:val="both"/>
        <w:rPr>
          <w:rFonts w:ascii="Arial Narrow" w:hAnsi="Arial Narrow"/>
          <w:iCs/>
          <w:sz w:val="18"/>
          <w:szCs w:val="18"/>
          <w:u w:val="single"/>
        </w:rPr>
      </w:pPr>
      <w:r w:rsidRPr="00F042DB">
        <w:rPr>
          <w:rFonts w:ascii="Arial Narrow" w:hAnsi="Arial Narrow"/>
          <w:iCs/>
          <w:sz w:val="18"/>
          <w:szCs w:val="18"/>
          <w:u w:val="single"/>
        </w:rPr>
        <w:t>Výpočet zariadení vychádzal z nasledujúcich hodnôt:</w:t>
      </w:r>
    </w:p>
    <w:p w14:paraId="7C7123CE" w14:textId="77777777" w:rsidR="00F042DB" w:rsidRPr="00F042DB" w:rsidRDefault="00F042DB" w:rsidP="00F042DB">
      <w:pPr>
        <w:pStyle w:val="Bezriadkovania"/>
        <w:jc w:val="both"/>
        <w:rPr>
          <w:rFonts w:ascii="Arial Narrow" w:hAnsi="Arial Narrow"/>
          <w:sz w:val="18"/>
          <w:szCs w:val="18"/>
        </w:rPr>
      </w:pPr>
      <w:r w:rsidRPr="00F042DB">
        <w:rPr>
          <w:rFonts w:ascii="Arial Narrow" w:hAnsi="Arial Narrow"/>
          <w:sz w:val="18"/>
          <w:szCs w:val="18"/>
        </w:rPr>
        <w:t>Miesto:</w:t>
      </w:r>
      <w:r w:rsidRPr="00F042DB">
        <w:rPr>
          <w:rFonts w:ascii="Arial Narrow" w:hAnsi="Arial Narrow"/>
          <w:sz w:val="18"/>
          <w:szCs w:val="18"/>
        </w:rPr>
        <w:tab/>
      </w:r>
      <w:r w:rsidRPr="00F042DB">
        <w:rPr>
          <w:rFonts w:ascii="Arial Narrow" w:hAnsi="Arial Narrow"/>
          <w:sz w:val="18"/>
          <w:szCs w:val="18"/>
        </w:rPr>
        <w:tab/>
      </w:r>
      <w:r>
        <w:rPr>
          <w:rFonts w:ascii="Arial Narrow" w:hAnsi="Arial Narrow"/>
          <w:sz w:val="18"/>
          <w:szCs w:val="18"/>
        </w:rPr>
        <w:tab/>
      </w:r>
      <w:r w:rsidRPr="00F042DB">
        <w:rPr>
          <w:rFonts w:ascii="Arial Narrow" w:hAnsi="Arial Narrow"/>
          <w:sz w:val="18"/>
          <w:szCs w:val="18"/>
        </w:rPr>
        <w:t>Stupava</w:t>
      </w:r>
    </w:p>
    <w:p w14:paraId="1B77857B" w14:textId="77777777" w:rsidR="00F042DB" w:rsidRPr="00F042DB" w:rsidRDefault="00F042DB" w:rsidP="00F042DB">
      <w:pPr>
        <w:pStyle w:val="Bezriadkovania"/>
        <w:jc w:val="both"/>
        <w:rPr>
          <w:rFonts w:ascii="Arial Narrow" w:hAnsi="Arial Narrow"/>
          <w:sz w:val="18"/>
          <w:szCs w:val="18"/>
        </w:rPr>
      </w:pPr>
      <w:r w:rsidRPr="00F042DB">
        <w:rPr>
          <w:rFonts w:ascii="Arial Narrow" w:hAnsi="Arial Narrow"/>
          <w:sz w:val="18"/>
          <w:szCs w:val="18"/>
        </w:rPr>
        <w:t>Zimná výpočtová teplota:</w:t>
      </w:r>
      <w:r w:rsidRPr="00F042DB">
        <w:rPr>
          <w:rFonts w:ascii="Arial Narrow" w:hAnsi="Arial Narrow"/>
          <w:sz w:val="18"/>
          <w:szCs w:val="18"/>
        </w:rPr>
        <w:tab/>
        <w:t>-12 °C</w:t>
      </w:r>
    </w:p>
    <w:p w14:paraId="53488C09" w14:textId="77777777" w:rsidR="00F042DB" w:rsidRDefault="00F042DB" w:rsidP="00F042DB">
      <w:pPr>
        <w:pStyle w:val="Bezriadkovania"/>
        <w:jc w:val="both"/>
        <w:rPr>
          <w:rFonts w:ascii="Arial Narrow" w:hAnsi="Arial Narrow"/>
          <w:sz w:val="18"/>
          <w:szCs w:val="18"/>
        </w:rPr>
      </w:pPr>
      <w:r w:rsidRPr="00F042DB">
        <w:rPr>
          <w:rFonts w:ascii="Arial Narrow" w:hAnsi="Arial Narrow"/>
          <w:sz w:val="18"/>
          <w:szCs w:val="18"/>
        </w:rPr>
        <w:t>Letná výpočtová teplota:</w:t>
      </w:r>
      <w:r w:rsidRPr="00F042DB">
        <w:rPr>
          <w:rFonts w:ascii="Arial Narrow" w:hAnsi="Arial Narrow"/>
          <w:sz w:val="18"/>
          <w:szCs w:val="18"/>
        </w:rPr>
        <w:tab/>
        <w:t>+32°C</w:t>
      </w:r>
    </w:p>
    <w:p w14:paraId="213112A2" w14:textId="77777777" w:rsidR="00F042DB" w:rsidRPr="00F042DB" w:rsidRDefault="00F042DB" w:rsidP="00F042DB">
      <w:pPr>
        <w:pStyle w:val="Bezriadkovania"/>
        <w:jc w:val="both"/>
        <w:rPr>
          <w:rFonts w:ascii="Arial Narrow" w:hAnsi="Arial Narrow"/>
          <w:sz w:val="18"/>
          <w:szCs w:val="18"/>
        </w:rPr>
      </w:pPr>
    </w:p>
    <w:p w14:paraId="72A490C3" w14:textId="77777777" w:rsidR="00F042DB" w:rsidRPr="00F042DB" w:rsidRDefault="00F042DB" w:rsidP="00F042DB">
      <w:pPr>
        <w:pStyle w:val="Bezriadkovania"/>
        <w:jc w:val="both"/>
        <w:rPr>
          <w:rFonts w:ascii="Arial Narrow" w:hAnsi="Arial Narrow"/>
          <w:sz w:val="18"/>
          <w:szCs w:val="18"/>
        </w:rPr>
      </w:pPr>
      <w:r w:rsidRPr="00F042DB">
        <w:rPr>
          <w:rFonts w:ascii="Arial Narrow" w:hAnsi="Arial Narrow"/>
          <w:sz w:val="18"/>
          <w:szCs w:val="18"/>
        </w:rPr>
        <w:t>Rozdelenie zariadení vzduchotechniky a chladenia</w:t>
      </w:r>
    </w:p>
    <w:tbl>
      <w:tblPr>
        <w:tblW w:w="21380" w:type="dxa"/>
        <w:tblInd w:w="80" w:type="dxa"/>
        <w:tblCellMar>
          <w:left w:w="70" w:type="dxa"/>
          <w:right w:w="70" w:type="dxa"/>
        </w:tblCellMar>
        <w:tblLook w:val="04A0" w:firstRow="1" w:lastRow="0" w:firstColumn="1" w:lastColumn="0" w:noHBand="0" w:noVBand="1"/>
      </w:tblPr>
      <w:tblGrid>
        <w:gridCol w:w="21380"/>
      </w:tblGrid>
      <w:tr w:rsidR="00F042DB" w:rsidRPr="00F042DB" w14:paraId="2F0720AE" w14:textId="77777777" w:rsidTr="0007599C">
        <w:trPr>
          <w:trHeight w:val="255"/>
        </w:trPr>
        <w:tc>
          <w:tcPr>
            <w:tcW w:w="21380" w:type="dxa"/>
            <w:tcBorders>
              <w:top w:val="nil"/>
              <w:left w:val="single" w:sz="8" w:space="0" w:color="auto"/>
              <w:bottom w:val="nil"/>
              <w:right w:val="single" w:sz="8" w:space="0" w:color="000000"/>
            </w:tcBorders>
            <w:vAlign w:val="bottom"/>
            <w:hideMark/>
          </w:tcPr>
          <w:p w14:paraId="2E5286B9" w14:textId="77777777" w:rsidR="00F042DB" w:rsidRPr="00C66B1A" w:rsidRDefault="00F042DB" w:rsidP="00C66B1A">
            <w:pPr>
              <w:pStyle w:val="Bezriadkovania"/>
              <w:rPr>
                <w:rFonts w:ascii="Arial Narrow" w:hAnsi="Arial Narrow"/>
                <w:sz w:val="18"/>
                <w:szCs w:val="18"/>
                <w:lang w:eastAsia="sk-SK"/>
              </w:rPr>
            </w:pPr>
            <w:r w:rsidRPr="00C66B1A">
              <w:rPr>
                <w:rFonts w:ascii="Arial Narrow" w:hAnsi="Arial Narrow"/>
                <w:sz w:val="18"/>
                <w:szCs w:val="18"/>
                <w:lang w:eastAsia="sk-SK"/>
              </w:rPr>
              <w:t>Zariadenie č. 1 Vetranie kuchyne</w:t>
            </w:r>
          </w:p>
        </w:tc>
      </w:tr>
      <w:tr w:rsidR="00F042DB" w:rsidRPr="00F042DB" w14:paraId="0880CE18" w14:textId="77777777" w:rsidTr="0007599C">
        <w:trPr>
          <w:trHeight w:val="255"/>
        </w:trPr>
        <w:tc>
          <w:tcPr>
            <w:tcW w:w="21380" w:type="dxa"/>
            <w:tcBorders>
              <w:top w:val="nil"/>
              <w:left w:val="single" w:sz="8" w:space="0" w:color="auto"/>
              <w:bottom w:val="nil"/>
              <w:right w:val="single" w:sz="8" w:space="0" w:color="000000"/>
            </w:tcBorders>
            <w:vAlign w:val="bottom"/>
            <w:hideMark/>
          </w:tcPr>
          <w:p w14:paraId="3F7D72E6" w14:textId="77777777" w:rsidR="00F042DB" w:rsidRPr="00C66B1A" w:rsidRDefault="00F042DB" w:rsidP="00C66B1A">
            <w:pPr>
              <w:pStyle w:val="Bezriadkovania"/>
              <w:rPr>
                <w:rFonts w:ascii="Arial Narrow" w:hAnsi="Arial Narrow"/>
                <w:sz w:val="18"/>
                <w:szCs w:val="18"/>
                <w:lang w:eastAsia="sk-SK"/>
              </w:rPr>
            </w:pPr>
            <w:r w:rsidRPr="00C66B1A">
              <w:rPr>
                <w:rFonts w:ascii="Arial Narrow" w:hAnsi="Arial Narrow"/>
                <w:sz w:val="18"/>
                <w:szCs w:val="18"/>
                <w:lang w:eastAsia="sk-SK"/>
              </w:rPr>
              <w:t>Zariadenie č. 2 Vetranie sociálnych zariadení</w:t>
            </w:r>
          </w:p>
          <w:p w14:paraId="4AADCA87" w14:textId="77777777" w:rsidR="00C66B1A" w:rsidRPr="00C66B1A" w:rsidRDefault="00C66B1A" w:rsidP="00C66B1A">
            <w:pPr>
              <w:pStyle w:val="Bezriadkovania"/>
              <w:rPr>
                <w:rFonts w:ascii="Arial Narrow" w:hAnsi="Arial Narrow"/>
                <w:sz w:val="18"/>
                <w:szCs w:val="18"/>
              </w:rPr>
            </w:pPr>
            <w:r w:rsidRPr="00C66B1A">
              <w:rPr>
                <w:rFonts w:ascii="Arial Narrow" w:hAnsi="Arial Narrow"/>
                <w:sz w:val="18"/>
                <w:szCs w:val="18"/>
              </w:rPr>
              <w:t>Zariadenie č.3 - Vetranie sušiarne práčovne</w:t>
            </w:r>
          </w:p>
          <w:p w14:paraId="083F893E" w14:textId="77777777" w:rsidR="00C66B1A" w:rsidRPr="00C66B1A" w:rsidRDefault="00C66B1A" w:rsidP="00C66B1A">
            <w:pPr>
              <w:pStyle w:val="Bezriadkovania"/>
              <w:rPr>
                <w:rFonts w:ascii="Arial Narrow" w:hAnsi="Arial Narrow"/>
                <w:sz w:val="18"/>
                <w:szCs w:val="18"/>
                <w:lang w:eastAsia="sk-SK"/>
              </w:rPr>
            </w:pPr>
            <w:r w:rsidRPr="00C66B1A">
              <w:rPr>
                <w:rFonts w:ascii="Arial Narrow" w:hAnsi="Arial Narrow"/>
                <w:sz w:val="18"/>
                <w:szCs w:val="18"/>
              </w:rPr>
              <w:t>Zariadenie č.4 - Vetranie sociálnych zariadení</w:t>
            </w:r>
          </w:p>
        </w:tc>
      </w:tr>
    </w:tbl>
    <w:p w14:paraId="506F1588" w14:textId="77777777" w:rsidR="00F042DB" w:rsidRPr="00F042DB" w:rsidRDefault="00F042DB" w:rsidP="00F042DB">
      <w:pPr>
        <w:pStyle w:val="Bezriadkovania"/>
        <w:jc w:val="both"/>
        <w:rPr>
          <w:rFonts w:ascii="Arial Narrow" w:hAnsi="Arial Narrow"/>
          <w:sz w:val="18"/>
          <w:szCs w:val="18"/>
        </w:rPr>
      </w:pPr>
    </w:p>
    <w:p w14:paraId="5099DFB1" w14:textId="77777777" w:rsidR="00F042DB" w:rsidRDefault="00F042DB" w:rsidP="00F042DB">
      <w:pPr>
        <w:pStyle w:val="Bezriadkovania"/>
        <w:ind w:firstLine="709"/>
        <w:jc w:val="both"/>
        <w:rPr>
          <w:rFonts w:ascii="Arial Narrow" w:hAnsi="Arial Narrow"/>
          <w:sz w:val="18"/>
          <w:szCs w:val="18"/>
          <w:u w:val="single"/>
        </w:rPr>
      </w:pPr>
      <w:r w:rsidRPr="00F042DB">
        <w:rPr>
          <w:rFonts w:ascii="Arial Narrow" w:hAnsi="Arial Narrow"/>
          <w:sz w:val="18"/>
          <w:szCs w:val="18"/>
          <w:u w:val="single"/>
        </w:rPr>
        <w:t>Technický popis</w:t>
      </w:r>
    </w:p>
    <w:p w14:paraId="3A27689C" w14:textId="77777777" w:rsidR="00C66B1A" w:rsidRPr="00F042DB" w:rsidRDefault="00C66B1A" w:rsidP="00F042DB">
      <w:pPr>
        <w:pStyle w:val="Bezriadkovania"/>
        <w:ind w:firstLine="709"/>
        <w:jc w:val="both"/>
        <w:rPr>
          <w:rStyle w:val="FontStyle36"/>
          <w:rFonts w:ascii="Arial Narrow" w:hAnsi="Arial Narrow"/>
          <w:b/>
          <w:sz w:val="18"/>
          <w:szCs w:val="18"/>
          <w:u w:val="single"/>
        </w:rPr>
      </w:pPr>
    </w:p>
    <w:p w14:paraId="14E50450" w14:textId="77777777" w:rsidR="00F042DB" w:rsidRPr="00F042DB" w:rsidRDefault="00F042DB" w:rsidP="00F042DB">
      <w:pPr>
        <w:pStyle w:val="Bezriadkovania"/>
        <w:jc w:val="both"/>
        <w:rPr>
          <w:rFonts w:ascii="Arial Narrow" w:hAnsi="Arial Narrow"/>
          <w:i/>
          <w:sz w:val="18"/>
          <w:szCs w:val="18"/>
        </w:rPr>
      </w:pPr>
      <w:r w:rsidRPr="00F042DB">
        <w:rPr>
          <w:rFonts w:ascii="Arial Narrow" w:hAnsi="Arial Narrow"/>
          <w:i/>
          <w:sz w:val="18"/>
          <w:szCs w:val="18"/>
        </w:rPr>
        <w:t xml:space="preserve">Zariadenie č.1: </w:t>
      </w:r>
    </w:p>
    <w:p w14:paraId="30E32A29" w14:textId="77777777" w:rsidR="00C66B1A" w:rsidRPr="00C66B1A" w:rsidRDefault="00C66B1A" w:rsidP="00C66B1A">
      <w:pPr>
        <w:pStyle w:val="Bezriadkovania"/>
        <w:rPr>
          <w:rStyle w:val="FontStyle36"/>
          <w:rFonts w:ascii="Arial Narrow" w:hAnsi="Arial Narrow"/>
          <w:color w:val="000000"/>
          <w:sz w:val="18"/>
          <w:szCs w:val="18"/>
        </w:rPr>
      </w:pPr>
      <w:r w:rsidRPr="00C66B1A">
        <w:rPr>
          <w:rStyle w:val="FontStyle36"/>
          <w:rFonts w:ascii="Arial Narrow" w:hAnsi="Arial Narrow"/>
          <w:color w:val="000000"/>
          <w:sz w:val="18"/>
          <w:szCs w:val="18"/>
        </w:rPr>
        <w:t>Vetranie kuchyne bude zabezpečené odvodným ventilátorom, s tlmičom hluku a uzatváracou klapkou so servopohonom s reguláciou výkonu, pod stropom kuchyne – (hlukovo izolovaný ventilátor). Nad varnými centrami budú inštalované nerezové digestory s lapačmi tuku a osvetlením.</w:t>
      </w:r>
    </w:p>
    <w:p w14:paraId="15D52A1C" w14:textId="77777777" w:rsidR="00C66B1A" w:rsidRPr="00C66B1A" w:rsidRDefault="00C66B1A" w:rsidP="00C66B1A">
      <w:pPr>
        <w:pStyle w:val="Bezriadkovania"/>
        <w:rPr>
          <w:rFonts w:ascii="Arial Narrow" w:hAnsi="Arial Narrow"/>
          <w:sz w:val="18"/>
          <w:szCs w:val="18"/>
          <w:lang w:eastAsia="sk-SK"/>
        </w:rPr>
      </w:pPr>
      <w:r w:rsidRPr="00C66B1A">
        <w:rPr>
          <w:rStyle w:val="FontStyle36"/>
          <w:rFonts w:ascii="Arial Narrow" w:hAnsi="Arial Narrow"/>
          <w:color w:val="000000"/>
          <w:sz w:val="18"/>
          <w:szCs w:val="18"/>
        </w:rPr>
        <w:t>Odsatý vzduch</w:t>
      </w:r>
      <w:r w:rsidRPr="00C66B1A">
        <w:rPr>
          <w:rFonts w:ascii="Arial Narrow" w:hAnsi="Arial Narrow"/>
          <w:sz w:val="18"/>
          <w:szCs w:val="18"/>
          <w:lang w:eastAsia="sk-SK"/>
        </w:rPr>
        <w:t xml:space="preserve"> bude ventilátorom vyfukovaný do exteriéru cez existujúci komín, ktorý musí byť nad strechou otvorený na voľnú prierezovú plochu 0,387m2. </w:t>
      </w:r>
    </w:p>
    <w:p w14:paraId="2DBD2507" w14:textId="77777777" w:rsidR="00C66B1A" w:rsidRPr="00C66B1A" w:rsidRDefault="00C66B1A" w:rsidP="00C66B1A">
      <w:pPr>
        <w:pStyle w:val="Bezriadkovania"/>
        <w:rPr>
          <w:rStyle w:val="FontStyle36"/>
          <w:rFonts w:ascii="Arial Narrow" w:hAnsi="Arial Narrow"/>
          <w:color w:val="000000"/>
          <w:sz w:val="18"/>
          <w:szCs w:val="18"/>
        </w:rPr>
      </w:pPr>
      <w:r w:rsidRPr="00C66B1A">
        <w:rPr>
          <w:rStyle w:val="FontStyle36"/>
          <w:rFonts w:ascii="Arial Narrow" w:hAnsi="Arial Narrow"/>
          <w:color w:val="000000"/>
          <w:sz w:val="18"/>
          <w:szCs w:val="18"/>
        </w:rPr>
        <w:t>Elektrický príkon:</w:t>
      </w:r>
    </w:p>
    <w:p w14:paraId="4C424181" w14:textId="77777777" w:rsidR="00C66B1A" w:rsidRPr="00C66B1A" w:rsidRDefault="00C66B1A" w:rsidP="00C66B1A">
      <w:pPr>
        <w:pStyle w:val="Bezriadkovania"/>
        <w:rPr>
          <w:rStyle w:val="FontStyle36"/>
          <w:rFonts w:ascii="Arial Narrow" w:hAnsi="Arial Narrow"/>
          <w:color w:val="000000"/>
          <w:sz w:val="18"/>
          <w:szCs w:val="18"/>
        </w:rPr>
      </w:pPr>
      <w:r w:rsidRPr="00C66B1A">
        <w:rPr>
          <w:rStyle w:val="FontStyle36"/>
          <w:rFonts w:ascii="Arial Narrow" w:hAnsi="Arial Narrow"/>
          <w:color w:val="000000"/>
          <w:sz w:val="18"/>
          <w:szCs w:val="18"/>
        </w:rPr>
        <w:t>1x</w:t>
      </w:r>
      <w:r w:rsidRPr="00C66B1A">
        <w:rPr>
          <w:rStyle w:val="FontStyle36"/>
          <w:rFonts w:ascii="Arial Narrow" w:hAnsi="Arial Narrow"/>
          <w:color w:val="000000"/>
          <w:sz w:val="18"/>
          <w:szCs w:val="18"/>
        </w:rPr>
        <w:tab/>
        <w:t>Odvodný ventilátor: 2,142kW / 400V</w:t>
      </w:r>
    </w:p>
    <w:p w14:paraId="24D7C20A" w14:textId="77777777" w:rsidR="00F042DB" w:rsidRPr="00F042DB" w:rsidRDefault="00F042DB" w:rsidP="00F042DB">
      <w:pPr>
        <w:pStyle w:val="Bezriadkovania"/>
        <w:jc w:val="both"/>
        <w:rPr>
          <w:rStyle w:val="FontStyle36"/>
          <w:rFonts w:ascii="Arial Narrow" w:hAnsi="Arial Narrow"/>
          <w:sz w:val="18"/>
          <w:szCs w:val="18"/>
        </w:rPr>
      </w:pPr>
    </w:p>
    <w:p w14:paraId="043BBAC0" w14:textId="77777777" w:rsidR="00F042DB" w:rsidRDefault="00F042DB" w:rsidP="00F042DB">
      <w:pPr>
        <w:pStyle w:val="Bezriadkovania"/>
        <w:jc w:val="both"/>
        <w:rPr>
          <w:rFonts w:ascii="Arial Narrow" w:hAnsi="Arial Narrow"/>
          <w:i/>
          <w:sz w:val="18"/>
          <w:szCs w:val="18"/>
        </w:rPr>
      </w:pPr>
      <w:r w:rsidRPr="00F042DB">
        <w:rPr>
          <w:rFonts w:ascii="Arial Narrow" w:hAnsi="Arial Narrow"/>
          <w:i/>
          <w:sz w:val="18"/>
          <w:szCs w:val="18"/>
        </w:rPr>
        <w:t xml:space="preserve">Zariadenie č. 2: </w:t>
      </w:r>
    </w:p>
    <w:p w14:paraId="0278054F" w14:textId="77777777" w:rsidR="00C66B1A" w:rsidRPr="00C66B1A" w:rsidRDefault="00C66B1A" w:rsidP="00C66B1A">
      <w:pPr>
        <w:pStyle w:val="Bezriadkovania"/>
        <w:rPr>
          <w:rStyle w:val="FontStyle36"/>
          <w:rFonts w:ascii="Arial Narrow" w:hAnsi="Arial Narrow"/>
          <w:color w:val="000000"/>
          <w:sz w:val="18"/>
          <w:szCs w:val="18"/>
        </w:rPr>
      </w:pPr>
      <w:r w:rsidRPr="00C66B1A">
        <w:rPr>
          <w:rStyle w:val="FontStyle36"/>
          <w:rFonts w:ascii="Arial Narrow" w:hAnsi="Arial Narrow"/>
          <w:color w:val="000000"/>
          <w:sz w:val="18"/>
          <w:szCs w:val="18"/>
        </w:rPr>
        <w:t>Vetranie okolia kuchyne bude zabezpečené odvodným ventilátorom, s dilatačnými manžetami spätnou klapkou a reguláciou výkonu 3-polohový prepínač rýchlosti, pod stropom. Odvod vzduchu bude cez mriežky v stenách.</w:t>
      </w:r>
    </w:p>
    <w:p w14:paraId="51706BF5" w14:textId="77777777" w:rsidR="00C66B1A" w:rsidRPr="00C66B1A" w:rsidRDefault="00C66B1A" w:rsidP="00C66B1A">
      <w:pPr>
        <w:pStyle w:val="Bezriadkovania"/>
        <w:rPr>
          <w:rFonts w:ascii="Arial Narrow" w:hAnsi="Arial Narrow"/>
          <w:sz w:val="18"/>
          <w:szCs w:val="18"/>
          <w:lang w:eastAsia="sk-SK"/>
        </w:rPr>
      </w:pPr>
      <w:r w:rsidRPr="00C66B1A">
        <w:rPr>
          <w:rStyle w:val="FontStyle36"/>
          <w:rFonts w:ascii="Arial Narrow" w:hAnsi="Arial Narrow"/>
          <w:color w:val="000000"/>
          <w:sz w:val="18"/>
          <w:szCs w:val="18"/>
        </w:rPr>
        <w:t>Odsatý vzduch</w:t>
      </w:r>
      <w:r w:rsidRPr="00C66B1A">
        <w:rPr>
          <w:rFonts w:ascii="Arial Narrow" w:hAnsi="Arial Narrow"/>
          <w:sz w:val="18"/>
          <w:szCs w:val="18"/>
          <w:lang w:eastAsia="sk-SK"/>
        </w:rPr>
        <w:t xml:space="preserve"> bude ventilátorom vyfukovaný do exteriéru cez žalúzie nad dverami (vo svetlíkoch – rozmery pred výrobou potrebné premerať ).</w:t>
      </w:r>
    </w:p>
    <w:p w14:paraId="60EA820D" w14:textId="77777777" w:rsidR="00C66B1A" w:rsidRPr="00C66B1A" w:rsidRDefault="00C66B1A" w:rsidP="00C66B1A">
      <w:pPr>
        <w:pStyle w:val="Bezriadkovania"/>
        <w:rPr>
          <w:rStyle w:val="FontStyle36"/>
          <w:rFonts w:ascii="Arial Narrow" w:hAnsi="Arial Narrow"/>
          <w:color w:val="000000"/>
          <w:sz w:val="18"/>
          <w:szCs w:val="18"/>
        </w:rPr>
      </w:pPr>
      <w:r w:rsidRPr="00C66B1A">
        <w:rPr>
          <w:rStyle w:val="FontStyle36"/>
          <w:rFonts w:ascii="Arial Narrow" w:hAnsi="Arial Narrow"/>
          <w:color w:val="000000"/>
          <w:sz w:val="18"/>
          <w:szCs w:val="18"/>
        </w:rPr>
        <w:t>Elektrický príkon:</w:t>
      </w:r>
    </w:p>
    <w:p w14:paraId="1F8C1AB8" w14:textId="77777777" w:rsidR="00F042DB" w:rsidRDefault="00C66B1A" w:rsidP="00C66B1A">
      <w:pPr>
        <w:pStyle w:val="Bezriadkovania"/>
        <w:rPr>
          <w:rStyle w:val="FontStyle36"/>
          <w:rFonts w:ascii="Arial Narrow" w:hAnsi="Arial Narrow"/>
          <w:color w:val="000000"/>
          <w:sz w:val="18"/>
          <w:szCs w:val="18"/>
        </w:rPr>
      </w:pPr>
      <w:r w:rsidRPr="00C66B1A">
        <w:rPr>
          <w:rStyle w:val="FontStyle36"/>
          <w:rFonts w:ascii="Arial Narrow" w:hAnsi="Arial Narrow"/>
          <w:color w:val="000000"/>
          <w:sz w:val="18"/>
          <w:szCs w:val="18"/>
        </w:rPr>
        <w:t>2x</w:t>
      </w:r>
      <w:r w:rsidRPr="00C66B1A">
        <w:rPr>
          <w:rStyle w:val="FontStyle36"/>
          <w:rFonts w:ascii="Arial Narrow" w:hAnsi="Arial Narrow"/>
          <w:color w:val="000000"/>
          <w:sz w:val="18"/>
          <w:szCs w:val="18"/>
        </w:rPr>
        <w:tab/>
        <w:t>Odvodný ventilátor: 133W / 230V</w:t>
      </w:r>
    </w:p>
    <w:p w14:paraId="5CE9D132" w14:textId="77777777" w:rsidR="00C66B1A" w:rsidRDefault="00C66B1A" w:rsidP="00C66B1A">
      <w:pPr>
        <w:pStyle w:val="Bezriadkovania"/>
        <w:rPr>
          <w:rStyle w:val="FontStyle36"/>
          <w:rFonts w:ascii="Arial Narrow" w:hAnsi="Arial Narrow"/>
          <w:color w:val="000000"/>
          <w:sz w:val="18"/>
          <w:szCs w:val="18"/>
        </w:rPr>
      </w:pPr>
    </w:p>
    <w:p w14:paraId="110B4887" w14:textId="77777777" w:rsidR="00C66B1A" w:rsidRDefault="00C66B1A" w:rsidP="00C66B1A">
      <w:pPr>
        <w:pStyle w:val="Bezriadkovania"/>
        <w:jc w:val="both"/>
        <w:rPr>
          <w:rFonts w:ascii="Arial Narrow" w:hAnsi="Arial Narrow"/>
          <w:i/>
          <w:sz w:val="18"/>
          <w:szCs w:val="18"/>
        </w:rPr>
      </w:pPr>
      <w:r w:rsidRPr="00F042DB">
        <w:rPr>
          <w:rFonts w:ascii="Arial Narrow" w:hAnsi="Arial Narrow"/>
          <w:i/>
          <w:sz w:val="18"/>
          <w:szCs w:val="18"/>
        </w:rPr>
        <w:t xml:space="preserve">Zariadenie č. </w:t>
      </w:r>
      <w:r>
        <w:rPr>
          <w:rFonts w:ascii="Arial Narrow" w:hAnsi="Arial Narrow"/>
          <w:i/>
          <w:sz w:val="18"/>
          <w:szCs w:val="18"/>
        </w:rPr>
        <w:t>3</w:t>
      </w:r>
      <w:r w:rsidRPr="00F042DB">
        <w:rPr>
          <w:rFonts w:ascii="Arial Narrow" w:hAnsi="Arial Narrow"/>
          <w:i/>
          <w:sz w:val="18"/>
          <w:szCs w:val="18"/>
        </w:rPr>
        <w:t xml:space="preserve">: </w:t>
      </w:r>
    </w:p>
    <w:p w14:paraId="78EA22F4" w14:textId="77777777" w:rsidR="00C66B1A" w:rsidRPr="00C66B1A" w:rsidRDefault="00C66B1A" w:rsidP="00C66B1A">
      <w:pPr>
        <w:pStyle w:val="Bezriadkovania"/>
        <w:rPr>
          <w:rStyle w:val="FontStyle36"/>
          <w:rFonts w:ascii="Arial Narrow" w:hAnsi="Arial Narrow"/>
          <w:color w:val="000000"/>
          <w:sz w:val="18"/>
          <w:szCs w:val="18"/>
        </w:rPr>
      </w:pPr>
      <w:r w:rsidRPr="00C66B1A">
        <w:rPr>
          <w:rStyle w:val="FontStyle36"/>
          <w:rFonts w:ascii="Arial Narrow" w:hAnsi="Arial Narrow"/>
          <w:color w:val="000000"/>
          <w:sz w:val="18"/>
          <w:szCs w:val="18"/>
        </w:rPr>
        <w:t>Vetranie sušiarne práčovne bude zabezpečené odvodným ventilátorom, s dilatačnými manžetami spätnou klapkou a reguláciou výkonu 3-polohový prepínač rýchlosti, pod stropom. Odvod vzduchu bude cez uzatváracie klapky napojené na napájacie body technológie  - dopojenie potrubia od klapky po zariadenie nie je súčasťou projektu – potrebné počas realizácie dohodnúť dodávku a dĺžku...</w:t>
      </w:r>
    </w:p>
    <w:p w14:paraId="494BE885" w14:textId="77777777" w:rsidR="00C66B1A" w:rsidRPr="00C66B1A" w:rsidRDefault="00C66B1A" w:rsidP="00C66B1A">
      <w:pPr>
        <w:pStyle w:val="Bezriadkovania"/>
        <w:rPr>
          <w:rFonts w:ascii="Arial Narrow" w:hAnsi="Arial Narrow"/>
          <w:sz w:val="18"/>
          <w:szCs w:val="18"/>
          <w:lang w:eastAsia="sk-SK"/>
        </w:rPr>
      </w:pPr>
      <w:r w:rsidRPr="00C66B1A">
        <w:rPr>
          <w:rStyle w:val="FontStyle36"/>
          <w:rFonts w:ascii="Arial Narrow" w:hAnsi="Arial Narrow"/>
          <w:color w:val="000000"/>
          <w:sz w:val="18"/>
          <w:szCs w:val="18"/>
        </w:rPr>
        <w:t>Odsatý vzduch</w:t>
      </w:r>
      <w:r w:rsidRPr="00C66B1A">
        <w:rPr>
          <w:rFonts w:ascii="Arial Narrow" w:hAnsi="Arial Narrow"/>
          <w:sz w:val="18"/>
          <w:szCs w:val="18"/>
          <w:lang w:eastAsia="sk-SK"/>
        </w:rPr>
        <w:t xml:space="preserve"> bude ventilátorom vyfukovaný do exteriéru cez mriežku v stene objektu.</w:t>
      </w:r>
    </w:p>
    <w:p w14:paraId="00241627" w14:textId="77777777" w:rsidR="00C66B1A" w:rsidRPr="00C66B1A" w:rsidRDefault="00C66B1A" w:rsidP="00C66B1A">
      <w:pPr>
        <w:pStyle w:val="Bezriadkovania"/>
        <w:rPr>
          <w:rStyle w:val="FontStyle36"/>
          <w:rFonts w:ascii="Arial Narrow" w:hAnsi="Arial Narrow"/>
          <w:color w:val="000000"/>
          <w:sz w:val="18"/>
          <w:szCs w:val="18"/>
        </w:rPr>
      </w:pPr>
      <w:r w:rsidRPr="00C66B1A">
        <w:rPr>
          <w:rStyle w:val="FontStyle36"/>
          <w:rFonts w:ascii="Arial Narrow" w:hAnsi="Arial Narrow"/>
          <w:color w:val="000000"/>
          <w:sz w:val="18"/>
          <w:szCs w:val="18"/>
        </w:rPr>
        <w:t>Elektrický príkon:</w:t>
      </w:r>
    </w:p>
    <w:p w14:paraId="037295DC" w14:textId="77777777" w:rsidR="00C66B1A" w:rsidRDefault="00C66B1A" w:rsidP="00C66B1A">
      <w:pPr>
        <w:pStyle w:val="Bezriadkovania"/>
        <w:rPr>
          <w:rStyle w:val="FontStyle36"/>
          <w:rFonts w:ascii="Arial Narrow" w:hAnsi="Arial Narrow"/>
          <w:color w:val="000000"/>
          <w:sz w:val="18"/>
          <w:szCs w:val="18"/>
        </w:rPr>
      </w:pPr>
      <w:r w:rsidRPr="00C66B1A">
        <w:rPr>
          <w:rStyle w:val="FontStyle36"/>
          <w:rFonts w:ascii="Arial Narrow" w:hAnsi="Arial Narrow"/>
          <w:color w:val="000000"/>
          <w:sz w:val="18"/>
          <w:szCs w:val="18"/>
        </w:rPr>
        <w:t>1x</w:t>
      </w:r>
      <w:r w:rsidRPr="00C66B1A">
        <w:rPr>
          <w:rStyle w:val="FontStyle36"/>
          <w:rFonts w:ascii="Arial Narrow" w:hAnsi="Arial Narrow"/>
          <w:color w:val="000000"/>
          <w:sz w:val="18"/>
          <w:szCs w:val="18"/>
        </w:rPr>
        <w:tab/>
        <w:t>Odvodný ventilátor: 133W / 230V</w:t>
      </w:r>
    </w:p>
    <w:p w14:paraId="5DEBDB88" w14:textId="77777777" w:rsidR="00C66B1A" w:rsidRDefault="00C66B1A" w:rsidP="00C66B1A">
      <w:pPr>
        <w:pStyle w:val="Bezriadkovania"/>
        <w:rPr>
          <w:rStyle w:val="FontStyle36"/>
          <w:rFonts w:ascii="Arial Narrow" w:hAnsi="Arial Narrow"/>
          <w:color w:val="000000"/>
          <w:sz w:val="18"/>
          <w:szCs w:val="18"/>
        </w:rPr>
      </w:pPr>
    </w:p>
    <w:p w14:paraId="3C51EAFA" w14:textId="77777777" w:rsidR="00C66B1A" w:rsidRDefault="00C66B1A" w:rsidP="00C66B1A">
      <w:pPr>
        <w:pStyle w:val="Bezriadkovania"/>
        <w:jc w:val="both"/>
        <w:rPr>
          <w:rFonts w:ascii="Arial Narrow" w:hAnsi="Arial Narrow"/>
          <w:i/>
          <w:sz w:val="18"/>
          <w:szCs w:val="18"/>
        </w:rPr>
      </w:pPr>
      <w:r w:rsidRPr="00F042DB">
        <w:rPr>
          <w:rFonts w:ascii="Arial Narrow" w:hAnsi="Arial Narrow"/>
          <w:i/>
          <w:sz w:val="18"/>
          <w:szCs w:val="18"/>
        </w:rPr>
        <w:t xml:space="preserve">Zariadenie č. </w:t>
      </w:r>
      <w:r>
        <w:rPr>
          <w:rFonts w:ascii="Arial Narrow" w:hAnsi="Arial Narrow"/>
          <w:i/>
          <w:sz w:val="18"/>
          <w:szCs w:val="18"/>
        </w:rPr>
        <w:t>4</w:t>
      </w:r>
      <w:r w:rsidRPr="00F042DB">
        <w:rPr>
          <w:rFonts w:ascii="Arial Narrow" w:hAnsi="Arial Narrow"/>
          <w:i/>
          <w:sz w:val="18"/>
          <w:szCs w:val="18"/>
        </w:rPr>
        <w:t xml:space="preserve">: </w:t>
      </w:r>
    </w:p>
    <w:p w14:paraId="2DB0421A" w14:textId="77777777" w:rsidR="00C66B1A" w:rsidRPr="00C66B1A" w:rsidRDefault="00C66B1A" w:rsidP="00C66B1A">
      <w:pPr>
        <w:pStyle w:val="Bezriadkovania"/>
        <w:rPr>
          <w:rStyle w:val="FontStyle36"/>
          <w:rFonts w:ascii="Arial Narrow" w:hAnsi="Arial Narrow"/>
          <w:color w:val="000000"/>
          <w:sz w:val="18"/>
          <w:szCs w:val="18"/>
        </w:rPr>
      </w:pPr>
      <w:r w:rsidRPr="00C66B1A">
        <w:rPr>
          <w:rStyle w:val="FontStyle36"/>
          <w:rFonts w:ascii="Arial Narrow" w:hAnsi="Arial Narrow"/>
          <w:color w:val="000000"/>
          <w:sz w:val="18"/>
          <w:szCs w:val="18"/>
        </w:rPr>
        <w:t>Vetranie sociálnych zariadení bude zabezpečené odvodnými ventilátormi, s dilatačnými manžetami spätnou klapkou, pod stropom, ventilátor 4.3 budú inštalované pod stropom stien – prepojené s žalúziou na fasáde plastovým potrubím, zasekaným v stene a uložené v podlahe... Odvod vzduchu bude cez tanierové ventily a ventilátory.</w:t>
      </w:r>
    </w:p>
    <w:p w14:paraId="5DE4ABA5" w14:textId="77777777" w:rsidR="00C66B1A" w:rsidRPr="00C66B1A" w:rsidRDefault="00C66B1A" w:rsidP="00C66B1A">
      <w:pPr>
        <w:pStyle w:val="Bezriadkovania"/>
        <w:rPr>
          <w:rFonts w:ascii="Arial Narrow" w:hAnsi="Arial Narrow"/>
          <w:sz w:val="18"/>
          <w:szCs w:val="18"/>
          <w:lang w:eastAsia="sk-SK"/>
        </w:rPr>
      </w:pPr>
      <w:r w:rsidRPr="00C66B1A">
        <w:rPr>
          <w:rStyle w:val="FontStyle36"/>
          <w:rFonts w:ascii="Arial Narrow" w:hAnsi="Arial Narrow"/>
          <w:color w:val="000000"/>
          <w:sz w:val="18"/>
          <w:szCs w:val="18"/>
        </w:rPr>
        <w:t>Odsatý vzduch</w:t>
      </w:r>
      <w:r w:rsidRPr="00C66B1A">
        <w:rPr>
          <w:rFonts w:ascii="Arial Narrow" w:hAnsi="Arial Narrow"/>
          <w:sz w:val="18"/>
          <w:szCs w:val="18"/>
          <w:lang w:eastAsia="sk-SK"/>
        </w:rPr>
        <w:t xml:space="preserve"> bude ventilátorom vyfukovaný do exteriéru cez mriežku v stene objektu.</w:t>
      </w:r>
    </w:p>
    <w:p w14:paraId="2899CEBB" w14:textId="77777777" w:rsidR="00C66B1A" w:rsidRPr="00C66B1A" w:rsidRDefault="00C66B1A" w:rsidP="00C66B1A">
      <w:pPr>
        <w:pStyle w:val="Bezriadkovania"/>
        <w:rPr>
          <w:rStyle w:val="FontStyle36"/>
          <w:rFonts w:ascii="Arial Narrow" w:hAnsi="Arial Narrow"/>
          <w:color w:val="000000"/>
          <w:sz w:val="18"/>
          <w:szCs w:val="18"/>
        </w:rPr>
      </w:pPr>
      <w:r w:rsidRPr="00C66B1A">
        <w:rPr>
          <w:rStyle w:val="FontStyle36"/>
          <w:rFonts w:ascii="Arial Narrow" w:hAnsi="Arial Narrow"/>
          <w:color w:val="000000"/>
          <w:sz w:val="18"/>
          <w:szCs w:val="18"/>
        </w:rPr>
        <w:t>Elektrický príkon:</w:t>
      </w:r>
    </w:p>
    <w:p w14:paraId="2F9CA417" w14:textId="77777777" w:rsidR="00C66B1A" w:rsidRPr="00C66B1A" w:rsidRDefault="00C66B1A" w:rsidP="00C66B1A">
      <w:pPr>
        <w:pStyle w:val="Bezriadkovania"/>
        <w:rPr>
          <w:rStyle w:val="FontStyle36"/>
          <w:rFonts w:ascii="Arial Narrow" w:hAnsi="Arial Narrow"/>
          <w:color w:val="000000"/>
          <w:sz w:val="18"/>
          <w:szCs w:val="18"/>
        </w:rPr>
      </w:pPr>
      <w:r w:rsidRPr="00C66B1A">
        <w:rPr>
          <w:rStyle w:val="FontStyle36"/>
          <w:rFonts w:ascii="Arial Narrow" w:hAnsi="Arial Narrow"/>
          <w:color w:val="000000"/>
          <w:sz w:val="18"/>
          <w:szCs w:val="18"/>
        </w:rPr>
        <w:t>2x</w:t>
      </w:r>
      <w:r w:rsidRPr="00C66B1A">
        <w:rPr>
          <w:rStyle w:val="FontStyle36"/>
          <w:rFonts w:ascii="Arial Narrow" w:hAnsi="Arial Narrow"/>
          <w:color w:val="000000"/>
          <w:sz w:val="18"/>
          <w:szCs w:val="18"/>
        </w:rPr>
        <w:tab/>
        <w:t>Odvodný ventilátor: 53W / 230V</w:t>
      </w:r>
    </w:p>
    <w:p w14:paraId="274FDD20" w14:textId="77777777" w:rsidR="00C66B1A" w:rsidRPr="00C66B1A" w:rsidRDefault="00C66B1A" w:rsidP="00C66B1A">
      <w:pPr>
        <w:pStyle w:val="Bezriadkovania"/>
        <w:rPr>
          <w:rStyle w:val="FontStyle36"/>
          <w:rFonts w:ascii="Arial Narrow" w:hAnsi="Arial Narrow"/>
          <w:color w:val="000000"/>
          <w:sz w:val="18"/>
          <w:szCs w:val="18"/>
        </w:rPr>
      </w:pPr>
      <w:r w:rsidRPr="00C66B1A">
        <w:rPr>
          <w:rStyle w:val="FontStyle36"/>
          <w:rFonts w:ascii="Arial Narrow" w:hAnsi="Arial Narrow"/>
          <w:color w:val="000000"/>
          <w:sz w:val="18"/>
          <w:szCs w:val="18"/>
        </w:rPr>
        <w:t>1x</w:t>
      </w:r>
      <w:r w:rsidRPr="00C66B1A">
        <w:rPr>
          <w:rStyle w:val="FontStyle36"/>
          <w:rFonts w:ascii="Arial Narrow" w:hAnsi="Arial Narrow"/>
          <w:color w:val="000000"/>
          <w:sz w:val="18"/>
          <w:szCs w:val="18"/>
        </w:rPr>
        <w:tab/>
        <w:t>Odvodný ventilátor: 26W / 230V</w:t>
      </w:r>
    </w:p>
    <w:p w14:paraId="3DE2D524" w14:textId="77777777" w:rsidR="00C66B1A" w:rsidRDefault="00C66B1A" w:rsidP="00C66B1A">
      <w:pPr>
        <w:pStyle w:val="Bezriadkovania"/>
        <w:rPr>
          <w:rStyle w:val="FontStyle36"/>
          <w:rFonts w:ascii="Arial Narrow" w:hAnsi="Arial Narrow"/>
          <w:sz w:val="18"/>
          <w:szCs w:val="18"/>
        </w:rPr>
      </w:pPr>
      <w:r w:rsidRPr="00C66B1A">
        <w:rPr>
          <w:rStyle w:val="FontStyle36"/>
          <w:rFonts w:ascii="Arial Narrow" w:hAnsi="Arial Narrow"/>
          <w:color w:val="000000"/>
          <w:sz w:val="18"/>
          <w:szCs w:val="18"/>
        </w:rPr>
        <w:t>19x</w:t>
      </w:r>
      <w:r w:rsidRPr="00C66B1A">
        <w:rPr>
          <w:rStyle w:val="FontStyle36"/>
          <w:rFonts w:ascii="Arial Narrow" w:hAnsi="Arial Narrow"/>
          <w:color w:val="000000"/>
          <w:sz w:val="18"/>
          <w:szCs w:val="18"/>
        </w:rPr>
        <w:tab/>
        <w:t>Odvodný ventilátor: 29W / 230V</w:t>
      </w:r>
    </w:p>
    <w:p w14:paraId="4217889D" w14:textId="77777777" w:rsidR="00C66B1A" w:rsidRPr="00F042DB" w:rsidRDefault="00C66B1A" w:rsidP="00F042DB">
      <w:pPr>
        <w:pStyle w:val="Bezriadkovania"/>
        <w:jc w:val="both"/>
        <w:rPr>
          <w:rStyle w:val="FontStyle36"/>
          <w:rFonts w:ascii="Arial Narrow" w:hAnsi="Arial Narrow"/>
          <w:sz w:val="18"/>
          <w:szCs w:val="18"/>
        </w:rPr>
      </w:pPr>
    </w:p>
    <w:p w14:paraId="1BE0D444" w14:textId="77777777" w:rsidR="00F042DB" w:rsidRPr="00F042DB" w:rsidRDefault="00F042DB" w:rsidP="00F042DB">
      <w:pPr>
        <w:pStyle w:val="Bezriadkovania"/>
        <w:ind w:firstLine="709"/>
        <w:jc w:val="both"/>
        <w:rPr>
          <w:rFonts w:ascii="Arial Narrow" w:hAnsi="Arial Narrow"/>
          <w:sz w:val="18"/>
          <w:szCs w:val="18"/>
          <w:u w:val="single"/>
        </w:rPr>
      </w:pPr>
      <w:r w:rsidRPr="00F042DB">
        <w:rPr>
          <w:rFonts w:ascii="Arial Narrow" w:hAnsi="Arial Narrow"/>
          <w:sz w:val="18"/>
          <w:szCs w:val="18"/>
          <w:u w:val="single"/>
        </w:rPr>
        <w:t>Technické a výkonové parametre</w:t>
      </w:r>
    </w:p>
    <w:p w14:paraId="1B3BF764" w14:textId="77777777" w:rsidR="00C66B1A" w:rsidRPr="00C03880" w:rsidRDefault="00C66B1A" w:rsidP="00C66B1A">
      <w:pPr>
        <w:pStyle w:val="Zkladntext"/>
        <w:rPr>
          <w:rFonts w:ascii="Arial Narrow" w:hAnsi="Arial Narrow"/>
          <w:color w:val="000000"/>
          <w:sz w:val="18"/>
          <w:szCs w:val="18"/>
        </w:rPr>
      </w:pPr>
      <w:r w:rsidRPr="00C03880">
        <w:rPr>
          <w:rFonts w:ascii="Arial Narrow" w:hAnsi="Arial Narrow"/>
          <w:color w:val="000000"/>
          <w:sz w:val="18"/>
          <w:szCs w:val="18"/>
        </w:rPr>
        <w:t>Všetky technické podklady a požiadavky na profesie sú uvedené v zozname strojov a zariadení a v</w:t>
      </w:r>
      <w:r w:rsidR="00D63338">
        <w:rPr>
          <w:rFonts w:ascii="Arial Narrow" w:hAnsi="Arial Narrow"/>
          <w:color w:val="000000"/>
          <w:sz w:val="18"/>
          <w:szCs w:val="18"/>
        </w:rPr>
        <w:t xml:space="preserve"> stati technický popis </w:t>
      </w:r>
      <w:r w:rsidRPr="00C03880">
        <w:rPr>
          <w:rFonts w:ascii="Arial Narrow" w:hAnsi="Arial Narrow"/>
          <w:color w:val="000000"/>
          <w:sz w:val="18"/>
          <w:szCs w:val="18"/>
        </w:rPr>
        <w:t xml:space="preserve"> tejto technickej správy.</w:t>
      </w:r>
    </w:p>
    <w:p w14:paraId="668E8421" w14:textId="77777777" w:rsidR="00F042DB" w:rsidRPr="00F042DB" w:rsidRDefault="00F042DB" w:rsidP="00F042DB">
      <w:pPr>
        <w:pStyle w:val="Bezriadkovania"/>
        <w:jc w:val="both"/>
        <w:rPr>
          <w:rFonts w:ascii="Arial Narrow" w:hAnsi="Arial Narrow"/>
          <w:sz w:val="18"/>
          <w:szCs w:val="18"/>
          <w:u w:val="single"/>
        </w:rPr>
      </w:pPr>
      <w:r>
        <w:rPr>
          <w:rFonts w:ascii="Arial Narrow" w:hAnsi="Arial Narrow"/>
          <w:sz w:val="18"/>
          <w:szCs w:val="18"/>
        </w:rPr>
        <w:tab/>
      </w:r>
      <w:r w:rsidRPr="00F042DB">
        <w:rPr>
          <w:rFonts w:ascii="Arial Narrow" w:hAnsi="Arial Narrow"/>
          <w:sz w:val="18"/>
          <w:szCs w:val="18"/>
          <w:u w:val="single"/>
        </w:rPr>
        <w:t>Technicko záručné podmienky</w:t>
      </w:r>
    </w:p>
    <w:p w14:paraId="046FC6CD" w14:textId="77777777" w:rsidR="00F042DB" w:rsidRPr="00F042DB" w:rsidRDefault="00F042DB" w:rsidP="00F042DB">
      <w:pPr>
        <w:pStyle w:val="Bezriadkovania"/>
        <w:jc w:val="both"/>
        <w:rPr>
          <w:rFonts w:ascii="Arial Narrow" w:hAnsi="Arial Narrow"/>
          <w:sz w:val="18"/>
          <w:szCs w:val="18"/>
        </w:rPr>
      </w:pPr>
      <w:r w:rsidRPr="00F042DB">
        <w:rPr>
          <w:rFonts w:ascii="Arial Narrow" w:hAnsi="Arial Narrow"/>
          <w:sz w:val="18"/>
          <w:szCs w:val="18"/>
        </w:rPr>
        <w:t>K dosiahnutiu správnej funkcie a výkonových parametrov zariadení je treba dodržiavať nasledovné podmienky:</w:t>
      </w:r>
    </w:p>
    <w:p w14:paraId="4F2A4DA9" w14:textId="77777777" w:rsidR="00F042DB" w:rsidRPr="00F042DB" w:rsidRDefault="004C7FAE" w:rsidP="004C7FAE">
      <w:pPr>
        <w:pStyle w:val="Bezriadkovania"/>
        <w:jc w:val="both"/>
        <w:rPr>
          <w:rFonts w:ascii="Arial Narrow" w:hAnsi="Arial Narrow"/>
          <w:sz w:val="18"/>
          <w:szCs w:val="18"/>
        </w:rPr>
      </w:pPr>
      <w:r w:rsidRPr="004C7FAE">
        <w:rPr>
          <w:rFonts w:ascii="Arial Narrow" w:hAnsi="Arial Narrow"/>
          <w:sz w:val="18"/>
          <w:szCs w:val="18"/>
        </w:rPr>
        <w:t>-</w:t>
      </w:r>
      <w:r>
        <w:rPr>
          <w:rFonts w:ascii="Arial Narrow" w:hAnsi="Arial Narrow"/>
          <w:sz w:val="18"/>
          <w:szCs w:val="18"/>
        </w:rPr>
        <w:t xml:space="preserve">  </w:t>
      </w:r>
      <w:r w:rsidR="00F042DB" w:rsidRPr="00F042DB">
        <w:rPr>
          <w:rFonts w:ascii="Arial Narrow" w:hAnsi="Arial Narrow"/>
          <w:sz w:val="18"/>
          <w:szCs w:val="18"/>
        </w:rPr>
        <w:t>jednotlivé stroje a zariadenia musia byť pred montážou riadne uskladnené v suchom uzavretom sklade</w:t>
      </w:r>
    </w:p>
    <w:p w14:paraId="24F22629" w14:textId="77777777" w:rsidR="004C7FAE" w:rsidRDefault="004C7FAE" w:rsidP="00F042DB">
      <w:pPr>
        <w:pStyle w:val="Bezriadkovania"/>
        <w:jc w:val="both"/>
        <w:rPr>
          <w:rFonts w:ascii="Arial Narrow" w:hAnsi="Arial Narrow"/>
          <w:sz w:val="18"/>
          <w:szCs w:val="18"/>
        </w:rPr>
      </w:pPr>
      <w:r>
        <w:rPr>
          <w:rFonts w:ascii="Arial Narrow" w:hAnsi="Arial Narrow"/>
          <w:sz w:val="18"/>
          <w:szCs w:val="18"/>
        </w:rPr>
        <w:t xml:space="preserve">-  </w:t>
      </w:r>
      <w:r w:rsidR="00F042DB" w:rsidRPr="00F042DB">
        <w:rPr>
          <w:rFonts w:ascii="Arial Narrow" w:hAnsi="Arial Narrow"/>
          <w:sz w:val="18"/>
          <w:szCs w:val="18"/>
        </w:rPr>
        <w:t>montáž vzt zariadení musí vykonať odborne spôsobilá organizácia so skúsenosťami prác v obdobných priestoroch</w:t>
      </w:r>
      <w:r>
        <w:rPr>
          <w:rFonts w:ascii="Arial Narrow" w:hAnsi="Arial Narrow"/>
          <w:sz w:val="18"/>
          <w:szCs w:val="18"/>
        </w:rPr>
        <w:t xml:space="preserve"> </w:t>
      </w:r>
    </w:p>
    <w:p w14:paraId="78AEBD98" w14:textId="77777777" w:rsidR="004C7FAE" w:rsidRDefault="004C7FAE" w:rsidP="00F042DB">
      <w:pPr>
        <w:pStyle w:val="Bezriadkovania"/>
        <w:jc w:val="both"/>
        <w:rPr>
          <w:rFonts w:ascii="Arial Narrow" w:hAnsi="Arial Narrow"/>
          <w:sz w:val="18"/>
          <w:szCs w:val="18"/>
        </w:rPr>
      </w:pPr>
      <w:r>
        <w:rPr>
          <w:rFonts w:ascii="Arial Narrow" w:hAnsi="Arial Narrow"/>
          <w:sz w:val="18"/>
          <w:szCs w:val="18"/>
        </w:rPr>
        <w:t xml:space="preserve">-  </w:t>
      </w:r>
      <w:r w:rsidR="00F042DB" w:rsidRPr="00F042DB">
        <w:rPr>
          <w:rFonts w:ascii="Arial Narrow" w:hAnsi="Arial Narrow"/>
          <w:sz w:val="18"/>
          <w:szCs w:val="18"/>
        </w:rPr>
        <w:t xml:space="preserve">nadväzujúce profesie, t.j. elektroinštalácia, MaR, zdravotechnika, musia byť prevedené podľa pokynov firiem zabezpečujúcich </w:t>
      </w:r>
      <w:r>
        <w:rPr>
          <w:rFonts w:ascii="Arial Narrow" w:hAnsi="Arial Narrow"/>
          <w:sz w:val="18"/>
          <w:szCs w:val="18"/>
        </w:rPr>
        <w:t xml:space="preserve">  </w:t>
      </w:r>
    </w:p>
    <w:p w14:paraId="62AC7417" w14:textId="77777777" w:rsidR="00F042DB" w:rsidRPr="00F042DB" w:rsidRDefault="004C7FAE" w:rsidP="00F042DB">
      <w:pPr>
        <w:pStyle w:val="Bezriadkovania"/>
        <w:jc w:val="both"/>
        <w:rPr>
          <w:rFonts w:ascii="Arial Narrow" w:hAnsi="Arial Narrow"/>
          <w:sz w:val="18"/>
          <w:szCs w:val="18"/>
        </w:rPr>
      </w:pPr>
      <w:r>
        <w:rPr>
          <w:rFonts w:ascii="Arial Narrow" w:hAnsi="Arial Narrow"/>
          <w:sz w:val="18"/>
          <w:szCs w:val="18"/>
        </w:rPr>
        <w:t xml:space="preserve">   </w:t>
      </w:r>
      <w:r w:rsidR="00F042DB" w:rsidRPr="00F042DB">
        <w:rPr>
          <w:rFonts w:ascii="Arial Narrow" w:hAnsi="Arial Narrow"/>
          <w:sz w:val="18"/>
          <w:szCs w:val="18"/>
        </w:rPr>
        <w:t>garantované parametre</w:t>
      </w:r>
    </w:p>
    <w:p w14:paraId="0CEE8A93" w14:textId="77777777" w:rsidR="00F042DB" w:rsidRPr="00F042DB" w:rsidRDefault="004C7FAE" w:rsidP="00F042DB">
      <w:pPr>
        <w:pStyle w:val="Bezriadkovania"/>
        <w:jc w:val="both"/>
        <w:rPr>
          <w:rFonts w:ascii="Arial Narrow" w:hAnsi="Arial Narrow"/>
          <w:sz w:val="18"/>
          <w:szCs w:val="18"/>
        </w:rPr>
      </w:pPr>
      <w:r>
        <w:rPr>
          <w:rFonts w:ascii="Arial Narrow" w:hAnsi="Arial Narrow"/>
          <w:sz w:val="18"/>
          <w:szCs w:val="18"/>
        </w:rPr>
        <w:t xml:space="preserve">-  </w:t>
      </w:r>
      <w:r w:rsidR="00F042DB" w:rsidRPr="00F042DB">
        <w:rPr>
          <w:rFonts w:ascii="Arial Narrow" w:hAnsi="Arial Narrow"/>
          <w:sz w:val="18"/>
          <w:szCs w:val="18"/>
        </w:rPr>
        <w:t>zariadenie bude po montáži riadne vyregulované  a individuálne odskúšané</w:t>
      </w:r>
    </w:p>
    <w:p w14:paraId="3646D250" w14:textId="77777777" w:rsidR="00F042DB" w:rsidRPr="00F042DB" w:rsidRDefault="004C7FAE" w:rsidP="00F042DB">
      <w:pPr>
        <w:pStyle w:val="Bezriadkovania"/>
        <w:jc w:val="both"/>
        <w:rPr>
          <w:rFonts w:ascii="Arial Narrow" w:hAnsi="Arial Narrow"/>
          <w:sz w:val="18"/>
          <w:szCs w:val="18"/>
        </w:rPr>
      </w:pPr>
      <w:r>
        <w:rPr>
          <w:rFonts w:ascii="Arial Narrow" w:hAnsi="Arial Narrow"/>
          <w:sz w:val="18"/>
          <w:szCs w:val="18"/>
        </w:rPr>
        <w:t xml:space="preserve">-  </w:t>
      </w:r>
      <w:r w:rsidR="00F042DB" w:rsidRPr="00F042DB">
        <w:rPr>
          <w:rFonts w:ascii="Arial Narrow" w:hAnsi="Arial Narrow"/>
          <w:sz w:val="18"/>
          <w:szCs w:val="18"/>
        </w:rPr>
        <w:t>komplexné skúšky a skúšobnú prevádzku vykoná organizácia, splnomocnená garantom vzt zariadenia</w:t>
      </w:r>
    </w:p>
    <w:p w14:paraId="55FF27A5" w14:textId="77777777" w:rsidR="00F042DB" w:rsidRPr="00F042DB" w:rsidRDefault="004C7FAE" w:rsidP="00F042DB">
      <w:pPr>
        <w:pStyle w:val="Bezriadkovania"/>
        <w:jc w:val="both"/>
        <w:rPr>
          <w:rFonts w:ascii="Arial Narrow" w:hAnsi="Arial Narrow"/>
          <w:sz w:val="18"/>
          <w:szCs w:val="18"/>
        </w:rPr>
      </w:pPr>
      <w:r>
        <w:rPr>
          <w:rFonts w:ascii="Arial Narrow" w:hAnsi="Arial Narrow"/>
          <w:sz w:val="18"/>
          <w:szCs w:val="18"/>
        </w:rPr>
        <w:lastRenderedPageBreak/>
        <w:t xml:space="preserve">-  </w:t>
      </w:r>
      <w:r w:rsidR="00F042DB" w:rsidRPr="00F042DB">
        <w:rPr>
          <w:rFonts w:ascii="Arial Narrow" w:hAnsi="Arial Narrow"/>
          <w:sz w:val="18"/>
          <w:szCs w:val="18"/>
        </w:rPr>
        <w:t xml:space="preserve">pre dosiahnutie projektovaných parametrov musí odberateľ zaistiť potrebné energie podľa </w:t>
      </w:r>
      <w:r>
        <w:rPr>
          <w:rFonts w:ascii="Arial Narrow" w:hAnsi="Arial Narrow"/>
          <w:sz w:val="18"/>
          <w:szCs w:val="18"/>
        </w:rPr>
        <w:t>požiadaviek pre nadväzujúce profesie</w:t>
      </w:r>
    </w:p>
    <w:p w14:paraId="38A0C3F4" w14:textId="77777777" w:rsidR="00F042DB" w:rsidRPr="00F042DB" w:rsidRDefault="00F042DB" w:rsidP="00F042DB">
      <w:pPr>
        <w:pStyle w:val="Bezriadkovania"/>
        <w:jc w:val="both"/>
        <w:rPr>
          <w:rFonts w:ascii="Arial Narrow" w:hAnsi="Arial Narrow"/>
          <w:sz w:val="18"/>
          <w:szCs w:val="18"/>
        </w:rPr>
      </w:pPr>
      <w:r w:rsidRPr="00F042DB">
        <w:rPr>
          <w:rFonts w:ascii="Arial Narrow" w:hAnsi="Arial Narrow"/>
          <w:sz w:val="18"/>
          <w:szCs w:val="18"/>
        </w:rPr>
        <w:t>Dodávateľ ručí za naprojektované parametre v rozsahu:</w:t>
      </w:r>
    </w:p>
    <w:p w14:paraId="0A8A2768" w14:textId="77777777" w:rsidR="00F042DB" w:rsidRPr="00F042DB" w:rsidRDefault="00F042DB" w:rsidP="00F042DB">
      <w:pPr>
        <w:pStyle w:val="Bezriadkovania"/>
        <w:jc w:val="both"/>
        <w:rPr>
          <w:rFonts w:ascii="Arial Narrow" w:hAnsi="Arial Narrow"/>
          <w:sz w:val="18"/>
          <w:szCs w:val="18"/>
        </w:rPr>
      </w:pPr>
      <w:r w:rsidRPr="00F042DB">
        <w:rPr>
          <w:rFonts w:ascii="Arial Narrow" w:hAnsi="Arial Narrow"/>
          <w:sz w:val="18"/>
          <w:szCs w:val="18"/>
        </w:rPr>
        <w:t>- dopravované množstvá vzduchu          +- 10%</w:t>
      </w:r>
    </w:p>
    <w:p w14:paraId="71168A5C" w14:textId="77777777" w:rsidR="00F042DB" w:rsidRPr="00F042DB" w:rsidRDefault="00F042DB" w:rsidP="00F042DB">
      <w:pPr>
        <w:pStyle w:val="Bezriadkovania"/>
        <w:jc w:val="both"/>
        <w:rPr>
          <w:rFonts w:ascii="Arial Narrow" w:hAnsi="Arial Narrow"/>
          <w:sz w:val="18"/>
          <w:szCs w:val="18"/>
        </w:rPr>
      </w:pPr>
      <w:r w:rsidRPr="00F042DB">
        <w:rPr>
          <w:rFonts w:ascii="Arial Narrow" w:hAnsi="Arial Narrow"/>
          <w:sz w:val="18"/>
          <w:szCs w:val="18"/>
        </w:rPr>
        <w:t>- teploty dopravovaného vzduchu          +- 2°C</w:t>
      </w:r>
    </w:p>
    <w:p w14:paraId="08C6D380" w14:textId="77777777" w:rsidR="00F042DB" w:rsidRPr="00F042DB" w:rsidRDefault="00F042DB" w:rsidP="00F042DB">
      <w:pPr>
        <w:pStyle w:val="Bezriadkovania"/>
        <w:jc w:val="both"/>
        <w:rPr>
          <w:rFonts w:ascii="Arial Narrow" w:hAnsi="Arial Narrow"/>
          <w:sz w:val="18"/>
          <w:szCs w:val="18"/>
        </w:rPr>
      </w:pPr>
    </w:p>
    <w:p w14:paraId="4EAC9484" w14:textId="77777777" w:rsidR="00F042DB" w:rsidRPr="00F042DB" w:rsidRDefault="00F042DB" w:rsidP="00F042DB">
      <w:pPr>
        <w:pStyle w:val="Bezriadkovania"/>
        <w:jc w:val="both"/>
        <w:rPr>
          <w:rFonts w:ascii="Arial Narrow" w:hAnsi="Arial Narrow"/>
          <w:sz w:val="18"/>
          <w:szCs w:val="18"/>
          <w:u w:val="single"/>
        </w:rPr>
      </w:pPr>
      <w:r>
        <w:rPr>
          <w:rFonts w:ascii="Arial Narrow" w:hAnsi="Arial Narrow"/>
          <w:sz w:val="18"/>
          <w:szCs w:val="18"/>
        </w:rPr>
        <w:tab/>
      </w:r>
      <w:r w:rsidRPr="00F042DB">
        <w:rPr>
          <w:rFonts w:ascii="Arial Narrow" w:hAnsi="Arial Narrow"/>
          <w:sz w:val="18"/>
          <w:szCs w:val="18"/>
          <w:u w:val="single"/>
        </w:rPr>
        <w:t>Protipožiarna ochrana</w:t>
      </w:r>
    </w:p>
    <w:p w14:paraId="4DCA5C93" w14:textId="77777777" w:rsidR="00F042DB" w:rsidRPr="00F042DB" w:rsidRDefault="00F042DB" w:rsidP="00F042DB">
      <w:pPr>
        <w:pStyle w:val="Bezriadkovania"/>
        <w:jc w:val="both"/>
        <w:rPr>
          <w:rFonts w:ascii="Arial Narrow" w:hAnsi="Arial Narrow"/>
          <w:sz w:val="18"/>
          <w:szCs w:val="18"/>
        </w:rPr>
      </w:pPr>
      <w:r w:rsidRPr="00F042DB">
        <w:rPr>
          <w:rFonts w:ascii="Arial Narrow" w:hAnsi="Arial Narrow"/>
          <w:sz w:val="18"/>
          <w:szCs w:val="18"/>
        </w:rPr>
        <w:t xml:space="preserve">Navrhované zariadenie rešpektuje STN 73 0872 a súvisiace. </w:t>
      </w:r>
    </w:p>
    <w:p w14:paraId="674E5E53" w14:textId="77777777" w:rsidR="00F042DB" w:rsidRDefault="00F042DB" w:rsidP="00F042DB">
      <w:pPr>
        <w:pStyle w:val="Bezriadkovania"/>
        <w:jc w:val="both"/>
        <w:rPr>
          <w:rFonts w:ascii="Arial Narrow" w:hAnsi="Arial Narrow"/>
          <w:sz w:val="18"/>
          <w:szCs w:val="18"/>
        </w:rPr>
      </w:pPr>
    </w:p>
    <w:p w14:paraId="091E9C0C" w14:textId="77777777" w:rsidR="00F042DB" w:rsidRPr="00F042DB" w:rsidRDefault="00F042DB" w:rsidP="00F042DB">
      <w:pPr>
        <w:pStyle w:val="Bezriadkovania"/>
        <w:jc w:val="both"/>
        <w:rPr>
          <w:rFonts w:ascii="Arial Narrow" w:hAnsi="Arial Narrow"/>
          <w:sz w:val="18"/>
          <w:szCs w:val="18"/>
          <w:u w:val="single"/>
        </w:rPr>
      </w:pPr>
      <w:r>
        <w:rPr>
          <w:rFonts w:ascii="Arial Narrow" w:hAnsi="Arial Narrow"/>
          <w:sz w:val="18"/>
          <w:szCs w:val="18"/>
        </w:rPr>
        <w:tab/>
      </w:r>
      <w:r w:rsidRPr="00F042DB">
        <w:rPr>
          <w:rFonts w:ascii="Arial Narrow" w:hAnsi="Arial Narrow"/>
          <w:sz w:val="18"/>
          <w:szCs w:val="18"/>
          <w:u w:val="single"/>
        </w:rPr>
        <w:t>Izolácie</w:t>
      </w:r>
    </w:p>
    <w:p w14:paraId="76552071" w14:textId="77777777" w:rsidR="00D63338" w:rsidRPr="00D63338" w:rsidRDefault="00D63338" w:rsidP="00D63338">
      <w:pPr>
        <w:pStyle w:val="Bezriadkovania"/>
        <w:jc w:val="both"/>
        <w:rPr>
          <w:rFonts w:ascii="Arial Narrow" w:hAnsi="Arial Narrow"/>
          <w:sz w:val="18"/>
          <w:szCs w:val="18"/>
        </w:rPr>
      </w:pPr>
      <w:r w:rsidRPr="00D63338">
        <w:rPr>
          <w:rFonts w:ascii="Arial Narrow" w:hAnsi="Arial Narrow"/>
          <w:sz w:val="18"/>
          <w:szCs w:val="18"/>
        </w:rPr>
        <w:t>Tepelné izolácie plnia požiadavky na úsporu tepelnej energie, útlmu hluku vznikajúceho prevádzkou vzduchotechnických zariadení a vznikom kondenzátu na vzduchotechnickom potrubí. V súlade s týmito požiadavkami je s prihliadnutím k hygienickým požiadavkám navrhnuté prevedenie izolácie.</w:t>
      </w:r>
      <w:r>
        <w:rPr>
          <w:rFonts w:ascii="Arial Narrow" w:hAnsi="Arial Narrow"/>
          <w:sz w:val="18"/>
          <w:szCs w:val="18"/>
        </w:rPr>
        <w:t xml:space="preserve"> </w:t>
      </w:r>
      <w:r w:rsidRPr="00D63338">
        <w:rPr>
          <w:rFonts w:ascii="Arial Narrow" w:hAnsi="Arial Narrow"/>
          <w:sz w:val="18"/>
          <w:szCs w:val="18"/>
        </w:rPr>
        <w:t>Izolácie popísané v časti výkaz výmer.</w:t>
      </w:r>
    </w:p>
    <w:p w14:paraId="3ACA9612" w14:textId="77777777" w:rsidR="00F042DB" w:rsidRPr="00F042DB" w:rsidRDefault="00F042DB" w:rsidP="00F042DB">
      <w:pPr>
        <w:pStyle w:val="Bezriadkovania"/>
        <w:jc w:val="both"/>
        <w:rPr>
          <w:rFonts w:ascii="Arial Narrow" w:hAnsi="Arial Narrow"/>
          <w:sz w:val="18"/>
          <w:szCs w:val="18"/>
        </w:rPr>
      </w:pPr>
    </w:p>
    <w:p w14:paraId="08EC16AC" w14:textId="77777777" w:rsidR="00F042DB" w:rsidRPr="00D63338" w:rsidRDefault="00F042DB" w:rsidP="00F042DB">
      <w:pPr>
        <w:pStyle w:val="Bezriadkovania"/>
        <w:jc w:val="both"/>
        <w:rPr>
          <w:rFonts w:ascii="Arial Narrow" w:hAnsi="Arial Narrow"/>
          <w:sz w:val="18"/>
          <w:szCs w:val="18"/>
          <w:u w:val="single"/>
        </w:rPr>
      </w:pPr>
      <w:r>
        <w:rPr>
          <w:rFonts w:ascii="Arial Narrow" w:hAnsi="Arial Narrow"/>
          <w:sz w:val="18"/>
          <w:szCs w:val="18"/>
        </w:rPr>
        <w:tab/>
      </w:r>
      <w:r w:rsidRPr="00D63338">
        <w:rPr>
          <w:rFonts w:ascii="Arial Narrow" w:hAnsi="Arial Narrow"/>
          <w:sz w:val="18"/>
          <w:szCs w:val="18"/>
          <w:u w:val="single"/>
        </w:rPr>
        <w:t>Náhradné diely</w:t>
      </w:r>
    </w:p>
    <w:p w14:paraId="642E67B3" w14:textId="77777777" w:rsidR="004C7FAE" w:rsidRPr="00F042DB" w:rsidRDefault="00F042DB" w:rsidP="00F042DB">
      <w:pPr>
        <w:pStyle w:val="Bezriadkovania"/>
        <w:jc w:val="both"/>
        <w:rPr>
          <w:rFonts w:ascii="Arial Narrow" w:hAnsi="Arial Narrow"/>
          <w:sz w:val="18"/>
          <w:szCs w:val="18"/>
        </w:rPr>
      </w:pPr>
      <w:r w:rsidRPr="00F042DB">
        <w:rPr>
          <w:rFonts w:ascii="Arial Narrow" w:hAnsi="Arial Narrow"/>
          <w:sz w:val="18"/>
          <w:szCs w:val="18"/>
        </w:rPr>
        <w:t xml:space="preserve">Náhradné diely sú predmetom zmluvy o dielo medzi investorom a dodávateľom. V zásade sa odporúčajú investorovi zabezpečiť si filtračné materiály, resp. filtračné vložky. </w:t>
      </w:r>
    </w:p>
    <w:p w14:paraId="634D261A" w14:textId="77777777" w:rsidR="004C7FAE" w:rsidRDefault="00F042DB" w:rsidP="00F042DB">
      <w:pPr>
        <w:pStyle w:val="Bezriadkovania"/>
        <w:jc w:val="both"/>
        <w:rPr>
          <w:rFonts w:ascii="Arial Narrow" w:hAnsi="Arial Narrow"/>
          <w:sz w:val="18"/>
          <w:szCs w:val="18"/>
        </w:rPr>
      </w:pPr>
      <w:r>
        <w:rPr>
          <w:rFonts w:ascii="Arial Narrow" w:hAnsi="Arial Narrow"/>
          <w:sz w:val="18"/>
          <w:szCs w:val="18"/>
        </w:rPr>
        <w:tab/>
      </w:r>
    </w:p>
    <w:p w14:paraId="21BB98C0" w14:textId="77777777" w:rsidR="00F042DB" w:rsidRPr="00F042DB" w:rsidRDefault="004C7FAE" w:rsidP="00F042DB">
      <w:pPr>
        <w:pStyle w:val="Bezriadkovania"/>
        <w:jc w:val="both"/>
        <w:rPr>
          <w:rFonts w:ascii="Arial Narrow" w:hAnsi="Arial Narrow"/>
          <w:sz w:val="18"/>
          <w:szCs w:val="18"/>
          <w:u w:val="single"/>
        </w:rPr>
      </w:pPr>
      <w:r>
        <w:rPr>
          <w:rFonts w:ascii="Arial Narrow" w:hAnsi="Arial Narrow"/>
          <w:sz w:val="18"/>
          <w:szCs w:val="18"/>
        </w:rPr>
        <w:tab/>
      </w:r>
      <w:r w:rsidR="00F042DB" w:rsidRPr="00F042DB">
        <w:rPr>
          <w:rFonts w:ascii="Arial Narrow" w:hAnsi="Arial Narrow"/>
          <w:sz w:val="18"/>
          <w:szCs w:val="18"/>
          <w:u w:val="single"/>
        </w:rPr>
        <w:t>Protihlukové opatrenia</w:t>
      </w:r>
    </w:p>
    <w:p w14:paraId="34DFC768" w14:textId="77777777" w:rsidR="00D63338" w:rsidRDefault="00F042DB" w:rsidP="00F042DB">
      <w:pPr>
        <w:pStyle w:val="Bezriadkovania"/>
        <w:jc w:val="both"/>
        <w:rPr>
          <w:rFonts w:ascii="Arial Narrow" w:hAnsi="Arial Narrow"/>
          <w:sz w:val="18"/>
          <w:szCs w:val="18"/>
        </w:rPr>
      </w:pPr>
      <w:r w:rsidRPr="00F042DB">
        <w:rPr>
          <w:rFonts w:ascii="Arial Narrow" w:hAnsi="Arial Narrow"/>
          <w:sz w:val="18"/>
          <w:szCs w:val="18"/>
        </w:rPr>
        <w:t>Budú prevedené také opatrenia, ktoré zabránia šíreniu hluku do vonkajších priestorov i do vetraných miestností.</w:t>
      </w:r>
      <w:r>
        <w:rPr>
          <w:rFonts w:ascii="Arial Narrow" w:hAnsi="Arial Narrow"/>
          <w:sz w:val="18"/>
          <w:szCs w:val="18"/>
        </w:rPr>
        <w:t xml:space="preserve"> </w:t>
      </w:r>
    </w:p>
    <w:p w14:paraId="07F1A977" w14:textId="77777777" w:rsidR="00D63338" w:rsidRDefault="00D63338" w:rsidP="00F042DB">
      <w:pPr>
        <w:pStyle w:val="Bezriadkovania"/>
        <w:jc w:val="both"/>
        <w:rPr>
          <w:rFonts w:ascii="Arial Narrow" w:hAnsi="Arial Narrow"/>
          <w:sz w:val="18"/>
          <w:szCs w:val="18"/>
        </w:rPr>
      </w:pPr>
      <w:r>
        <w:rPr>
          <w:rFonts w:ascii="Arial Narrow" w:hAnsi="Arial Narrow"/>
          <w:sz w:val="18"/>
          <w:szCs w:val="18"/>
        </w:rPr>
        <w:t xml:space="preserve">- </w:t>
      </w:r>
      <w:r w:rsidR="00F042DB" w:rsidRPr="00F042DB">
        <w:rPr>
          <w:rFonts w:ascii="Arial Narrow" w:hAnsi="Arial Narrow"/>
          <w:sz w:val="18"/>
          <w:szCs w:val="18"/>
        </w:rPr>
        <w:t>Potrubné rozvody budú od vzduchotechnických strojov oddelené vložkami.</w:t>
      </w:r>
      <w:r w:rsidR="00F042DB">
        <w:rPr>
          <w:rFonts w:ascii="Arial Narrow" w:hAnsi="Arial Narrow"/>
          <w:sz w:val="18"/>
          <w:szCs w:val="18"/>
        </w:rPr>
        <w:t xml:space="preserve"> </w:t>
      </w:r>
    </w:p>
    <w:p w14:paraId="5CFEF50C" w14:textId="77777777" w:rsidR="00D63338" w:rsidRDefault="00D63338" w:rsidP="00F042DB">
      <w:pPr>
        <w:pStyle w:val="Bezriadkovania"/>
        <w:jc w:val="both"/>
        <w:rPr>
          <w:rFonts w:ascii="Arial Narrow" w:hAnsi="Arial Narrow"/>
          <w:sz w:val="18"/>
          <w:szCs w:val="18"/>
        </w:rPr>
      </w:pPr>
      <w:r>
        <w:rPr>
          <w:rFonts w:ascii="Arial Narrow" w:hAnsi="Arial Narrow"/>
          <w:sz w:val="18"/>
          <w:szCs w:val="18"/>
        </w:rPr>
        <w:t xml:space="preserve">- </w:t>
      </w:r>
      <w:r w:rsidR="00F042DB" w:rsidRPr="00F042DB">
        <w:rPr>
          <w:rFonts w:ascii="Arial Narrow" w:hAnsi="Arial Narrow"/>
          <w:sz w:val="18"/>
          <w:szCs w:val="18"/>
        </w:rPr>
        <w:t>Vzduchotechnické jednotky i potrubia budú inštalované na závesoch a podložené gumou</w:t>
      </w:r>
      <w:r w:rsidR="00F042DB">
        <w:rPr>
          <w:rFonts w:ascii="Arial Narrow" w:hAnsi="Arial Narrow"/>
          <w:sz w:val="18"/>
          <w:szCs w:val="18"/>
        </w:rPr>
        <w:t xml:space="preserve">. </w:t>
      </w:r>
    </w:p>
    <w:p w14:paraId="3C0BBDC1" w14:textId="77777777" w:rsidR="00D63338" w:rsidRDefault="00D63338" w:rsidP="00F042DB">
      <w:pPr>
        <w:pStyle w:val="Bezriadkovania"/>
        <w:jc w:val="both"/>
        <w:rPr>
          <w:rFonts w:ascii="Arial Narrow" w:hAnsi="Arial Narrow"/>
          <w:sz w:val="18"/>
          <w:szCs w:val="18"/>
        </w:rPr>
      </w:pPr>
      <w:r>
        <w:rPr>
          <w:rFonts w:ascii="Arial Narrow" w:hAnsi="Arial Narrow"/>
          <w:sz w:val="18"/>
          <w:szCs w:val="18"/>
        </w:rPr>
        <w:t xml:space="preserve">- </w:t>
      </w:r>
      <w:r w:rsidR="00F042DB" w:rsidRPr="00F042DB">
        <w:rPr>
          <w:rFonts w:ascii="Arial Narrow" w:hAnsi="Arial Narrow"/>
          <w:sz w:val="18"/>
          <w:szCs w:val="18"/>
        </w:rPr>
        <w:t>Rýchlosť prúdenia vzduchu v potrubí a distribučné elementy sú zvolené tak, aby nevznikal nadmerný hluk.</w:t>
      </w:r>
      <w:r w:rsidR="00F042DB">
        <w:rPr>
          <w:rFonts w:ascii="Arial Narrow" w:hAnsi="Arial Narrow"/>
          <w:sz w:val="18"/>
          <w:szCs w:val="18"/>
        </w:rPr>
        <w:t xml:space="preserve"> </w:t>
      </w:r>
    </w:p>
    <w:p w14:paraId="297B5A46" w14:textId="77777777" w:rsidR="00D63338" w:rsidRDefault="00D63338" w:rsidP="00F042DB">
      <w:pPr>
        <w:pStyle w:val="Bezriadkovania"/>
        <w:jc w:val="both"/>
        <w:rPr>
          <w:rFonts w:ascii="Arial Narrow" w:hAnsi="Arial Narrow"/>
          <w:sz w:val="18"/>
          <w:szCs w:val="18"/>
        </w:rPr>
      </w:pPr>
      <w:r>
        <w:rPr>
          <w:rFonts w:ascii="Arial Narrow" w:hAnsi="Arial Narrow"/>
          <w:sz w:val="18"/>
          <w:szCs w:val="18"/>
        </w:rPr>
        <w:t xml:space="preserve">- </w:t>
      </w:r>
      <w:r w:rsidR="00F042DB" w:rsidRPr="00F042DB">
        <w:rPr>
          <w:rFonts w:ascii="Arial Narrow" w:hAnsi="Arial Narrow"/>
          <w:sz w:val="18"/>
          <w:szCs w:val="18"/>
        </w:rPr>
        <w:t xml:space="preserve">Pre zabránenie prenosu hluku do stien bude potrubie v priestupoch vždy obalené minerálnou vatou. Začistenie omietky musí byť prevedené tak, aby nemohlo dochádzať k prenosu vibrácií. </w:t>
      </w:r>
    </w:p>
    <w:p w14:paraId="7C42FC01" w14:textId="77777777" w:rsidR="00F042DB" w:rsidRPr="00F042DB" w:rsidRDefault="00D63338" w:rsidP="00F042DB">
      <w:pPr>
        <w:pStyle w:val="Bezriadkovania"/>
        <w:jc w:val="both"/>
        <w:rPr>
          <w:rFonts w:ascii="Arial Narrow" w:hAnsi="Arial Narrow"/>
          <w:sz w:val="18"/>
          <w:szCs w:val="18"/>
        </w:rPr>
      </w:pPr>
      <w:r>
        <w:rPr>
          <w:rFonts w:ascii="Arial Narrow" w:hAnsi="Arial Narrow"/>
          <w:sz w:val="18"/>
          <w:szCs w:val="18"/>
        </w:rPr>
        <w:t xml:space="preserve">- </w:t>
      </w:r>
      <w:r w:rsidR="00F042DB" w:rsidRPr="00F042DB">
        <w:rPr>
          <w:rFonts w:ascii="Arial Narrow" w:hAnsi="Arial Narrow"/>
          <w:sz w:val="18"/>
          <w:szCs w:val="18"/>
        </w:rPr>
        <w:t>Medzi nosným rámom a vzduchotechnickou jednotkou je osadená tlmiaca guma.</w:t>
      </w:r>
    </w:p>
    <w:p w14:paraId="30CAA4A1" w14:textId="77777777" w:rsidR="00F042DB" w:rsidRPr="00F042DB" w:rsidRDefault="00F042DB" w:rsidP="00F042DB">
      <w:pPr>
        <w:pStyle w:val="Bezriadkovania"/>
        <w:jc w:val="both"/>
        <w:rPr>
          <w:rFonts w:ascii="Arial Narrow" w:hAnsi="Arial Narrow"/>
          <w:sz w:val="18"/>
          <w:szCs w:val="18"/>
        </w:rPr>
      </w:pPr>
    </w:p>
    <w:p w14:paraId="691A8E7A" w14:textId="77777777" w:rsidR="00F042DB" w:rsidRDefault="00F042DB" w:rsidP="00F042DB">
      <w:pPr>
        <w:pStyle w:val="Bezriadkovania"/>
        <w:jc w:val="both"/>
        <w:rPr>
          <w:rFonts w:ascii="Arial Narrow" w:hAnsi="Arial Narrow"/>
          <w:sz w:val="18"/>
          <w:szCs w:val="18"/>
          <w:u w:val="single"/>
        </w:rPr>
      </w:pPr>
      <w:r>
        <w:rPr>
          <w:rFonts w:ascii="Arial Narrow" w:hAnsi="Arial Narrow"/>
          <w:sz w:val="18"/>
          <w:szCs w:val="18"/>
        </w:rPr>
        <w:tab/>
      </w:r>
      <w:r w:rsidRPr="00F042DB">
        <w:rPr>
          <w:rFonts w:ascii="Arial Narrow" w:hAnsi="Arial Narrow"/>
          <w:sz w:val="18"/>
          <w:szCs w:val="18"/>
          <w:u w:val="single"/>
        </w:rPr>
        <w:t>Pokyny pre obsluhu, údržbu, bezpečnosť práce a skúšky</w:t>
      </w:r>
    </w:p>
    <w:p w14:paraId="3AD8BDEE" w14:textId="77777777" w:rsidR="00D63338" w:rsidRPr="00D63338" w:rsidRDefault="00D63338" w:rsidP="00D63338">
      <w:pPr>
        <w:pStyle w:val="Bezriadkovania"/>
        <w:jc w:val="both"/>
        <w:rPr>
          <w:rFonts w:ascii="Arial Narrow" w:hAnsi="Arial Narrow"/>
          <w:sz w:val="18"/>
          <w:szCs w:val="18"/>
        </w:rPr>
      </w:pPr>
      <w:r w:rsidRPr="00D63338">
        <w:rPr>
          <w:rFonts w:ascii="Arial Narrow" w:hAnsi="Arial Narrow"/>
          <w:sz w:val="18"/>
          <w:szCs w:val="18"/>
        </w:rPr>
        <w:t>Obsluhu vzduchotechnických zariadení môže vykonávať pracovník starší 18 rokov, duševne a fyzicky spôsobilý obsluhy, so stredným odborným vzdelaním technického alebo elektrotechnického smeru, prípadne vyučený v obore strojnom alebo elektrotechnickom alebo iný spôsobilý pracovník, ktorý bol prevádzkovateľom alebo orgánom príslušným k tomuto účelu, teoreticky a prakticky vyskúšaný a mal písomný doklad o odbornej spôsobilosti k obsluhe zariadení.</w:t>
      </w:r>
    </w:p>
    <w:p w14:paraId="27FB249C" w14:textId="77777777" w:rsidR="00D63338" w:rsidRPr="00D63338" w:rsidRDefault="00D63338" w:rsidP="00D63338">
      <w:pPr>
        <w:pStyle w:val="Bezriadkovania"/>
        <w:jc w:val="both"/>
        <w:rPr>
          <w:rFonts w:ascii="Arial Narrow" w:hAnsi="Arial Narrow"/>
          <w:sz w:val="18"/>
          <w:szCs w:val="18"/>
        </w:rPr>
      </w:pPr>
      <w:r w:rsidRPr="00D63338">
        <w:rPr>
          <w:rFonts w:ascii="Arial Narrow" w:hAnsi="Arial Narrow"/>
          <w:sz w:val="18"/>
          <w:szCs w:val="18"/>
        </w:rPr>
        <w:t>Obsluhu zariadení smú prevádzať iba pracovníci s odbornou kvalifikáciou. Pri obsluhe je treba dodržiavať prevádzkové predpisy jednotlivých zariadení a elementov, ktoré predá dodávateľ užívateľovi pri preberaní zariadení.</w:t>
      </w:r>
    </w:p>
    <w:p w14:paraId="68B843A5" w14:textId="77777777" w:rsidR="00D63338" w:rsidRPr="00D63338" w:rsidRDefault="00D63338" w:rsidP="00D63338">
      <w:pPr>
        <w:pStyle w:val="Bezriadkovania"/>
        <w:jc w:val="both"/>
        <w:rPr>
          <w:rFonts w:ascii="Arial Narrow" w:hAnsi="Arial Narrow"/>
          <w:sz w:val="18"/>
          <w:szCs w:val="18"/>
        </w:rPr>
      </w:pPr>
      <w:r w:rsidRPr="00D63338">
        <w:rPr>
          <w:rFonts w:ascii="Arial Narrow" w:hAnsi="Arial Narrow"/>
          <w:sz w:val="18"/>
          <w:szCs w:val="18"/>
        </w:rPr>
        <w:t>Vzhľadom k charakteru zariadenia je treba prevádzať svedomitú a pravidelnú údržbu zariadenia. Pred zahájením prevádzky musí byť preverené, že zariadenia boli namontované bez nečistôt, prachu a úbytkov stavebného materiálu.</w:t>
      </w:r>
    </w:p>
    <w:p w14:paraId="0007FC05" w14:textId="77777777" w:rsidR="00D63338" w:rsidRPr="00D63338" w:rsidRDefault="00D63338" w:rsidP="00D63338">
      <w:pPr>
        <w:pStyle w:val="Bezriadkovania"/>
        <w:jc w:val="both"/>
        <w:rPr>
          <w:rFonts w:ascii="Arial Narrow" w:hAnsi="Arial Narrow"/>
          <w:sz w:val="18"/>
          <w:szCs w:val="18"/>
        </w:rPr>
      </w:pPr>
      <w:r w:rsidRPr="00D63338">
        <w:rPr>
          <w:rFonts w:ascii="Arial Narrow" w:hAnsi="Arial Narrow"/>
          <w:sz w:val="18"/>
          <w:szCs w:val="18"/>
        </w:rPr>
        <w:t>Do ostatnej bežnej údržby patria kontrola napätia remeňov, ich napínanie či výmena, kontrola, premazanie a prípadná výmena ložísk, prehliadky a údržba regulačných a prípadne požiarnych klapiek, kontrola funkcie spínačov a stýkačov, doťahovanie svoriek, stav izolácií a pod. O výsledkoch všetkých prehliadok a kontrol musia byť urobené záznamy.</w:t>
      </w:r>
    </w:p>
    <w:p w14:paraId="4D5BEE95" w14:textId="77777777" w:rsidR="00D63338" w:rsidRPr="00D63338" w:rsidRDefault="00D63338" w:rsidP="00D63338">
      <w:pPr>
        <w:pStyle w:val="Bezriadkovania"/>
        <w:jc w:val="both"/>
        <w:rPr>
          <w:rFonts w:ascii="Arial Narrow" w:hAnsi="Arial Narrow"/>
          <w:sz w:val="18"/>
          <w:szCs w:val="18"/>
        </w:rPr>
      </w:pPr>
      <w:r w:rsidRPr="00D63338">
        <w:rPr>
          <w:rFonts w:ascii="Arial Narrow" w:hAnsi="Arial Narrow"/>
          <w:sz w:val="18"/>
          <w:szCs w:val="18"/>
        </w:rPr>
        <w:t>Pracovníci musia dodržiavať platné bezpečnostné predpisy a musí byť pravidelne školený.</w:t>
      </w:r>
    </w:p>
    <w:p w14:paraId="5ADCAEC2" w14:textId="77777777" w:rsidR="00D63338" w:rsidRPr="00D63338" w:rsidRDefault="00D63338" w:rsidP="00D63338">
      <w:pPr>
        <w:pStyle w:val="Bezriadkovania"/>
        <w:jc w:val="both"/>
        <w:rPr>
          <w:rFonts w:ascii="Arial Narrow" w:hAnsi="Arial Narrow"/>
          <w:sz w:val="18"/>
          <w:szCs w:val="18"/>
        </w:rPr>
      </w:pPr>
      <w:r w:rsidRPr="00D63338">
        <w:rPr>
          <w:rFonts w:ascii="Arial Narrow" w:hAnsi="Arial Narrow"/>
          <w:sz w:val="18"/>
          <w:szCs w:val="18"/>
        </w:rPr>
        <w:t>Po dokončení montáže sa urobí individuálne vyskúšanie zariadení, ktoré overuje vecnú úplnosť dodávky a montáže zariadení a spočíva v uvedení strojov do chodu buď naprázdno, alebo so záťažou i pri použití náhradného média. Kontroluje sa napríklad správne umiestenie elementov v priestore, určený zmysel otáčania ventilátorov, správne uchytenie, pružné uloženie, náplne mazadiel, pohyblivosť regulačných orgánov a ich pohonov, prístupnosť ovládacích prvkov atd., pri týchto úkonoch odporúčam účasť budúcej obsluhy, užívateľa zariadenia.</w:t>
      </w:r>
    </w:p>
    <w:p w14:paraId="5F292DC7" w14:textId="77777777" w:rsidR="00D63338" w:rsidRPr="00D63338" w:rsidRDefault="00D63338" w:rsidP="00D63338">
      <w:pPr>
        <w:pStyle w:val="Bezriadkovania"/>
        <w:jc w:val="both"/>
        <w:rPr>
          <w:rFonts w:ascii="Arial Narrow" w:hAnsi="Arial Narrow"/>
          <w:sz w:val="18"/>
          <w:szCs w:val="18"/>
        </w:rPr>
      </w:pPr>
      <w:r w:rsidRPr="00D63338">
        <w:rPr>
          <w:rFonts w:ascii="Arial Narrow" w:hAnsi="Arial Narrow"/>
          <w:sz w:val="18"/>
          <w:szCs w:val="18"/>
        </w:rPr>
        <w:t>V rámci prípravy ku komplexnému vyskúšaniu sa prevedie uvedenie do prevádzky jednotlivých skupín strojov vo vzájomných väzbách tak, aby bolo možné pristúpiť ku komplexnému vyskúšaniu zariadení. Nastavia sa vzduchové výkony koncových elementov rozvodu vzduchu a ventilátorov. V tejto časti je vhodné zahájiť zaučovanie budúcej obsluhy.</w:t>
      </w:r>
    </w:p>
    <w:p w14:paraId="49CE1B4F" w14:textId="77777777" w:rsidR="00D63338" w:rsidRPr="00D63338" w:rsidRDefault="00D63338" w:rsidP="00D63338">
      <w:pPr>
        <w:pStyle w:val="Bezriadkovania"/>
        <w:jc w:val="both"/>
        <w:rPr>
          <w:rFonts w:ascii="Arial Narrow" w:hAnsi="Arial Narrow"/>
          <w:sz w:val="18"/>
          <w:szCs w:val="18"/>
        </w:rPr>
      </w:pPr>
      <w:r w:rsidRPr="00D63338">
        <w:rPr>
          <w:rFonts w:ascii="Arial Narrow" w:hAnsi="Arial Narrow"/>
          <w:sz w:val="18"/>
          <w:szCs w:val="18"/>
        </w:rPr>
        <w:t>Pred predaním užívateľovi sa zariadenia podrobia komplexným skúškam. Doba komplexného vyskúšania sa dohodne medzi odberateľom a dodávateľom. Spravidla trvá neprerušovane 72 hodín. Komplexnými skúškami sa preukazuje správna funkcia celého vzduchotechnického zariadenia v súčinnosti so všetkými nadväzujúcimi profesiami. V tejto dobe je treba dokončiť zaučenie obsluhy, ktorá bude zariadenia po prevzatí odberateľom prevádzkovať.</w:t>
      </w:r>
    </w:p>
    <w:p w14:paraId="02FA94BF" w14:textId="77777777" w:rsidR="00D63338" w:rsidRPr="00D63338" w:rsidRDefault="00D63338" w:rsidP="00D63338">
      <w:pPr>
        <w:pStyle w:val="Bezriadkovania"/>
        <w:jc w:val="both"/>
        <w:rPr>
          <w:rFonts w:ascii="Arial Narrow" w:hAnsi="Arial Narrow"/>
          <w:sz w:val="18"/>
          <w:szCs w:val="18"/>
        </w:rPr>
      </w:pPr>
      <w:r w:rsidRPr="00D63338">
        <w:rPr>
          <w:rFonts w:ascii="Arial Narrow" w:hAnsi="Arial Narrow"/>
          <w:sz w:val="18"/>
          <w:szCs w:val="18"/>
        </w:rPr>
        <w:t>Pri skúškach sa preukazuje predovšetkým:</w:t>
      </w:r>
    </w:p>
    <w:p w14:paraId="62291E34" w14:textId="77777777" w:rsidR="00D63338" w:rsidRPr="00D63338" w:rsidRDefault="00D63338" w:rsidP="00D63338">
      <w:pPr>
        <w:pStyle w:val="Bezriadkovania"/>
        <w:jc w:val="both"/>
        <w:rPr>
          <w:rFonts w:ascii="Arial Narrow" w:hAnsi="Arial Narrow"/>
          <w:sz w:val="18"/>
          <w:szCs w:val="18"/>
        </w:rPr>
      </w:pPr>
      <w:r w:rsidRPr="00D63338">
        <w:rPr>
          <w:rFonts w:ascii="Arial Narrow" w:hAnsi="Arial Narrow"/>
          <w:sz w:val="18"/>
          <w:szCs w:val="18"/>
        </w:rPr>
        <w:t xml:space="preserve">-     Hodnota naprojektovaných parametrov: </w:t>
      </w:r>
    </w:p>
    <w:p w14:paraId="5E78A149" w14:textId="77777777" w:rsidR="00D63338" w:rsidRPr="00D63338" w:rsidRDefault="00D63338" w:rsidP="00D63338">
      <w:pPr>
        <w:pStyle w:val="Bezriadkovania"/>
        <w:jc w:val="both"/>
        <w:rPr>
          <w:rFonts w:ascii="Arial Narrow" w:hAnsi="Arial Narrow"/>
          <w:sz w:val="18"/>
          <w:szCs w:val="18"/>
        </w:rPr>
      </w:pPr>
      <w:r w:rsidRPr="00D63338">
        <w:rPr>
          <w:rFonts w:ascii="Arial Narrow" w:hAnsi="Arial Narrow"/>
          <w:sz w:val="18"/>
          <w:szCs w:val="18"/>
        </w:rPr>
        <w:t>-     teplota a množstvo privádzaného a odvádzaného vzduchu</w:t>
      </w:r>
    </w:p>
    <w:p w14:paraId="54D049AE" w14:textId="77777777" w:rsidR="00D63338" w:rsidRPr="00D63338" w:rsidRDefault="00D63338" w:rsidP="00D63338">
      <w:pPr>
        <w:pStyle w:val="Bezriadkovania"/>
        <w:jc w:val="both"/>
        <w:rPr>
          <w:rFonts w:ascii="Arial Narrow" w:hAnsi="Arial Narrow"/>
          <w:sz w:val="18"/>
          <w:szCs w:val="18"/>
        </w:rPr>
      </w:pPr>
      <w:r w:rsidRPr="00D63338">
        <w:rPr>
          <w:rFonts w:ascii="Arial Narrow" w:hAnsi="Arial Narrow"/>
          <w:sz w:val="18"/>
          <w:szCs w:val="18"/>
        </w:rPr>
        <w:t>istota chodu strojov a zariadení</w:t>
      </w:r>
    </w:p>
    <w:p w14:paraId="55A78215" w14:textId="77777777" w:rsidR="00D63338" w:rsidRPr="00D63338" w:rsidRDefault="00D63338" w:rsidP="00D63338">
      <w:pPr>
        <w:pStyle w:val="Bezriadkovania"/>
        <w:jc w:val="both"/>
        <w:rPr>
          <w:rFonts w:ascii="Arial Narrow" w:hAnsi="Arial Narrow"/>
          <w:sz w:val="18"/>
          <w:szCs w:val="18"/>
        </w:rPr>
      </w:pPr>
      <w:r w:rsidRPr="00D63338">
        <w:rPr>
          <w:rFonts w:ascii="Arial Narrow" w:hAnsi="Arial Narrow"/>
          <w:sz w:val="18"/>
          <w:szCs w:val="18"/>
        </w:rPr>
        <w:t>bezpečnosť prevádzky</w:t>
      </w:r>
    </w:p>
    <w:p w14:paraId="163652B9" w14:textId="77777777" w:rsidR="00D63338" w:rsidRPr="00D63338" w:rsidRDefault="00D63338" w:rsidP="00D63338">
      <w:pPr>
        <w:pStyle w:val="Bezriadkovania"/>
        <w:jc w:val="both"/>
        <w:rPr>
          <w:rFonts w:ascii="Arial Narrow" w:hAnsi="Arial Narrow"/>
          <w:sz w:val="18"/>
          <w:szCs w:val="18"/>
        </w:rPr>
      </w:pPr>
      <w:r w:rsidRPr="00D63338">
        <w:rPr>
          <w:rFonts w:ascii="Arial Narrow" w:hAnsi="Arial Narrow"/>
          <w:sz w:val="18"/>
          <w:szCs w:val="18"/>
        </w:rPr>
        <w:t xml:space="preserve">funkčná spoľahlivosť </w:t>
      </w:r>
    </w:p>
    <w:p w14:paraId="3D1036AF" w14:textId="77777777" w:rsidR="00D63338" w:rsidRPr="00D63338" w:rsidRDefault="00D63338" w:rsidP="00D63338">
      <w:pPr>
        <w:pStyle w:val="Bezriadkovania"/>
        <w:jc w:val="both"/>
        <w:rPr>
          <w:rFonts w:ascii="Arial Narrow" w:hAnsi="Arial Narrow"/>
          <w:sz w:val="18"/>
          <w:szCs w:val="18"/>
        </w:rPr>
      </w:pPr>
      <w:r w:rsidRPr="00D63338">
        <w:rPr>
          <w:rFonts w:ascii="Arial Narrow" w:hAnsi="Arial Narrow"/>
          <w:sz w:val="18"/>
          <w:szCs w:val="18"/>
        </w:rPr>
        <w:t>jednoduchosť a plynulosť ovládania zariadení</w:t>
      </w:r>
      <w:r w:rsidRPr="00D63338">
        <w:rPr>
          <w:rFonts w:ascii="Arial Narrow" w:hAnsi="Arial Narrow"/>
          <w:sz w:val="18"/>
          <w:szCs w:val="18"/>
        </w:rPr>
        <w:tab/>
      </w:r>
      <w:r w:rsidRPr="00D63338">
        <w:rPr>
          <w:rFonts w:ascii="Arial Narrow" w:hAnsi="Arial Narrow"/>
          <w:sz w:val="18"/>
          <w:szCs w:val="18"/>
        </w:rPr>
        <w:tab/>
      </w:r>
    </w:p>
    <w:p w14:paraId="320EA93F" w14:textId="77777777" w:rsidR="00D63338" w:rsidRPr="00D63338" w:rsidRDefault="00D63338" w:rsidP="00D63338">
      <w:pPr>
        <w:pStyle w:val="Bezriadkovania"/>
        <w:jc w:val="both"/>
        <w:rPr>
          <w:rFonts w:ascii="Arial Narrow" w:hAnsi="Arial Narrow"/>
          <w:sz w:val="18"/>
          <w:szCs w:val="18"/>
        </w:rPr>
      </w:pPr>
      <w:r w:rsidRPr="00D63338">
        <w:rPr>
          <w:rFonts w:ascii="Arial Narrow" w:hAnsi="Arial Narrow"/>
          <w:sz w:val="18"/>
          <w:szCs w:val="18"/>
        </w:rPr>
        <w:t>Vecná náplň komplexného vyskúšania zahrnuje obvykle:</w:t>
      </w:r>
    </w:p>
    <w:p w14:paraId="777FAF46" w14:textId="77777777" w:rsidR="00D63338" w:rsidRPr="00D63338" w:rsidRDefault="00D63338" w:rsidP="00D63338">
      <w:pPr>
        <w:pStyle w:val="Bezriadkovania"/>
        <w:jc w:val="both"/>
        <w:rPr>
          <w:rFonts w:ascii="Arial Narrow" w:hAnsi="Arial Narrow"/>
          <w:sz w:val="18"/>
          <w:szCs w:val="18"/>
        </w:rPr>
      </w:pPr>
      <w:r w:rsidRPr="00D63338">
        <w:rPr>
          <w:rFonts w:ascii="Arial Narrow" w:hAnsi="Arial Narrow"/>
          <w:sz w:val="18"/>
          <w:szCs w:val="18"/>
        </w:rPr>
        <w:t>kontrolu, či zariadenie je schopné po dohodnutú dobu nepretržitej bezporuchovej prevádzky</w:t>
      </w:r>
    </w:p>
    <w:p w14:paraId="78740504" w14:textId="77777777" w:rsidR="00D63338" w:rsidRPr="00D63338" w:rsidRDefault="00D63338" w:rsidP="00D63338">
      <w:pPr>
        <w:pStyle w:val="Bezriadkovania"/>
        <w:jc w:val="both"/>
        <w:rPr>
          <w:rFonts w:ascii="Arial Narrow" w:hAnsi="Arial Narrow"/>
          <w:sz w:val="18"/>
          <w:szCs w:val="18"/>
        </w:rPr>
      </w:pPr>
      <w:r w:rsidRPr="00D63338">
        <w:rPr>
          <w:rFonts w:ascii="Arial Narrow" w:hAnsi="Arial Narrow"/>
          <w:sz w:val="18"/>
          <w:szCs w:val="18"/>
        </w:rPr>
        <w:t>overenie kľudového chodu všetkých častí (ventilátory, klapky, pohony a p.)</w:t>
      </w:r>
    </w:p>
    <w:p w14:paraId="15F15C92" w14:textId="77777777" w:rsidR="00D63338" w:rsidRPr="00D63338" w:rsidRDefault="00D63338" w:rsidP="00D63338">
      <w:pPr>
        <w:pStyle w:val="Bezriadkovania"/>
        <w:jc w:val="both"/>
        <w:rPr>
          <w:rFonts w:ascii="Arial Narrow" w:hAnsi="Arial Narrow"/>
          <w:sz w:val="18"/>
          <w:szCs w:val="18"/>
        </w:rPr>
      </w:pPr>
      <w:r w:rsidRPr="00D63338">
        <w:rPr>
          <w:rFonts w:ascii="Arial Narrow" w:hAnsi="Arial Narrow"/>
          <w:sz w:val="18"/>
          <w:szCs w:val="18"/>
        </w:rPr>
        <w:t>preverenie funkcie pružného uloženia ventilátorov, jednotiek i vzduchovodov</w:t>
      </w:r>
    </w:p>
    <w:p w14:paraId="67791917" w14:textId="77777777" w:rsidR="00D63338" w:rsidRPr="00D63338" w:rsidRDefault="00D63338" w:rsidP="00D63338">
      <w:pPr>
        <w:pStyle w:val="Bezriadkovania"/>
        <w:jc w:val="both"/>
        <w:rPr>
          <w:rFonts w:ascii="Arial Narrow" w:hAnsi="Arial Narrow"/>
          <w:sz w:val="18"/>
          <w:szCs w:val="18"/>
        </w:rPr>
      </w:pPr>
      <w:r w:rsidRPr="00D63338">
        <w:rPr>
          <w:rFonts w:ascii="Arial Narrow" w:hAnsi="Arial Narrow"/>
          <w:sz w:val="18"/>
          <w:szCs w:val="18"/>
        </w:rPr>
        <w:t>kontrolu tesnosti rozvodov vykurovanej vody</w:t>
      </w:r>
    </w:p>
    <w:p w14:paraId="2BC46F35" w14:textId="77777777" w:rsidR="00D63338" w:rsidRPr="00D63338" w:rsidRDefault="00D63338" w:rsidP="00D63338">
      <w:pPr>
        <w:pStyle w:val="Bezriadkovania"/>
        <w:jc w:val="both"/>
        <w:rPr>
          <w:rFonts w:ascii="Arial Narrow" w:hAnsi="Arial Narrow"/>
          <w:sz w:val="18"/>
          <w:szCs w:val="18"/>
        </w:rPr>
      </w:pPr>
      <w:r w:rsidRPr="00D63338">
        <w:rPr>
          <w:rFonts w:ascii="Arial Narrow" w:hAnsi="Arial Narrow"/>
          <w:sz w:val="18"/>
          <w:szCs w:val="18"/>
        </w:rPr>
        <w:t>preverenie výkonov ohrievacieho registru</w:t>
      </w:r>
    </w:p>
    <w:p w14:paraId="29EB14A7" w14:textId="77777777" w:rsidR="00D63338" w:rsidRPr="00D63338" w:rsidRDefault="00D63338" w:rsidP="00D63338">
      <w:pPr>
        <w:pStyle w:val="Bezriadkovania"/>
        <w:jc w:val="both"/>
        <w:rPr>
          <w:rFonts w:ascii="Arial Narrow" w:hAnsi="Arial Narrow"/>
          <w:sz w:val="18"/>
          <w:szCs w:val="18"/>
        </w:rPr>
      </w:pPr>
      <w:r w:rsidRPr="00D63338">
        <w:rPr>
          <w:rFonts w:ascii="Arial Narrow" w:hAnsi="Arial Narrow"/>
          <w:sz w:val="18"/>
          <w:szCs w:val="18"/>
        </w:rPr>
        <w:t>preverenie funkcií automatické regulácie ( citlivosť a rýchlosť regulačných elementov na zmenu požadovaných parametrov, väzba medzi jednotlivými elementmi – ventilátory, klapky, kontrola čidiel snímajúcich teploty a tlaky, porovnanie nameraných a diaľkovo prenášaných sledovaných hodnôt, činnosť všetkých regulačných orgánov atď. )</w:t>
      </w:r>
    </w:p>
    <w:p w14:paraId="3A8420B0" w14:textId="77777777" w:rsidR="00D63338" w:rsidRPr="00D63338" w:rsidRDefault="00D63338" w:rsidP="00D63338">
      <w:pPr>
        <w:pStyle w:val="Bezriadkovania"/>
        <w:jc w:val="both"/>
        <w:rPr>
          <w:rFonts w:ascii="Arial Narrow" w:hAnsi="Arial Narrow"/>
          <w:sz w:val="18"/>
          <w:szCs w:val="18"/>
        </w:rPr>
      </w:pPr>
      <w:r w:rsidRPr="00D63338">
        <w:rPr>
          <w:rFonts w:ascii="Arial Narrow" w:hAnsi="Arial Narrow"/>
          <w:sz w:val="18"/>
          <w:szCs w:val="18"/>
        </w:rPr>
        <w:lastRenderedPageBreak/>
        <w:t>preukázanie dodržaní ostatných parametrov daných výrobcami použitých zariadení, prípadne dohodnutých medzi dodávateľom a odberateľom</w:t>
      </w:r>
    </w:p>
    <w:p w14:paraId="79E6C77E" w14:textId="77777777" w:rsidR="00D63338" w:rsidRPr="00D63338" w:rsidRDefault="00D63338" w:rsidP="00D63338">
      <w:pPr>
        <w:pStyle w:val="Bezriadkovania"/>
        <w:jc w:val="both"/>
        <w:rPr>
          <w:rFonts w:ascii="Arial Narrow" w:hAnsi="Arial Narrow"/>
          <w:sz w:val="18"/>
          <w:szCs w:val="18"/>
        </w:rPr>
      </w:pPr>
      <w:r w:rsidRPr="00D63338">
        <w:rPr>
          <w:rFonts w:ascii="Arial Narrow" w:hAnsi="Arial Narrow"/>
          <w:sz w:val="18"/>
          <w:szCs w:val="18"/>
        </w:rPr>
        <w:t xml:space="preserve">Po úspešnom dokončení komplexných skúšok môže byť zariadenie prevzaté užívateľom. </w:t>
      </w:r>
    </w:p>
    <w:p w14:paraId="25801886" w14:textId="77777777" w:rsidR="00D63338" w:rsidRPr="00F042DB" w:rsidRDefault="00D63338" w:rsidP="00F042DB">
      <w:pPr>
        <w:pStyle w:val="Bezriadkovania"/>
        <w:jc w:val="both"/>
        <w:rPr>
          <w:rFonts w:ascii="Arial Narrow" w:hAnsi="Arial Narrow"/>
          <w:sz w:val="18"/>
          <w:szCs w:val="18"/>
          <w:u w:val="single"/>
        </w:rPr>
      </w:pPr>
    </w:p>
    <w:p w14:paraId="3E3987F3" w14:textId="77777777" w:rsidR="00F042DB" w:rsidRDefault="00F042DB" w:rsidP="00F042DB">
      <w:pPr>
        <w:pStyle w:val="Bezriadkovania"/>
        <w:jc w:val="both"/>
        <w:rPr>
          <w:rFonts w:ascii="Arial Narrow" w:hAnsi="Arial Narrow"/>
          <w:sz w:val="18"/>
          <w:szCs w:val="18"/>
          <w:u w:val="single"/>
        </w:rPr>
      </w:pPr>
      <w:r>
        <w:rPr>
          <w:rFonts w:ascii="Arial Narrow" w:hAnsi="Arial Narrow"/>
          <w:sz w:val="18"/>
          <w:szCs w:val="18"/>
        </w:rPr>
        <w:tab/>
      </w:r>
      <w:r w:rsidRPr="00F042DB">
        <w:rPr>
          <w:rFonts w:ascii="Arial Narrow" w:hAnsi="Arial Narrow"/>
          <w:sz w:val="18"/>
          <w:szCs w:val="18"/>
          <w:u w:val="single"/>
        </w:rPr>
        <w:t>Požiadavky pre nadväzujúce profesie</w:t>
      </w:r>
    </w:p>
    <w:p w14:paraId="402142C1" w14:textId="77777777" w:rsidR="00D63338" w:rsidRPr="00C03880" w:rsidRDefault="00D63338" w:rsidP="00D63338">
      <w:pPr>
        <w:pStyle w:val="tlZkladntextTimesNewRoman10bAutomaticky"/>
        <w:rPr>
          <w:rFonts w:ascii="Arial Narrow" w:hAnsi="Arial Narrow"/>
          <w:sz w:val="18"/>
          <w:szCs w:val="18"/>
        </w:rPr>
      </w:pPr>
      <w:r w:rsidRPr="00C03880">
        <w:rPr>
          <w:rFonts w:ascii="Arial Narrow" w:hAnsi="Arial Narrow"/>
          <w:sz w:val="18"/>
          <w:szCs w:val="18"/>
        </w:rPr>
        <w:t>Požiadavky na elektrickú energiu zariadenie</w:t>
      </w:r>
    </w:p>
    <w:p w14:paraId="570AB8E8" w14:textId="77777777" w:rsidR="00D63338" w:rsidRPr="00C03880" w:rsidRDefault="00D63338" w:rsidP="00D63338">
      <w:pPr>
        <w:pStyle w:val="tlZkladntextTimesNewRoman10bAutomaticky"/>
        <w:rPr>
          <w:rFonts w:ascii="Arial Narrow" w:hAnsi="Arial Narrow"/>
          <w:sz w:val="18"/>
          <w:szCs w:val="18"/>
        </w:rPr>
      </w:pPr>
      <w:r w:rsidRPr="00C03880">
        <w:rPr>
          <w:rFonts w:ascii="Arial Narrow" w:hAnsi="Arial Narrow"/>
          <w:sz w:val="18"/>
          <w:szCs w:val="18"/>
        </w:rPr>
        <w:t>Profesia elektro zabezpečí napojenia všetkých regulátorov pre ventilátory a ich prepojenie s ventilátorom. Prípadne vypínačov a ventilátorov.</w:t>
      </w:r>
    </w:p>
    <w:p w14:paraId="51649178" w14:textId="77777777" w:rsidR="00D63338" w:rsidRPr="00C03880" w:rsidRDefault="00D63338" w:rsidP="00D63338">
      <w:pPr>
        <w:pStyle w:val="tlZkladntextTimesNewRoman10bAutomaticky"/>
        <w:rPr>
          <w:rFonts w:ascii="Arial Narrow" w:hAnsi="Arial Narrow"/>
          <w:sz w:val="18"/>
          <w:szCs w:val="18"/>
        </w:rPr>
      </w:pPr>
      <w:r w:rsidRPr="00C03880">
        <w:rPr>
          <w:rFonts w:ascii="Arial Narrow" w:hAnsi="Arial Narrow"/>
          <w:sz w:val="18"/>
          <w:szCs w:val="18"/>
        </w:rPr>
        <w:t>U spojov vzduchovodov musí byť prevedené vodivé prepojenie, tlmiace vložky budú preklenuté pružným vodivým spojením, všetky el. zariadenia vzduchotechniky musia mať ochranu pred nebezpečným dotykovým napätím a ochranu pred nebezpečnými účinkami statickej elektriny.</w:t>
      </w:r>
    </w:p>
    <w:p w14:paraId="1A2D85BB" w14:textId="77777777" w:rsidR="00D63338" w:rsidRPr="00C03880" w:rsidRDefault="00D63338" w:rsidP="00D63338">
      <w:pPr>
        <w:pStyle w:val="tlZkladntextTimesNewRoman10bAutomaticky"/>
        <w:rPr>
          <w:rFonts w:ascii="Arial Narrow" w:hAnsi="Arial Narrow"/>
          <w:sz w:val="18"/>
          <w:szCs w:val="18"/>
        </w:rPr>
      </w:pPr>
      <w:r w:rsidRPr="00C03880">
        <w:rPr>
          <w:rFonts w:ascii="Arial Narrow" w:hAnsi="Arial Narrow"/>
          <w:sz w:val="18"/>
          <w:szCs w:val="18"/>
        </w:rPr>
        <w:t>Požiadavky na stavbu:</w:t>
      </w:r>
    </w:p>
    <w:p w14:paraId="5F70284E" w14:textId="77777777" w:rsidR="00D63338" w:rsidRPr="00C03880" w:rsidRDefault="00D63338" w:rsidP="00D63338">
      <w:pPr>
        <w:pStyle w:val="tlZkladntextTimesNewRoman10bAutomaticky"/>
        <w:rPr>
          <w:rFonts w:ascii="Arial Narrow" w:hAnsi="Arial Narrow"/>
          <w:sz w:val="18"/>
          <w:szCs w:val="18"/>
        </w:rPr>
      </w:pPr>
      <w:r w:rsidRPr="00C03880">
        <w:rPr>
          <w:rFonts w:ascii="Arial Narrow" w:hAnsi="Arial Narrow"/>
          <w:sz w:val="18"/>
          <w:szCs w:val="18"/>
        </w:rPr>
        <w:t>Aby v dobe montáže vzduchotechnického zariadenia nedošlo ku kolíziám medzi VZT a stavbou je nutné zabezpečiť:</w:t>
      </w:r>
    </w:p>
    <w:p w14:paraId="6CC71C37" w14:textId="77777777" w:rsidR="00D63338" w:rsidRPr="00C03880" w:rsidRDefault="00D63338" w:rsidP="00D63338">
      <w:pPr>
        <w:pStyle w:val="tlZkladntextTimesNewRoman10bAutomaticky"/>
        <w:rPr>
          <w:rFonts w:ascii="Arial Narrow" w:hAnsi="Arial Narrow"/>
          <w:sz w:val="18"/>
          <w:szCs w:val="18"/>
        </w:rPr>
      </w:pPr>
      <w:r w:rsidRPr="00C03880">
        <w:rPr>
          <w:rFonts w:ascii="Arial Narrow" w:hAnsi="Arial Narrow"/>
          <w:sz w:val="18"/>
          <w:szCs w:val="18"/>
        </w:rPr>
        <w:t>- Prevedenie otvorov pre priechody vzduchovodov stenami, stropmi a väzníkmi , rozmery otvorov sú približne o 50 – 100 mm, symetricky na každú stranu väčšie než je rozmer vzduchovodu.</w:t>
      </w:r>
    </w:p>
    <w:p w14:paraId="2D9248B1" w14:textId="77777777" w:rsidR="00D63338" w:rsidRPr="00C03880" w:rsidRDefault="00D63338" w:rsidP="00D63338">
      <w:pPr>
        <w:pStyle w:val="tlZkladntextTimesNewRoman10bAutomaticky"/>
        <w:rPr>
          <w:rFonts w:ascii="Arial Narrow" w:hAnsi="Arial Narrow"/>
          <w:sz w:val="18"/>
          <w:szCs w:val="18"/>
        </w:rPr>
      </w:pPr>
      <w:r w:rsidRPr="00C03880">
        <w:rPr>
          <w:rFonts w:ascii="Arial Narrow" w:hAnsi="Arial Narrow"/>
          <w:sz w:val="18"/>
          <w:szCs w:val="18"/>
        </w:rPr>
        <w:t>- Začistenie všetkých otvorov po montáži vzduchovodov, vzduchovody v priestupoch stien budú obalené izoláciou zabraňujúcou prenášaniu chvenia.</w:t>
      </w:r>
    </w:p>
    <w:p w14:paraId="5FFB788E" w14:textId="77777777" w:rsidR="00D63338" w:rsidRPr="00C03880" w:rsidRDefault="00D63338" w:rsidP="00D63338">
      <w:pPr>
        <w:pStyle w:val="tlZkladntextTimesNewRoman10bAutomaticky"/>
        <w:rPr>
          <w:rFonts w:ascii="Arial Narrow" w:hAnsi="Arial Narrow"/>
          <w:sz w:val="18"/>
          <w:szCs w:val="18"/>
        </w:rPr>
      </w:pPr>
      <w:r w:rsidRPr="00C03880">
        <w:rPr>
          <w:rFonts w:ascii="Arial Narrow" w:hAnsi="Arial Narrow"/>
          <w:sz w:val="18"/>
          <w:szCs w:val="18"/>
        </w:rPr>
        <w:t>Požiadavky na meranie a reguláciu: Ovládanie súčasť dodávky zariadenia VZT</w:t>
      </w:r>
    </w:p>
    <w:p w14:paraId="4D4CB9A6" w14:textId="77777777" w:rsidR="00D63338" w:rsidRPr="00F042DB" w:rsidRDefault="00D63338" w:rsidP="00F042DB">
      <w:pPr>
        <w:pStyle w:val="Bezriadkovania"/>
        <w:jc w:val="both"/>
        <w:rPr>
          <w:rFonts w:ascii="Arial Narrow" w:hAnsi="Arial Narrow"/>
          <w:sz w:val="18"/>
          <w:szCs w:val="18"/>
          <w:u w:val="single"/>
        </w:rPr>
      </w:pPr>
    </w:p>
    <w:p w14:paraId="137AFBE2" w14:textId="77777777" w:rsidR="00F042DB" w:rsidRPr="004C7FAE" w:rsidRDefault="004C7FAE" w:rsidP="00F042DB">
      <w:pPr>
        <w:pStyle w:val="Bezriadkovania"/>
        <w:jc w:val="both"/>
        <w:rPr>
          <w:rFonts w:ascii="Arial Narrow" w:hAnsi="Arial Narrow"/>
          <w:sz w:val="18"/>
          <w:szCs w:val="18"/>
          <w:u w:val="single"/>
        </w:rPr>
      </w:pPr>
      <w:r>
        <w:rPr>
          <w:rFonts w:ascii="Arial Narrow" w:hAnsi="Arial Narrow"/>
          <w:sz w:val="18"/>
          <w:szCs w:val="18"/>
        </w:rPr>
        <w:tab/>
      </w:r>
      <w:r w:rsidR="00F042DB" w:rsidRPr="004C7FAE">
        <w:rPr>
          <w:rFonts w:ascii="Arial Narrow" w:hAnsi="Arial Narrow"/>
          <w:sz w:val="18"/>
          <w:szCs w:val="18"/>
          <w:u w:val="single"/>
        </w:rPr>
        <w:t>Posúdenie rizík pre vzduchotechniku</w:t>
      </w:r>
    </w:p>
    <w:p w14:paraId="701DDA20" w14:textId="77777777" w:rsidR="00F042DB" w:rsidRPr="00F042DB" w:rsidRDefault="00F042DB" w:rsidP="00F042DB">
      <w:pPr>
        <w:pStyle w:val="Bezriadkovania"/>
        <w:jc w:val="both"/>
        <w:rPr>
          <w:rFonts w:ascii="Arial Narrow" w:hAnsi="Arial Narrow"/>
          <w:sz w:val="18"/>
          <w:szCs w:val="18"/>
        </w:rPr>
      </w:pPr>
      <w:r w:rsidRPr="00F042DB">
        <w:rPr>
          <w:rFonts w:ascii="Arial Narrow" w:hAnsi="Arial Narrow"/>
          <w:sz w:val="18"/>
          <w:szCs w:val="18"/>
        </w:rPr>
        <w:t>Zariadenie je skonštruované a vyhotovené v súlade s platnými predpismi a normami. Pri prevádzke môže dôjsť k týmto ohrozeniam:</w:t>
      </w:r>
    </w:p>
    <w:p w14:paraId="4445F356" w14:textId="77777777" w:rsidR="00F042DB" w:rsidRPr="004C7FAE" w:rsidRDefault="00F042DB" w:rsidP="00F042DB">
      <w:pPr>
        <w:pStyle w:val="Bezriadkovania"/>
        <w:jc w:val="both"/>
        <w:rPr>
          <w:rFonts w:ascii="Arial Narrow" w:hAnsi="Arial Narrow"/>
          <w:b/>
          <w:bCs/>
          <w:i/>
          <w:iCs/>
          <w:sz w:val="18"/>
          <w:szCs w:val="18"/>
        </w:rPr>
      </w:pPr>
      <w:r w:rsidRPr="004C7FAE">
        <w:rPr>
          <w:rFonts w:ascii="Arial Narrow" w:hAnsi="Arial Narrow"/>
          <w:b/>
          <w:bCs/>
          <w:i/>
          <w:iCs/>
          <w:sz w:val="18"/>
          <w:szCs w:val="18"/>
        </w:rPr>
        <w:t>1/ Mechanické ohrozenie</w:t>
      </w:r>
    </w:p>
    <w:p w14:paraId="4A9511DE" w14:textId="77777777" w:rsidR="00F042DB" w:rsidRPr="00F042DB" w:rsidRDefault="00F042DB" w:rsidP="00F042DB">
      <w:pPr>
        <w:pStyle w:val="Bezriadkovania"/>
        <w:jc w:val="both"/>
        <w:rPr>
          <w:rFonts w:ascii="Arial Narrow" w:hAnsi="Arial Narrow"/>
          <w:sz w:val="18"/>
          <w:szCs w:val="18"/>
          <w:lang w:val="sk-SK"/>
        </w:rPr>
      </w:pPr>
      <w:r w:rsidRPr="00F042DB">
        <w:rPr>
          <w:rFonts w:ascii="Arial Narrow" w:hAnsi="Arial Narrow"/>
          <w:i/>
          <w:sz w:val="18"/>
          <w:szCs w:val="18"/>
          <w:lang w:val="sk-SK"/>
        </w:rPr>
        <w:t>Pád v dôsledku pokĺznutia, zakopnutia</w:t>
      </w:r>
      <w:r w:rsidRPr="00F042DB">
        <w:rPr>
          <w:rFonts w:ascii="Arial Narrow" w:hAnsi="Arial Narrow"/>
          <w:sz w:val="18"/>
          <w:szCs w:val="18"/>
          <w:lang w:val="sk-SK"/>
        </w:rPr>
        <w:t xml:space="preserve">  </w:t>
      </w:r>
    </w:p>
    <w:p w14:paraId="53DB5381" w14:textId="77777777" w:rsidR="00F042DB" w:rsidRPr="00F042DB" w:rsidRDefault="00F042DB" w:rsidP="00F042DB">
      <w:pPr>
        <w:pStyle w:val="Bezriadkovania"/>
        <w:jc w:val="both"/>
        <w:rPr>
          <w:rFonts w:ascii="Arial Narrow" w:hAnsi="Arial Narrow"/>
          <w:sz w:val="18"/>
          <w:szCs w:val="18"/>
          <w:lang w:val="sk-SK"/>
        </w:rPr>
      </w:pPr>
      <w:r w:rsidRPr="00F042DB">
        <w:rPr>
          <w:rFonts w:ascii="Arial Narrow" w:hAnsi="Arial Narrow"/>
          <w:sz w:val="18"/>
          <w:szCs w:val="18"/>
          <w:lang w:val="sk-SK"/>
        </w:rPr>
        <w:t>– poučenie obsluhy o zásadách bezpečnosti práce a ochrane zdravia</w:t>
      </w:r>
    </w:p>
    <w:p w14:paraId="201F5E3F" w14:textId="77777777" w:rsidR="00F042DB" w:rsidRPr="00F042DB" w:rsidRDefault="00F042DB" w:rsidP="00F042DB">
      <w:pPr>
        <w:pStyle w:val="Bezriadkovania"/>
        <w:jc w:val="both"/>
        <w:rPr>
          <w:rFonts w:ascii="Arial Narrow" w:hAnsi="Arial Narrow"/>
          <w:sz w:val="18"/>
          <w:szCs w:val="18"/>
          <w:lang w:val="sk-SK"/>
        </w:rPr>
      </w:pPr>
      <w:r w:rsidRPr="00F042DB">
        <w:rPr>
          <w:rFonts w:ascii="Arial Narrow" w:hAnsi="Arial Narrow"/>
          <w:sz w:val="18"/>
          <w:szCs w:val="18"/>
          <w:lang w:val="sk-SK"/>
        </w:rPr>
        <w:t>- Použitie vhodných pracovných pomôcok a ochranných pomôcok</w:t>
      </w:r>
    </w:p>
    <w:p w14:paraId="6E6F5D51" w14:textId="77777777" w:rsidR="00F042DB" w:rsidRPr="00F042DB" w:rsidRDefault="00F042DB" w:rsidP="00F042DB">
      <w:pPr>
        <w:pStyle w:val="Bezriadkovania"/>
        <w:jc w:val="both"/>
        <w:rPr>
          <w:rFonts w:ascii="Arial Narrow" w:hAnsi="Arial Narrow"/>
          <w:sz w:val="18"/>
          <w:szCs w:val="18"/>
          <w:lang w:val="sk-SK"/>
        </w:rPr>
      </w:pPr>
      <w:r w:rsidRPr="00F042DB">
        <w:rPr>
          <w:rFonts w:ascii="Arial Narrow" w:hAnsi="Arial Narrow"/>
          <w:sz w:val="18"/>
          <w:szCs w:val="18"/>
          <w:lang w:val="sk-SK"/>
        </w:rPr>
        <w:t>- udržiavanie ciest pre chôdzu v bezpečnom stave</w:t>
      </w:r>
    </w:p>
    <w:p w14:paraId="415BE2BD" w14:textId="77777777" w:rsidR="00F042DB" w:rsidRPr="00F042DB" w:rsidRDefault="00F042DB" w:rsidP="00F042DB">
      <w:pPr>
        <w:pStyle w:val="Bezriadkovania"/>
        <w:jc w:val="both"/>
        <w:rPr>
          <w:rFonts w:ascii="Arial Narrow" w:hAnsi="Arial Narrow"/>
          <w:sz w:val="18"/>
          <w:szCs w:val="18"/>
          <w:lang w:val="sk-SK"/>
        </w:rPr>
      </w:pPr>
      <w:r w:rsidRPr="00F042DB">
        <w:rPr>
          <w:rFonts w:ascii="Arial Narrow" w:hAnsi="Arial Narrow"/>
          <w:sz w:val="18"/>
          <w:szCs w:val="18"/>
          <w:lang w:val="sk-SK"/>
        </w:rPr>
        <w:t>- zabezpečiť správne odtekanie kvapalín z povrchu okolo chladiacich zariadení</w:t>
      </w:r>
    </w:p>
    <w:p w14:paraId="7D163F4D" w14:textId="77777777" w:rsidR="00F042DB" w:rsidRPr="00F042DB" w:rsidRDefault="00F042DB" w:rsidP="00F042DB">
      <w:pPr>
        <w:pStyle w:val="Bezriadkovania"/>
        <w:jc w:val="both"/>
        <w:rPr>
          <w:rFonts w:ascii="Arial Narrow" w:hAnsi="Arial Narrow"/>
          <w:sz w:val="18"/>
          <w:szCs w:val="18"/>
          <w:lang w:val="sk-SK"/>
        </w:rPr>
      </w:pPr>
      <w:r w:rsidRPr="00F042DB">
        <w:rPr>
          <w:rFonts w:ascii="Arial Narrow" w:hAnsi="Arial Narrow"/>
          <w:sz w:val="18"/>
          <w:szCs w:val="18"/>
          <w:lang w:val="sk-SK"/>
        </w:rPr>
        <w:t>- zabezpečiť aby okolie stroja bolo čisté, upratané a bez prekážok</w:t>
      </w:r>
    </w:p>
    <w:p w14:paraId="59877A96" w14:textId="77777777" w:rsidR="00F042DB" w:rsidRPr="00F042DB" w:rsidRDefault="00F042DB" w:rsidP="00F042DB">
      <w:pPr>
        <w:pStyle w:val="Bezriadkovania"/>
        <w:jc w:val="both"/>
        <w:rPr>
          <w:rFonts w:ascii="Arial Narrow" w:hAnsi="Arial Narrow"/>
          <w:sz w:val="18"/>
          <w:szCs w:val="18"/>
          <w:lang w:val="sk-SK"/>
        </w:rPr>
      </w:pPr>
      <w:r w:rsidRPr="00F042DB">
        <w:rPr>
          <w:rFonts w:ascii="Arial Narrow" w:hAnsi="Arial Narrow"/>
          <w:sz w:val="18"/>
          <w:szCs w:val="18"/>
          <w:lang w:val="sk-SK"/>
        </w:rPr>
        <w:t>- poskytovať vhodnú obuv zamestnancom</w:t>
      </w:r>
    </w:p>
    <w:p w14:paraId="3D76B205" w14:textId="77777777" w:rsidR="00F042DB" w:rsidRPr="00F042DB" w:rsidRDefault="00F042DB" w:rsidP="00F042DB">
      <w:pPr>
        <w:pStyle w:val="Bezriadkovania"/>
        <w:jc w:val="both"/>
        <w:rPr>
          <w:rFonts w:ascii="Arial Narrow" w:hAnsi="Arial Narrow"/>
          <w:sz w:val="18"/>
          <w:szCs w:val="18"/>
          <w:lang w:val="sk-SK"/>
        </w:rPr>
      </w:pPr>
      <w:r w:rsidRPr="00F042DB">
        <w:rPr>
          <w:rFonts w:ascii="Arial Narrow" w:hAnsi="Arial Narrow"/>
          <w:sz w:val="18"/>
          <w:szCs w:val="18"/>
          <w:lang w:val="sk-SK"/>
        </w:rPr>
        <w:t>- zabezpečiť aby stroje obsluhovali vyškolení a na danú činnosť oprávnení     pracovníci</w:t>
      </w:r>
    </w:p>
    <w:p w14:paraId="0D984861" w14:textId="77777777" w:rsidR="00F042DB" w:rsidRPr="00F042DB" w:rsidRDefault="00F042DB" w:rsidP="00F042DB">
      <w:pPr>
        <w:pStyle w:val="Bezriadkovania"/>
        <w:jc w:val="both"/>
        <w:rPr>
          <w:rFonts w:ascii="Arial Narrow" w:hAnsi="Arial Narrow"/>
          <w:sz w:val="18"/>
          <w:szCs w:val="18"/>
          <w:lang w:val="sk-SK"/>
        </w:rPr>
      </w:pPr>
      <w:r w:rsidRPr="00F042DB">
        <w:rPr>
          <w:rFonts w:ascii="Arial Narrow" w:hAnsi="Arial Narrow"/>
          <w:sz w:val="18"/>
          <w:szCs w:val="18"/>
          <w:lang w:val="sk-SK"/>
        </w:rPr>
        <w:t>- pravidelné kontroly stavu pracoviska s odstraňovaním nebezpečných stavov</w:t>
      </w:r>
    </w:p>
    <w:p w14:paraId="261D6D8F" w14:textId="77777777" w:rsidR="00F042DB" w:rsidRPr="00F042DB" w:rsidRDefault="00F042DB" w:rsidP="00F042DB">
      <w:pPr>
        <w:pStyle w:val="Bezriadkovania"/>
        <w:jc w:val="both"/>
        <w:rPr>
          <w:rFonts w:ascii="Arial Narrow" w:hAnsi="Arial Narrow"/>
          <w:sz w:val="18"/>
          <w:szCs w:val="18"/>
          <w:lang w:val="sk-SK"/>
        </w:rPr>
      </w:pPr>
      <w:r w:rsidRPr="00F042DB">
        <w:rPr>
          <w:rFonts w:ascii="Arial Narrow" w:hAnsi="Arial Narrow"/>
          <w:sz w:val="18"/>
          <w:szCs w:val="18"/>
          <w:lang w:val="sk-SK"/>
        </w:rPr>
        <w:t xml:space="preserve">- dodatočné istenie osôb a predmetov proti pádu v miestach, kde nie je možné zriadenie zábran </w:t>
      </w:r>
    </w:p>
    <w:p w14:paraId="5200C2E4" w14:textId="77777777" w:rsidR="00F042DB" w:rsidRPr="00F042DB" w:rsidRDefault="00F042DB" w:rsidP="00F042DB">
      <w:pPr>
        <w:pStyle w:val="Bezriadkovania"/>
        <w:jc w:val="both"/>
        <w:rPr>
          <w:rFonts w:ascii="Arial Narrow" w:hAnsi="Arial Narrow"/>
          <w:sz w:val="18"/>
          <w:szCs w:val="18"/>
          <w:lang w:val="sk-SK"/>
        </w:rPr>
      </w:pPr>
      <w:r w:rsidRPr="00F042DB">
        <w:rPr>
          <w:rFonts w:ascii="Arial Narrow" w:hAnsi="Arial Narrow"/>
          <w:sz w:val="18"/>
          <w:szCs w:val="18"/>
          <w:lang w:val="sk-SK"/>
        </w:rPr>
        <w:t>- poučenie osôb s prístupom do priestorov s rizikom pádu z výšky</w:t>
      </w:r>
    </w:p>
    <w:p w14:paraId="02418AA9" w14:textId="77777777" w:rsidR="00F042DB" w:rsidRPr="004C7FAE" w:rsidRDefault="00F042DB" w:rsidP="00F042DB">
      <w:pPr>
        <w:pStyle w:val="Bezriadkovania"/>
        <w:jc w:val="both"/>
        <w:rPr>
          <w:rFonts w:ascii="Arial Narrow" w:hAnsi="Arial Narrow"/>
          <w:b/>
          <w:bCs/>
          <w:i/>
          <w:iCs/>
          <w:sz w:val="18"/>
          <w:szCs w:val="18"/>
        </w:rPr>
      </w:pPr>
      <w:r w:rsidRPr="004C7FAE">
        <w:rPr>
          <w:rFonts w:ascii="Arial Narrow" w:hAnsi="Arial Narrow"/>
          <w:b/>
          <w:bCs/>
          <w:i/>
          <w:iCs/>
          <w:sz w:val="18"/>
          <w:szCs w:val="18"/>
        </w:rPr>
        <w:t>2/ Ohrozenie elektrickým prúdom</w:t>
      </w:r>
    </w:p>
    <w:p w14:paraId="2771231A" w14:textId="77777777" w:rsidR="00F042DB" w:rsidRPr="00F042DB" w:rsidRDefault="00F042DB" w:rsidP="00F042DB">
      <w:pPr>
        <w:pStyle w:val="Bezriadkovania"/>
        <w:jc w:val="both"/>
        <w:rPr>
          <w:rFonts w:ascii="Arial Narrow" w:hAnsi="Arial Narrow"/>
          <w:sz w:val="18"/>
          <w:szCs w:val="18"/>
          <w:lang w:val="sk-SK"/>
        </w:rPr>
      </w:pPr>
      <w:r w:rsidRPr="00F042DB">
        <w:rPr>
          <w:rFonts w:ascii="Arial Narrow" w:hAnsi="Arial Narrow"/>
          <w:i/>
          <w:sz w:val="18"/>
          <w:szCs w:val="18"/>
          <w:lang w:val="sk-SK"/>
        </w:rPr>
        <w:t>- Elektrický skrat, vznik požiaru</w:t>
      </w:r>
      <w:r w:rsidRPr="00F042DB">
        <w:rPr>
          <w:rFonts w:ascii="Arial Narrow" w:hAnsi="Arial Narrow"/>
          <w:sz w:val="18"/>
          <w:szCs w:val="18"/>
          <w:lang w:val="sk-SK"/>
        </w:rPr>
        <w:t xml:space="preserve"> </w:t>
      </w:r>
    </w:p>
    <w:p w14:paraId="3A5C6EA5" w14:textId="77777777" w:rsidR="00F042DB" w:rsidRPr="00F042DB" w:rsidRDefault="00F042DB" w:rsidP="00F042DB">
      <w:pPr>
        <w:pStyle w:val="Bezriadkovania"/>
        <w:jc w:val="both"/>
        <w:rPr>
          <w:rFonts w:ascii="Arial Narrow" w:hAnsi="Arial Narrow"/>
          <w:sz w:val="18"/>
          <w:szCs w:val="18"/>
          <w:lang w:val="sk-SK"/>
        </w:rPr>
      </w:pPr>
      <w:r w:rsidRPr="00F042DB">
        <w:rPr>
          <w:rFonts w:ascii="Arial Narrow" w:hAnsi="Arial Narrow"/>
          <w:sz w:val="18"/>
          <w:szCs w:val="18"/>
          <w:lang w:val="sk-SK"/>
        </w:rPr>
        <w:t>- poučenie obsluhy o zásadách bezpečnosti práce a ochrane zdravia</w:t>
      </w:r>
    </w:p>
    <w:p w14:paraId="070D8464" w14:textId="77777777" w:rsidR="00F042DB" w:rsidRPr="00F042DB" w:rsidRDefault="00F042DB" w:rsidP="00F042DB">
      <w:pPr>
        <w:pStyle w:val="Bezriadkovania"/>
        <w:jc w:val="both"/>
        <w:rPr>
          <w:rFonts w:ascii="Arial Narrow" w:hAnsi="Arial Narrow"/>
          <w:sz w:val="18"/>
          <w:szCs w:val="18"/>
          <w:lang w:val="sk-SK"/>
        </w:rPr>
      </w:pPr>
      <w:r w:rsidRPr="00F042DB">
        <w:rPr>
          <w:rFonts w:ascii="Arial Narrow" w:hAnsi="Arial Narrow"/>
          <w:sz w:val="18"/>
          <w:szCs w:val="18"/>
          <w:lang w:val="sk-SK"/>
        </w:rPr>
        <w:t>- Použitie vhodných pracovných pomôcok a ochranných pomôcok</w:t>
      </w:r>
    </w:p>
    <w:p w14:paraId="2C9C98A4" w14:textId="77777777" w:rsidR="00F042DB" w:rsidRPr="00F042DB" w:rsidRDefault="00F042DB" w:rsidP="00F042DB">
      <w:pPr>
        <w:pStyle w:val="Bezriadkovania"/>
        <w:jc w:val="both"/>
        <w:rPr>
          <w:rFonts w:ascii="Arial Narrow" w:hAnsi="Arial Narrow"/>
          <w:sz w:val="18"/>
          <w:szCs w:val="18"/>
          <w:lang w:val="sk-SK"/>
        </w:rPr>
      </w:pPr>
      <w:r w:rsidRPr="00F042DB">
        <w:rPr>
          <w:rFonts w:ascii="Arial Narrow" w:hAnsi="Arial Narrow"/>
          <w:sz w:val="18"/>
          <w:szCs w:val="18"/>
          <w:lang w:val="sk-SK"/>
        </w:rPr>
        <w:t>- všetky údržbárske, servisné, montážne práce len vykonávať s pracovníkmi  s predpísanou kvalifikáciou</w:t>
      </w:r>
    </w:p>
    <w:p w14:paraId="0E989AC8" w14:textId="77777777" w:rsidR="00F042DB" w:rsidRPr="00F042DB" w:rsidRDefault="00F042DB" w:rsidP="00F042DB">
      <w:pPr>
        <w:pStyle w:val="Bezriadkovania"/>
        <w:jc w:val="both"/>
        <w:rPr>
          <w:rFonts w:ascii="Arial Narrow" w:hAnsi="Arial Narrow"/>
          <w:sz w:val="18"/>
          <w:szCs w:val="18"/>
          <w:lang w:val="sk-SK"/>
        </w:rPr>
      </w:pPr>
      <w:r w:rsidRPr="00F042DB">
        <w:rPr>
          <w:rFonts w:ascii="Arial Narrow" w:hAnsi="Arial Narrow"/>
          <w:sz w:val="18"/>
          <w:szCs w:val="18"/>
          <w:lang w:val="sk-SK"/>
        </w:rPr>
        <w:t>- Práca s otvoreným ohňom len s povolením na prácu</w:t>
      </w:r>
    </w:p>
    <w:p w14:paraId="0F769DE9" w14:textId="77777777" w:rsidR="00F042DB" w:rsidRPr="00F042DB" w:rsidRDefault="00F042DB" w:rsidP="00F042DB">
      <w:pPr>
        <w:pStyle w:val="Bezriadkovania"/>
        <w:jc w:val="both"/>
        <w:rPr>
          <w:rFonts w:ascii="Arial Narrow" w:hAnsi="Arial Narrow"/>
          <w:sz w:val="18"/>
          <w:szCs w:val="18"/>
          <w:lang w:val="sk-SK"/>
        </w:rPr>
      </w:pPr>
      <w:r w:rsidRPr="00F042DB">
        <w:rPr>
          <w:rFonts w:ascii="Arial Narrow" w:hAnsi="Arial Narrow"/>
          <w:sz w:val="18"/>
          <w:szCs w:val="18"/>
          <w:lang w:val="sk-SK"/>
        </w:rPr>
        <w:t>- ochrana pred úrazom elektrickým prúdom v normálnej prevádzke – zaistenie bezpečnosti ochrana pred zásahom elektrickým prúdom podľa platných predpisov, izolovaním živých častí, zábranami alebo prekrytím, prekážkami, umiestnením mimo dosah</w:t>
      </w:r>
    </w:p>
    <w:p w14:paraId="5494B069" w14:textId="77777777" w:rsidR="00F042DB" w:rsidRPr="00F042DB" w:rsidRDefault="00F042DB" w:rsidP="00F042DB">
      <w:pPr>
        <w:pStyle w:val="Bezriadkovania"/>
        <w:jc w:val="both"/>
        <w:rPr>
          <w:rFonts w:ascii="Arial Narrow" w:hAnsi="Arial Narrow"/>
          <w:sz w:val="18"/>
          <w:szCs w:val="18"/>
          <w:lang w:val="sk-SK"/>
        </w:rPr>
      </w:pPr>
      <w:r w:rsidRPr="00F042DB">
        <w:rPr>
          <w:rFonts w:ascii="Arial Narrow" w:hAnsi="Arial Narrow"/>
          <w:sz w:val="18"/>
          <w:szCs w:val="18"/>
          <w:lang w:val="sk-SK"/>
        </w:rPr>
        <w:t>- umiestniť zariadenia tak, aby nepretínali trasy pohybu osôb, použiť bezpečné    kryty káblov</w:t>
      </w:r>
    </w:p>
    <w:p w14:paraId="674091E5" w14:textId="77777777" w:rsidR="00F042DB" w:rsidRPr="00F042DB" w:rsidRDefault="00F042DB" w:rsidP="00F042DB">
      <w:pPr>
        <w:pStyle w:val="Bezriadkovania"/>
        <w:jc w:val="both"/>
        <w:rPr>
          <w:rFonts w:ascii="Arial Narrow" w:hAnsi="Arial Narrow"/>
          <w:sz w:val="18"/>
          <w:szCs w:val="18"/>
          <w:lang w:val="sk-SK"/>
        </w:rPr>
      </w:pPr>
      <w:r w:rsidRPr="00F042DB">
        <w:rPr>
          <w:rFonts w:ascii="Arial Narrow" w:hAnsi="Arial Narrow"/>
          <w:sz w:val="18"/>
          <w:szCs w:val="18"/>
          <w:lang w:val="sk-SK"/>
        </w:rPr>
        <w:t>- Pravidelné revízne prehliadky vykonávané pracovníkmi s predpísanou kvalifikáciou</w:t>
      </w:r>
    </w:p>
    <w:p w14:paraId="3329F1A8" w14:textId="77777777" w:rsidR="00F042DB" w:rsidRPr="00F042DB" w:rsidRDefault="00F042DB" w:rsidP="00F042DB">
      <w:pPr>
        <w:pStyle w:val="Bezriadkovania"/>
        <w:jc w:val="both"/>
        <w:rPr>
          <w:rFonts w:ascii="Arial Narrow" w:hAnsi="Arial Narrow"/>
          <w:sz w:val="18"/>
          <w:szCs w:val="18"/>
          <w:lang w:val="sk-SK"/>
        </w:rPr>
      </w:pPr>
      <w:r w:rsidRPr="00F042DB">
        <w:rPr>
          <w:rFonts w:ascii="Arial Narrow" w:hAnsi="Arial Narrow"/>
          <w:i/>
          <w:sz w:val="18"/>
          <w:szCs w:val="18"/>
          <w:lang w:val="sk-SK"/>
        </w:rPr>
        <w:t>- Dotyk so živou časťou pri poruche</w:t>
      </w:r>
      <w:r w:rsidRPr="00F042DB">
        <w:rPr>
          <w:rFonts w:ascii="Arial Narrow" w:hAnsi="Arial Narrow"/>
          <w:sz w:val="18"/>
          <w:szCs w:val="18"/>
          <w:lang w:val="sk-SK"/>
        </w:rPr>
        <w:t xml:space="preserve"> </w:t>
      </w:r>
    </w:p>
    <w:p w14:paraId="6B289059" w14:textId="77777777" w:rsidR="00F042DB" w:rsidRPr="00F042DB" w:rsidRDefault="00F042DB" w:rsidP="00F042DB">
      <w:pPr>
        <w:pStyle w:val="Bezriadkovania"/>
        <w:jc w:val="both"/>
        <w:rPr>
          <w:rFonts w:ascii="Arial Narrow" w:hAnsi="Arial Narrow"/>
          <w:sz w:val="18"/>
          <w:szCs w:val="18"/>
          <w:lang w:val="sk-SK"/>
        </w:rPr>
      </w:pPr>
      <w:r w:rsidRPr="00F042DB">
        <w:rPr>
          <w:rFonts w:ascii="Arial Narrow" w:hAnsi="Arial Narrow"/>
          <w:sz w:val="18"/>
          <w:szCs w:val="18"/>
          <w:lang w:val="sk-SK"/>
        </w:rPr>
        <w:t>- poučenie obsluhy o zásadách bezpečnosti práce a ochrane zdravia</w:t>
      </w:r>
    </w:p>
    <w:p w14:paraId="0E3689C4" w14:textId="77777777" w:rsidR="00F042DB" w:rsidRPr="00F042DB" w:rsidRDefault="00F042DB" w:rsidP="00F042DB">
      <w:pPr>
        <w:pStyle w:val="Bezriadkovania"/>
        <w:jc w:val="both"/>
        <w:rPr>
          <w:rFonts w:ascii="Arial Narrow" w:hAnsi="Arial Narrow"/>
          <w:sz w:val="18"/>
          <w:szCs w:val="18"/>
          <w:lang w:val="sk-SK"/>
        </w:rPr>
      </w:pPr>
      <w:r w:rsidRPr="00F042DB">
        <w:rPr>
          <w:rFonts w:ascii="Arial Narrow" w:hAnsi="Arial Narrow"/>
          <w:sz w:val="18"/>
          <w:szCs w:val="18"/>
          <w:lang w:val="sk-SK"/>
        </w:rPr>
        <w:t>- Použitie vhodných pracovných pomôcok a ochranných pomôcok</w:t>
      </w:r>
    </w:p>
    <w:p w14:paraId="5D4FD92D" w14:textId="77777777" w:rsidR="00F042DB" w:rsidRPr="00F042DB" w:rsidRDefault="00F042DB" w:rsidP="00F042DB">
      <w:pPr>
        <w:pStyle w:val="Bezriadkovania"/>
        <w:jc w:val="both"/>
        <w:rPr>
          <w:rFonts w:ascii="Arial Narrow" w:hAnsi="Arial Narrow"/>
          <w:sz w:val="18"/>
          <w:szCs w:val="18"/>
          <w:lang w:val="sk-SK"/>
        </w:rPr>
      </w:pPr>
      <w:r w:rsidRPr="00F042DB">
        <w:rPr>
          <w:rFonts w:ascii="Arial Narrow" w:hAnsi="Arial Narrow"/>
          <w:sz w:val="18"/>
          <w:szCs w:val="18"/>
          <w:lang w:val="sk-SK"/>
        </w:rPr>
        <w:t>- všetky údržbárske, servisné, montážne práce len vykonávať s pracovníkmi s predpísanou kvalifikáciou</w:t>
      </w:r>
    </w:p>
    <w:p w14:paraId="5B4B7D4B" w14:textId="77777777" w:rsidR="00F042DB" w:rsidRPr="00F042DB" w:rsidRDefault="00F042DB" w:rsidP="00F042DB">
      <w:pPr>
        <w:pStyle w:val="Bezriadkovania"/>
        <w:jc w:val="both"/>
        <w:rPr>
          <w:rFonts w:ascii="Arial Narrow" w:hAnsi="Arial Narrow"/>
          <w:sz w:val="18"/>
          <w:szCs w:val="18"/>
          <w:lang w:val="sk-SK"/>
        </w:rPr>
      </w:pPr>
      <w:r w:rsidRPr="00F042DB">
        <w:rPr>
          <w:rFonts w:ascii="Arial Narrow" w:hAnsi="Arial Narrow"/>
          <w:sz w:val="18"/>
          <w:szCs w:val="18"/>
          <w:lang w:val="sk-SK"/>
        </w:rPr>
        <w:t>- Pravidelné revízne prehliadky robené pracovníkmi s predpísanou kvalifikáciou</w:t>
      </w:r>
    </w:p>
    <w:p w14:paraId="7A12A04D" w14:textId="77777777" w:rsidR="00F042DB" w:rsidRPr="00F042DB" w:rsidRDefault="00F042DB" w:rsidP="00F042DB">
      <w:pPr>
        <w:pStyle w:val="Bezriadkovania"/>
        <w:jc w:val="both"/>
        <w:rPr>
          <w:rFonts w:ascii="Arial Narrow" w:hAnsi="Arial Narrow"/>
          <w:sz w:val="18"/>
          <w:szCs w:val="18"/>
          <w:lang w:val="sk-SK"/>
        </w:rPr>
      </w:pPr>
      <w:r w:rsidRPr="00F042DB">
        <w:rPr>
          <w:rFonts w:ascii="Arial Narrow" w:hAnsi="Arial Narrow"/>
          <w:sz w:val="18"/>
          <w:szCs w:val="18"/>
          <w:lang w:val="sk-SK"/>
        </w:rPr>
        <w:t>- Výstražné značenie miest s predmetným rizikom</w:t>
      </w:r>
    </w:p>
    <w:p w14:paraId="379CA60E" w14:textId="77777777" w:rsidR="00F042DB" w:rsidRPr="00F042DB" w:rsidRDefault="00F042DB" w:rsidP="00F042DB">
      <w:pPr>
        <w:pStyle w:val="Bezriadkovania"/>
        <w:jc w:val="both"/>
        <w:rPr>
          <w:rFonts w:ascii="Arial Narrow" w:hAnsi="Arial Narrow"/>
          <w:sz w:val="18"/>
          <w:szCs w:val="18"/>
          <w:lang w:val="sk-SK"/>
        </w:rPr>
      </w:pPr>
    </w:p>
    <w:p w14:paraId="0F9B3923" w14:textId="77777777" w:rsidR="004C7FAE" w:rsidRPr="004C7FAE" w:rsidRDefault="004C7FAE" w:rsidP="004C7FAE">
      <w:pPr>
        <w:pStyle w:val="Bezriadkovania"/>
        <w:jc w:val="both"/>
        <w:rPr>
          <w:rFonts w:ascii="Arial Narrow" w:hAnsi="Arial Narrow"/>
          <w:sz w:val="18"/>
          <w:szCs w:val="18"/>
          <w:u w:val="single"/>
        </w:rPr>
      </w:pPr>
      <w:r>
        <w:rPr>
          <w:rFonts w:ascii="Arial Narrow" w:hAnsi="Arial Narrow"/>
          <w:sz w:val="18"/>
          <w:szCs w:val="18"/>
        </w:rPr>
        <w:tab/>
      </w:r>
      <w:r>
        <w:rPr>
          <w:rFonts w:ascii="Arial Narrow" w:hAnsi="Arial Narrow"/>
          <w:sz w:val="18"/>
          <w:szCs w:val="18"/>
          <w:u w:val="single"/>
        </w:rPr>
        <w:t>Záver</w:t>
      </w:r>
    </w:p>
    <w:p w14:paraId="50EBA338" w14:textId="77777777" w:rsidR="00F042DB" w:rsidRPr="00F042DB" w:rsidRDefault="00F042DB" w:rsidP="00F042DB">
      <w:pPr>
        <w:pStyle w:val="Bezriadkovania"/>
        <w:jc w:val="both"/>
        <w:rPr>
          <w:rFonts w:ascii="Arial Narrow" w:hAnsi="Arial Narrow"/>
          <w:sz w:val="18"/>
          <w:szCs w:val="18"/>
        </w:rPr>
      </w:pPr>
      <w:r w:rsidRPr="00F042DB">
        <w:rPr>
          <w:rFonts w:ascii="Arial Narrow" w:hAnsi="Arial Narrow"/>
          <w:sz w:val="18"/>
          <w:szCs w:val="18"/>
        </w:rPr>
        <w:t>Svojím špecifickým charakterom si navrhnuté zariadenie vyžaduje vysokú odbornú zdatnosť pri montáži, uvádzaním do prevádzky ako aj disciplínu počas prevádzky. Je nutné dodržiavať všetky pravidlá práce a návody dodané výrobcom zariadení, iba vtedy budú zariadenia plniť svoj účel a dosahovať naprojektované parametre.</w:t>
      </w:r>
    </w:p>
    <w:p w14:paraId="7AE17B53" w14:textId="77777777" w:rsidR="00F042DB" w:rsidRPr="00F042DB" w:rsidRDefault="00F042DB" w:rsidP="00F042DB">
      <w:pPr>
        <w:pStyle w:val="Bezriadkovania"/>
        <w:jc w:val="both"/>
        <w:rPr>
          <w:rFonts w:ascii="Arial Narrow" w:hAnsi="Arial Narrow"/>
          <w:sz w:val="18"/>
          <w:szCs w:val="18"/>
        </w:rPr>
      </w:pPr>
      <w:r w:rsidRPr="00F042DB">
        <w:rPr>
          <w:rFonts w:ascii="Arial Narrow" w:hAnsi="Arial Narrow"/>
          <w:sz w:val="18"/>
          <w:szCs w:val="18"/>
        </w:rPr>
        <w:t>Dokumentácia obsahuje všetky náležitosti predpísané vyhl. o dokumentácii stavieb. Autor je pripravený poskytnúť všetky potrebné vysvetlenia.</w:t>
      </w:r>
    </w:p>
    <w:p w14:paraId="37451324" w14:textId="77777777" w:rsidR="00F042DB" w:rsidRPr="00F042DB" w:rsidRDefault="00F042DB" w:rsidP="00F042DB">
      <w:pPr>
        <w:pStyle w:val="Bezriadkovania"/>
        <w:jc w:val="both"/>
        <w:rPr>
          <w:rFonts w:ascii="Arial Narrow" w:hAnsi="Arial Narrow"/>
          <w:sz w:val="18"/>
          <w:szCs w:val="18"/>
        </w:rPr>
      </w:pPr>
      <w:r w:rsidRPr="00F042DB">
        <w:rPr>
          <w:rFonts w:ascii="Arial Narrow" w:hAnsi="Arial Narrow"/>
          <w:sz w:val="18"/>
          <w:szCs w:val="18"/>
        </w:rPr>
        <w:t>Pri spracovaní projektovej dokumentácie boli dodržané všetky uvedené normy a smernice</w:t>
      </w:r>
    </w:p>
    <w:p w14:paraId="6FFC2CCF" w14:textId="77777777" w:rsidR="00830A2D" w:rsidRPr="00E54B0D" w:rsidRDefault="00830A2D" w:rsidP="002F150F">
      <w:pPr>
        <w:rPr>
          <w:rFonts w:ascii="Arial Narrow" w:hAnsi="Arial Narrow"/>
          <w:b/>
          <w:bCs/>
          <w:sz w:val="18"/>
          <w:szCs w:val="18"/>
        </w:rPr>
      </w:pPr>
    </w:p>
    <w:p w14:paraId="384FEE25" w14:textId="3E503B6A" w:rsidR="002F150F" w:rsidRDefault="002F150F" w:rsidP="002F150F">
      <w:pPr>
        <w:rPr>
          <w:rFonts w:ascii="Arial Narrow" w:hAnsi="Arial Narrow"/>
          <w:b/>
          <w:bCs/>
          <w:sz w:val="18"/>
          <w:szCs w:val="18"/>
          <w:u w:val="single"/>
        </w:rPr>
      </w:pPr>
      <w:r w:rsidRPr="00E54B0D">
        <w:rPr>
          <w:rFonts w:ascii="Arial Narrow" w:hAnsi="Arial Narrow"/>
          <w:b/>
          <w:bCs/>
          <w:sz w:val="18"/>
          <w:szCs w:val="18"/>
        </w:rPr>
        <w:t>D7 /</w:t>
      </w:r>
      <w:r w:rsidR="00751282">
        <w:rPr>
          <w:rFonts w:ascii="Arial Narrow" w:hAnsi="Arial Narrow"/>
          <w:b/>
          <w:bCs/>
          <w:sz w:val="18"/>
          <w:szCs w:val="18"/>
        </w:rPr>
        <w:t>A</w:t>
      </w:r>
      <w:r w:rsidRPr="00E54B0D">
        <w:rPr>
          <w:rFonts w:ascii="Arial Narrow" w:hAnsi="Arial Narrow"/>
          <w:b/>
          <w:bCs/>
          <w:sz w:val="18"/>
          <w:szCs w:val="18"/>
        </w:rPr>
        <w:tab/>
      </w:r>
      <w:r w:rsidRPr="00E54B0D">
        <w:rPr>
          <w:rFonts w:ascii="Arial Narrow" w:hAnsi="Arial Narrow"/>
          <w:b/>
          <w:bCs/>
          <w:sz w:val="18"/>
          <w:szCs w:val="18"/>
          <w:u w:val="single"/>
        </w:rPr>
        <w:t>Zásobovanie elektrickou energiou</w:t>
      </w:r>
    </w:p>
    <w:p w14:paraId="06D234F7" w14:textId="77777777" w:rsidR="0009387D" w:rsidRPr="00611113" w:rsidRDefault="0009387D" w:rsidP="00435D01">
      <w:pPr>
        <w:spacing w:after="0" w:line="240" w:lineRule="auto"/>
        <w:ind w:left="720"/>
        <w:rPr>
          <w:rFonts w:ascii="Arial Narrow" w:hAnsi="Arial Narrow"/>
          <w:b/>
          <w:sz w:val="18"/>
          <w:szCs w:val="18"/>
        </w:rPr>
      </w:pPr>
      <w:r w:rsidRPr="00611113">
        <w:rPr>
          <w:rFonts w:ascii="Arial Narrow" w:hAnsi="Arial Narrow"/>
          <w:b/>
          <w:sz w:val="18"/>
          <w:szCs w:val="18"/>
        </w:rPr>
        <w:t>Predmet a rozsah projektu</w:t>
      </w:r>
    </w:p>
    <w:p w14:paraId="49469789" w14:textId="77777777" w:rsidR="0009387D" w:rsidRPr="0009387D" w:rsidRDefault="0009387D" w:rsidP="0009387D">
      <w:pPr>
        <w:pStyle w:val="Bezriadkovania"/>
        <w:jc w:val="both"/>
        <w:rPr>
          <w:rFonts w:ascii="Arial Narrow" w:hAnsi="Arial Narrow"/>
          <w:sz w:val="18"/>
          <w:szCs w:val="18"/>
        </w:rPr>
      </w:pPr>
      <w:r w:rsidRPr="0009387D">
        <w:rPr>
          <w:rFonts w:ascii="Arial Narrow" w:hAnsi="Arial Narrow"/>
          <w:sz w:val="18"/>
          <w:szCs w:val="18"/>
        </w:rPr>
        <w:t>Predmetom projektu je elektroinštalácia prízemia Pálffyovského kaštieľa v Stupave v katastrálnom území Stupava, p.č. 724, 726/1.</w:t>
      </w:r>
    </w:p>
    <w:p w14:paraId="34303844" w14:textId="77777777" w:rsidR="0009387D" w:rsidRPr="0009387D" w:rsidRDefault="0009387D" w:rsidP="0009387D">
      <w:pPr>
        <w:pStyle w:val="Bezriadkovania"/>
        <w:jc w:val="both"/>
        <w:rPr>
          <w:rFonts w:ascii="Arial Narrow" w:hAnsi="Arial Narrow"/>
          <w:bCs/>
          <w:sz w:val="18"/>
          <w:szCs w:val="18"/>
        </w:rPr>
      </w:pPr>
      <w:r w:rsidRPr="0009387D">
        <w:rPr>
          <w:rFonts w:ascii="Arial Narrow" w:hAnsi="Arial Narrow"/>
          <w:bCs/>
          <w:sz w:val="18"/>
          <w:szCs w:val="18"/>
        </w:rPr>
        <w:t>Rekonštrukcia je navrhovaná ako dôsledok zatopenia prízemia pri vybrežení Stupavského potoka na jeseň v roku 2024.</w:t>
      </w:r>
    </w:p>
    <w:p w14:paraId="38EB45D8" w14:textId="77777777" w:rsidR="0009387D" w:rsidRPr="0009387D" w:rsidRDefault="0009387D" w:rsidP="0009387D">
      <w:pPr>
        <w:pStyle w:val="Bezriadkovania"/>
        <w:jc w:val="both"/>
        <w:rPr>
          <w:rFonts w:ascii="Arial Narrow" w:hAnsi="Arial Narrow"/>
          <w:bCs/>
          <w:sz w:val="18"/>
          <w:szCs w:val="18"/>
        </w:rPr>
      </w:pPr>
      <w:r w:rsidRPr="0009387D">
        <w:rPr>
          <w:rFonts w:ascii="Arial Narrow" w:hAnsi="Arial Narrow"/>
          <w:bCs/>
          <w:sz w:val="18"/>
          <w:szCs w:val="18"/>
        </w:rPr>
        <w:t>Rekonštrukcia sa týka kompletnej silovej elektroinštalácie na celom podlaží, vrátane rozvádzačov, napájania TG celkov (kuchyňa, práčovňa, kancelárie, vrátnica...) a ich TG zariadení (kuchynské spotrebiče, práčky, sušičky, vybavenie kancelárií a pod.) a tiež návrhu nového osvetlenia.</w:t>
      </w:r>
    </w:p>
    <w:p w14:paraId="34E351B3" w14:textId="77777777" w:rsidR="0009387D" w:rsidRPr="0009387D" w:rsidRDefault="0009387D" w:rsidP="0009387D">
      <w:pPr>
        <w:pStyle w:val="Bezriadkovania"/>
        <w:jc w:val="both"/>
        <w:rPr>
          <w:rFonts w:ascii="Arial Narrow" w:hAnsi="Arial Narrow"/>
          <w:sz w:val="18"/>
          <w:szCs w:val="18"/>
        </w:rPr>
      </w:pPr>
    </w:p>
    <w:p w14:paraId="0FC21EE4" w14:textId="77777777" w:rsidR="0009387D" w:rsidRPr="00435D01" w:rsidRDefault="0009387D" w:rsidP="00435D01">
      <w:pPr>
        <w:pStyle w:val="Bezriadkovania"/>
        <w:rPr>
          <w:rFonts w:ascii="Arial Narrow" w:hAnsi="Arial Narrow"/>
          <w:sz w:val="18"/>
          <w:szCs w:val="18"/>
        </w:rPr>
      </w:pPr>
      <w:r w:rsidRPr="00435D01">
        <w:rPr>
          <w:rFonts w:ascii="Arial Narrow" w:hAnsi="Arial Narrow"/>
          <w:sz w:val="18"/>
          <w:szCs w:val="18"/>
        </w:rPr>
        <w:lastRenderedPageBreak/>
        <w:t>Bleskozvod a uzemnenie objektu je jestvujúce, táto PD nerieši.</w:t>
      </w:r>
    </w:p>
    <w:p w14:paraId="2527C2A8" w14:textId="77777777" w:rsidR="0009387D" w:rsidRPr="00435D01" w:rsidRDefault="0009387D" w:rsidP="00435D01">
      <w:pPr>
        <w:pStyle w:val="Bezriadkovania"/>
        <w:rPr>
          <w:rFonts w:ascii="Arial Narrow" w:hAnsi="Arial Narrow"/>
          <w:sz w:val="18"/>
          <w:szCs w:val="18"/>
        </w:rPr>
      </w:pPr>
      <w:r w:rsidRPr="00435D01">
        <w:rPr>
          <w:rFonts w:ascii="Arial Narrow" w:hAnsi="Arial Narrow"/>
          <w:sz w:val="18"/>
          <w:szCs w:val="18"/>
        </w:rPr>
        <w:t>Neuvažuje sa s navýšením bilancie spotreby el.energie.</w:t>
      </w:r>
    </w:p>
    <w:p w14:paraId="60202A85" w14:textId="77777777" w:rsidR="0009387D" w:rsidRPr="00435D01" w:rsidRDefault="0009387D" w:rsidP="00435D01">
      <w:pPr>
        <w:pStyle w:val="Bezriadkovania"/>
        <w:rPr>
          <w:rFonts w:ascii="Arial Narrow" w:hAnsi="Arial Narrow" w:cs="Arial"/>
          <w:sz w:val="18"/>
          <w:szCs w:val="18"/>
        </w:rPr>
      </w:pPr>
      <w:r w:rsidRPr="00435D01">
        <w:rPr>
          <w:rFonts w:ascii="Arial Narrow" w:hAnsi="Arial Narrow" w:cs="Arial"/>
          <w:sz w:val="18"/>
          <w:szCs w:val="18"/>
        </w:rPr>
        <w:t>Projektová dokumentácia nerieši rozvádzače a inštalácie, ktoré sú predmetom dodávky s technickým zariadením, výrobnú dokumentáciu, prevádzkové a revízne predpisy ani žiadne iné riešenia, ktoré nie sú v tejto správe výslovne uvedené.</w:t>
      </w:r>
    </w:p>
    <w:p w14:paraId="4D0C1CAA" w14:textId="77777777" w:rsidR="0009387D" w:rsidRPr="00435D01" w:rsidRDefault="0009387D" w:rsidP="00435D01">
      <w:pPr>
        <w:pStyle w:val="Bezriadkovania"/>
        <w:rPr>
          <w:rFonts w:ascii="Arial Narrow" w:hAnsi="Arial Narrow" w:cs="Arial"/>
          <w:sz w:val="18"/>
          <w:szCs w:val="18"/>
        </w:rPr>
      </w:pPr>
      <w:r w:rsidRPr="00435D01">
        <w:rPr>
          <w:rFonts w:ascii="Arial Narrow" w:hAnsi="Arial Narrow" w:cs="Arial"/>
          <w:sz w:val="18"/>
          <w:szCs w:val="18"/>
        </w:rPr>
        <w:t>Projektová dokumentácia nerieši ani meranie spotreby el.energie – je jestvujúce v hl.rozvádzači HR.</w:t>
      </w:r>
    </w:p>
    <w:p w14:paraId="7B48057C" w14:textId="4C9AE3B2" w:rsidR="0009387D" w:rsidRDefault="0009387D" w:rsidP="00435D01">
      <w:pPr>
        <w:pStyle w:val="Bezriadkovania"/>
        <w:rPr>
          <w:rFonts w:ascii="Arial Narrow" w:hAnsi="Arial Narrow" w:cs="Arial"/>
          <w:sz w:val="18"/>
          <w:szCs w:val="18"/>
        </w:rPr>
      </w:pPr>
      <w:r w:rsidRPr="00435D01">
        <w:rPr>
          <w:rFonts w:ascii="Arial Narrow" w:hAnsi="Arial Narrow" w:cs="Arial"/>
          <w:sz w:val="18"/>
          <w:szCs w:val="18"/>
        </w:rPr>
        <w:t>Táto časť projektovej dokumentácie nerieši tiež zabezpečovacie zariadenia a inštalácie, prístupový a dochádzkový  systém, kamerový systém, rack a aktívne prvky EK – predmet samostatnej časti D3.6, profesia 1.3.6 – slaboprúdová inštalácia, štrukt.káblové rozvody.</w:t>
      </w:r>
    </w:p>
    <w:p w14:paraId="17908D26" w14:textId="77777777" w:rsidR="00435D01" w:rsidRPr="00435D01" w:rsidRDefault="00435D01" w:rsidP="00435D01">
      <w:pPr>
        <w:pStyle w:val="Bezriadkovania"/>
        <w:rPr>
          <w:rFonts w:ascii="Arial Narrow" w:hAnsi="Arial Narrow" w:cs="Arial"/>
          <w:sz w:val="18"/>
          <w:szCs w:val="18"/>
        </w:rPr>
      </w:pPr>
    </w:p>
    <w:p w14:paraId="69D4AF7F" w14:textId="7B533C0E" w:rsidR="0009387D" w:rsidRPr="0009387D" w:rsidRDefault="0009387D" w:rsidP="00435D01">
      <w:pPr>
        <w:pStyle w:val="Bezriadkovania"/>
        <w:ind w:firstLine="709"/>
        <w:rPr>
          <w:rFonts w:ascii="Arial Narrow" w:hAnsi="Arial Narrow"/>
          <w:b/>
          <w:sz w:val="18"/>
          <w:szCs w:val="18"/>
        </w:rPr>
      </w:pPr>
      <w:r w:rsidRPr="0009387D">
        <w:rPr>
          <w:rFonts w:ascii="Arial Narrow" w:hAnsi="Arial Narrow"/>
          <w:b/>
          <w:sz w:val="18"/>
          <w:szCs w:val="18"/>
        </w:rPr>
        <w:t>Projektové podklady</w:t>
      </w:r>
    </w:p>
    <w:p w14:paraId="68F20162" w14:textId="1F5D7893" w:rsidR="0009387D" w:rsidRPr="0009387D" w:rsidRDefault="0009387D" w:rsidP="0009387D">
      <w:pPr>
        <w:pStyle w:val="Bezriadkovania"/>
        <w:rPr>
          <w:rFonts w:ascii="Arial Narrow" w:hAnsi="Arial Narrow"/>
          <w:sz w:val="18"/>
          <w:szCs w:val="18"/>
        </w:rPr>
      </w:pPr>
      <w:r w:rsidRPr="0009387D">
        <w:rPr>
          <w:rFonts w:ascii="Arial Narrow" w:hAnsi="Arial Narrow"/>
          <w:sz w:val="18"/>
          <w:szCs w:val="18"/>
        </w:rPr>
        <w:t>Tento  projekt bol vypracovaný na základe :</w:t>
      </w:r>
    </w:p>
    <w:p w14:paraId="272BE8FD" w14:textId="77777777" w:rsidR="0009387D" w:rsidRPr="0009387D" w:rsidRDefault="0009387D" w:rsidP="0009387D">
      <w:pPr>
        <w:pStyle w:val="Bezriadkovania"/>
        <w:rPr>
          <w:rFonts w:ascii="Arial Narrow" w:hAnsi="Arial Narrow"/>
          <w:sz w:val="18"/>
          <w:szCs w:val="18"/>
        </w:rPr>
      </w:pPr>
      <w:r w:rsidRPr="0009387D">
        <w:rPr>
          <w:rFonts w:ascii="Arial Narrow" w:hAnsi="Arial Narrow"/>
          <w:sz w:val="18"/>
          <w:szCs w:val="18"/>
        </w:rPr>
        <w:t xml:space="preserve">- čiastkových podkladov z ostatných častí rozpracovaného projektu </w:t>
      </w:r>
    </w:p>
    <w:p w14:paraId="5F8D157E" w14:textId="77777777" w:rsidR="0009387D" w:rsidRPr="0009387D" w:rsidRDefault="0009387D" w:rsidP="0009387D">
      <w:pPr>
        <w:pStyle w:val="Bezriadkovania"/>
        <w:rPr>
          <w:rFonts w:ascii="Arial Narrow" w:hAnsi="Arial Narrow"/>
          <w:sz w:val="18"/>
          <w:szCs w:val="18"/>
        </w:rPr>
      </w:pPr>
      <w:r w:rsidRPr="0009387D">
        <w:rPr>
          <w:rFonts w:ascii="Arial Narrow" w:hAnsi="Arial Narrow"/>
          <w:sz w:val="18"/>
          <w:szCs w:val="18"/>
        </w:rPr>
        <w:t>- požiadavky odberateľa</w:t>
      </w:r>
    </w:p>
    <w:p w14:paraId="08121DEA" w14:textId="77777777" w:rsidR="0009387D" w:rsidRDefault="0009387D" w:rsidP="0009387D">
      <w:pPr>
        <w:pStyle w:val="Bezriadkovania"/>
        <w:rPr>
          <w:rFonts w:ascii="Arial Narrow" w:hAnsi="Arial Narrow"/>
          <w:sz w:val="18"/>
          <w:szCs w:val="18"/>
        </w:rPr>
      </w:pPr>
    </w:p>
    <w:p w14:paraId="1156AAB4" w14:textId="668316F3" w:rsidR="0009387D" w:rsidRPr="00611113" w:rsidRDefault="0009387D" w:rsidP="00435D01">
      <w:pPr>
        <w:pStyle w:val="Bezriadkovania"/>
        <w:ind w:firstLine="709"/>
        <w:rPr>
          <w:rFonts w:ascii="Arial Narrow" w:hAnsi="Arial Narrow" w:cs="Arial"/>
          <w:sz w:val="18"/>
          <w:szCs w:val="18"/>
        </w:rPr>
      </w:pPr>
      <w:r w:rsidRPr="00611113">
        <w:rPr>
          <w:rFonts w:ascii="Arial Narrow" w:hAnsi="Arial Narrow" w:cs="Arial"/>
          <w:b/>
          <w:sz w:val="18"/>
          <w:szCs w:val="18"/>
        </w:rPr>
        <w:t xml:space="preserve">Normy a predpisy          </w:t>
      </w:r>
    </w:p>
    <w:p w14:paraId="44DF827F" w14:textId="77777777" w:rsidR="0009387D" w:rsidRPr="0009387D" w:rsidRDefault="0009387D" w:rsidP="0009387D">
      <w:pPr>
        <w:pStyle w:val="Bezriadkovania"/>
        <w:rPr>
          <w:rFonts w:ascii="Arial Narrow" w:hAnsi="Arial Narrow"/>
          <w:sz w:val="18"/>
          <w:szCs w:val="18"/>
        </w:rPr>
      </w:pPr>
      <w:r w:rsidRPr="0009387D">
        <w:rPr>
          <w:rFonts w:ascii="Arial Narrow" w:hAnsi="Arial Narrow"/>
          <w:sz w:val="18"/>
          <w:szCs w:val="18"/>
        </w:rPr>
        <w:t>Všetky riešenia podľa tohto projektu zodpovedajú slovenskému právnemu poriadku a štandardom STN a IEC , najmä:</w:t>
      </w:r>
    </w:p>
    <w:p w14:paraId="4D9E2A70" w14:textId="77777777" w:rsidR="0009387D" w:rsidRPr="0009387D" w:rsidRDefault="0009387D" w:rsidP="0009387D">
      <w:pPr>
        <w:pStyle w:val="Bezriadkovania"/>
        <w:rPr>
          <w:rFonts w:ascii="Arial Narrow" w:hAnsi="Arial Narrow"/>
          <w:sz w:val="18"/>
          <w:szCs w:val="18"/>
        </w:rPr>
      </w:pPr>
      <w:r w:rsidRPr="0009387D">
        <w:rPr>
          <w:rFonts w:ascii="Arial Narrow" w:hAnsi="Arial Narrow"/>
          <w:sz w:val="18"/>
          <w:szCs w:val="18"/>
        </w:rPr>
        <w:t xml:space="preserve">STN EN 12464-1, STN 33 2000-1, STN 33 2000-4-41, STN 33-2000-4-43, 33 2000-4-443, STN 33-2000-4-473, STN 33 2000-5-51, STN 33 2000-5-52, STN STN 33 2000-5-54, STN 33 2000-7-701, STN IEC 61140 /STN 33 2010, STN 33 2130, STN 34 1610, STN EN 60445 , STN 73 6005, STN EN 1838 </w:t>
      </w:r>
    </w:p>
    <w:p w14:paraId="47CEDE88" w14:textId="77777777" w:rsidR="0009387D" w:rsidRPr="0009387D" w:rsidRDefault="0009387D" w:rsidP="0009387D">
      <w:pPr>
        <w:pStyle w:val="Bezriadkovania"/>
        <w:rPr>
          <w:rFonts w:ascii="Arial Narrow" w:hAnsi="Arial Narrow"/>
          <w:sz w:val="18"/>
          <w:szCs w:val="18"/>
        </w:rPr>
      </w:pPr>
      <w:r w:rsidRPr="0009387D">
        <w:rPr>
          <w:rFonts w:ascii="Arial Narrow" w:hAnsi="Arial Narrow"/>
          <w:sz w:val="18"/>
          <w:szCs w:val="18"/>
        </w:rPr>
        <w:t>Vyhlášky č.: 94/2004 Z.z., 208/2005 Z.z., 307/2007 Z.z., 508/2009 Z.z., 605/2007 Z.z.</w:t>
      </w:r>
    </w:p>
    <w:p w14:paraId="663BEB0F" w14:textId="77777777" w:rsidR="0009387D" w:rsidRPr="0009387D" w:rsidRDefault="0009387D" w:rsidP="0009387D">
      <w:pPr>
        <w:pStyle w:val="Bezriadkovania"/>
        <w:rPr>
          <w:rFonts w:ascii="Arial Narrow" w:hAnsi="Arial Narrow"/>
          <w:sz w:val="18"/>
          <w:szCs w:val="18"/>
        </w:rPr>
      </w:pPr>
      <w:r w:rsidRPr="0009387D">
        <w:rPr>
          <w:rFonts w:ascii="Arial Narrow" w:hAnsi="Arial Narrow"/>
          <w:sz w:val="18"/>
          <w:szCs w:val="18"/>
        </w:rPr>
        <w:t>Nariadenia vlády č.: 269/2006, 276/2006, 387/2006, 391/2006, 392/2006 a ďalšie s nimi súvisiace normy a predpisy.</w:t>
      </w:r>
    </w:p>
    <w:p w14:paraId="23B58E9E" w14:textId="77777777" w:rsidR="0009387D" w:rsidRPr="0009387D" w:rsidRDefault="0009387D" w:rsidP="0009387D">
      <w:pPr>
        <w:pStyle w:val="Bezriadkovania"/>
        <w:rPr>
          <w:rFonts w:ascii="Arial Narrow" w:hAnsi="Arial Narrow"/>
          <w:sz w:val="18"/>
          <w:szCs w:val="18"/>
        </w:rPr>
      </w:pPr>
      <w:r w:rsidRPr="0009387D">
        <w:rPr>
          <w:rFonts w:ascii="Arial Narrow" w:hAnsi="Arial Narrow"/>
          <w:sz w:val="18"/>
          <w:szCs w:val="18"/>
        </w:rPr>
        <w:t>STN 73 0802 - Požiarna bezpečnosť stavieb. Spoločné ustanovenia</w:t>
      </w:r>
    </w:p>
    <w:p w14:paraId="072D1A05" w14:textId="77777777" w:rsidR="0009387D" w:rsidRPr="0009387D" w:rsidRDefault="0009387D" w:rsidP="0009387D">
      <w:pPr>
        <w:pStyle w:val="Bezriadkovania"/>
        <w:rPr>
          <w:rFonts w:ascii="Arial Narrow" w:hAnsi="Arial Narrow"/>
          <w:sz w:val="18"/>
          <w:szCs w:val="18"/>
        </w:rPr>
      </w:pPr>
      <w:r w:rsidRPr="0009387D">
        <w:rPr>
          <w:rFonts w:ascii="Arial Narrow" w:hAnsi="Arial Narrow"/>
          <w:sz w:val="18"/>
          <w:szCs w:val="18"/>
        </w:rPr>
        <w:t>STN 73 0833 - Požiarna bezpečnosť stavieb. Budovy na bývanie a ubytovanie</w:t>
      </w:r>
    </w:p>
    <w:p w14:paraId="684BE464" w14:textId="77777777" w:rsidR="0009387D" w:rsidRPr="0009387D" w:rsidRDefault="0009387D" w:rsidP="0009387D">
      <w:pPr>
        <w:pStyle w:val="Bezriadkovania"/>
        <w:rPr>
          <w:rFonts w:ascii="Arial Narrow" w:hAnsi="Arial Narrow"/>
          <w:sz w:val="18"/>
          <w:szCs w:val="18"/>
        </w:rPr>
      </w:pPr>
      <w:r w:rsidRPr="0009387D">
        <w:rPr>
          <w:rFonts w:ascii="Arial Narrow" w:hAnsi="Arial Narrow"/>
          <w:sz w:val="18"/>
          <w:szCs w:val="18"/>
        </w:rPr>
        <w:t>STN 73 0834 - Požiarna bezpečnosť stavieb. Zmeny stavieb</w:t>
      </w:r>
    </w:p>
    <w:p w14:paraId="4285C178" w14:textId="77777777" w:rsidR="0009387D" w:rsidRPr="0009387D" w:rsidRDefault="0009387D" w:rsidP="0009387D">
      <w:pPr>
        <w:pStyle w:val="Bezriadkovania"/>
        <w:rPr>
          <w:rFonts w:ascii="Arial Narrow" w:hAnsi="Arial Narrow"/>
          <w:sz w:val="18"/>
          <w:szCs w:val="18"/>
        </w:rPr>
      </w:pPr>
      <w:r w:rsidRPr="0009387D">
        <w:rPr>
          <w:rFonts w:ascii="Arial Narrow" w:hAnsi="Arial Narrow"/>
          <w:sz w:val="18"/>
          <w:szCs w:val="18"/>
        </w:rPr>
        <w:t>STN 92 0201-3 - Požiarna bezpečnosť stavieb. Spoločné ustanovenia. Časť 3: Únikové cesty a evakuácia osôb</w:t>
      </w:r>
    </w:p>
    <w:p w14:paraId="205BFD13" w14:textId="77777777" w:rsidR="0009387D" w:rsidRPr="0009387D" w:rsidRDefault="0009387D" w:rsidP="0009387D">
      <w:pPr>
        <w:pStyle w:val="Bezriadkovania"/>
        <w:rPr>
          <w:rFonts w:ascii="Arial Narrow" w:hAnsi="Arial Narrow"/>
          <w:sz w:val="18"/>
          <w:szCs w:val="18"/>
        </w:rPr>
      </w:pPr>
      <w:r w:rsidRPr="0009387D">
        <w:rPr>
          <w:rFonts w:ascii="Arial Narrow" w:hAnsi="Arial Narrow"/>
          <w:sz w:val="18"/>
          <w:szCs w:val="18"/>
        </w:rPr>
        <w:t>STN 92 0203 - Požiarna bezpečnosť stavieb. Trvalá dodávka elektrickej energie pri požiari</w:t>
      </w:r>
    </w:p>
    <w:p w14:paraId="04088BA3" w14:textId="77777777" w:rsidR="0009387D" w:rsidRPr="0009387D" w:rsidRDefault="0009387D" w:rsidP="0009387D">
      <w:pPr>
        <w:pStyle w:val="Bezriadkovania"/>
        <w:rPr>
          <w:rFonts w:ascii="Arial Narrow" w:hAnsi="Arial Narrow"/>
          <w:sz w:val="18"/>
          <w:szCs w:val="18"/>
        </w:rPr>
      </w:pPr>
      <w:r w:rsidRPr="0009387D">
        <w:rPr>
          <w:rFonts w:ascii="Arial Narrow" w:hAnsi="Arial Narrow"/>
          <w:sz w:val="18"/>
          <w:szCs w:val="18"/>
        </w:rPr>
        <w:t>STN 92 0205 - Správanie sa stavebných výrobkov a konštrukcií v požiari. Zachovanie funkčnej odolnosti káblových systémov. Požiadavky, skúšky, klasifikácia a aplikácia výsledkov skúšok</w:t>
      </w:r>
    </w:p>
    <w:p w14:paraId="56E19580" w14:textId="77777777" w:rsidR="0009387D" w:rsidRDefault="0009387D" w:rsidP="0009387D">
      <w:pPr>
        <w:pStyle w:val="Bezriadkovania"/>
        <w:rPr>
          <w:rFonts w:ascii="Arial Narrow" w:hAnsi="Arial Narrow"/>
          <w:sz w:val="18"/>
          <w:szCs w:val="18"/>
        </w:rPr>
      </w:pPr>
      <w:r w:rsidRPr="0009387D">
        <w:rPr>
          <w:rFonts w:ascii="Arial Narrow" w:hAnsi="Arial Narrow"/>
          <w:sz w:val="18"/>
          <w:szCs w:val="18"/>
        </w:rPr>
        <w:t>Vyhláška MPSVaR SR č.: 225/2012 Z.z.</w:t>
      </w:r>
    </w:p>
    <w:p w14:paraId="50BD2965" w14:textId="77777777" w:rsidR="0009387D" w:rsidRPr="0009387D" w:rsidRDefault="0009387D" w:rsidP="0009387D">
      <w:pPr>
        <w:pStyle w:val="Bezriadkovania"/>
        <w:rPr>
          <w:rFonts w:ascii="Arial Narrow" w:hAnsi="Arial Narrow"/>
          <w:sz w:val="18"/>
          <w:szCs w:val="18"/>
        </w:rPr>
      </w:pPr>
    </w:p>
    <w:p w14:paraId="41A2CBDE" w14:textId="7EB599D6" w:rsidR="0009387D" w:rsidRPr="0009387D" w:rsidRDefault="0009387D" w:rsidP="00435D01">
      <w:pPr>
        <w:pStyle w:val="Bezriadkovania"/>
        <w:ind w:firstLine="709"/>
        <w:rPr>
          <w:rFonts w:ascii="Arial Narrow" w:hAnsi="Arial Narrow"/>
          <w:b/>
          <w:sz w:val="18"/>
          <w:szCs w:val="18"/>
        </w:rPr>
      </w:pPr>
      <w:r w:rsidRPr="0009387D">
        <w:rPr>
          <w:rFonts w:ascii="Arial Narrow" w:hAnsi="Arial Narrow"/>
          <w:b/>
          <w:sz w:val="18"/>
          <w:szCs w:val="18"/>
        </w:rPr>
        <w:t xml:space="preserve">Projektant </w:t>
      </w:r>
    </w:p>
    <w:p w14:paraId="77B0067A" w14:textId="1D73DA0B" w:rsidR="0009387D" w:rsidRPr="0009387D" w:rsidRDefault="0009387D" w:rsidP="0009387D">
      <w:pPr>
        <w:pStyle w:val="Bezriadkovania"/>
        <w:rPr>
          <w:rFonts w:ascii="Arial Narrow" w:hAnsi="Arial Narrow"/>
          <w:sz w:val="18"/>
          <w:szCs w:val="18"/>
        </w:rPr>
      </w:pPr>
      <w:r w:rsidRPr="0009387D">
        <w:rPr>
          <w:rFonts w:ascii="Arial Narrow" w:hAnsi="Arial Narrow"/>
          <w:sz w:val="18"/>
          <w:szCs w:val="18"/>
        </w:rPr>
        <w:t>Tento projekt bol vypracovaný v spoločnosti Disam Slovakia, s.r.o., autorizovaným stavebným inžinierom Ing Eleonórou Hasenöhrlovou, číslo autoriz.osvedčenia 1827, v súlade so sľubom  zloženým dňa  20.6.2001 podľa zákona č.138/1992 Zb.</w:t>
      </w:r>
    </w:p>
    <w:p w14:paraId="36F57B05" w14:textId="77777777" w:rsidR="0009387D" w:rsidRDefault="0009387D" w:rsidP="0009387D">
      <w:pPr>
        <w:pStyle w:val="Bezriadkovania"/>
        <w:rPr>
          <w:rFonts w:ascii="Arial Narrow" w:hAnsi="Arial Narrow"/>
          <w:sz w:val="18"/>
          <w:szCs w:val="18"/>
        </w:rPr>
      </w:pPr>
      <w:r w:rsidRPr="0009387D">
        <w:rPr>
          <w:rFonts w:ascii="Arial Narrow" w:hAnsi="Arial Narrow"/>
          <w:sz w:val="18"/>
          <w:szCs w:val="18"/>
        </w:rPr>
        <w:t>Za Disam Slovakia, s.r.o. : Ing Ladislav Lehocký, konateľ</w:t>
      </w:r>
    </w:p>
    <w:p w14:paraId="4ABC8D90" w14:textId="77777777" w:rsidR="0009387D" w:rsidRPr="0009387D" w:rsidRDefault="0009387D" w:rsidP="0009387D">
      <w:pPr>
        <w:pStyle w:val="Bezriadkovania"/>
        <w:rPr>
          <w:rFonts w:ascii="Arial Narrow" w:hAnsi="Arial Narrow"/>
          <w:sz w:val="18"/>
          <w:szCs w:val="18"/>
        </w:rPr>
      </w:pPr>
    </w:p>
    <w:p w14:paraId="25FE4C82" w14:textId="203403BB" w:rsidR="0009387D" w:rsidRDefault="0009387D" w:rsidP="00435D01">
      <w:pPr>
        <w:pStyle w:val="Bezriadkovania"/>
        <w:ind w:firstLine="709"/>
        <w:rPr>
          <w:rFonts w:ascii="Arial Narrow" w:hAnsi="Arial Narrow"/>
          <w:b/>
          <w:sz w:val="18"/>
          <w:szCs w:val="18"/>
        </w:rPr>
      </w:pPr>
      <w:r w:rsidRPr="0009387D">
        <w:rPr>
          <w:rFonts w:ascii="Arial Narrow" w:hAnsi="Arial Narrow"/>
          <w:b/>
          <w:sz w:val="18"/>
          <w:szCs w:val="18"/>
        </w:rPr>
        <w:t>Základné technické údaje</w:t>
      </w:r>
    </w:p>
    <w:p w14:paraId="6DE4EFAE" w14:textId="77777777" w:rsidR="00435D01" w:rsidRPr="0009387D" w:rsidRDefault="00435D01" w:rsidP="00435D01">
      <w:pPr>
        <w:pStyle w:val="Bezriadkovania"/>
        <w:ind w:firstLine="709"/>
        <w:rPr>
          <w:rFonts w:ascii="Arial Narrow" w:hAnsi="Arial Narrow"/>
          <w:b/>
          <w:sz w:val="18"/>
          <w:szCs w:val="18"/>
        </w:rPr>
      </w:pPr>
    </w:p>
    <w:p w14:paraId="18C4151D" w14:textId="2F51BDA3" w:rsidR="0009387D" w:rsidRPr="00435D01" w:rsidRDefault="0009387D" w:rsidP="0009387D">
      <w:pPr>
        <w:pStyle w:val="Bezriadkovania"/>
        <w:rPr>
          <w:rFonts w:ascii="Arial Narrow" w:hAnsi="Arial Narrow"/>
          <w:b/>
          <w:sz w:val="18"/>
          <w:szCs w:val="18"/>
          <w:u w:val="single"/>
        </w:rPr>
      </w:pPr>
      <w:r w:rsidRPr="00435D01">
        <w:rPr>
          <w:rFonts w:ascii="Arial Narrow" w:hAnsi="Arial Narrow"/>
          <w:b/>
          <w:sz w:val="18"/>
          <w:szCs w:val="18"/>
          <w:u w:val="single"/>
        </w:rPr>
        <w:t>Elektrická sieť</w:t>
      </w:r>
    </w:p>
    <w:p w14:paraId="356AC3F1" w14:textId="77777777" w:rsidR="0009387D" w:rsidRDefault="0009387D" w:rsidP="0009387D">
      <w:pPr>
        <w:pStyle w:val="Bezriadkovania"/>
        <w:rPr>
          <w:rFonts w:ascii="Arial Narrow" w:hAnsi="Arial Narrow"/>
          <w:sz w:val="18"/>
          <w:szCs w:val="18"/>
        </w:rPr>
      </w:pPr>
      <w:r w:rsidRPr="0009387D">
        <w:rPr>
          <w:rFonts w:ascii="Arial Narrow" w:hAnsi="Arial Narrow"/>
          <w:sz w:val="18"/>
          <w:szCs w:val="18"/>
        </w:rPr>
        <w:t xml:space="preserve">3PEN </w:t>
      </w:r>
      <w:r w:rsidRPr="0009387D">
        <w:rPr>
          <w:rFonts w:ascii="Arial Narrow" w:hAnsi="Arial Narrow"/>
          <w:sz w:val="18"/>
          <w:szCs w:val="18"/>
        </w:rPr>
        <w:sym w:font="Symbol" w:char="F07E"/>
      </w:r>
      <w:r w:rsidRPr="0009387D">
        <w:rPr>
          <w:rFonts w:ascii="Arial Narrow" w:hAnsi="Arial Narrow"/>
          <w:sz w:val="18"/>
          <w:szCs w:val="18"/>
        </w:rPr>
        <w:t xml:space="preserve"> 50 Hz  400/231 V, TN-C-S </w:t>
      </w:r>
    </w:p>
    <w:p w14:paraId="7445E61D" w14:textId="77777777" w:rsidR="0009387D" w:rsidRPr="0009387D" w:rsidRDefault="0009387D" w:rsidP="0009387D">
      <w:pPr>
        <w:pStyle w:val="Bezriadkovania"/>
        <w:rPr>
          <w:rFonts w:ascii="Arial Narrow" w:hAnsi="Arial Narrow"/>
          <w:sz w:val="18"/>
          <w:szCs w:val="18"/>
        </w:rPr>
      </w:pPr>
    </w:p>
    <w:p w14:paraId="7CB92DC5" w14:textId="02CBD269" w:rsidR="0009387D" w:rsidRPr="00435D01" w:rsidRDefault="0009387D" w:rsidP="0009387D">
      <w:pPr>
        <w:pStyle w:val="Bezriadkovania"/>
        <w:rPr>
          <w:rFonts w:ascii="Arial Narrow" w:hAnsi="Arial Narrow"/>
          <w:b/>
          <w:sz w:val="18"/>
          <w:szCs w:val="18"/>
          <w:u w:val="single"/>
        </w:rPr>
      </w:pPr>
      <w:r w:rsidRPr="00435D01">
        <w:rPr>
          <w:rFonts w:ascii="Arial Narrow" w:hAnsi="Arial Narrow"/>
          <w:b/>
          <w:sz w:val="18"/>
          <w:szCs w:val="18"/>
          <w:u w:val="single"/>
        </w:rPr>
        <w:t>Ochrana proti úrazu  elektrickým  prúdom</w:t>
      </w:r>
    </w:p>
    <w:p w14:paraId="671DD2B4" w14:textId="77777777" w:rsidR="0009387D" w:rsidRPr="0009387D" w:rsidRDefault="0009387D" w:rsidP="0009387D">
      <w:pPr>
        <w:pStyle w:val="Bezriadkovania"/>
        <w:rPr>
          <w:rFonts w:ascii="Arial Narrow" w:hAnsi="Arial Narrow"/>
          <w:sz w:val="18"/>
          <w:szCs w:val="18"/>
        </w:rPr>
      </w:pPr>
      <w:r w:rsidRPr="0009387D">
        <w:rPr>
          <w:rFonts w:ascii="Arial Narrow" w:hAnsi="Arial Narrow"/>
          <w:b/>
          <w:sz w:val="18"/>
          <w:szCs w:val="18"/>
        </w:rPr>
        <w:t xml:space="preserve">nn  rozvádzače a rozvody </w:t>
      </w:r>
      <w:r w:rsidRPr="0009387D">
        <w:rPr>
          <w:rFonts w:ascii="Arial Narrow" w:hAnsi="Arial Narrow"/>
          <w:sz w:val="18"/>
          <w:szCs w:val="18"/>
        </w:rPr>
        <w:t xml:space="preserve">podľa STN 33 2000-4-41 </w:t>
      </w:r>
    </w:p>
    <w:p w14:paraId="7E29320E" w14:textId="77777777" w:rsidR="0009387D" w:rsidRPr="0009387D" w:rsidRDefault="0009387D" w:rsidP="0009387D">
      <w:pPr>
        <w:pStyle w:val="Bezriadkovania"/>
        <w:rPr>
          <w:rFonts w:ascii="Arial Narrow" w:hAnsi="Arial Narrow"/>
          <w:sz w:val="18"/>
          <w:szCs w:val="18"/>
        </w:rPr>
      </w:pPr>
      <w:r w:rsidRPr="0009387D">
        <w:rPr>
          <w:rFonts w:ascii="Arial Narrow" w:hAnsi="Arial Narrow"/>
          <w:sz w:val="18"/>
          <w:szCs w:val="18"/>
        </w:rPr>
        <w:t xml:space="preserve">   - pri normálnej prevádzke základná : krytom , izoláciou</w:t>
      </w:r>
    </w:p>
    <w:p w14:paraId="0D724E28" w14:textId="77777777" w:rsidR="0009387D" w:rsidRPr="0009387D" w:rsidRDefault="0009387D" w:rsidP="0009387D">
      <w:pPr>
        <w:pStyle w:val="Bezriadkovania"/>
        <w:rPr>
          <w:rFonts w:ascii="Arial Narrow" w:hAnsi="Arial Narrow"/>
          <w:sz w:val="18"/>
          <w:szCs w:val="18"/>
        </w:rPr>
      </w:pPr>
      <w:r w:rsidRPr="0009387D">
        <w:rPr>
          <w:rFonts w:ascii="Arial Narrow" w:hAnsi="Arial Narrow"/>
          <w:sz w:val="18"/>
          <w:szCs w:val="18"/>
        </w:rPr>
        <w:t xml:space="preserve">   - pri poruche : samočinným  odpojením  od  napájania, doplnková ochrana prúd.chráničmi, doplnkovým ochranným pospájaním</w:t>
      </w:r>
    </w:p>
    <w:p w14:paraId="752D0CCD" w14:textId="77777777" w:rsidR="0009387D" w:rsidRPr="0009387D" w:rsidRDefault="0009387D" w:rsidP="0009387D">
      <w:pPr>
        <w:pStyle w:val="Bezriadkovania"/>
        <w:rPr>
          <w:rFonts w:ascii="Arial Narrow" w:hAnsi="Arial Narrow"/>
          <w:sz w:val="18"/>
          <w:szCs w:val="18"/>
        </w:rPr>
      </w:pPr>
    </w:p>
    <w:p w14:paraId="5C50FE1F" w14:textId="47764545" w:rsidR="0009387D" w:rsidRPr="00435D01" w:rsidRDefault="0009387D" w:rsidP="0009387D">
      <w:pPr>
        <w:pStyle w:val="Bezriadkovania"/>
        <w:rPr>
          <w:rFonts w:ascii="Arial Narrow" w:hAnsi="Arial Narrow"/>
          <w:sz w:val="18"/>
          <w:szCs w:val="18"/>
          <w:u w:val="single"/>
        </w:rPr>
      </w:pPr>
      <w:r w:rsidRPr="00435D01">
        <w:rPr>
          <w:rFonts w:ascii="Arial Narrow" w:hAnsi="Arial Narrow"/>
          <w:b/>
          <w:sz w:val="18"/>
          <w:szCs w:val="18"/>
          <w:u w:val="single"/>
        </w:rPr>
        <w:t>Dôležitosť dodávky el. energie</w:t>
      </w:r>
    </w:p>
    <w:p w14:paraId="2A31C973" w14:textId="77777777" w:rsidR="0009387D" w:rsidRDefault="0009387D" w:rsidP="0009387D">
      <w:pPr>
        <w:pStyle w:val="Bezriadkovania"/>
        <w:rPr>
          <w:rFonts w:ascii="Arial Narrow" w:hAnsi="Arial Narrow"/>
          <w:sz w:val="18"/>
          <w:szCs w:val="18"/>
        </w:rPr>
      </w:pPr>
      <w:r w:rsidRPr="0009387D">
        <w:rPr>
          <w:rFonts w:ascii="Arial Narrow" w:hAnsi="Arial Narrow"/>
          <w:sz w:val="18"/>
          <w:szCs w:val="18"/>
        </w:rPr>
        <w:t>Podľa STN 34 1610  je  pre  dodávku  uvažovaný stupeň č. 3;  prípadnú potrebu stupňa I. zabezpečí  užívateľ lokálne.</w:t>
      </w:r>
    </w:p>
    <w:p w14:paraId="4C314877" w14:textId="77777777" w:rsidR="0009387D" w:rsidRPr="0009387D" w:rsidRDefault="0009387D" w:rsidP="0009387D">
      <w:pPr>
        <w:pStyle w:val="Bezriadkovania"/>
        <w:rPr>
          <w:rFonts w:ascii="Arial Narrow" w:hAnsi="Arial Narrow"/>
          <w:sz w:val="18"/>
          <w:szCs w:val="18"/>
        </w:rPr>
      </w:pPr>
    </w:p>
    <w:p w14:paraId="41C67DF2" w14:textId="1F4C3A44" w:rsidR="0009387D" w:rsidRPr="00435D01" w:rsidRDefault="0009387D" w:rsidP="0009387D">
      <w:pPr>
        <w:rPr>
          <w:rFonts w:ascii="Arial Narrow" w:hAnsi="Arial Narrow" w:cs="Arial"/>
          <w:b/>
          <w:sz w:val="18"/>
          <w:szCs w:val="18"/>
          <w:u w:val="single"/>
        </w:rPr>
      </w:pPr>
      <w:r w:rsidRPr="00435D01">
        <w:rPr>
          <w:rFonts w:ascii="Arial Narrow" w:hAnsi="Arial Narrow" w:cs="Arial"/>
          <w:b/>
          <w:sz w:val="18"/>
          <w:szCs w:val="18"/>
          <w:u w:val="single"/>
        </w:rPr>
        <w:t>Energetická bilancia</w:t>
      </w:r>
    </w:p>
    <w:p w14:paraId="39F47A54" w14:textId="6E64FD8E" w:rsidR="0009387D" w:rsidRPr="00611113" w:rsidRDefault="0009387D" w:rsidP="0009387D">
      <w:pPr>
        <w:rPr>
          <w:rFonts w:ascii="Arial Narrow" w:hAnsi="Arial Narrow" w:cs="Arial"/>
          <w:b/>
          <w:sz w:val="18"/>
          <w:szCs w:val="18"/>
        </w:rPr>
      </w:pPr>
      <w:r w:rsidRPr="00611113">
        <w:rPr>
          <w:rFonts w:ascii="Arial Narrow" w:hAnsi="Arial Narrow" w:cs="Arial"/>
          <w:b/>
          <w:sz w:val="18"/>
          <w:szCs w:val="18"/>
        </w:rPr>
        <w:t>Prízemie Pálffyovský kaštieľ</w:t>
      </w:r>
    </w:p>
    <w:p w14:paraId="7305AEB8" w14:textId="77777777" w:rsidR="0009387D" w:rsidRPr="0009387D" w:rsidRDefault="0009387D" w:rsidP="0009387D">
      <w:pPr>
        <w:pStyle w:val="Bezriadkovania"/>
        <w:rPr>
          <w:rFonts w:ascii="Arial Narrow" w:hAnsi="Arial Narrow"/>
          <w:sz w:val="18"/>
          <w:szCs w:val="18"/>
        </w:rPr>
      </w:pPr>
      <w:r w:rsidRPr="0009387D">
        <w:rPr>
          <w:rFonts w:ascii="Arial Narrow" w:hAnsi="Arial Narrow"/>
          <w:sz w:val="18"/>
          <w:szCs w:val="18"/>
        </w:rPr>
        <w:t>Kuchyňa:</w:t>
      </w:r>
      <w:r w:rsidRPr="0009387D">
        <w:rPr>
          <w:rFonts w:ascii="Arial Narrow" w:hAnsi="Arial Narrow"/>
          <w:sz w:val="18"/>
          <w:szCs w:val="18"/>
        </w:rPr>
        <w:tab/>
      </w:r>
      <w:r w:rsidRPr="0009387D">
        <w:rPr>
          <w:rFonts w:ascii="Arial Narrow" w:hAnsi="Arial Narrow"/>
          <w:sz w:val="18"/>
          <w:szCs w:val="18"/>
        </w:rPr>
        <w:tab/>
        <w:t>Pi = 184,7  kW</w:t>
      </w:r>
    </w:p>
    <w:p w14:paraId="3C0CD09D" w14:textId="77777777" w:rsidR="0009387D" w:rsidRDefault="0009387D" w:rsidP="0009387D">
      <w:pPr>
        <w:pStyle w:val="Bezriadkovania"/>
        <w:rPr>
          <w:rFonts w:ascii="Arial Narrow" w:hAnsi="Arial Narrow"/>
          <w:b/>
          <w:bCs/>
          <w:sz w:val="18"/>
          <w:szCs w:val="18"/>
        </w:rPr>
      </w:pPr>
      <w:r w:rsidRPr="0009387D">
        <w:rPr>
          <w:rFonts w:ascii="Arial Narrow" w:hAnsi="Arial Narrow"/>
          <w:sz w:val="18"/>
          <w:szCs w:val="18"/>
        </w:rPr>
        <w:t xml:space="preserve">pre  β = 0,7    :   </w:t>
      </w:r>
      <w:r w:rsidRPr="0009387D">
        <w:rPr>
          <w:rFonts w:ascii="Arial Narrow" w:hAnsi="Arial Narrow"/>
          <w:sz w:val="18"/>
          <w:szCs w:val="18"/>
        </w:rPr>
        <w:tab/>
      </w:r>
      <w:r w:rsidRPr="0009387D">
        <w:rPr>
          <w:rFonts w:ascii="Arial Narrow" w:hAnsi="Arial Narrow"/>
          <w:b/>
          <w:bCs/>
          <w:sz w:val="18"/>
          <w:szCs w:val="18"/>
        </w:rPr>
        <w:t>Pp = 129,3 kW</w:t>
      </w:r>
    </w:p>
    <w:p w14:paraId="50C83015" w14:textId="77777777" w:rsidR="0009387D" w:rsidRPr="0009387D" w:rsidRDefault="0009387D" w:rsidP="0009387D">
      <w:pPr>
        <w:pStyle w:val="Bezriadkovania"/>
        <w:rPr>
          <w:rFonts w:ascii="Arial Narrow" w:hAnsi="Arial Narrow"/>
          <w:sz w:val="18"/>
          <w:szCs w:val="18"/>
        </w:rPr>
      </w:pPr>
    </w:p>
    <w:p w14:paraId="2A080A41" w14:textId="77777777" w:rsidR="0009387D" w:rsidRPr="0009387D" w:rsidRDefault="0009387D" w:rsidP="0009387D">
      <w:pPr>
        <w:pStyle w:val="Bezriadkovania"/>
        <w:rPr>
          <w:rFonts w:ascii="Arial Narrow" w:hAnsi="Arial Narrow"/>
          <w:sz w:val="18"/>
          <w:szCs w:val="18"/>
        </w:rPr>
      </w:pPr>
      <w:r w:rsidRPr="0009387D">
        <w:rPr>
          <w:rFonts w:ascii="Arial Narrow" w:hAnsi="Arial Narrow"/>
          <w:sz w:val="18"/>
          <w:szCs w:val="18"/>
        </w:rPr>
        <w:t>Práčovňa:</w:t>
      </w:r>
      <w:r w:rsidRPr="0009387D">
        <w:rPr>
          <w:rFonts w:ascii="Arial Narrow" w:hAnsi="Arial Narrow"/>
          <w:sz w:val="18"/>
          <w:szCs w:val="18"/>
        </w:rPr>
        <w:tab/>
      </w:r>
      <w:r w:rsidRPr="0009387D">
        <w:rPr>
          <w:rFonts w:ascii="Arial Narrow" w:hAnsi="Arial Narrow"/>
          <w:sz w:val="18"/>
          <w:szCs w:val="18"/>
        </w:rPr>
        <w:tab/>
        <w:t>Pi= 224,2 kW</w:t>
      </w:r>
    </w:p>
    <w:p w14:paraId="117E2D51" w14:textId="77777777" w:rsidR="0009387D" w:rsidRDefault="0009387D" w:rsidP="0009387D">
      <w:pPr>
        <w:pStyle w:val="Bezriadkovania"/>
        <w:rPr>
          <w:rFonts w:ascii="Arial Narrow" w:hAnsi="Arial Narrow"/>
          <w:b/>
          <w:bCs/>
          <w:sz w:val="18"/>
          <w:szCs w:val="18"/>
        </w:rPr>
      </w:pPr>
      <w:r w:rsidRPr="0009387D">
        <w:rPr>
          <w:rFonts w:ascii="Arial Narrow" w:hAnsi="Arial Narrow"/>
          <w:sz w:val="18"/>
          <w:szCs w:val="18"/>
        </w:rPr>
        <w:t>pre  β = 0,7    :</w:t>
      </w:r>
      <w:r w:rsidRPr="0009387D">
        <w:rPr>
          <w:rFonts w:ascii="Arial Narrow" w:hAnsi="Arial Narrow"/>
          <w:b/>
          <w:bCs/>
          <w:sz w:val="18"/>
          <w:szCs w:val="18"/>
        </w:rPr>
        <w:t xml:space="preserve">   </w:t>
      </w:r>
      <w:r w:rsidRPr="0009387D">
        <w:rPr>
          <w:rFonts w:ascii="Arial Narrow" w:hAnsi="Arial Narrow"/>
          <w:b/>
          <w:bCs/>
          <w:sz w:val="18"/>
          <w:szCs w:val="18"/>
        </w:rPr>
        <w:tab/>
        <w:t>Pp = 157,0  kW</w:t>
      </w:r>
    </w:p>
    <w:p w14:paraId="2AE97683" w14:textId="77777777" w:rsidR="0009387D" w:rsidRPr="0009387D" w:rsidRDefault="0009387D" w:rsidP="0009387D">
      <w:pPr>
        <w:pStyle w:val="Bezriadkovania"/>
        <w:rPr>
          <w:rFonts w:ascii="Arial Narrow" w:hAnsi="Arial Narrow"/>
          <w:b/>
          <w:bCs/>
          <w:sz w:val="18"/>
          <w:szCs w:val="18"/>
        </w:rPr>
      </w:pPr>
    </w:p>
    <w:p w14:paraId="1B574AAB" w14:textId="33601C2F" w:rsidR="0009387D" w:rsidRPr="0009387D" w:rsidRDefault="0009387D" w:rsidP="0009387D">
      <w:pPr>
        <w:pStyle w:val="Bezriadkovania"/>
        <w:rPr>
          <w:rFonts w:ascii="Arial Narrow" w:hAnsi="Arial Narrow"/>
          <w:sz w:val="18"/>
          <w:szCs w:val="18"/>
        </w:rPr>
      </w:pPr>
      <w:r w:rsidRPr="0009387D">
        <w:rPr>
          <w:rFonts w:ascii="Arial Narrow" w:hAnsi="Arial Narrow"/>
          <w:sz w:val="18"/>
          <w:szCs w:val="18"/>
        </w:rPr>
        <w:t>Ostatné</w:t>
      </w:r>
      <w:r w:rsidRPr="0009387D">
        <w:rPr>
          <w:rFonts w:ascii="Arial Narrow" w:hAnsi="Arial Narrow"/>
          <w:sz w:val="18"/>
          <w:szCs w:val="18"/>
        </w:rPr>
        <w:tab/>
        <w:t>:</w:t>
      </w:r>
      <w:r w:rsidRPr="0009387D">
        <w:rPr>
          <w:rFonts w:ascii="Arial Narrow" w:hAnsi="Arial Narrow"/>
          <w:sz w:val="18"/>
          <w:szCs w:val="18"/>
        </w:rPr>
        <w:tab/>
        <w:t>Pi= 127,0 kW</w:t>
      </w:r>
    </w:p>
    <w:p w14:paraId="7ED83A04" w14:textId="77777777" w:rsidR="0009387D" w:rsidRDefault="0009387D" w:rsidP="0009387D">
      <w:pPr>
        <w:pStyle w:val="Bezriadkovania"/>
        <w:rPr>
          <w:rFonts w:ascii="Arial Narrow" w:hAnsi="Arial Narrow"/>
          <w:b/>
          <w:bCs/>
          <w:sz w:val="18"/>
          <w:szCs w:val="18"/>
        </w:rPr>
      </w:pPr>
      <w:r w:rsidRPr="0009387D">
        <w:rPr>
          <w:rFonts w:ascii="Arial Narrow" w:hAnsi="Arial Narrow"/>
          <w:sz w:val="18"/>
          <w:szCs w:val="18"/>
        </w:rPr>
        <w:t xml:space="preserve">pre  β = 0,3    :   </w:t>
      </w:r>
      <w:r w:rsidRPr="0009387D">
        <w:rPr>
          <w:rFonts w:ascii="Arial Narrow" w:hAnsi="Arial Narrow"/>
          <w:sz w:val="18"/>
          <w:szCs w:val="18"/>
        </w:rPr>
        <w:tab/>
      </w:r>
      <w:r w:rsidRPr="0009387D">
        <w:rPr>
          <w:rFonts w:ascii="Arial Narrow" w:hAnsi="Arial Narrow"/>
          <w:b/>
          <w:bCs/>
          <w:sz w:val="18"/>
          <w:szCs w:val="18"/>
        </w:rPr>
        <w:t>Pp = 38,1  kW</w:t>
      </w:r>
    </w:p>
    <w:p w14:paraId="5974541C" w14:textId="77777777" w:rsidR="0009387D" w:rsidRPr="0009387D" w:rsidRDefault="0009387D" w:rsidP="0009387D">
      <w:pPr>
        <w:pStyle w:val="Bezriadkovania"/>
        <w:rPr>
          <w:rFonts w:ascii="Arial Narrow" w:hAnsi="Arial Narrow"/>
          <w:b/>
          <w:bCs/>
          <w:sz w:val="18"/>
          <w:szCs w:val="18"/>
        </w:rPr>
      </w:pPr>
    </w:p>
    <w:p w14:paraId="7189FEA0" w14:textId="13723D8C" w:rsidR="0009387D" w:rsidRPr="0009387D" w:rsidRDefault="0009387D" w:rsidP="0009387D">
      <w:pPr>
        <w:pStyle w:val="Bezriadkovania"/>
        <w:rPr>
          <w:rFonts w:ascii="Arial Narrow" w:hAnsi="Arial Narrow"/>
          <w:sz w:val="18"/>
          <w:szCs w:val="18"/>
        </w:rPr>
      </w:pPr>
      <w:r w:rsidRPr="0009387D">
        <w:rPr>
          <w:rFonts w:ascii="Arial Narrow" w:hAnsi="Arial Narrow"/>
          <w:sz w:val="18"/>
          <w:szCs w:val="18"/>
        </w:rPr>
        <w:t>Prízemie spolu:</w:t>
      </w:r>
      <w:r w:rsidRPr="0009387D">
        <w:rPr>
          <w:rFonts w:ascii="Arial Narrow" w:hAnsi="Arial Narrow"/>
          <w:sz w:val="18"/>
          <w:szCs w:val="18"/>
        </w:rPr>
        <w:tab/>
        <w:t>Pi= 535,9 kW</w:t>
      </w:r>
    </w:p>
    <w:p w14:paraId="55FA2B6C" w14:textId="14F60F24" w:rsidR="0009387D" w:rsidRPr="0009387D" w:rsidRDefault="0009387D" w:rsidP="0009387D">
      <w:pPr>
        <w:pStyle w:val="Bezriadkovania"/>
        <w:rPr>
          <w:rFonts w:ascii="Arial Narrow" w:hAnsi="Arial Narrow"/>
          <w:b/>
          <w:bCs/>
          <w:sz w:val="18"/>
          <w:szCs w:val="18"/>
        </w:rPr>
      </w:pPr>
      <w:r w:rsidRPr="0009387D">
        <w:rPr>
          <w:rFonts w:ascii="Arial Narrow" w:hAnsi="Arial Narrow"/>
          <w:sz w:val="18"/>
          <w:szCs w:val="18"/>
        </w:rPr>
        <w:tab/>
      </w:r>
      <w:r w:rsidRPr="0009387D">
        <w:rPr>
          <w:rFonts w:ascii="Arial Narrow" w:hAnsi="Arial Narrow"/>
          <w:sz w:val="18"/>
          <w:szCs w:val="18"/>
        </w:rPr>
        <w:tab/>
      </w:r>
      <w:r w:rsidRPr="0009387D">
        <w:rPr>
          <w:rFonts w:ascii="Arial Narrow" w:hAnsi="Arial Narrow"/>
          <w:b/>
          <w:bCs/>
          <w:sz w:val="18"/>
          <w:szCs w:val="18"/>
        </w:rPr>
        <w:t>Pp = 324,4  kW</w:t>
      </w:r>
    </w:p>
    <w:p w14:paraId="7960AC44" w14:textId="77777777" w:rsidR="0009387D" w:rsidRPr="0009387D" w:rsidRDefault="0009387D" w:rsidP="0009387D">
      <w:pPr>
        <w:pStyle w:val="Bezriadkovania"/>
        <w:rPr>
          <w:rFonts w:ascii="Arial Narrow" w:hAnsi="Arial Narrow"/>
          <w:sz w:val="18"/>
          <w:szCs w:val="18"/>
        </w:rPr>
      </w:pPr>
      <w:r w:rsidRPr="0009387D">
        <w:rPr>
          <w:rFonts w:ascii="Arial Narrow" w:hAnsi="Arial Narrow"/>
          <w:sz w:val="18"/>
          <w:szCs w:val="18"/>
        </w:rPr>
        <w:t xml:space="preserve">Vzájomná súčasnosť </w:t>
      </w:r>
    </w:p>
    <w:p w14:paraId="0CBDAB56" w14:textId="77777777" w:rsidR="0009387D" w:rsidRPr="0009387D" w:rsidRDefault="0009387D" w:rsidP="0009387D">
      <w:pPr>
        <w:pStyle w:val="Bezriadkovania"/>
        <w:rPr>
          <w:rFonts w:ascii="Arial Narrow" w:hAnsi="Arial Narrow"/>
          <w:b/>
          <w:bCs/>
          <w:sz w:val="18"/>
          <w:szCs w:val="18"/>
        </w:rPr>
      </w:pPr>
      <w:r w:rsidRPr="0009387D">
        <w:rPr>
          <w:rFonts w:ascii="Arial Narrow" w:hAnsi="Arial Narrow"/>
          <w:sz w:val="18"/>
          <w:szCs w:val="18"/>
        </w:rPr>
        <w:t xml:space="preserve">β = 0,7    </w:t>
      </w:r>
      <w:r w:rsidRPr="0009387D">
        <w:rPr>
          <w:rFonts w:ascii="Arial Narrow" w:hAnsi="Arial Narrow"/>
          <w:sz w:val="18"/>
          <w:szCs w:val="18"/>
        </w:rPr>
        <w:tab/>
      </w:r>
      <w:r w:rsidRPr="0009387D">
        <w:rPr>
          <w:rFonts w:ascii="Arial Narrow" w:hAnsi="Arial Narrow"/>
          <w:sz w:val="18"/>
          <w:szCs w:val="18"/>
        </w:rPr>
        <w:tab/>
      </w:r>
      <w:r w:rsidRPr="0009387D">
        <w:rPr>
          <w:rFonts w:ascii="Arial Narrow" w:hAnsi="Arial Narrow"/>
          <w:b/>
          <w:bCs/>
          <w:sz w:val="18"/>
          <w:szCs w:val="18"/>
        </w:rPr>
        <w:t>Ppp = 227,1  kW</w:t>
      </w:r>
    </w:p>
    <w:p w14:paraId="5ECB8BD0" w14:textId="77777777" w:rsidR="0009387D" w:rsidRDefault="0009387D" w:rsidP="0009387D">
      <w:pPr>
        <w:autoSpaceDE w:val="0"/>
        <w:autoSpaceDN w:val="0"/>
        <w:rPr>
          <w:rFonts w:ascii="Arial Narrow" w:hAnsi="Arial Narrow" w:cs="Arial"/>
          <w:b/>
          <w:bCs/>
          <w:sz w:val="18"/>
          <w:szCs w:val="18"/>
        </w:rPr>
      </w:pPr>
    </w:p>
    <w:p w14:paraId="5CB9E753" w14:textId="77777777" w:rsidR="0009387D" w:rsidRPr="00611113" w:rsidRDefault="0009387D" w:rsidP="0009387D">
      <w:pPr>
        <w:autoSpaceDE w:val="0"/>
        <w:autoSpaceDN w:val="0"/>
        <w:rPr>
          <w:rFonts w:ascii="Arial Narrow" w:hAnsi="Arial Narrow" w:cs="Arial"/>
          <w:sz w:val="18"/>
          <w:szCs w:val="18"/>
        </w:rPr>
      </w:pPr>
      <w:r w:rsidRPr="00611113">
        <w:rPr>
          <w:rFonts w:ascii="Arial Narrow" w:hAnsi="Arial Narrow" w:cs="Arial"/>
          <w:b/>
          <w:bCs/>
          <w:sz w:val="18"/>
          <w:szCs w:val="18"/>
        </w:rPr>
        <w:t>Upozornenie:</w:t>
      </w:r>
      <w:r w:rsidRPr="00611113">
        <w:rPr>
          <w:rFonts w:ascii="Arial Narrow" w:hAnsi="Arial Narrow" w:cs="Arial"/>
          <w:sz w:val="18"/>
          <w:szCs w:val="18"/>
        </w:rPr>
        <w:t xml:space="preserve">  v súčasnosti má objekt MRK = 400A; </w:t>
      </w:r>
    </w:p>
    <w:p w14:paraId="62EC47DF" w14:textId="77777777" w:rsidR="0009387D" w:rsidRPr="00611113" w:rsidRDefault="0009387D" w:rsidP="0009387D">
      <w:pPr>
        <w:autoSpaceDE w:val="0"/>
        <w:autoSpaceDN w:val="0"/>
        <w:rPr>
          <w:rFonts w:ascii="Arial Narrow" w:hAnsi="Arial Narrow" w:cs="Arial"/>
          <w:sz w:val="18"/>
          <w:szCs w:val="18"/>
        </w:rPr>
      </w:pPr>
      <w:r w:rsidRPr="00611113">
        <w:rPr>
          <w:rFonts w:ascii="Arial Narrow" w:hAnsi="Arial Narrow" w:cs="Arial"/>
          <w:sz w:val="18"/>
          <w:szCs w:val="18"/>
        </w:rPr>
        <w:lastRenderedPageBreak/>
        <w:t>po uvedení do prevádzky nových TG celkov (kuchyňa, práčovňa) je potrebné posúdiť či je MRK vyhovujúca.</w:t>
      </w:r>
    </w:p>
    <w:p w14:paraId="713BEABF" w14:textId="4A640025" w:rsidR="0009387D" w:rsidRPr="00435D01" w:rsidRDefault="0009387D" w:rsidP="0009387D">
      <w:pPr>
        <w:pStyle w:val="Bezriadkovania"/>
        <w:rPr>
          <w:rFonts w:ascii="Arial Narrow" w:hAnsi="Arial Narrow"/>
          <w:b/>
          <w:sz w:val="18"/>
          <w:szCs w:val="18"/>
          <w:u w:val="single"/>
        </w:rPr>
      </w:pPr>
      <w:r w:rsidRPr="00435D01">
        <w:rPr>
          <w:rFonts w:ascii="Arial Narrow" w:hAnsi="Arial Narrow"/>
          <w:b/>
          <w:sz w:val="18"/>
          <w:szCs w:val="18"/>
          <w:u w:val="single"/>
        </w:rPr>
        <w:t>Vyhodnotenie skratovej bezpečnosti</w:t>
      </w:r>
    </w:p>
    <w:p w14:paraId="22A9A7A9" w14:textId="77777777" w:rsidR="0009387D" w:rsidRPr="0009387D" w:rsidRDefault="0009387D" w:rsidP="0009387D">
      <w:pPr>
        <w:pStyle w:val="Bezriadkovania"/>
        <w:rPr>
          <w:rFonts w:ascii="Arial Narrow" w:hAnsi="Arial Narrow"/>
          <w:sz w:val="18"/>
          <w:szCs w:val="18"/>
        </w:rPr>
      </w:pPr>
      <w:r w:rsidRPr="0009387D">
        <w:rPr>
          <w:rFonts w:ascii="Arial Narrow" w:hAnsi="Arial Narrow"/>
          <w:sz w:val="18"/>
          <w:szCs w:val="18"/>
        </w:rPr>
        <w:t>Zariadenia sú pred skratovými prúdmi chránené obmedzovacími poistkami.</w:t>
      </w:r>
    </w:p>
    <w:p w14:paraId="6191C50D" w14:textId="77777777" w:rsidR="0009387D" w:rsidRPr="0009387D" w:rsidRDefault="0009387D" w:rsidP="0009387D">
      <w:pPr>
        <w:pStyle w:val="Bezriadkovania"/>
        <w:rPr>
          <w:rFonts w:ascii="Arial Narrow" w:hAnsi="Arial Narrow"/>
          <w:sz w:val="18"/>
          <w:szCs w:val="18"/>
        </w:rPr>
      </w:pPr>
      <w:r w:rsidRPr="0009387D">
        <w:rPr>
          <w:rFonts w:ascii="Arial Narrow" w:hAnsi="Arial Narrow"/>
          <w:sz w:val="18"/>
          <w:szCs w:val="18"/>
        </w:rPr>
        <w:tab/>
      </w:r>
      <w:r w:rsidRPr="0009387D">
        <w:rPr>
          <w:rFonts w:ascii="Arial Narrow" w:hAnsi="Arial Narrow"/>
          <w:sz w:val="18"/>
          <w:szCs w:val="18"/>
        </w:rPr>
        <w:tab/>
      </w:r>
      <w:r w:rsidRPr="0009387D">
        <w:rPr>
          <w:rFonts w:ascii="Arial Narrow" w:hAnsi="Arial Narrow"/>
          <w:sz w:val="18"/>
          <w:szCs w:val="18"/>
        </w:rPr>
        <w:tab/>
      </w:r>
      <w:r w:rsidRPr="0009387D">
        <w:rPr>
          <w:rFonts w:ascii="Arial Narrow" w:hAnsi="Arial Narrow"/>
          <w:sz w:val="18"/>
          <w:szCs w:val="18"/>
        </w:rPr>
        <w:tab/>
      </w:r>
      <w:r w:rsidRPr="0009387D">
        <w:rPr>
          <w:rFonts w:ascii="Arial Narrow" w:hAnsi="Arial Narrow"/>
          <w:sz w:val="18"/>
          <w:szCs w:val="18"/>
        </w:rPr>
        <w:tab/>
      </w:r>
      <w:r w:rsidRPr="0009387D">
        <w:rPr>
          <w:rFonts w:ascii="Arial Narrow" w:hAnsi="Arial Narrow"/>
          <w:sz w:val="18"/>
          <w:szCs w:val="18"/>
        </w:rPr>
        <w:tab/>
      </w:r>
    </w:p>
    <w:p w14:paraId="30416894" w14:textId="7966632E" w:rsidR="0009387D" w:rsidRPr="00435D01" w:rsidRDefault="0009387D" w:rsidP="0009387D">
      <w:pPr>
        <w:pStyle w:val="Bezriadkovania"/>
        <w:rPr>
          <w:rFonts w:ascii="Arial Narrow" w:hAnsi="Arial Narrow"/>
          <w:b/>
          <w:sz w:val="18"/>
          <w:szCs w:val="18"/>
          <w:u w:val="single"/>
        </w:rPr>
      </w:pPr>
      <w:r w:rsidRPr="00435D01">
        <w:rPr>
          <w:rFonts w:ascii="Arial Narrow" w:hAnsi="Arial Narrow"/>
          <w:b/>
          <w:sz w:val="18"/>
          <w:szCs w:val="18"/>
          <w:u w:val="single"/>
        </w:rPr>
        <w:t>Kompenzácia účinníka</w:t>
      </w:r>
    </w:p>
    <w:p w14:paraId="5855BBF9" w14:textId="77777777" w:rsidR="0009387D" w:rsidRPr="0009387D" w:rsidRDefault="0009387D" w:rsidP="0009387D">
      <w:pPr>
        <w:pStyle w:val="Bezriadkovania"/>
        <w:rPr>
          <w:rFonts w:ascii="Arial Narrow" w:hAnsi="Arial Narrow"/>
          <w:sz w:val="18"/>
          <w:szCs w:val="18"/>
        </w:rPr>
      </w:pPr>
      <w:r w:rsidRPr="0009387D">
        <w:rPr>
          <w:rFonts w:ascii="Arial Narrow" w:hAnsi="Arial Narrow"/>
          <w:sz w:val="18"/>
          <w:szCs w:val="18"/>
        </w:rPr>
        <w:t>Nie je predmetom  tohto  projektu.</w:t>
      </w:r>
    </w:p>
    <w:p w14:paraId="6C1920DD" w14:textId="77777777" w:rsidR="0009387D" w:rsidRPr="0009387D" w:rsidRDefault="0009387D" w:rsidP="0009387D">
      <w:pPr>
        <w:pStyle w:val="Bezriadkovania"/>
        <w:rPr>
          <w:rFonts w:ascii="Arial Narrow" w:hAnsi="Arial Narrow"/>
          <w:sz w:val="18"/>
          <w:szCs w:val="18"/>
        </w:rPr>
      </w:pPr>
    </w:p>
    <w:p w14:paraId="1B0E9D39" w14:textId="67F7D072" w:rsidR="0009387D" w:rsidRPr="00435D01" w:rsidRDefault="0009387D" w:rsidP="0009387D">
      <w:pPr>
        <w:pStyle w:val="Bezriadkovania"/>
        <w:rPr>
          <w:rFonts w:ascii="Arial Narrow" w:hAnsi="Arial Narrow"/>
          <w:b/>
          <w:sz w:val="18"/>
          <w:szCs w:val="18"/>
          <w:u w:val="single"/>
          <w:lang w:val="sk-SK"/>
        </w:rPr>
      </w:pPr>
      <w:r w:rsidRPr="00435D01">
        <w:rPr>
          <w:rFonts w:ascii="Arial Narrow" w:hAnsi="Arial Narrow"/>
          <w:b/>
          <w:sz w:val="18"/>
          <w:szCs w:val="18"/>
          <w:u w:val="single"/>
          <w:lang w:val="sk-SK"/>
        </w:rPr>
        <w:t>Stanovenie vonkajších vplyvov podľa STN 33 2000-5-51/2010:</w:t>
      </w:r>
    </w:p>
    <w:p w14:paraId="1AB24C95" w14:textId="77777777" w:rsidR="0009387D" w:rsidRPr="0009387D" w:rsidRDefault="0009387D" w:rsidP="0009387D">
      <w:pPr>
        <w:pStyle w:val="Bezriadkovania"/>
        <w:rPr>
          <w:rFonts w:ascii="Arial Narrow" w:hAnsi="Arial Narrow"/>
          <w:sz w:val="18"/>
          <w:szCs w:val="18"/>
          <w:lang w:val="sk-SK" w:eastAsia="cs-CZ"/>
        </w:rPr>
      </w:pPr>
      <w:r w:rsidRPr="0009387D">
        <w:rPr>
          <w:rFonts w:ascii="Arial Narrow" w:hAnsi="Arial Narrow"/>
          <w:sz w:val="18"/>
          <w:szCs w:val="18"/>
          <w:lang w:val="sk-SK" w:eastAsia="cs-CZ"/>
        </w:rPr>
        <w:t>Podľa Protokolu o ... č.25170 – príloha projektovej dokumentácie:</w:t>
      </w:r>
    </w:p>
    <w:p w14:paraId="45309E6F" w14:textId="77777777" w:rsidR="0009387D" w:rsidRPr="0009387D" w:rsidRDefault="0009387D" w:rsidP="0009387D">
      <w:pPr>
        <w:pStyle w:val="Bezriadkovania"/>
        <w:rPr>
          <w:rFonts w:ascii="Arial Narrow" w:hAnsi="Arial Narrow"/>
          <w:noProof/>
          <w:sz w:val="18"/>
          <w:szCs w:val="18"/>
          <w:lang w:eastAsia="cs-CZ"/>
        </w:rPr>
      </w:pPr>
      <w:r w:rsidRPr="0009387D">
        <w:rPr>
          <w:rFonts w:ascii="Arial Narrow" w:hAnsi="Arial Narrow"/>
          <w:noProof/>
          <w:sz w:val="18"/>
          <w:szCs w:val="18"/>
          <w:lang w:eastAsia="cs-CZ"/>
        </w:rPr>
        <w:t xml:space="preserve">– pre el.inštalácie v exteriéri </w:t>
      </w:r>
      <w:r w:rsidRPr="0009387D">
        <w:rPr>
          <w:rFonts w:ascii="Arial Narrow" w:hAnsi="Arial Narrow"/>
          <w:noProof/>
          <w:sz w:val="18"/>
          <w:szCs w:val="18"/>
          <w:lang w:eastAsia="cs-CZ"/>
        </w:rPr>
        <w:tab/>
      </w:r>
      <w:r w:rsidRPr="0009387D">
        <w:rPr>
          <w:rFonts w:ascii="Arial Narrow" w:hAnsi="Arial Narrow"/>
          <w:noProof/>
          <w:sz w:val="18"/>
          <w:szCs w:val="18"/>
          <w:lang w:eastAsia="cs-CZ"/>
        </w:rPr>
        <w:tab/>
        <w:t>– typ VI / vonkajšie priestory</w:t>
      </w:r>
    </w:p>
    <w:p w14:paraId="753AEBE7" w14:textId="77777777" w:rsidR="0009387D" w:rsidRPr="0009387D" w:rsidRDefault="0009387D" w:rsidP="0009387D">
      <w:pPr>
        <w:pStyle w:val="Bezriadkovania"/>
        <w:rPr>
          <w:rFonts w:ascii="Arial Narrow" w:hAnsi="Arial Narrow"/>
          <w:noProof/>
          <w:sz w:val="18"/>
          <w:szCs w:val="18"/>
          <w:lang w:eastAsia="cs-CZ"/>
        </w:rPr>
      </w:pPr>
      <w:r w:rsidRPr="0009387D">
        <w:rPr>
          <w:rFonts w:ascii="Arial Narrow" w:hAnsi="Arial Narrow"/>
          <w:noProof/>
          <w:sz w:val="18"/>
          <w:szCs w:val="18"/>
          <w:lang w:eastAsia="cs-CZ"/>
        </w:rPr>
        <w:t xml:space="preserve">– pre el.inštalácie pod prístreškom  </w:t>
      </w:r>
      <w:r w:rsidRPr="0009387D">
        <w:rPr>
          <w:rFonts w:ascii="Arial Narrow" w:hAnsi="Arial Narrow"/>
          <w:noProof/>
          <w:sz w:val="18"/>
          <w:szCs w:val="18"/>
          <w:lang w:eastAsia="cs-CZ"/>
        </w:rPr>
        <w:tab/>
        <w:t xml:space="preserve">– typ V / pod prístreškom  </w:t>
      </w:r>
    </w:p>
    <w:p w14:paraId="7078E61D" w14:textId="77777777" w:rsidR="0009387D" w:rsidRPr="0009387D" w:rsidRDefault="0009387D" w:rsidP="0009387D">
      <w:pPr>
        <w:pStyle w:val="Bezriadkovania"/>
        <w:rPr>
          <w:rFonts w:ascii="Arial Narrow" w:hAnsi="Arial Narrow"/>
          <w:sz w:val="18"/>
          <w:szCs w:val="18"/>
        </w:rPr>
      </w:pPr>
      <w:r w:rsidRPr="0009387D">
        <w:rPr>
          <w:rFonts w:ascii="Arial Narrow" w:hAnsi="Arial Narrow"/>
          <w:sz w:val="18"/>
          <w:szCs w:val="18"/>
        </w:rPr>
        <w:t xml:space="preserve">– pre inštalácie  vo vnútorných priestoroch (kancelárie, miestnosti rehabilitácií, dielne, šatne, denné miestnosti..) </w:t>
      </w:r>
      <w:r w:rsidRPr="0009387D">
        <w:rPr>
          <w:rFonts w:ascii="Arial Narrow" w:hAnsi="Arial Narrow"/>
          <w:sz w:val="18"/>
          <w:szCs w:val="18"/>
        </w:rPr>
        <w:tab/>
      </w:r>
      <w:r w:rsidRPr="0009387D">
        <w:rPr>
          <w:rFonts w:ascii="Arial Narrow" w:hAnsi="Arial Narrow"/>
          <w:sz w:val="18"/>
          <w:szCs w:val="18"/>
        </w:rPr>
        <w:tab/>
      </w:r>
      <w:r w:rsidRPr="0009387D">
        <w:rPr>
          <w:rFonts w:ascii="Arial Narrow" w:hAnsi="Arial Narrow"/>
          <w:sz w:val="18"/>
          <w:szCs w:val="18"/>
        </w:rPr>
        <w:tab/>
      </w:r>
      <w:r w:rsidRPr="0009387D">
        <w:rPr>
          <w:rFonts w:ascii="Arial Narrow" w:hAnsi="Arial Narrow"/>
          <w:sz w:val="18"/>
          <w:szCs w:val="18"/>
        </w:rPr>
        <w:tab/>
        <w:t>– typ II – vnútorné priestory s trvalou reguláciou teploty</w:t>
      </w:r>
    </w:p>
    <w:p w14:paraId="6920E7A2" w14:textId="77777777" w:rsidR="0009387D" w:rsidRPr="0009387D" w:rsidRDefault="0009387D" w:rsidP="0009387D">
      <w:pPr>
        <w:pStyle w:val="Bezriadkovania"/>
        <w:rPr>
          <w:rFonts w:ascii="Arial Narrow" w:hAnsi="Arial Narrow"/>
          <w:sz w:val="18"/>
          <w:szCs w:val="18"/>
          <w:lang w:val="sk-SK" w:eastAsia="cs-CZ"/>
        </w:rPr>
      </w:pPr>
      <w:r w:rsidRPr="0009387D">
        <w:rPr>
          <w:rFonts w:ascii="Arial Narrow" w:hAnsi="Arial Narrow"/>
          <w:sz w:val="18"/>
          <w:szCs w:val="18"/>
          <w:lang w:val="sk-SK" w:eastAsia="cs-CZ"/>
        </w:rPr>
        <w:t xml:space="preserve">V priestoroch kuchyňa a práčovňa, soc.zariadenia, umyvárne, kuchynky - dodržať zóny podľa </w:t>
      </w:r>
    </w:p>
    <w:p w14:paraId="2E6330DB" w14:textId="77777777" w:rsidR="0009387D" w:rsidRPr="0009387D" w:rsidRDefault="0009387D" w:rsidP="0009387D">
      <w:pPr>
        <w:pStyle w:val="Bezriadkovania"/>
        <w:rPr>
          <w:rFonts w:ascii="Arial Narrow" w:hAnsi="Arial Narrow"/>
          <w:sz w:val="18"/>
          <w:szCs w:val="18"/>
          <w:lang w:val="sk-SK" w:eastAsia="cs-CZ"/>
        </w:rPr>
      </w:pPr>
      <w:r w:rsidRPr="0009387D">
        <w:rPr>
          <w:rFonts w:ascii="Arial Narrow" w:hAnsi="Arial Narrow"/>
          <w:sz w:val="18"/>
          <w:szCs w:val="18"/>
          <w:lang w:val="sk-SK" w:eastAsia="cs-CZ"/>
        </w:rPr>
        <w:t>STN 33 2000-7-701</w:t>
      </w:r>
    </w:p>
    <w:p w14:paraId="2E5616D4" w14:textId="77777777" w:rsidR="0009387D" w:rsidRPr="0009387D" w:rsidRDefault="0009387D" w:rsidP="0009387D">
      <w:pPr>
        <w:pStyle w:val="Bezriadkovania"/>
        <w:rPr>
          <w:rFonts w:ascii="Arial Narrow" w:hAnsi="Arial Narrow"/>
          <w:sz w:val="18"/>
          <w:szCs w:val="18"/>
          <w:lang w:val="sk-SK" w:eastAsia="cs-CZ"/>
        </w:rPr>
      </w:pPr>
    </w:p>
    <w:p w14:paraId="37B6919E" w14:textId="2904A578" w:rsidR="0009387D" w:rsidRPr="00435D01" w:rsidRDefault="0009387D" w:rsidP="0009387D">
      <w:pPr>
        <w:pStyle w:val="Bezriadkovania"/>
        <w:rPr>
          <w:rFonts w:ascii="Arial Narrow" w:hAnsi="Arial Narrow"/>
          <w:b/>
          <w:sz w:val="18"/>
          <w:szCs w:val="18"/>
          <w:u w:val="single"/>
          <w:lang w:val="sk-SK"/>
        </w:rPr>
      </w:pPr>
      <w:r w:rsidRPr="00435D01">
        <w:rPr>
          <w:rFonts w:ascii="Arial Narrow" w:hAnsi="Arial Narrow"/>
          <w:b/>
          <w:sz w:val="18"/>
          <w:szCs w:val="18"/>
          <w:u w:val="single"/>
          <w:lang w:val="sk-SK"/>
        </w:rPr>
        <w:t>Bezpečnostné  zaradenie</w:t>
      </w:r>
    </w:p>
    <w:p w14:paraId="71FD22A0" w14:textId="77777777" w:rsidR="0009387D" w:rsidRPr="0009387D" w:rsidRDefault="0009387D" w:rsidP="0009387D">
      <w:pPr>
        <w:pStyle w:val="Bezriadkovania"/>
        <w:rPr>
          <w:rFonts w:ascii="Arial Narrow" w:hAnsi="Arial Narrow"/>
          <w:sz w:val="18"/>
          <w:szCs w:val="18"/>
          <w:lang w:val="sk-SK"/>
        </w:rPr>
      </w:pPr>
      <w:r w:rsidRPr="0009387D">
        <w:rPr>
          <w:rFonts w:ascii="Arial Narrow" w:hAnsi="Arial Narrow"/>
          <w:sz w:val="18"/>
          <w:szCs w:val="18"/>
          <w:lang w:val="sk-SK"/>
        </w:rPr>
        <w:t xml:space="preserve">Podľa  vyhl.č. 508/2009 Z.z. je  elektrické  zariadenie  podľa  tohto  projektu   zaradené  do  skupiny  “B”  podľa  prílohy č.1  vyhlášky. </w:t>
      </w:r>
    </w:p>
    <w:p w14:paraId="442B2903" w14:textId="77777777" w:rsidR="0009387D" w:rsidRPr="00611113" w:rsidRDefault="0009387D" w:rsidP="0009387D">
      <w:pPr>
        <w:pStyle w:val="Zkladntext20"/>
        <w:jc w:val="both"/>
        <w:rPr>
          <w:rFonts w:ascii="Arial Narrow" w:hAnsi="Arial Narrow" w:cs="Arial"/>
          <w:sz w:val="18"/>
          <w:szCs w:val="18"/>
          <w:lang w:val="sk-SK"/>
        </w:rPr>
      </w:pPr>
    </w:p>
    <w:p w14:paraId="46D135AD" w14:textId="324CB055" w:rsidR="0009387D" w:rsidRPr="00435D01" w:rsidRDefault="0009387D" w:rsidP="0009387D">
      <w:pPr>
        <w:pStyle w:val="Style1"/>
        <w:jc w:val="both"/>
        <w:rPr>
          <w:rFonts w:ascii="Arial Narrow" w:hAnsi="Arial Narrow"/>
          <w:sz w:val="18"/>
          <w:szCs w:val="18"/>
          <w:u w:val="single"/>
          <w:lang w:val="sk-SK" w:eastAsia="cs-CZ"/>
        </w:rPr>
      </w:pPr>
      <w:r w:rsidRPr="00435D01">
        <w:rPr>
          <w:rFonts w:ascii="Arial Narrow" w:hAnsi="Arial Narrow"/>
          <w:b/>
          <w:sz w:val="18"/>
          <w:szCs w:val="18"/>
          <w:u w:val="single"/>
          <w:lang w:val="sk-SK"/>
        </w:rPr>
        <w:t>Riziká</w:t>
      </w:r>
    </w:p>
    <w:p w14:paraId="630502AA" w14:textId="77777777" w:rsidR="0009387D" w:rsidRDefault="0009387D" w:rsidP="0009387D">
      <w:pPr>
        <w:pStyle w:val="Bezriadkovania"/>
        <w:jc w:val="both"/>
        <w:rPr>
          <w:rFonts w:ascii="Arial Narrow" w:hAnsi="Arial Narrow"/>
          <w:sz w:val="18"/>
          <w:szCs w:val="18"/>
        </w:rPr>
      </w:pPr>
      <w:r w:rsidRPr="0009387D">
        <w:rPr>
          <w:rFonts w:ascii="Arial Narrow" w:hAnsi="Arial Narrow"/>
          <w:sz w:val="18"/>
          <w:szCs w:val="18"/>
        </w:rPr>
        <w:t>Podľa  zák.. č. 124/06 Z.z., par 6 – neodstrániteľné nebezpečenstvá a ohrozenia hrozia  iba  teoreticky  a  môžu  byť  spôsobené  iba  deštrukciou  ochranných  opatrení - poškodenie elektrického  zariadenia  hrubým  násilím, resp. pri  prekonaní iných  prekážok ( napr. mechanická  likvidácia  krytu, prekonanie výškového  rozdielu  pomocou  náradia a pod.). Okrem  mechanických  ochranných  opatrení  sú  týmto  projektom  riešené  tiež  elektrické  ochranné  opatrenia ako  ochrana  proti  úrazu  el.prúdom, istenie obvodov  atď. – pozri  príslušné  body  tejto  správy. Ostané riziká sú kryté prevádzkovými predpismi a odbornou kvalifikáciou  pracovníkov.</w:t>
      </w:r>
    </w:p>
    <w:p w14:paraId="01A2DA08" w14:textId="77777777" w:rsidR="0009387D" w:rsidRPr="0009387D" w:rsidRDefault="0009387D" w:rsidP="0009387D">
      <w:pPr>
        <w:pStyle w:val="Bezriadkovania"/>
        <w:jc w:val="both"/>
        <w:rPr>
          <w:rFonts w:ascii="Arial Narrow" w:hAnsi="Arial Narrow"/>
          <w:sz w:val="18"/>
          <w:szCs w:val="18"/>
        </w:rPr>
      </w:pPr>
    </w:p>
    <w:p w14:paraId="0FF45587" w14:textId="43156826" w:rsidR="00BE0E4C" w:rsidRDefault="0009387D" w:rsidP="00435D01">
      <w:pPr>
        <w:pStyle w:val="Bezriadkovania"/>
        <w:ind w:firstLine="709"/>
        <w:rPr>
          <w:rFonts w:ascii="Arial Narrow" w:hAnsi="Arial Narrow"/>
          <w:b/>
          <w:sz w:val="18"/>
          <w:szCs w:val="18"/>
        </w:rPr>
      </w:pPr>
      <w:r w:rsidRPr="00BE0E4C">
        <w:rPr>
          <w:rFonts w:ascii="Arial Narrow" w:hAnsi="Arial Narrow"/>
          <w:b/>
          <w:sz w:val="18"/>
          <w:szCs w:val="18"/>
        </w:rPr>
        <w:t xml:space="preserve">Technický popis </w:t>
      </w:r>
    </w:p>
    <w:p w14:paraId="27494748" w14:textId="77777777" w:rsidR="00435D01" w:rsidRPr="00BE0E4C" w:rsidRDefault="00435D01" w:rsidP="00435D01">
      <w:pPr>
        <w:pStyle w:val="Bezriadkovania"/>
        <w:ind w:firstLine="709"/>
        <w:rPr>
          <w:rFonts w:ascii="Arial Narrow" w:hAnsi="Arial Narrow"/>
          <w:b/>
          <w:sz w:val="18"/>
          <w:szCs w:val="18"/>
        </w:rPr>
      </w:pPr>
    </w:p>
    <w:p w14:paraId="6C5EE473" w14:textId="414067F4" w:rsidR="0009387D" w:rsidRPr="00435D01" w:rsidRDefault="0009387D" w:rsidP="00BE0E4C">
      <w:pPr>
        <w:pStyle w:val="Bezriadkovania"/>
        <w:rPr>
          <w:rFonts w:ascii="Arial Narrow" w:hAnsi="Arial Narrow"/>
          <w:b/>
          <w:sz w:val="18"/>
          <w:szCs w:val="18"/>
          <w:u w:val="single"/>
        </w:rPr>
      </w:pPr>
      <w:r w:rsidRPr="00435D01">
        <w:rPr>
          <w:rFonts w:ascii="Arial Narrow" w:hAnsi="Arial Narrow"/>
          <w:b/>
          <w:sz w:val="18"/>
          <w:szCs w:val="18"/>
          <w:u w:val="single"/>
        </w:rPr>
        <w:t xml:space="preserve">Hlavný rozvádzač HR </w:t>
      </w:r>
    </w:p>
    <w:p w14:paraId="0F6F07AA"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u w:val="single"/>
        </w:rPr>
        <w:t>Jestvujúci hlavný rozvádzač objektu ozn. HR</w:t>
      </w:r>
      <w:r w:rsidRPr="00BE0E4C">
        <w:rPr>
          <w:rFonts w:ascii="Arial Narrow" w:hAnsi="Arial Narrow"/>
          <w:sz w:val="18"/>
          <w:szCs w:val="18"/>
        </w:rPr>
        <w:t xml:space="preserve"> a umiestnený na prízemí (m.č. 1.69 – rozvodňa NN), napája v súčasnosti celý kaštieľ – pozri prehľadová schéma napájania výkr.č. 002. </w:t>
      </w:r>
    </w:p>
    <w:p w14:paraId="3185D036" w14:textId="77777777" w:rsidR="0009387D" w:rsidRPr="0009387D" w:rsidRDefault="0009387D" w:rsidP="0009387D">
      <w:pPr>
        <w:pStyle w:val="Bezriadkovania"/>
        <w:rPr>
          <w:rFonts w:ascii="Arial Narrow" w:hAnsi="Arial Narrow"/>
          <w:sz w:val="18"/>
          <w:szCs w:val="18"/>
        </w:rPr>
      </w:pPr>
      <w:r w:rsidRPr="0009387D">
        <w:rPr>
          <w:rFonts w:ascii="Arial Narrow" w:hAnsi="Arial Narrow"/>
          <w:sz w:val="18"/>
          <w:szCs w:val="18"/>
        </w:rPr>
        <w:t>Súčasná rekonštrukcia prízemia zahŕňa aj dispozičné zmeny jednotlivých priestorov, bude premiestnená práčovňa, dielne, vybudovaná rehabilitačná časť a tiež nové kancelárie s vybavením kuchynkami a soc.zariadeniami a pod.</w:t>
      </w:r>
    </w:p>
    <w:p w14:paraId="75917E15" w14:textId="77777777" w:rsidR="0009387D" w:rsidRPr="0009387D" w:rsidRDefault="0009387D" w:rsidP="0009387D">
      <w:pPr>
        <w:pStyle w:val="Bezriadkovania"/>
        <w:rPr>
          <w:rFonts w:ascii="Arial Narrow" w:hAnsi="Arial Narrow"/>
          <w:sz w:val="18"/>
          <w:szCs w:val="18"/>
        </w:rPr>
      </w:pPr>
      <w:r w:rsidRPr="0009387D">
        <w:rPr>
          <w:rFonts w:ascii="Arial Narrow" w:hAnsi="Arial Narrow"/>
          <w:sz w:val="18"/>
          <w:szCs w:val="18"/>
        </w:rPr>
        <w:t>Tieto zmeny sa premietnú do koncepcie napájania jednotlivých celkov a vyžiadajú si úpravy ako v hlavnom rozvádzači NN „HR“ tak aj v ostatných blokoch napájania el.energiou.</w:t>
      </w:r>
    </w:p>
    <w:p w14:paraId="4A1FF9B2" w14:textId="77777777" w:rsidR="0009387D" w:rsidRPr="0009387D" w:rsidRDefault="0009387D" w:rsidP="0009387D">
      <w:pPr>
        <w:pStyle w:val="Bezriadkovania"/>
        <w:rPr>
          <w:rFonts w:ascii="Arial Narrow" w:hAnsi="Arial Narrow"/>
          <w:sz w:val="18"/>
          <w:szCs w:val="18"/>
        </w:rPr>
      </w:pPr>
    </w:p>
    <w:p w14:paraId="0E90F5BC" w14:textId="77777777" w:rsidR="0009387D" w:rsidRPr="0009387D" w:rsidRDefault="0009387D" w:rsidP="0009387D">
      <w:pPr>
        <w:pStyle w:val="Bezriadkovania"/>
        <w:rPr>
          <w:rFonts w:ascii="Arial Narrow" w:hAnsi="Arial Narrow"/>
          <w:b/>
          <w:sz w:val="18"/>
          <w:szCs w:val="18"/>
        </w:rPr>
      </w:pPr>
      <w:r w:rsidRPr="0009387D">
        <w:rPr>
          <w:rFonts w:ascii="Arial Narrow" w:hAnsi="Arial Narrow"/>
          <w:b/>
          <w:sz w:val="18"/>
          <w:szCs w:val="18"/>
        </w:rPr>
        <w:t>Zmeny v HR:</w:t>
      </w:r>
    </w:p>
    <w:p w14:paraId="6A2FF1A1" w14:textId="77777777" w:rsidR="0009387D" w:rsidRPr="0009387D" w:rsidRDefault="0009387D" w:rsidP="0009387D">
      <w:pPr>
        <w:pStyle w:val="Bezriadkovania"/>
        <w:rPr>
          <w:rFonts w:ascii="Arial Narrow" w:hAnsi="Arial Narrow"/>
          <w:sz w:val="18"/>
          <w:szCs w:val="18"/>
          <w:u w:val="single"/>
        </w:rPr>
      </w:pPr>
      <w:r w:rsidRPr="0009387D">
        <w:rPr>
          <w:rFonts w:ascii="Arial Narrow" w:hAnsi="Arial Narrow"/>
          <w:sz w:val="18"/>
          <w:szCs w:val="18"/>
          <w:u w:val="single"/>
        </w:rPr>
        <w:t xml:space="preserve">Pole č.1 </w:t>
      </w:r>
    </w:p>
    <w:p w14:paraId="4C55A081" w14:textId="77777777" w:rsidR="0009387D" w:rsidRPr="0009387D" w:rsidRDefault="0009387D" w:rsidP="0009387D">
      <w:pPr>
        <w:pStyle w:val="Bezriadkovania"/>
        <w:rPr>
          <w:rFonts w:ascii="Arial Narrow" w:hAnsi="Arial Narrow"/>
          <w:sz w:val="18"/>
          <w:szCs w:val="18"/>
        </w:rPr>
      </w:pPr>
      <w:r w:rsidRPr="0009387D">
        <w:rPr>
          <w:rFonts w:ascii="Arial Narrow" w:hAnsi="Arial Narrow"/>
          <w:sz w:val="18"/>
          <w:szCs w:val="18"/>
        </w:rPr>
        <w:t>– doplniť vývod pre zásuvkovú skrinku umiestnenú v rozvodni (1x32A/400V, 1x16A/400V, 2x16A/230V, IP44), istič B32/3</w:t>
      </w:r>
    </w:p>
    <w:p w14:paraId="0BFB47BD" w14:textId="77777777" w:rsidR="0009387D" w:rsidRPr="0009387D" w:rsidRDefault="0009387D" w:rsidP="0009387D">
      <w:pPr>
        <w:pStyle w:val="Bezriadkovania"/>
        <w:rPr>
          <w:rFonts w:ascii="Arial Narrow" w:hAnsi="Arial Narrow"/>
          <w:sz w:val="18"/>
          <w:szCs w:val="18"/>
        </w:rPr>
      </w:pPr>
      <w:r w:rsidRPr="0009387D">
        <w:rPr>
          <w:rFonts w:ascii="Arial Narrow" w:hAnsi="Arial Narrow"/>
          <w:sz w:val="18"/>
          <w:szCs w:val="18"/>
        </w:rPr>
        <w:t xml:space="preserve">– doplniť vývod pre pripojenie R_kaplnka, istič B20/3; </w:t>
      </w:r>
    </w:p>
    <w:p w14:paraId="41FBCD17" w14:textId="77777777" w:rsidR="0009387D" w:rsidRPr="0009387D" w:rsidRDefault="0009387D" w:rsidP="0009387D">
      <w:pPr>
        <w:pStyle w:val="Bezriadkovania"/>
        <w:rPr>
          <w:rFonts w:ascii="Arial Narrow" w:hAnsi="Arial Narrow"/>
          <w:sz w:val="18"/>
          <w:szCs w:val="18"/>
          <w:u w:val="single"/>
        </w:rPr>
      </w:pPr>
      <w:r w:rsidRPr="0009387D">
        <w:rPr>
          <w:rFonts w:ascii="Arial Narrow" w:hAnsi="Arial Narrow"/>
          <w:sz w:val="18"/>
          <w:szCs w:val="18"/>
          <w:u w:val="single"/>
        </w:rPr>
        <w:t xml:space="preserve">Pole č.3   </w:t>
      </w:r>
    </w:p>
    <w:p w14:paraId="73F7C45E" w14:textId="77777777" w:rsidR="0009387D" w:rsidRPr="0009387D" w:rsidRDefault="0009387D" w:rsidP="0009387D">
      <w:pPr>
        <w:pStyle w:val="Bezriadkovania"/>
        <w:rPr>
          <w:rFonts w:ascii="Arial Narrow" w:hAnsi="Arial Narrow"/>
          <w:sz w:val="18"/>
          <w:szCs w:val="18"/>
        </w:rPr>
      </w:pPr>
      <w:r w:rsidRPr="0009387D">
        <w:rPr>
          <w:rFonts w:ascii="Arial Narrow" w:hAnsi="Arial Narrow"/>
          <w:sz w:val="18"/>
          <w:szCs w:val="18"/>
        </w:rPr>
        <w:t>– demontáž jestvuj. ističa QM6 + montáž nového ističa 300A (istenie jestv.vývodu do RIS4-A4)</w:t>
      </w:r>
    </w:p>
    <w:p w14:paraId="03354243" w14:textId="77777777" w:rsidR="0009387D" w:rsidRPr="0009387D" w:rsidRDefault="0009387D" w:rsidP="0009387D">
      <w:pPr>
        <w:pStyle w:val="Bezriadkovania"/>
        <w:rPr>
          <w:rFonts w:ascii="Arial Narrow" w:hAnsi="Arial Narrow"/>
          <w:sz w:val="18"/>
          <w:szCs w:val="18"/>
          <w:u w:val="single"/>
        </w:rPr>
      </w:pPr>
      <w:r w:rsidRPr="0009387D">
        <w:rPr>
          <w:rFonts w:ascii="Arial Narrow" w:hAnsi="Arial Narrow"/>
          <w:sz w:val="18"/>
          <w:szCs w:val="18"/>
          <w:u w:val="single"/>
        </w:rPr>
        <w:t xml:space="preserve">Pole č.4   </w:t>
      </w:r>
    </w:p>
    <w:p w14:paraId="2D3BBE69" w14:textId="77777777" w:rsidR="0009387D" w:rsidRPr="0009387D" w:rsidRDefault="0009387D" w:rsidP="0009387D">
      <w:pPr>
        <w:pStyle w:val="Bezriadkovania"/>
        <w:rPr>
          <w:rFonts w:ascii="Arial Narrow" w:hAnsi="Arial Narrow"/>
          <w:sz w:val="18"/>
          <w:szCs w:val="18"/>
        </w:rPr>
      </w:pPr>
      <w:r w:rsidRPr="0009387D">
        <w:rPr>
          <w:rFonts w:ascii="Arial Narrow" w:hAnsi="Arial Narrow"/>
          <w:sz w:val="18"/>
          <w:szCs w:val="18"/>
        </w:rPr>
        <w:t>– demontáž jestvuj. ističa QM9 + montáž nového ističa 300A (istenie nového vývodu do R_práčovňa); vývod pôvodne ako rezerva; hl.prívod pre R_práčovňa káblom NAYY-J 4x240 bude uložený v chráničke pod podlahovou doskou, v mieste lomu bude prechádzať káblovou šachtou; chráničku zaústiť až pod R_práčovňa a na strane od HR až do káblového priestoru pod HR; nový rozvádzač R_práčovňa umiestniť do otvoru po zrušenom dvernom otvore, obmurovať;</w:t>
      </w:r>
    </w:p>
    <w:p w14:paraId="68049338" w14:textId="77777777" w:rsidR="0009387D" w:rsidRPr="0009387D" w:rsidRDefault="0009387D" w:rsidP="0009387D">
      <w:pPr>
        <w:pStyle w:val="Bezriadkovania"/>
        <w:rPr>
          <w:rFonts w:ascii="Arial Narrow" w:hAnsi="Arial Narrow"/>
          <w:sz w:val="18"/>
          <w:szCs w:val="18"/>
        </w:rPr>
      </w:pPr>
    </w:p>
    <w:p w14:paraId="1290AA5B" w14:textId="77777777" w:rsidR="0009387D" w:rsidRDefault="0009387D" w:rsidP="0009387D">
      <w:pPr>
        <w:pStyle w:val="Bezriadkovania"/>
        <w:rPr>
          <w:rFonts w:ascii="Arial Narrow" w:hAnsi="Arial Narrow"/>
          <w:sz w:val="18"/>
          <w:szCs w:val="18"/>
        </w:rPr>
      </w:pPr>
      <w:r w:rsidRPr="0009387D">
        <w:rPr>
          <w:rFonts w:ascii="Arial Narrow" w:hAnsi="Arial Narrow"/>
          <w:sz w:val="18"/>
          <w:szCs w:val="18"/>
        </w:rPr>
        <w:t>Ostatné vývody z HR zostávajú bezo zmeny.</w:t>
      </w:r>
    </w:p>
    <w:p w14:paraId="2E75ED27" w14:textId="77777777" w:rsidR="00BE0E4C" w:rsidRPr="0009387D" w:rsidRDefault="00BE0E4C" w:rsidP="0009387D">
      <w:pPr>
        <w:pStyle w:val="Bezriadkovania"/>
        <w:rPr>
          <w:rFonts w:ascii="Arial Narrow" w:hAnsi="Arial Narrow"/>
          <w:sz w:val="18"/>
          <w:szCs w:val="18"/>
        </w:rPr>
      </w:pPr>
    </w:p>
    <w:p w14:paraId="15657C3C" w14:textId="5EE0CA77" w:rsidR="0009387D" w:rsidRPr="00435D01" w:rsidRDefault="0009387D" w:rsidP="00BE0E4C">
      <w:pPr>
        <w:pStyle w:val="Bezriadkovania"/>
        <w:rPr>
          <w:rFonts w:ascii="Arial Narrow" w:hAnsi="Arial Narrow"/>
          <w:b/>
          <w:sz w:val="18"/>
          <w:szCs w:val="18"/>
          <w:u w:val="single"/>
        </w:rPr>
      </w:pPr>
      <w:r w:rsidRPr="00435D01">
        <w:rPr>
          <w:rFonts w:ascii="Arial Narrow" w:hAnsi="Arial Narrow"/>
          <w:b/>
          <w:sz w:val="18"/>
          <w:szCs w:val="18"/>
          <w:u w:val="single"/>
        </w:rPr>
        <w:t>Zmeny v jestvujúcich hlavných rozvodoch NN</w:t>
      </w:r>
    </w:p>
    <w:p w14:paraId="715BCB82" w14:textId="77777777" w:rsidR="0009387D" w:rsidRDefault="0009387D" w:rsidP="00BE0E4C">
      <w:pPr>
        <w:pStyle w:val="Bezriadkovania"/>
        <w:rPr>
          <w:rFonts w:ascii="Arial Narrow" w:hAnsi="Arial Narrow"/>
          <w:sz w:val="18"/>
          <w:szCs w:val="18"/>
        </w:rPr>
      </w:pPr>
      <w:r w:rsidRPr="00BE0E4C">
        <w:rPr>
          <w:rFonts w:ascii="Arial Narrow" w:hAnsi="Arial Narrow"/>
          <w:sz w:val="18"/>
          <w:szCs w:val="18"/>
        </w:rPr>
        <w:t>Sú zrejmé z prehľadovej schémy napájania – pozri výkr.č. 002.</w:t>
      </w:r>
    </w:p>
    <w:p w14:paraId="699B1F87" w14:textId="77777777" w:rsidR="0009387D" w:rsidRPr="00BE0E4C" w:rsidRDefault="0009387D" w:rsidP="00BE0E4C">
      <w:pPr>
        <w:pStyle w:val="Bezriadkovania"/>
        <w:rPr>
          <w:rFonts w:ascii="Arial Narrow" w:hAnsi="Arial Narrow"/>
          <w:b/>
          <w:sz w:val="18"/>
          <w:szCs w:val="18"/>
        </w:rPr>
      </w:pPr>
      <w:r w:rsidRPr="00BE0E4C">
        <w:rPr>
          <w:rFonts w:ascii="Arial Narrow" w:hAnsi="Arial Narrow"/>
          <w:b/>
          <w:sz w:val="18"/>
          <w:szCs w:val="18"/>
        </w:rPr>
        <w:t>Blok „A“ – napájaný z jestv. RIS4-A1:</w:t>
      </w:r>
    </w:p>
    <w:p w14:paraId="7F156E0F"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 istenie hl.prívodu z HR – poistky 3x250A</w:t>
      </w:r>
    </w:p>
    <w:p w14:paraId="742C247D"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 istenie vývodu A-WL2 (pôvodne rezerva) – poistky 3x225A; nový vývod káblom NAYY-J 4x185 pre nový rozvádzač R_kuchyňa, kábel uložený v chráničke pod podlahovou doskou (pozri rez 6a-6a na výkr.č. 014), chráničku zaústiť pod R_kuch; nový rozvádzač R_kuch umiestniť do otvoru po zrušenom dvernom otvore, obmurovať; jestvuj.rozvádzač kuchyne RM1-A1 demontovať</w:t>
      </w:r>
    </w:p>
    <w:p w14:paraId="5C80D6F4"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 jestvuj.vývod A-WL3 káblom CYKY-J 4x50 pôvodne napájal rozvádzač kuchyne RM1-A1, po naspojkovaní a predlžení kábla bude slúžiť ako hl.prívod pre nový RS1; pôvodný RS1-A3 demontovať, do jestvuj.niky namontovať nový RS1</w:t>
      </w:r>
    </w:p>
    <w:p w14:paraId="55C33F1B" w14:textId="77777777" w:rsidR="0009387D" w:rsidRDefault="0009387D" w:rsidP="00BE0E4C">
      <w:pPr>
        <w:pStyle w:val="Bezriadkovania"/>
        <w:rPr>
          <w:rFonts w:ascii="Arial Narrow" w:hAnsi="Arial Narrow"/>
          <w:sz w:val="18"/>
          <w:szCs w:val="18"/>
        </w:rPr>
      </w:pPr>
      <w:r w:rsidRPr="00BE0E4C">
        <w:rPr>
          <w:rFonts w:ascii="Arial Narrow" w:hAnsi="Arial Narrow"/>
          <w:sz w:val="18"/>
          <w:szCs w:val="18"/>
        </w:rPr>
        <w:t>– jestvuj.vývod A-WL4 káblom CYKY-J 4x50 pôvodne napájal rozvádzač RM2-A2 (práčovňa), po naspojkovaní a predlžení kábla bude slúžiť ako hl.prívod pre nový RS2; pôvodný RM2-A2 demontovať, nový RS2 pre dielne bude v novej pozícii</w:t>
      </w:r>
    </w:p>
    <w:p w14:paraId="40EAAA08" w14:textId="77777777" w:rsidR="00BE0E4C" w:rsidRPr="00BE0E4C" w:rsidRDefault="00BE0E4C" w:rsidP="00BE0E4C">
      <w:pPr>
        <w:pStyle w:val="Bezriadkovania"/>
        <w:rPr>
          <w:rFonts w:ascii="Arial Narrow" w:hAnsi="Arial Narrow"/>
          <w:sz w:val="18"/>
          <w:szCs w:val="18"/>
        </w:rPr>
      </w:pPr>
    </w:p>
    <w:p w14:paraId="72C80F6D" w14:textId="77777777" w:rsidR="0009387D" w:rsidRPr="00BE0E4C" w:rsidRDefault="0009387D" w:rsidP="00BE0E4C">
      <w:pPr>
        <w:pStyle w:val="Bezriadkovania"/>
        <w:rPr>
          <w:rFonts w:ascii="Arial Narrow" w:hAnsi="Arial Narrow"/>
          <w:b/>
          <w:sz w:val="18"/>
          <w:szCs w:val="18"/>
        </w:rPr>
      </w:pPr>
      <w:r w:rsidRPr="00BE0E4C">
        <w:rPr>
          <w:rFonts w:ascii="Arial Narrow" w:hAnsi="Arial Narrow"/>
          <w:b/>
          <w:sz w:val="18"/>
          <w:szCs w:val="18"/>
        </w:rPr>
        <w:t>Blok „C“ – napájaný z jestv. RIS2-B1:</w:t>
      </w:r>
    </w:p>
    <w:p w14:paraId="0004BB3E" w14:textId="77777777" w:rsidR="0009387D" w:rsidRDefault="0009387D" w:rsidP="00BE0E4C">
      <w:pPr>
        <w:pStyle w:val="Bezriadkovania"/>
        <w:rPr>
          <w:rFonts w:ascii="Arial Narrow" w:hAnsi="Arial Narrow"/>
          <w:sz w:val="18"/>
          <w:szCs w:val="18"/>
        </w:rPr>
      </w:pPr>
      <w:r w:rsidRPr="00BE0E4C">
        <w:rPr>
          <w:rFonts w:ascii="Arial Narrow" w:hAnsi="Arial Narrow"/>
          <w:sz w:val="18"/>
          <w:szCs w:val="18"/>
        </w:rPr>
        <w:t>Z prípojkovej skrinky M-XT1-C1 bude napojený nový rozvádzač RMS1-C1 novým káblom CYKY-J 4x10; pôvodný rozvádzač s rovnakým označením demontovať, nový rozvádzač montovať do jestvuj.niky</w:t>
      </w:r>
    </w:p>
    <w:p w14:paraId="6DED27D0" w14:textId="77777777" w:rsidR="00BE0E4C" w:rsidRPr="00BE0E4C" w:rsidRDefault="00BE0E4C" w:rsidP="00BE0E4C">
      <w:pPr>
        <w:pStyle w:val="Bezriadkovania"/>
        <w:rPr>
          <w:rFonts w:ascii="Arial Narrow" w:hAnsi="Arial Narrow"/>
          <w:sz w:val="18"/>
          <w:szCs w:val="18"/>
        </w:rPr>
      </w:pPr>
    </w:p>
    <w:p w14:paraId="5B27A8C4" w14:textId="77777777" w:rsidR="0009387D" w:rsidRPr="00BE0E4C" w:rsidRDefault="0009387D" w:rsidP="00BE0E4C">
      <w:pPr>
        <w:pStyle w:val="Bezriadkovania"/>
        <w:rPr>
          <w:rFonts w:ascii="Arial Narrow" w:hAnsi="Arial Narrow"/>
          <w:b/>
          <w:sz w:val="18"/>
          <w:szCs w:val="18"/>
        </w:rPr>
      </w:pPr>
      <w:r w:rsidRPr="00BE0E4C">
        <w:rPr>
          <w:rFonts w:ascii="Arial Narrow" w:hAnsi="Arial Narrow"/>
          <w:b/>
          <w:sz w:val="18"/>
          <w:szCs w:val="18"/>
        </w:rPr>
        <w:lastRenderedPageBreak/>
        <w:t>Blok „D“ – napájaný z jestv. RIS2-D1:</w:t>
      </w:r>
    </w:p>
    <w:p w14:paraId="1B823B5A"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Z prípojkovej skrinky M-XT1-D1 bude napojený nový rozvádzač RMS1-D1 novým káblom CYKY-J 4x10; pôvodný rozvádzač s rovnakým označením demontovať, nový rozvádzač montovať do jestvuj.niky</w:t>
      </w:r>
    </w:p>
    <w:p w14:paraId="47F2497B" w14:textId="77777777" w:rsidR="0009387D" w:rsidRPr="00BE0E4C" w:rsidRDefault="0009387D" w:rsidP="00BE0E4C">
      <w:pPr>
        <w:pStyle w:val="Bezriadkovania"/>
        <w:rPr>
          <w:rFonts w:ascii="Arial Narrow" w:hAnsi="Arial Narrow"/>
          <w:b/>
          <w:sz w:val="18"/>
          <w:szCs w:val="18"/>
        </w:rPr>
      </w:pPr>
      <w:r w:rsidRPr="00BE0E4C">
        <w:rPr>
          <w:rFonts w:ascii="Arial Narrow" w:hAnsi="Arial Narrow"/>
          <w:b/>
          <w:sz w:val="18"/>
          <w:szCs w:val="18"/>
        </w:rPr>
        <w:t>Blok „E“ – napájaný z jestv. RIS2-E1:</w:t>
      </w:r>
    </w:p>
    <w:p w14:paraId="34F9C582"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Z prípojkovej skrinky M-XT1-E1 bude napojený nový rozvádzač RMS1-E1 novým káblom CYKY-J 4x10; pôvodný rozvádzač s rovnakým označením demontovať, nový rozvádzač montovať do jestvuj.niky</w:t>
      </w:r>
    </w:p>
    <w:p w14:paraId="6D1ACD30" w14:textId="77777777" w:rsidR="0009387D" w:rsidRPr="00BE0E4C" w:rsidRDefault="0009387D" w:rsidP="00BE0E4C">
      <w:pPr>
        <w:pStyle w:val="Bezriadkovania"/>
        <w:rPr>
          <w:rFonts w:ascii="Arial Narrow" w:hAnsi="Arial Narrow"/>
          <w:sz w:val="18"/>
          <w:szCs w:val="18"/>
        </w:rPr>
      </w:pPr>
    </w:p>
    <w:p w14:paraId="2E1B94BE" w14:textId="77777777" w:rsidR="00BE0E4C" w:rsidRDefault="0009387D" w:rsidP="00BE0E4C">
      <w:pPr>
        <w:pStyle w:val="Bezriadkovania"/>
        <w:rPr>
          <w:rFonts w:ascii="Arial Narrow" w:hAnsi="Arial Narrow"/>
          <w:sz w:val="18"/>
          <w:szCs w:val="18"/>
        </w:rPr>
      </w:pPr>
      <w:r w:rsidRPr="00BE0E4C">
        <w:rPr>
          <w:rFonts w:ascii="Arial Narrow" w:hAnsi="Arial Narrow"/>
          <w:sz w:val="18"/>
          <w:szCs w:val="18"/>
        </w:rPr>
        <w:t>Ostatné vývody z prípojkových skriniek jednotlivých blokov ako aj stúpacie vedenia na vyššie podlažia  zostávajú bezo zmeny.</w:t>
      </w:r>
    </w:p>
    <w:p w14:paraId="15BE1FAD" w14:textId="77777777" w:rsidR="00BE0E4C" w:rsidRDefault="00BE0E4C" w:rsidP="00BE0E4C">
      <w:pPr>
        <w:pStyle w:val="Bezriadkovania"/>
        <w:rPr>
          <w:rFonts w:ascii="Arial Narrow" w:hAnsi="Arial Narrow"/>
          <w:sz w:val="18"/>
          <w:szCs w:val="18"/>
        </w:rPr>
      </w:pPr>
    </w:p>
    <w:p w14:paraId="207BFE9E" w14:textId="73260C98" w:rsidR="0009387D" w:rsidRPr="00611113" w:rsidRDefault="0009387D" w:rsidP="00BE0E4C">
      <w:pPr>
        <w:pStyle w:val="Bezriadkovania"/>
        <w:rPr>
          <w:rFonts w:ascii="Arial Narrow" w:hAnsi="Arial Narrow" w:cs="Arial"/>
          <w:b/>
          <w:bCs/>
          <w:sz w:val="18"/>
          <w:szCs w:val="18"/>
        </w:rPr>
      </w:pPr>
      <w:r w:rsidRPr="00611113">
        <w:rPr>
          <w:rFonts w:ascii="Arial Narrow" w:hAnsi="Arial Narrow" w:cs="Arial"/>
          <w:b/>
          <w:bCs/>
          <w:sz w:val="18"/>
          <w:szCs w:val="18"/>
        </w:rPr>
        <w:t>Poznámka:</w:t>
      </w:r>
    </w:p>
    <w:p w14:paraId="4FE3AB12" w14:textId="77777777" w:rsidR="0009387D" w:rsidRPr="00611113" w:rsidRDefault="0009387D" w:rsidP="007553DB">
      <w:pPr>
        <w:numPr>
          <w:ilvl w:val="0"/>
          <w:numId w:val="13"/>
        </w:numPr>
        <w:spacing w:after="0" w:line="240" w:lineRule="auto"/>
        <w:ind w:right="-28"/>
        <w:jc w:val="both"/>
        <w:rPr>
          <w:rFonts w:ascii="Arial Narrow" w:hAnsi="Arial Narrow" w:cs="Arial"/>
          <w:b/>
          <w:bCs/>
          <w:sz w:val="18"/>
          <w:szCs w:val="18"/>
        </w:rPr>
      </w:pPr>
      <w:r w:rsidRPr="00611113">
        <w:rPr>
          <w:rFonts w:ascii="Arial Narrow" w:hAnsi="Arial Narrow" w:cs="Arial"/>
          <w:b/>
          <w:bCs/>
          <w:sz w:val="18"/>
          <w:szCs w:val="18"/>
        </w:rPr>
        <w:t>Všetky rozvádzače montované do jestvuj.ník prispôsobiť v rámci možností rozmerom jestvuj.ník – pred zadaním rozvádzačov do výroby premerať rozmery ník.</w:t>
      </w:r>
    </w:p>
    <w:p w14:paraId="6A9490D0" w14:textId="77777777" w:rsidR="00BE0E4C" w:rsidRPr="00BE0E4C" w:rsidRDefault="0009387D" w:rsidP="007553DB">
      <w:pPr>
        <w:numPr>
          <w:ilvl w:val="0"/>
          <w:numId w:val="13"/>
        </w:numPr>
        <w:spacing w:after="0" w:line="240" w:lineRule="auto"/>
        <w:ind w:right="-28"/>
        <w:jc w:val="both"/>
        <w:rPr>
          <w:rFonts w:ascii="Arial Narrow" w:hAnsi="Arial Narrow" w:cs="Arial"/>
          <w:b/>
          <w:sz w:val="18"/>
          <w:szCs w:val="18"/>
        </w:rPr>
      </w:pPr>
      <w:r w:rsidRPr="00BE0E4C">
        <w:rPr>
          <w:rFonts w:ascii="Arial Narrow" w:hAnsi="Arial Narrow" w:cs="Arial"/>
          <w:b/>
          <w:bCs/>
          <w:sz w:val="18"/>
          <w:szCs w:val="18"/>
        </w:rPr>
        <w:t>Rozvádzač RMS1-E1 musí splňať pož.odolnosť EI30 (umiestnený je v CHÚC)</w:t>
      </w:r>
    </w:p>
    <w:p w14:paraId="553F435E" w14:textId="77777777" w:rsidR="00BE0E4C" w:rsidRPr="00BE0E4C" w:rsidRDefault="00BE0E4C" w:rsidP="00BE0E4C">
      <w:pPr>
        <w:spacing w:after="0" w:line="240" w:lineRule="auto"/>
        <w:ind w:left="720" w:right="-28"/>
        <w:jc w:val="both"/>
        <w:rPr>
          <w:rFonts w:ascii="Arial Narrow" w:hAnsi="Arial Narrow" w:cs="Arial"/>
          <w:b/>
          <w:sz w:val="18"/>
          <w:szCs w:val="18"/>
        </w:rPr>
      </w:pPr>
    </w:p>
    <w:p w14:paraId="03500969" w14:textId="70C4145D" w:rsidR="0009387D" w:rsidRPr="00435D01" w:rsidRDefault="0009387D" w:rsidP="00BE0E4C">
      <w:pPr>
        <w:pStyle w:val="Bezriadkovania"/>
        <w:rPr>
          <w:rFonts w:ascii="Arial Narrow" w:hAnsi="Arial Narrow"/>
          <w:b/>
          <w:sz w:val="18"/>
          <w:szCs w:val="18"/>
          <w:u w:val="single"/>
        </w:rPr>
      </w:pPr>
      <w:r w:rsidRPr="00435D01">
        <w:rPr>
          <w:rFonts w:ascii="Arial Narrow" w:hAnsi="Arial Narrow"/>
          <w:b/>
          <w:sz w:val="18"/>
          <w:szCs w:val="18"/>
          <w:u w:val="single"/>
        </w:rPr>
        <w:t>Pripojenie jestvuj.zariadení do nových rozvádzačov</w:t>
      </w:r>
    </w:p>
    <w:p w14:paraId="41D27ED3" w14:textId="77777777" w:rsidR="00BE0E4C" w:rsidRPr="00BE0E4C" w:rsidRDefault="0009387D" w:rsidP="00BE0E4C">
      <w:pPr>
        <w:pStyle w:val="Bezriadkovania"/>
        <w:rPr>
          <w:rFonts w:ascii="Arial Narrow" w:hAnsi="Arial Narrow"/>
          <w:b/>
          <w:bCs/>
          <w:sz w:val="18"/>
          <w:szCs w:val="18"/>
        </w:rPr>
      </w:pPr>
      <w:r w:rsidRPr="00BE0E4C">
        <w:rPr>
          <w:rFonts w:ascii="Arial Narrow" w:hAnsi="Arial Narrow"/>
          <w:b/>
          <w:bCs/>
          <w:sz w:val="18"/>
          <w:szCs w:val="18"/>
        </w:rPr>
        <w:t xml:space="preserve">Blok „A“ </w:t>
      </w:r>
    </w:p>
    <w:p w14:paraId="128EFF09" w14:textId="43584ADB"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Pohon brána – vjazd zo Stupavského parku: pôvodne napojená z RS1-A3; pripojiť v novom RS1</w:t>
      </w:r>
    </w:p>
    <w:p w14:paraId="12DAC3FB"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Kuchynský výťah - jestvuj.kábel identifikovať, naspojkovať,  predĺžiť a pripojiť v novom R_kuch</w:t>
      </w:r>
    </w:p>
    <w:p w14:paraId="6D9D2123" w14:textId="77777777" w:rsidR="0009387D" w:rsidRPr="00BE0E4C" w:rsidRDefault="0009387D" w:rsidP="00BE0E4C">
      <w:pPr>
        <w:pStyle w:val="Bezriadkovania"/>
        <w:rPr>
          <w:rFonts w:ascii="Arial Narrow" w:hAnsi="Arial Narrow"/>
          <w:sz w:val="18"/>
          <w:szCs w:val="18"/>
        </w:rPr>
      </w:pPr>
    </w:p>
    <w:p w14:paraId="400D3B51" w14:textId="77777777" w:rsidR="0009387D" w:rsidRPr="00BE0E4C" w:rsidRDefault="0009387D" w:rsidP="00BE0E4C">
      <w:pPr>
        <w:pStyle w:val="Bezriadkovania"/>
        <w:rPr>
          <w:rFonts w:ascii="Arial Narrow" w:hAnsi="Arial Narrow"/>
          <w:b/>
          <w:bCs/>
          <w:sz w:val="18"/>
          <w:szCs w:val="18"/>
        </w:rPr>
      </w:pPr>
      <w:r w:rsidRPr="00BE0E4C">
        <w:rPr>
          <w:rFonts w:ascii="Arial Narrow" w:hAnsi="Arial Narrow"/>
          <w:b/>
          <w:bCs/>
          <w:sz w:val="18"/>
          <w:szCs w:val="18"/>
        </w:rPr>
        <w:t>Blok „C“</w:t>
      </w:r>
    </w:p>
    <w:p w14:paraId="56A97927"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Pohon brána – vjazd z ulice Hlavná: pôvodne napojená zo zás.skrine dielňa; jestvuj.kábel identifikovať, naspojkovať,  predĺžiť a pripojiť v novom RMS1-C1</w:t>
      </w:r>
    </w:p>
    <w:p w14:paraId="3E99A822" w14:textId="77777777" w:rsidR="0009387D" w:rsidRPr="00BE0E4C" w:rsidRDefault="0009387D" w:rsidP="00BE0E4C">
      <w:pPr>
        <w:pStyle w:val="Bezriadkovania"/>
        <w:rPr>
          <w:rFonts w:ascii="Arial Narrow" w:hAnsi="Arial Narrow"/>
          <w:sz w:val="18"/>
          <w:szCs w:val="18"/>
        </w:rPr>
      </w:pPr>
    </w:p>
    <w:p w14:paraId="27D3E776" w14:textId="77777777" w:rsidR="0009387D" w:rsidRPr="00BE0E4C" w:rsidRDefault="0009387D" w:rsidP="00BE0E4C">
      <w:pPr>
        <w:pStyle w:val="Bezriadkovania"/>
        <w:rPr>
          <w:rFonts w:ascii="Arial Narrow" w:hAnsi="Arial Narrow"/>
          <w:b/>
          <w:sz w:val="18"/>
          <w:szCs w:val="18"/>
        </w:rPr>
      </w:pPr>
      <w:r w:rsidRPr="00BE0E4C">
        <w:rPr>
          <w:rFonts w:ascii="Arial Narrow" w:hAnsi="Arial Narrow"/>
          <w:b/>
          <w:bCs/>
          <w:sz w:val="18"/>
          <w:szCs w:val="18"/>
        </w:rPr>
        <w:t>Blok „D“</w:t>
      </w:r>
    </w:p>
    <w:p w14:paraId="07635BCF"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Zásuvka sanitka, zás.skrinka servis exteriér - pôvodne napojené z RMS1-D1; pripojiť v novom RMS1-D1</w:t>
      </w:r>
    </w:p>
    <w:p w14:paraId="09C5C1AF" w14:textId="77777777" w:rsidR="0009387D" w:rsidRPr="00BE0E4C" w:rsidRDefault="0009387D" w:rsidP="00BE0E4C">
      <w:pPr>
        <w:pStyle w:val="Bezriadkovania"/>
        <w:rPr>
          <w:rFonts w:ascii="Arial Narrow" w:hAnsi="Arial Narrow"/>
          <w:sz w:val="18"/>
          <w:szCs w:val="18"/>
        </w:rPr>
      </w:pPr>
    </w:p>
    <w:p w14:paraId="02A413DF" w14:textId="77777777" w:rsidR="0009387D" w:rsidRPr="00BE0E4C" w:rsidRDefault="0009387D" w:rsidP="00BE0E4C">
      <w:pPr>
        <w:pStyle w:val="Bezriadkovania"/>
        <w:rPr>
          <w:rFonts w:ascii="Arial Narrow" w:hAnsi="Arial Narrow"/>
          <w:b/>
          <w:bCs/>
          <w:sz w:val="18"/>
          <w:szCs w:val="18"/>
        </w:rPr>
      </w:pPr>
      <w:r w:rsidRPr="00BE0E4C">
        <w:rPr>
          <w:rFonts w:ascii="Arial Narrow" w:hAnsi="Arial Narrow"/>
          <w:b/>
          <w:bCs/>
          <w:sz w:val="18"/>
          <w:szCs w:val="18"/>
        </w:rPr>
        <w:t>Blok „E“</w:t>
      </w:r>
    </w:p>
    <w:p w14:paraId="346B2C61" w14:textId="77777777" w:rsidR="00BE0E4C" w:rsidRDefault="0009387D" w:rsidP="00BE0E4C">
      <w:pPr>
        <w:pStyle w:val="Bezriadkovania"/>
        <w:rPr>
          <w:rFonts w:ascii="Arial Narrow" w:hAnsi="Arial Narrow"/>
          <w:sz w:val="18"/>
          <w:szCs w:val="18"/>
        </w:rPr>
      </w:pPr>
      <w:r w:rsidRPr="00BE0E4C">
        <w:rPr>
          <w:rFonts w:ascii="Arial Narrow" w:hAnsi="Arial Narrow"/>
          <w:sz w:val="18"/>
          <w:szCs w:val="18"/>
        </w:rPr>
        <w:t>Vonk.osvetlenie átrium - pôvodne napojené z RMS1-E1; pripojiť v novom RMS1-E1; doplniť súmrakový spínač</w:t>
      </w:r>
    </w:p>
    <w:p w14:paraId="1D53F699" w14:textId="77777777" w:rsidR="00BE0E4C" w:rsidRDefault="00BE0E4C" w:rsidP="00BE0E4C">
      <w:pPr>
        <w:pStyle w:val="Bezriadkovania"/>
        <w:rPr>
          <w:rFonts w:ascii="Arial Narrow" w:hAnsi="Arial Narrow"/>
          <w:sz w:val="18"/>
          <w:szCs w:val="18"/>
        </w:rPr>
      </w:pPr>
    </w:p>
    <w:p w14:paraId="1FFFB759" w14:textId="06E3E4CE" w:rsidR="0009387D" w:rsidRPr="00435D01" w:rsidRDefault="00435D01" w:rsidP="00BE0E4C">
      <w:pPr>
        <w:pStyle w:val="Bezriadkovania"/>
        <w:rPr>
          <w:rFonts w:ascii="Arial Narrow" w:hAnsi="Arial Narrow" w:cs="Arial"/>
          <w:b/>
          <w:sz w:val="18"/>
          <w:szCs w:val="18"/>
          <w:u w:val="single"/>
        </w:rPr>
      </w:pPr>
      <w:r w:rsidRPr="00435D01">
        <w:rPr>
          <w:rFonts w:ascii="Arial Narrow" w:hAnsi="Arial Narrow" w:cs="Arial"/>
          <w:b/>
          <w:sz w:val="18"/>
          <w:szCs w:val="18"/>
          <w:u w:val="single"/>
        </w:rPr>
        <w:t>V</w:t>
      </w:r>
      <w:r w:rsidR="0009387D" w:rsidRPr="00435D01">
        <w:rPr>
          <w:rFonts w:ascii="Arial Narrow" w:hAnsi="Arial Narrow" w:cs="Arial"/>
          <w:b/>
          <w:sz w:val="18"/>
          <w:szCs w:val="18"/>
          <w:u w:val="single"/>
        </w:rPr>
        <w:t>ypínanie el.energie počas požiaru</w:t>
      </w:r>
    </w:p>
    <w:p w14:paraId="52E8C0A6" w14:textId="77777777" w:rsidR="00BE0E4C" w:rsidRPr="00BE0E4C" w:rsidRDefault="0009387D" w:rsidP="00BE0E4C">
      <w:pPr>
        <w:pStyle w:val="Bezriadkovania"/>
        <w:rPr>
          <w:rFonts w:ascii="Arial Narrow" w:hAnsi="Arial Narrow"/>
          <w:sz w:val="18"/>
          <w:szCs w:val="18"/>
        </w:rPr>
      </w:pPr>
      <w:r w:rsidRPr="00BE0E4C">
        <w:rPr>
          <w:rFonts w:ascii="Arial Narrow" w:hAnsi="Arial Narrow"/>
          <w:sz w:val="18"/>
          <w:szCs w:val="18"/>
        </w:rPr>
        <w:t>Objekt nie je vybavený tlačidlom central stop, nakoľko sa jedná o zariadenie domova sociálnych služieb (DSS) a zariadenie pre seniorov (ZpS).</w:t>
      </w:r>
    </w:p>
    <w:p w14:paraId="3799C5CC" w14:textId="49E184D6" w:rsidR="0009387D" w:rsidRDefault="0009387D" w:rsidP="00BE0E4C">
      <w:pPr>
        <w:pStyle w:val="Bezriadkovania"/>
        <w:rPr>
          <w:rFonts w:ascii="Arial Narrow" w:hAnsi="Arial Narrow"/>
          <w:sz w:val="18"/>
          <w:szCs w:val="18"/>
        </w:rPr>
      </w:pPr>
      <w:r w:rsidRPr="00BE0E4C">
        <w:rPr>
          <w:rFonts w:ascii="Arial Narrow" w:hAnsi="Arial Narrow"/>
          <w:sz w:val="18"/>
          <w:szCs w:val="18"/>
        </w:rPr>
        <w:t>Prevádzkovateľ má spracovaný overený manipulačný postup pre zabezpečenie trvalej dodávky el.energie a neodkladné informavanie zasahujúcich hasičov a záchranárov.</w:t>
      </w:r>
    </w:p>
    <w:p w14:paraId="6BB1DD1B" w14:textId="77777777" w:rsidR="00BE0E4C" w:rsidRPr="00611113" w:rsidRDefault="00BE0E4C" w:rsidP="00BE0E4C">
      <w:pPr>
        <w:pStyle w:val="Bezriadkovania"/>
        <w:rPr>
          <w:rFonts w:ascii="Arial Narrow" w:hAnsi="Arial Narrow" w:cs="Arial"/>
          <w:sz w:val="18"/>
          <w:szCs w:val="18"/>
        </w:rPr>
      </w:pPr>
    </w:p>
    <w:p w14:paraId="38A5738C" w14:textId="6FCD7957" w:rsidR="00BE0E4C" w:rsidRPr="00435D01" w:rsidRDefault="0009387D" w:rsidP="00BE0E4C">
      <w:pPr>
        <w:pStyle w:val="Bezriadkovania"/>
        <w:rPr>
          <w:rFonts w:ascii="Arial Narrow" w:hAnsi="Arial Narrow"/>
          <w:b/>
          <w:sz w:val="18"/>
          <w:szCs w:val="18"/>
          <w:u w:val="single"/>
        </w:rPr>
      </w:pPr>
      <w:r w:rsidRPr="00435D01">
        <w:rPr>
          <w:rFonts w:ascii="Arial Narrow" w:hAnsi="Arial Narrow"/>
          <w:b/>
          <w:sz w:val="18"/>
          <w:szCs w:val="18"/>
          <w:u w:val="single"/>
        </w:rPr>
        <w:t>Káblový rozvod</w:t>
      </w:r>
    </w:p>
    <w:p w14:paraId="33C54691" w14:textId="4898B8F5"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Požiadavka na triedu reakcie na oheň a doplnkové klasifikácie na káble vedené cez pož.úseky s priestorom chránenej únikovej cesty,resp.stavby soc.služieb, je v zmysle STN 92 0203, prílohy B, bod 2 a 6, B2ca-s1,d1,a1. Uvedená požiadavka sa netýka káblov uložených v stavebných konštrukciách pod omietkou, alebo konštrukciou zhotovenou s výrobkov triedy reakcie na oheň najmenej A2,s1 d0.</w:t>
      </w:r>
    </w:p>
    <w:p w14:paraId="3230FF72"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 xml:space="preserve">Pre káblový rozvod budú použité celoplastové medené káble typu N2XH s vlastnosťami  B2ca - s1, d1, a1. </w:t>
      </w:r>
    </w:p>
    <w:p w14:paraId="38600500"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V priestoroch práčovne, rozvodni NN a priľahlých skladoch, ako aj v časti dielní určených na servisné účely pre opravárenské práce – budú použité celoplastové medené káble typu CYKY uložené pod omietkou.</w:t>
      </w:r>
    </w:p>
    <w:p w14:paraId="56AC8FDD" w14:textId="77777777" w:rsidR="0009387D" w:rsidRPr="00BE0E4C" w:rsidRDefault="0009387D" w:rsidP="00BE0E4C">
      <w:pPr>
        <w:pStyle w:val="Bezriadkovania"/>
        <w:rPr>
          <w:rFonts w:ascii="Arial Narrow" w:hAnsi="Arial Narrow"/>
          <w:sz w:val="18"/>
          <w:szCs w:val="18"/>
        </w:rPr>
      </w:pPr>
    </w:p>
    <w:p w14:paraId="3517FA56"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Ukladanie káblov:</w:t>
      </w:r>
    </w:p>
    <w:p w14:paraId="73EB820A" w14:textId="25FC6B64" w:rsidR="0009387D" w:rsidRPr="00BE0E4C" w:rsidRDefault="00BE0E4C" w:rsidP="00BE0E4C">
      <w:pPr>
        <w:pStyle w:val="Bezriadkovania"/>
        <w:rPr>
          <w:rFonts w:ascii="Arial Narrow" w:hAnsi="Arial Narrow"/>
          <w:sz w:val="18"/>
          <w:szCs w:val="18"/>
        </w:rPr>
      </w:pPr>
      <w:r>
        <w:rPr>
          <w:rFonts w:ascii="Arial Narrow" w:hAnsi="Arial Narrow"/>
          <w:sz w:val="18"/>
          <w:szCs w:val="18"/>
        </w:rPr>
        <w:t xml:space="preserve">- </w:t>
      </w:r>
      <w:r w:rsidR="0009387D" w:rsidRPr="00BE0E4C">
        <w:rPr>
          <w:rFonts w:ascii="Arial Narrow" w:hAnsi="Arial Narrow"/>
          <w:sz w:val="18"/>
          <w:szCs w:val="18"/>
        </w:rPr>
        <w:t>na stenách v omietke</w:t>
      </w:r>
    </w:p>
    <w:p w14:paraId="2CE8C0CE" w14:textId="5FB0B3BE" w:rsidR="0009387D" w:rsidRPr="00BE0E4C" w:rsidRDefault="00BE0E4C" w:rsidP="00BE0E4C">
      <w:pPr>
        <w:pStyle w:val="Bezriadkovania"/>
        <w:rPr>
          <w:rFonts w:ascii="Arial Narrow" w:hAnsi="Arial Narrow"/>
          <w:sz w:val="18"/>
          <w:szCs w:val="18"/>
        </w:rPr>
      </w:pPr>
      <w:r>
        <w:rPr>
          <w:rFonts w:ascii="Arial Narrow" w:hAnsi="Arial Narrow"/>
          <w:sz w:val="18"/>
          <w:szCs w:val="18"/>
        </w:rPr>
        <w:t xml:space="preserve">- </w:t>
      </w:r>
      <w:r w:rsidR="0009387D" w:rsidRPr="00BE0E4C">
        <w:rPr>
          <w:rFonts w:ascii="Arial Narrow" w:hAnsi="Arial Narrow"/>
          <w:sz w:val="18"/>
          <w:szCs w:val="18"/>
        </w:rPr>
        <w:t xml:space="preserve">v miestnostiach so sdk podhľadom v priestore nad podhľadom </w:t>
      </w:r>
    </w:p>
    <w:p w14:paraId="78396C62" w14:textId="18EC66C1" w:rsidR="0009387D" w:rsidRPr="00BE0E4C" w:rsidRDefault="00BE0E4C" w:rsidP="00BE0E4C">
      <w:pPr>
        <w:pStyle w:val="Bezriadkovania"/>
        <w:rPr>
          <w:rFonts w:ascii="Arial Narrow" w:hAnsi="Arial Narrow"/>
          <w:sz w:val="18"/>
          <w:szCs w:val="18"/>
        </w:rPr>
      </w:pPr>
      <w:r>
        <w:rPr>
          <w:rFonts w:ascii="Arial Narrow" w:hAnsi="Arial Narrow"/>
          <w:sz w:val="18"/>
          <w:szCs w:val="18"/>
        </w:rPr>
        <w:t xml:space="preserve">- </w:t>
      </w:r>
      <w:r w:rsidR="0009387D" w:rsidRPr="00BE0E4C">
        <w:rPr>
          <w:rFonts w:ascii="Arial Narrow" w:hAnsi="Arial Narrow"/>
          <w:sz w:val="18"/>
          <w:szCs w:val="18"/>
        </w:rPr>
        <w:t>v kuchyni, práčovni hlavné trasy v káblových kanáloch v podlahe</w:t>
      </w:r>
    </w:p>
    <w:p w14:paraId="4DFFEBBA" w14:textId="402EAEB7" w:rsidR="0009387D" w:rsidRPr="00BE0E4C" w:rsidRDefault="00BE0E4C" w:rsidP="00BE0E4C">
      <w:pPr>
        <w:pStyle w:val="Bezriadkovania"/>
        <w:rPr>
          <w:rFonts w:ascii="Arial Narrow" w:hAnsi="Arial Narrow"/>
          <w:sz w:val="18"/>
          <w:szCs w:val="18"/>
        </w:rPr>
      </w:pPr>
      <w:r>
        <w:rPr>
          <w:rFonts w:ascii="Arial Narrow" w:hAnsi="Arial Narrow"/>
          <w:sz w:val="18"/>
          <w:szCs w:val="18"/>
        </w:rPr>
        <w:t xml:space="preserve">- </w:t>
      </w:r>
      <w:r w:rsidR="0009387D" w:rsidRPr="00BE0E4C">
        <w:rPr>
          <w:rFonts w:ascii="Arial Narrow" w:hAnsi="Arial Narrow"/>
          <w:sz w:val="18"/>
          <w:szCs w:val="18"/>
        </w:rPr>
        <w:t>hl.prívody pre R_kuch a R_práčovňa pod podlahovou doskou v chráničke</w:t>
      </w:r>
    </w:p>
    <w:p w14:paraId="6E032FA2" w14:textId="77777777" w:rsidR="0009387D" w:rsidRPr="00BE0E4C" w:rsidRDefault="0009387D" w:rsidP="00BE0E4C">
      <w:pPr>
        <w:pStyle w:val="Bezriadkovania"/>
        <w:rPr>
          <w:rFonts w:ascii="Arial Narrow" w:hAnsi="Arial Narrow"/>
          <w:sz w:val="18"/>
          <w:szCs w:val="18"/>
        </w:rPr>
      </w:pPr>
    </w:p>
    <w:p w14:paraId="0B475DBB" w14:textId="77777777" w:rsidR="0009387D" w:rsidRPr="00BE0E4C" w:rsidRDefault="0009387D" w:rsidP="00BE0E4C">
      <w:pPr>
        <w:pStyle w:val="Bezriadkovania"/>
        <w:rPr>
          <w:rFonts w:ascii="Arial Narrow" w:hAnsi="Arial Narrow"/>
          <w:b/>
          <w:sz w:val="18"/>
          <w:szCs w:val="18"/>
        </w:rPr>
      </w:pPr>
      <w:r w:rsidRPr="00BE0E4C">
        <w:rPr>
          <w:rFonts w:ascii="Arial Narrow" w:hAnsi="Arial Narrow"/>
          <w:b/>
          <w:sz w:val="18"/>
          <w:szCs w:val="18"/>
        </w:rPr>
        <w:t>!!! V priestoroch objektu sú uložené aj vedenia slaboprúdové - systémy bezpečnostné a ŠK. Je nevyhnutné koordinovať postup montáže tak, aby nedošlo ku nevhodnej koincidencii káblov!!!</w:t>
      </w:r>
    </w:p>
    <w:p w14:paraId="4BE3766C" w14:textId="77777777" w:rsidR="0009387D" w:rsidRPr="00BE0E4C" w:rsidRDefault="0009387D" w:rsidP="00BE0E4C">
      <w:pPr>
        <w:pStyle w:val="Bezriadkovania"/>
        <w:rPr>
          <w:rFonts w:ascii="Arial Narrow" w:hAnsi="Arial Narrow"/>
          <w:sz w:val="18"/>
          <w:szCs w:val="18"/>
        </w:rPr>
      </w:pPr>
    </w:p>
    <w:p w14:paraId="7042DC82" w14:textId="77777777" w:rsidR="0009387D" w:rsidRDefault="0009387D" w:rsidP="00BE0E4C">
      <w:pPr>
        <w:pStyle w:val="Bezriadkovania"/>
        <w:rPr>
          <w:rFonts w:ascii="Arial Narrow" w:hAnsi="Arial Narrow"/>
          <w:sz w:val="18"/>
          <w:szCs w:val="18"/>
        </w:rPr>
      </w:pPr>
      <w:r w:rsidRPr="00BE0E4C">
        <w:rPr>
          <w:rFonts w:ascii="Arial Narrow" w:hAnsi="Arial Narrow"/>
          <w:sz w:val="18"/>
          <w:szCs w:val="18"/>
        </w:rPr>
        <w:t xml:space="preserve">Prestupy rozvodov požiarno-deliacimi konštrukciami utesniť podľa požiadaviek STN 92 0201-2, a podľa vyhl. MV SR č. 94/2004 Z.z. – tj.  napr. upchávky HILTI, Intumex, tesniace betónové tmely atď. Utesnený prestup musí spĺňať požiadavky na požiarnu odolnosť konkrétnej požiarno-deliacej konštrukcie. </w:t>
      </w:r>
    </w:p>
    <w:p w14:paraId="59F16996" w14:textId="77777777" w:rsidR="00BE0E4C" w:rsidRPr="00BE0E4C" w:rsidRDefault="00BE0E4C" w:rsidP="00BE0E4C">
      <w:pPr>
        <w:pStyle w:val="Bezriadkovania"/>
        <w:rPr>
          <w:rFonts w:ascii="Arial Narrow" w:hAnsi="Arial Narrow"/>
          <w:sz w:val="18"/>
          <w:szCs w:val="18"/>
        </w:rPr>
      </w:pPr>
    </w:p>
    <w:p w14:paraId="6859AF48" w14:textId="38B4FBE3" w:rsidR="0009387D" w:rsidRPr="00435D01" w:rsidRDefault="0009387D" w:rsidP="00BE0E4C">
      <w:pPr>
        <w:pStyle w:val="Bezriadkovania"/>
        <w:rPr>
          <w:rFonts w:ascii="Arial Narrow" w:hAnsi="Arial Narrow"/>
          <w:b/>
          <w:sz w:val="18"/>
          <w:szCs w:val="18"/>
          <w:u w:val="single"/>
        </w:rPr>
      </w:pPr>
      <w:r w:rsidRPr="00435D01">
        <w:rPr>
          <w:rFonts w:ascii="Arial Narrow" w:hAnsi="Arial Narrow"/>
          <w:b/>
          <w:sz w:val="18"/>
          <w:szCs w:val="18"/>
          <w:u w:val="single"/>
        </w:rPr>
        <w:t>Zásuvkový rozvod</w:t>
      </w:r>
    </w:p>
    <w:p w14:paraId="53A64A40"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Rozvod NN obsahuje  bežné servisné zásuvky pre pripojenie rozličných spotrebičov a zásuvky pre konkrétne spotrebiče – zariadenia (kávomat, germicíd.žiarič, PC, tlačiarne, regulátor Buderus, servis...).</w:t>
      </w:r>
    </w:p>
    <w:p w14:paraId="2D7B6513"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Zásuvky pre pracoviská PC sú viacnásobné, umiestnené spolu so zásuvkou slaboprúdovou pre štrukturovanú kábeláž vo viacnásobných rámčekoch (5-násobných – rámček je v dodávke časti silnoprúd, slaboprúdová zásuvka v dodávke časti štrukt.kábeláž).</w:t>
      </w:r>
    </w:p>
    <w:p w14:paraId="71E14BFD"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Servisné zásuvky sú navrhnuté v obvodoch s viacerými pripojovacími bodmi, umiestnené min. 60 cm nad podlahou zapustené pod omietkou. Obvody servisných zásuviek sú vybavené prúdovými chráničmi s nadprúdovými spúšťami.</w:t>
      </w:r>
    </w:p>
    <w:p w14:paraId="6B2D0AB0"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Zásuvky s konkrétnym určením pre ten-ktorý spotrebič sú riešené vždy ako samostatný obvod, podľa okolností chránený rovnako prúdovým chráničom s nadprúdovou spúšťou, alebo iba ističom. Predpokladá sa vždy trvalé pripojenie konkrétneho spotrebiča, ktoré sa v štandardnej prevádzke nemení.</w:t>
      </w:r>
    </w:p>
    <w:p w14:paraId="3A0003CA"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lastRenderedPageBreak/>
        <w:t>Umiestnenie zásuviek je prispôsobené umiestneniu jednotlivých spotrebičov a možností ich pripojenia šnúrou; v kuchynkách aj  riešeniu interiéru – podľa jeho riešenia pre zabudovanie prístrojov ( nie iba zásuviek ) do kuchynských liniek použiť škatule do horľavého podkladu.</w:t>
      </w:r>
    </w:p>
    <w:p w14:paraId="2D9E2DFB"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Zásuvkové obvody 230V sú realizované medenými káblami s prierezom žíl 2,5 mm2 v sústavce TN-S. Prívody pre ostatné technologické zariadenia sú taktiež realizované pomocou káblov s medenými jadrami v sústave TN-S. Veľkosti napájacích káblov týchto zariadení sú určené s ohľadom na výkon zariadení a úbytky napätia. Káble zásuvkových a technologických obvodov sú ukladané pod omietku.</w:t>
      </w:r>
    </w:p>
    <w:p w14:paraId="2856C89B" w14:textId="77777777" w:rsidR="0009387D" w:rsidRPr="00BE0E4C" w:rsidRDefault="0009387D" w:rsidP="00BE0E4C">
      <w:pPr>
        <w:pStyle w:val="Bezriadkovania"/>
        <w:rPr>
          <w:rFonts w:ascii="Arial Narrow" w:hAnsi="Arial Narrow"/>
          <w:sz w:val="18"/>
          <w:szCs w:val="18"/>
        </w:rPr>
      </w:pPr>
    </w:p>
    <w:p w14:paraId="245AB4A8" w14:textId="77777777" w:rsidR="0009387D" w:rsidRDefault="0009387D" w:rsidP="00BE0E4C">
      <w:pPr>
        <w:pStyle w:val="Bezriadkovania"/>
        <w:rPr>
          <w:rFonts w:ascii="Arial Narrow" w:hAnsi="Arial Narrow"/>
          <w:b/>
          <w:bCs/>
          <w:sz w:val="18"/>
          <w:szCs w:val="18"/>
        </w:rPr>
      </w:pPr>
      <w:r w:rsidRPr="00BE0E4C">
        <w:rPr>
          <w:rFonts w:ascii="Arial Narrow" w:hAnsi="Arial Narrow"/>
          <w:b/>
          <w:bCs/>
          <w:sz w:val="18"/>
          <w:szCs w:val="18"/>
        </w:rPr>
        <w:t>Upozornenie: všetky zásuvky montovať min. 60cm od podlahy (nad úrovňou hladiny vody pri zaplavení)!</w:t>
      </w:r>
    </w:p>
    <w:p w14:paraId="3646210C" w14:textId="77777777" w:rsidR="00BE0E4C" w:rsidRPr="00BE0E4C" w:rsidRDefault="00BE0E4C" w:rsidP="00BE0E4C">
      <w:pPr>
        <w:pStyle w:val="Bezriadkovania"/>
        <w:rPr>
          <w:rFonts w:ascii="Arial Narrow" w:hAnsi="Arial Narrow"/>
          <w:b/>
          <w:bCs/>
          <w:sz w:val="18"/>
          <w:szCs w:val="18"/>
        </w:rPr>
      </w:pPr>
    </w:p>
    <w:p w14:paraId="68D2F7A4" w14:textId="123001EB" w:rsidR="0009387D" w:rsidRPr="00435D01" w:rsidRDefault="0009387D" w:rsidP="00BE0E4C">
      <w:pPr>
        <w:pStyle w:val="Bezriadkovania"/>
        <w:rPr>
          <w:rFonts w:ascii="Arial Narrow" w:hAnsi="Arial Narrow"/>
          <w:b/>
          <w:sz w:val="18"/>
          <w:szCs w:val="18"/>
          <w:u w:val="single"/>
        </w:rPr>
      </w:pPr>
      <w:r w:rsidRPr="00435D01">
        <w:rPr>
          <w:rFonts w:ascii="Arial Narrow" w:hAnsi="Arial Narrow"/>
          <w:b/>
          <w:sz w:val="18"/>
          <w:szCs w:val="18"/>
          <w:u w:val="single"/>
        </w:rPr>
        <w:t>Umelé osvetlenie</w:t>
      </w:r>
    </w:p>
    <w:p w14:paraId="00734412"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Umelé osvetlenie je navrhnuté svietidlami podľa výberu architekta interiéru (nakoľko sa jedná o NKP – pamiatkovo chránený objekt) na báze sortimentu  spracovateľa svetelno-technickej časti projektu.</w:t>
      </w:r>
    </w:p>
    <w:p w14:paraId="610712D2"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Vybrané osvetľovacie telesá boli schválené spracovateľom architektonickej časti projektu.</w:t>
      </w:r>
    </w:p>
    <w:p w14:paraId="6769E98A"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Výšky osadenia svietidiel – pozri výkr.dokumentáciu.</w:t>
      </w:r>
    </w:p>
    <w:p w14:paraId="653143F9" w14:textId="77777777" w:rsidR="0009387D" w:rsidRPr="00BE0E4C" w:rsidRDefault="0009387D" w:rsidP="00BE0E4C">
      <w:pPr>
        <w:pStyle w:val="Bezriadkovania"/>
        <w:rPr>
          <w:rFonts w:ascii="Arial Narrow" w:hAnsi="Arial Narrow"/>
          <w:sz w:val="18"/>
          <w:szCs w:val="18"/>
        </w:rPr>
      </w:pPr>
    </w:p>
    <w:p w14:paraId="2E09966D"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 xml:space="preserve">Intenzita  osvetlenia – je navrhovaná v súlade so štandardom STN. Intenzita osvetlenia  na  porovnávacej  rovine  je  uvedená  pre  jednotlivé  miestnosti vo  výkresovej  časti. </w:t>
      </w:r>
    </w:p>
    <w:p w14:paraId="40DCADD0"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Deklarovaná osvetlenosť:</w:t>
      </w:r>
    </w:p>
    <w:p w14:paraId="6D04D2B6"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 xml:space="preserve">- kuchyňa           </w:t>
      </w:r>
      <w:r w:rsidRPr="00BE0E4C">
        <w:rPr>
          <w:rFonts w:ascii="Arial Narrow" w:hAnsi="Arial Narrow"/>
          <w:sz w:val="18"/>
          <w:szCs w:val="18"/>
        </w:rPr>
        <w:tab/>
      </w:r>
      <w:r w:rsidRPr="00BE0E4C">
        <w:rPr>
          <w:rFonts w:ascii="Arial Narrow" w:hAnsi="Arial Narrow"/>
          <w:sz w:val="18"/>
          <w:szCs w:val="18"/>
        </w:rPr>
        <w:tab/>
      </w:r>
      <w:r w:rsidRPr="00BE0E4C">
        <w:rPr>
          <w:rFonts w:ascii="Arial Narrow" w:hAnsi="Arial Narrow"/>
          <w:sz w:val="18"/>
          <w:szCs w:val="18"/>
        </w:rPr>
        <w:tab/>
      </w:r>
      <w:r w:rsidRPr="00BE0E4C">
        <w:rPr>
          <w:rFonts w:ascii="Arial Narrow" w:hAnsi="Arial Narrow"/>
          <w:sz w:val="18"/>
          <w:szCs w:val="18"/>
        </w:rPr>
        <w:tab/>
        <w:t>Em= 500 lx</w:t>
      </w:r>
    </w:p>
    <w:p w14:paraId="6D147B43"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 chodby a komunikačné priestory</w:t>
      </w:r>
      <w:r w:rsidRPr="00BE0E4C">
        <w:rPr>
          <w:rFonts w:ascii="Arial Narrow" w:hAnsi="Arial Narrow"/>
          <w:sz w:val="18"/>
          <w:szCs w:val="18"/>
        </w:rPr>
        <w:tab/>
      </w:r>
      <w:r w:rsidRPr="00BE0E4C">
        <w:rPr>
          <w:rFonts w:ascii="Arial Narrow" w:hAnsi="Arial Narrow"/>
          <w:sz w:val="18"/>
          <w:szCs w:val="18"/>
        </w:rPr>
        <w:tab/>
        <w:t>Em= 100 lx</w:t>
      </w:r>
    </w:p>
    <w:p w14:paraId="45C9AFCD"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 recepčný pult/vrátnica</w:t>
      </w:r>
      <w:r w:rsidRPr="00BE0E4C">
        <w:rPr>
          <w:rFonts w:ascii="Arial Narrow" w:hAnsi="Arial Narrow"/>
          <w:sz w:val="18"/>
          <w:szCs w:val="18"/>
        </w:rPr>
        <w:tab/>
      </w:r>
      <w:r w:rsidRPr="00BE0E4C">
        <w:rPr>
          <w:rFonts w:ascii="Arial Narrow" w:hAnsi="Arial Narrow"/>
          <w:sz w:val="18"/>
          <w:szCs w:val="18"/>
        </w:rPr>
        <w:tab/>
      </w:r>
      <w:r w:rsidRPr="00BE0E4C">
        <w:rPr>
          <w:rFonts w:ascii="Arial Narrow" w:hAnsi="Arial Narrow"/>
          <w:sz w:val="18"/>
          <w:szCs w:val="18"/>
        </w:rPr>
        <w:tab/>
      </w:r>
      <w:r w:rsidRPr="00BE0E4C">
        <w:rPr>
          <w:rFonts w:ascii="Arial Narrow" w:hAnsi="Arial Narrow"/>
          <w:sz w:val="18"/>
          <w:szCs w:val="18"/>
        </w:rPr>
        <w:tab/>
        <w:t>Em= 300 lx</w:t>
      </w:r>
    </w:p>
    <w:p w14:paraId="656A2C0E"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 šatne, umyvárne, kúpelne, WC</w:t>
      </w:r>
      <w:r w:rsidRPr="00BE0E4C">
        <w:rPr>
          <w:rFonts w:ascii="Arial Narrow" w:hAnsi="Arial Narrow"/>
          <w:sz w:val="18"/>
          <w:szCs w:val="18"/>
        </w:rPr>
        <w:tab/>
      </w:r>
      <w:r w:rsidRPr="00BE0E4C">
        <w:rPr>
          <w:rFonts w:ascii="Arial Narrow" w:hAnsi="Arial Narrow"/>
          <w:sz w:val="18"/>
          <w:szCs w:val="18"/>
        </w:rPr>
        <w:tab/>
        <w:t>Em= 200 lx</w:t>
      </w:r>
    </w:p>
    <w:p w14:paraId="3528F419"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 pranie a chemické čistenie</w:t>
      </w:r>
      <w:r w:rsidRPr="00BE0E4C">
        <w:rPr>
          <w:rFonts w:ascii="Arial Narrow" w:hAnsi="Arial Narrow"/>
          <w:sz w:val="18"/>
          <w:szCs w:val="18"/>
        </w:rPr>
        <w:tab/>
      </w:r>
      <w:r w:rsidRPr="00BE0E4C">
        <w:rPr>
          <w:rFonts w:ascii="Arial Narrow" w:hAnsi="Arial Narrow"/>
          <w:sz w:val="18"/>
          <w:szCs w:val="18"/>
        </w:rPr>
        <w:tab/>
      </w:r>
      <w:r w:rsidRPr="00BE0E4C">
        <w:rPr>
          <w:rFonts w:ascii="Arial Narrow" w:hAnsi="Arial Narrow"/>
          <w:sz w:val="18"/>
          <w:szCs w:val="18"/>
        </w:rPr>
        <w:tab/>
        <w:t>Em= 300 lx</w:t>
      </w:r>
    </w:p>
    <w:p w14:paraId="7F2922D8"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 upratovanie všeobecne</w:t>
      </w:r>
      <w:r w:rsidRPr="00BE0E4C">
        <w:rPr>
          <w:rFonts w:ascii="Arial Narrow" w:hAnsi="Arial Narrow"/>
          <w:sz w:val="18"/>
          <w:szCs w:val="18"/>
        </w:rPr>
        <w:tab/>
      </w:r>
      <w:r w:rsidRPr="00BE0E4C">
        <w:rPr>
          <w:rFonts w:ascii="Arial Narrow" w:hAnsi="Arial Narrow"/>
          <w:sz w:val="18"/>
          <w:szCs w:val="18"/>
        </w:rPr>
        <w:tab/>
      </w:r>
      <w:r w:rsidRPr="00BE0E4C">
        <w:rPr>
          <w:rFonts w:ascii="Arial Narrow" w:hAnsi="Arial Narrow"/>
          <w:sz w:val="18"/>
          <w:szCs w:val="18"/>
        </w:rPr>
        <w:tab/>
        <w:t>Em= 100 lx</w:t>
      </w:r>
    </w:p>
    <w:p w14:paraId="682AA869"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 jedáleň</w:t>
      </w:r>
      <w:r w:rsidRPr="00BE0E4C">
        <w:rPr>
          <w:rFonts w:ascii="Arial Narrow" w:hAnsi="Arial Narrow"/>
          <w:sz w:val="18"/>
          <w:szCs w:val="18"/>
        </w:rPr>
        <w:tab/>
      </w:r>
      <w:r w:rsidRPr="00BE0E4C">
        <w:rPr>
          <w:rFonts w:ascii="Arial Narrow" w:hAnsi="Arial Narrow"/>
          <w:sz w:val="18"/>
          <w:szCs w:val="18"/>
        </w:rPr>
        <w:tab/>
      </w:r>
      <w:r w:rsidRPr="00BE0E4C">
        <w:rPr>
          <w:rFonts w:ascii="Arial Narrow" w:hAnsi="Arial Narrow"/>
          <w:sz w:val="18"/>
          <w:szCs w:val="18"/>
        </w:rPr>
        <w:tab/>
      </w:r>
      <w:r w:rsidRPr="00BE0E4C">
        <w:rPr>
          <w:rFonts w:ascii="Arial Narrow" w:hAnsi="Arial Narrow"/>
          <w:sz w:val="18"/>
          <w:szCs w:val="18"/>
        </w:rPr>
        <w:tab/>
      </w:r>
      <w:r w:rsidRPr="00BE0E4C">
        <w:rPr>
          <w:rFonts w:ascii="Arial Narrow" w:hAnsi="Arial Narrow"/>
          <w:sz w:val="18"/>
          <w:szCs w:val="18"/>
        </w:rPr>
        <w:tab/>
        <w:t>Em= 200 lx</w:t>
      </w:r>
    </w:p>
    <w:p w14:paraId="478BAC38"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 sklady a zásobárne</w:t>
      </w:r>
      <w:r w:rsidRPr="00BE0E4C">
        <w:rPr>
          <w:rFonts w:ascii="Arial Narrow" w:hAnsi="Arial Narrow"/>
          <w:sz w:val="18"/>
          <w:szCs w:val="18"/>
        </w:rPr>
        <w:tab/>
      </w:r>
      <w:r w:rsidRPr="00BE0E4C">
        <w:rPr>
          <w:rFonts w:ascii="Arial Narrow" w:hAnsi="Arial Narrow"/>
          <w:sz w:val="18"/>
          <w:szCs w:val="18"/>
        </w:rPr>
        <w:tab/>
      </w:r>
      <w:r w:rsidRPr="00BE0E4C">
        <w:rPr>
          <w:rFonts w:ascii="Arial Narrow" w:hAnsi="Arial Narrow"/>
          <w:sz w:val="18"/>
          <w:szCs w:val="18"/>
        </w:rPr>
        <w:tab/>
      </w:r>
      <w:r w:rsidRPr="00BE0E4C">
        <w:rPr>
          <w:rFonts w:ascii="Arial Narrow" w:hAnsi="Arial Narrow"/>
          <w:sz w:val="18"/>
          <w:szCs w:val="18"/>
        </w:rPr>
        <w:tab/>
        <w:t>Em= 100 lx</w:t>
      </w:r>
    </w:p>
    <w:p w14:paraId="545AC5A5"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 denné miestnosti</w:t>
      </w:r>
      <w:r w:rsidRPr="00BE0E4C">
        <w:rPr>
          <w:rFonts w:ascii="Arial Narrow" w:hAnsi="Arial Narrow"/>
          <w:sz w:val="18"/>
          <w:szCs w:val="18"/>
        </w:rPr>
        <w:tab/>
      </w:r>
      <w:r w:rsidRPr="00BE0E4C">
        <w:rPr>
          <w:rFonts w:ascii="Arial Narrow" w:hAnsi="Arial Narrow"/>
          <w:sz w:val="18"/>
          <w:szCs w:val="18"/>
        </w:rPr>
        <w:tab/>
      </w:r>
      <w:r w:rsidRPr="00BE0E4C">
        <w:rPr>
          <w:rFonts w:ascii="Arial Narrow" w:hAnsi="Arial Narrow"/>
          <w:sz w:val="18"/>
          <w:szCs w:val="18"/>
        </w:rPr>
        <w:tab/>
      </w:r>
      <w:r w:rsidRPr="00BE0E4C">
        <w:rPr>
          <w:rFonts w:ascii="Arial Narrow" w:hAnsi="Arial Narrow"/>
          <w:sz w:val="18"/>
          <w:szCs w:val="18"/>
        </w:rPr>
        <w:tab/>
        <w:t>Em= 300 lx</w:t>
      </w:r>
    </w:p>
    <w:p w14:paraId="395D3AF6"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 knižnice, čitárne</w:t>
      </w:r>
      <w:r w:rsidRPr="00BE0E4C">
        <w:rPr>
          <w:rFonts w:ascii="Arial Narrow" w:hAnsi="Arial Narrow"/>
          <w:sz w:val="18"/>
          <w:szCs w:val="18"/>
        </w:rPr>
        <w:tab/>
      </w:r>
      <w:r w:rsidRPr="00BE0E4C">
        <w:rPr>
          <w:rFonts w:ascii="Arial Narrow" w:hAnsi="Arial Narrow"/>
          <w:sz w:val="18"/>
          <w:szCs w:val="18"/>
        </w:rPr>
        <w:tab/>
      </w:r>
      <w:r w:rsidRPr="00BE0E4C">
        <w:rPr>
          <w:rFonts w:ascii="Arial Narrow" w:hAnsi="Arial Narrow"/>
          <w:sz w:val="18"/>
          <w:szCs w:val="18"/>
        </w:rPr>
        <w:tab/>
      </w:r>
      <w:r w:rsidRPr="00BE0E4C">
        <w:rPr>
          <w:rFonts w:ascii="Arial Narrow" w:hAnsi="Arial Narrow"/>
          <w:sz w:val="18"/>
          <w:szCs w:val="18"/>
        </w:rPr>
        <w:tab/>
        <w:t>Em= 500 lx</w:t>
      </w:r>
    </w:p>
    <w:p w14:paraId="48ABB80C"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 kancelárie</w:t>
      </w:r>
      <w:r w:rsidRPr="00BE0E4C">
        <w:rPr>
          <w:rFonts w:ascii="Arial Narrow" w:hAnsi="Arial Narrow"/>
          <w:sz w:val="18"/>
          <w:szCs w:val="18"/>
        </w:rPr>
        <w:tab/>
      </w:r>
      <w:r w:rsidRPr="00BE0E4C">
        <w:rPr>
          <w:rFonts w:ascii="Arial Narrow" w:hAnsi="Arial Narrow"/>
          <w:sz w:val="18"/>
          <w:szCs w:val="18"/>
        </w:rPr>
        <w:tab/>
      </w:r>
      <w:r w:rsidRPr="00BE0E4C">
        <w:rPr>
          <w:rFonts w:ascii="Arial Narrow" w:hAnsi="Arial Narrow"/>
          <w:sz w:val="18"/>
          <w:szCs w:val="18"/>
        </w:rPr>
        <w:tab/>
      </w:r>
      <w:r w:rsidRPr="00BE0E4C">
        <w:rPr>
          <w:rFonts w:ascii="Arial Narrow" w:hAnsi="Arial Narrow"/>
          <w:sz w:val="18"/>
          <w:szCs w:val="18"/>
        </w:rPr>
        <w:tab/>
      </w:r>
      <w:r w:rsidRPr="00BE0E4C">
        <w:rPr>
          <w:rFonts w:ascii="Arial Narrow" w:hAnsi="Arial Narrow"/>
          <w:sz w:val="18"/>
          <w:szCs w:val="18"/>
        </w:rPr>
        <w:tab/>
        <w:t>Em= 500 lx</w:t>
      </w:r>
    </w:p>
    <w:p w14:paraId="7EC0858A"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 rozvodne, prev.miestnosti</w:t>
      </w:r>
      <w:r w:rsidRPr="00BE0E4C">
        <w:rPr>
          <w:rFonts w:ascii="Arial Narrow" w:hAnsi="Arial Narrow"/>
          <w:sz w:val="18"/>
          <w:szCs w:val="18"/>
        </w:rPr>
        <w:tab/>
      </w:r>
      <w:r w:rsidRPr="00BE0E4C">
        <w:rPr>
          <w:rFonts w:ascii="Arial Narrow" w:hAnsi="Arial Narrow"/>
          <w:sz w:val="18"/>
          <w:szCs w:val="18"/>
        </w:rPr>
        <w:tab/>
      </w:r>
      <w:r w:rsidRPr="00BE0E4C">
        <w:rPr>
          <w:rFonts w:ascii="Arial Narrow" w:hAnsi="Arial Narrow"/>
          <w:sz w:val="18"/>
          <w:szCs w:val="18"/>
        </w:rPr>
        <w:tab/>
        <w:t>Em= 200 lx</w:t>
      </w:r>
    </w:p>
    <w:p w14:paraId="3ACFEF87"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 konferenčná, zasadacia miestnosť</w:t>
      </w:r>
      <w:r w:rsidRPr="00BE0E4C">
        <w:rPr>
          <w:rFonts w:ascii="Arial Narrow" w:hAnsi="Arial Narrow"/>
          <w:sz w:val="18"/>
          <w:szCs w:val="18"/>
        </w:rPr>
        <w:tab/>
      </w:r>
      <w:r w:rsidRPr="00BE0E4C">
        <w:rPr>
          <w:rFonts w:ascii="Arial Narrow" w:hAnsi="Arial Narrow"/>
          <w:sz w:val="18"/>
          <w:szCs w:val="18"/>
        </w:rPr>
        <w:tab/>
        <w:t>Em= 500 lx</w:t>
      </w:r>
    </w:p>
    <w:p w14:paraId="5624D333"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 rehabilitácie</w:t>
      </w:r>
      <w:r w:rsidRPr="00BE0E4C">
        <w:rPr>
          <w:rFonts w:ascii="Arial Narrow" w:hAnsi="Arial Narrow"/>
          <w:sz w:val="18"/>
          <w:szCs w:val="18"/>
        </w:rPr>
        <w:tab/>
      </w:r>
      <w:r w:rsidRPr="00BE0E4C">
        <w:rPr>
          <w:rFonts w:ascii="Arial Narrow" w:hAnsi="Arial Narrow"/>
          <w:sz w:val="18"/>
          <w:szCs w:val="18"/>
        </w:rPr>
        <w:tab/>
      </w:r>
      <w:r w:rsidRPr="00BE0E4C">
        <w:rPr>
          <w:rFonts w:ascii="Arial Narrow" w:hAnsi="Arial Narrow"/>
          <w:sz w:val="18"/>
          <w:szCs w:val="18"/>
        </w:rPr>
        <w:tab/>
      </w:r>
      <w:r w:rsidRPr="00BE0E4C">
        <w:rPr>
          <w:rFonts w:ascii="Arial Narrow" w:hAnsi="Arial Narrow"/>
          <w:sz w:val="18"/>
          <w:szCs w:val="18"/>
        </w:rPr>
        <w:tab/>
      </w:r>
      <w:r w:rsidRPr="00BE0E4C">
        <w:rPr>
          <w:rFonts w:ascii="Arial Narrow" w:hAnsi="Arial Narrow"/>
          <w:sz w:val="18"/>
          <w:szCs w:val="18"/>
        </w:rPr>
        <w:tab/>
        <w:t>Em= 300-500 lx</w:t>
      </w:r>
    </w:p>
    <w:p w14:paraId="5DC73E77" w14:textId="77777777" w:rsidR="0009387D" w:rsidRPr="00BE0E4C" w:rsidRDefault="0009387D" w:rsidP="00BE0E4C">
      <w:pPr>
        <w:pStyle w:val="Bezriadkovania"/>
        <w:rPr>
          <w:rFonts w:ascii="Arial Narrow" w:hAnsi="Arial Narrow"/>
          <w:sz w:val="18"/>
          <w:szCs w:val="18"/>
        </w:rPr>
      </w:pPr>
    </w:p>
    <w:p w14:paraId="3FB44D7F"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 xml:space="preserve">Ovládanie osvetlenia – je  riešené  klasicky – vypínačmi  od vstupov do miestností, inštalované budú vo výške podľa požadavky architekta. </w:t>
      </w:r>
    </w:p>
    <w:p w14:paraId="030DDB0E"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 xml:space="preserve">V priestoroch kúpelní musia byť svietidlá v umývacom priestore umiestnené tak, aby ich spodný okraj bol aspoň 1,8 m nad podlahou. Svetelný zdroj svietidiel sa musí zakryť ochranným sklom. Všetky vonkajšie časti svietidla, ktoré sú nižšie ako 2,5m nad podlahou, musia byť z trvanlivého izolantu – podľa normy STN 33 2000-7-701 čl.701.58 N1. V priestore kúpeľne a v kuchyni sa musí zriadiť miestne doplnkové pospájanie, ktoré musí spájať ochranné vodiče s neživými časťami zariadení v zónach 1, 2 a 3 – podľa normy STN 33 2000-7-701 čl.701.413.1.6. </w:t>
      </w:r>
      <w:bookmarkStart w:id="5" w:name="OLE_LINK1"/>
      <w:r w:rsidRPr="00BE0E4C">
        <w:rPr>
          <w:rFonts w:ascii="Arial Narrow" w:hAnsi="Arial Narrow"/>
          <w:sz w:val="18"/>
          <w:szCs w:val="18"/>
        </w:rPr>
        <w:t xml:space="preserve">Na pospájanie sa použije žlto-zelený vodič CY 4mm2. </w:t>
      </w:r>
    </w:p>
    <w:bookmarkEnd w:id="5"/>
    <w:p w14:paraId="45995A5D"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Dispozičné rozmiestnenie prístrojov je na pôdorysnom výkrese.</w:t>
      </w:r>
    </w:p>
    <w:p w14:paraId="272C770F"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 xml:space="preserve">Pri slaboprúdových rozvodoch treba dodržať odstupové vzdialenosti od silnoprúdových káblov - 100 mm. </w:t>
      </w:r>
    </w:p>
    <w:p w14:paraId="6FE039B0"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Kabeláž - všetky svetelné obvody sú realizované pomocou celoplastových medených káblov  prierezom žíl 1,5 mm2 v sústave TN-S (v prípade potreby a na strope plochými vodičmi). Káble budú ukladané do  spoločných  kábelových  trás pod omietku.</w:t>
      </w:r>
    </w:p>
    <w:p w14:paraId="0811FA78"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Svietidlá sú uchytené do stropu, alebo steny.</w:t>
      </w:r>
    </w:p>
    <w:p w14:paraId="34C285DE" w14:textId="77777777" w:rsidR="0009387D" w:rsidRPr="00BE0E4C" w:rsidRDefault="0009387D" w:rsidP="00BE0E4C">
      <w:pPr>
        <w:pStyle w:val="Bezriadkovania"/>
        <w:rPr>
          <w:rFonts w:ascii="Arial Narrow" w:hAnsi="Arial Narrow"/>
          <w:noProof/>
          <w:sz w:val="18"/>
          <w:szCs w:val="18"/>
          <w:lang w:eastAsia="cs-CZ"/>
        </w:rPr>
      </w:pPr>
    </w:p>
    <w:p w14:paraId="4092927A" w14:textId="56C64EAA" w:rsidR="00BE0E4C" w:rsidRPr="00435D01" w:rsidRDefault="0009387D" w:rsidP="00BE0E4C">
      <w:pPr>
        <w:pStyle w:val="Bezriadkovania"/>
        <w:rPr>
          <w:rFonts w:ascii="Arial Narrow" w:hAnsi="Arial Narrow"/>
          <w:b/>
          <w:sz w:val="18"/>
          <w:szCs w:val="18"/>
          <w:u w:val="single"/>
        </w:rPr>
      </w:pPr>
      <w:r w:rsidRPr="00435D01">
        <w:rPr>
          <w:rFonts w:ascii="Arial Narrow" w:hAnsi="Arial Narrow"/>
          <w:b/>
          <w:sz w:val="18"/>
          <w:szCs w:val="18"/>
          <w:u w:val="single"/>
        </w:rPr>
        <w:t>Núdzové osvetlenie</w:t>
      </w:r>
    </w:p>
    <w:p w14:paraId="13DEA703" w14:textId="520A3932"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Núdzové osvetlenie musí byť navrhnuté a realizované v súlade s STN EN 1838 a STN EN 50172, nemusí byť napájané z centrálneho napájacieho systému.</w:t>
      </w:r>
    </w:p>
    <w:p w14:paraId="5FB9DDED"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 xml:space="preserve">Riešené je únikové osvetlenie svietidlami s vlastným zdrojom pre nezávislé napájanie po dobu min. 60 minút. </w:t>
      </w:r>
    </w:p>
    <w:p w14:paraId="7883C401"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Svietidlá sú umiestnené nad únikovými dverami, prednostne sú osvetlené miesta kde nastáva zmena sklonu alebo smeru, osvetlené sú aj miesta s osadenými  zariadeniami PHP (prenosné hasiace prístroje) a HN (hadicovým navijakom) - napájanie na úrovni 230V.</w:t>
      </w:r>
    </w:p>
    <w:p w14:paraId="720364AE"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Smer úniku v únikových ciest musí byť vyznačený piktogramami podľa  prílohy č. bod 3.4 2 vyhl. č. 387/2006 Z.z.</w:t>
      </w:r>
    </w:p>
    <w:p w14:paraId="073A4CE4"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 xml:space="preserve">Poznámka ku kábeláži – pre pripojenie núdz.svietidiel na rozvodnú sieť NN sú navrhnuté bežné káble bez zvláštnej požiarnej odolnosti ( funkčnosť počas požiaru ), pretože slúžia výlučne pre dobíjanie akumulátorov,  zabudovaných do svietidiel, a to za bežnej  prevádzky, nie počas požiaru. </w:t>
      </w:r>
    </w:p>
    <w:p w14:paraId="62A48D09"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Po elektrickej stránke je požiar identifikovaný manipulačným postupom, podľa ktorého sa vypína napájanie objektu – svietidlá núdzového osvetlenia strácajú sieťové napätie a automaticky prepínajú na zapnutý stav a napájanie z vlastnej batérie;</w:t>
      </w:r>
    </w:p>
    <w:p w14:paraId="5DC373AD" w14:textId="77777777" w:rsidR="0009387D" w:rsidRDefault="0009387D" w:rsidP="00BE0E4C">
      <w:pPr>
        <w:pStyle w:val="Bezriadkovania"/>
        <w:rPr>
          <w:rFonts w:ascii="Arial Narrow" w:hAnsi="Arial Narrow"/>
          <w:sz w:val="18"/>
          <w:szCs w:val="18"/>
        </w:rPr>
      </w:pPr>
      <w:r w:rsidRPr="00BE0E4C">
        <w:rPr>
          <w:rFonts w:ascii="Arial Narrow" w:hAnsi="Arial Narrow"/>
          <w:sz w:val="18"/>
          <w:szCs w:val="18"/>
        </w:rPr>
        <w:t xml:space="preserve">akumulátorvé batérie slúžia ako zdroj pre trvalú dodávku el.energie počas požiaru. </w:t>
      </w:r>
    </w:p>
    <w:p w14:paraId="6D411C10" w14:textId="77777777" w:rsidR="00BE0E4C" w:rsidRPr="00BE0E4C" w:rsidRDefault="00BE0E4C" w:rsidP="00BE0E4C">
      <w:pPr>
        <w:pStyle w:val="Bezriadkovania"/>
        <w:rPr>
          <w:rFonts w:ascii="Arial Narrow" w:hAnsi="Arial Narrow"/>
          <w:sz w:val="18"/>
          <w:szCs w:val="18"/>
        </w:rPr>
      </w:pPr>
    </w:p>
    <w:p w14:paraId="71C0E1D0" w14:textId="10C4B5BD" w:rsidR="0009387D" w:rsidRPr="00435D01" w:rsidRDefault="0009387D" w:rsidP="00BE0E4C">
      <w:pPr>
        <w:pStyle w:val="Bezriadkovania"/>
        <w:rPr>
          <w:rFonts w:ascii="Arial Narrow" w:hAnsi="Arial Narrow" w:cs="Arial"/>
          <w:b/>
          <w:sz w:val="18"/>
          <w:szCs w:val="18"/>
          <w:u w:val="single"/>
        </w:rPr>
      </w:pPr>
      <w:r w:rsidRPr="00435D01">
        <w:rPr>
          <w:rFonts w:ascii="Arial Narrow" w:hAnsi="Arial Narrow" w:cs="Arial"/>
          <w:b/>
          <w:sz w:val="18"/>
          <w:szCs w:val="18"/>
          <w:u w:val="single"/>
        </w:rPr>
        <w:t>Inštalácia pre ostatné vybavenie stavby</w:t>
      </w:r>
    </w:p>
    <w:p w14:paraId="0FA3DCA1" w14:textId="77777777" w:rsidR="0009387D" w:rsidRPr="00BE0E4C" w:rsidRDefault="0009387D" w:rsidP="00BE0E4C">
      <w:pPr>
        <w:pStyle w:val="Bezriadkovania"/>
        <w:rPr>
          <w:rFonts w:ascii="Arial Narrow" w:hAnsi="Arial Narrow" w:cs="Arial"/>
          <w:sz w:val="18"/>
          <w:szCs w:val="18"/>
        </w:rPr>
      </w:pPr>
      <w:r w:rsidRPr="00BE0E4C">
        <w:rPr>
          <w:rFonts w:ascii="Arial Narrow" w:hAnsi="Arial Narrow" w:cs="Arial"/>
          <w:sz w:val="18"/>
          <w:szCs w:val="18"/>
        </w:rPr>
        <w:t>Súčasťou objektu sú  zariadenia pre vetranie, vykurovanie, hygienické vybavenie.</w:t>
      </w:r>
    </w:p>
    <w:p w14:paraId="1C53CDE7" w14:textId="77777777" w:rsidR="0009387D" w:rsidRPr="00BE0E4C" w:rsidRDefault="0009387D" w:rsidP="00BE0E4C">
      <w:pPr>
        <w:pStyle w:val="Bezriadkovania"/>
        <w:rPr>
          <w:rFonts w:ascii="Arial Narrow" w:hAnsi="Arial Narrow"/>
          <w:sz w:val="18"/>
          <w:szCs w:val="18"/>
        </w:rPr>
      </w:pPr>
    </w:p>
    <w:p w14:paraId="560EE059" w14:textId="657CCF4D" w:rsidR="0009387D" w:rsidRPr="00BE0E4C" w:rsidRDefault="0009387D" w:rsidP="00BE0E4C">
      <w:pPr>
        <w:pStyle w:val="Bezriadkovania"/>
        <w:rPr>
          <w:rFonts w:ascii="Arial Narrow" w:hAnsi="Arial Narrow"/>
          <w:b/>
          <w:sz w:val="18"/>
          <w:szCs w:val="18"/>
        </w:rPr>
      </w:pPr>
      <w:r w:rsidRPr="00BE0E4C">
        <w:rPr>
          <w:rFonts w:ascii="Arial Narrow" w:hAnsi="Arial Narrow"/>
          <w:b/>
          <w:sz w:val="18"/>
          <w:szCs w:val="18"/>
        </w:rPr>
        <w:t xml:space="preserve">Technologické zariadenia VZT </w:t>
      </w:r>
    </w:p>
    <w:p w14:paraId="13C19079" w14:textId="77777777" w:rsidR="0009387D" w:rsidRDefault="0009387D" w:rsidP="00BE0E4C">
      <w:pPr>
        <w:pStyle w:val="Bezriadkovania"/>
        <w:rPr>
          <w:rFonts w:ascii="Arial Narrow" w:hAnsi="Arial Narrow"/>
          <w:sz w:val="18"/>
          <w:szCs w:val="18"/>
        </w:rPr>
      </w:pPr>
      <w:r w:rsidRPr="00BE0E4C">
        <w:rPr>
          <w:rFonts w:ascii="Arial Narrow" w:hAnsi="Arial Narrow"/>
          <w:sz w:val="18"/>
          <w:szCs w:val="18"/>
        </w:rPr>
        <w:t xml:space="preserve">Projekt vzduchotechniky rieši komplexne vetranie tak, aby bola zaistená pohoda a hygiena prostredia vybraných priestorov. </w:t>
      </w:r>
    </w:p>
    <w:p w14:paraId="67DBB181" w14:textId="77777777" w:rsidR="00BE0E4C" w:rsidRPr="00BE0E4C" w:rsidRDefault="00BE0E4C" w:rsidP="00BE0E4C">
      <w:pPr>
        <w:pStyle w:val="Bezriadkovania"/>
        <w:rPr>
          <w:rFonts w:ascii="Arial Narrow" w:hAnsi="Arial Narrow"/>
          <w:sz w:val="18"/>
          <w:szCs w:val="18"/>
        </w:rPr>
      </w:pPr>
    </w:p>
    <w:p w14:paraId="662CE2FB" w14:textId="77777777" w:rsidR="0009387D" w:rsidRPr="00BE0E4C" w:rsidRDefault="0009387D" w:rsidP="00BE0E4C">
      <w:pPr>
        <w:pStyle w:val="Bezriadkovania"/>
        <w:rPr>
          <w:rFonts w:ascii="Arial Narrow" w:hAnsi="Arial Narrow" w:cs="Arial"/>
          <w:sz w:val="18"/>
          <w:szCs w:val="18"/>
          <w:u w:val="single"/>
        </w:rPr>
      </w:pPr>
      <w:r w:rsidRPr="00BE0E4C">
        <w:rPr>
          <w:rFonts w:ascii="Arial Narrow" w:hAnsi="Arial Narrow" w:cs="Arial"/>
          <w:sz w:val="18"/>
          <w:szCs w:val="18"/>
          <w:u w:val="single"/>
        </w:rPr>
        <w:t>Zariadenie č. 1:</w:t>
      </w:r>
      <w:r w:rsidRPr="00BE0E4C">
        <w:rPr>
          <w:rFonts w:ascii="Arial Narrow" w:hAnsi="Arial Narrow" w:cs="Arial"/>
          <w:sz w:val="18"/>
          <w:szCs w:val="18"/>
          <w:u w:val="single"/>
        </w:rPr>
        <w:tab/>
        <w:t>Vetranie kuchyne</w:t>
      </w:r>
    </w:p>
    <w:p w14:paraId="630CAD45" w14:textId="77777777" w:rsidR="0009387D" w:rsidRPr="00BE0E4C" w:rsidRDefault="0009387D" w:rsidP="00BE0E4C">
      <w:pPr>
        <w:pStyle w:val="Bezriadkovania"/>
        <w:rPr>
          <w:rFonts w:ascii="Arial Narrow" w:hAnsi="Arial Narrow" w:cs="Arial"/>
          <w:noProof/>
          <w:sz w:val="18"/>
          <w:szCs w:val="18"/>
          <w:lang w:eastAsia="cs-CZ"/>
        </w:rPr>
      </w:pPr>
      <w:r w:rsidRPr="00BE0E4C">
        <w:rPr>
          <w:rFonts w:ascii="Arial Narrow" w:hAnsi="Arial Narrow" w:cs="Arial"/>
          <w:noProof/>
          <w:sz w:val="18"/>
          <w:szCs w:val="18"/>
          <w:lang w:eastAsia="cs-CZ"/>
        </w:rPr>
        <w:lastRenderedPageBreak/>
        <w:t>Vetranie kuchyne bude zabezpečené odvodným ventilátorom, s tlmičom hluku a uzatváracou klapkou so servopohonom s reguláciou výkonu, pod stropom kuchyne – (hlukovo izolovaný ventilátor). Nad varnými centrami budú inštalované nerezové digestory s lapačmi tuku a osvetlením.</w:t>
      </w:r>
    </w:p>
    <w:p w14:paraId="78601418" w14:textId="77777777" w:rsidR="0009387D" w:rsidRPr="00BE0E4C" w:rsidRDefault="0009387D" w:rsidP="00BE0E4C">
      <w:pPr>
        <w:pStyle w:val="Bezriadkovania"/>
        <w:rPr>
          <w:rFonts w:ascii="Arial Narrow" w:hAnsi="Arial Narrow" w:cs="Arial"/>
          <w:noProof/>
          <w:sz w:val="18"/>
          <w:szCs w:val="18"/>
          <w:lang w:eastAsia="cs-CZ"/>
        </w:rPr>
      </w:pPr>
      <w:r w:rsidRPr="00BE0E4C">
        <w:rPr>
          <w:rFonts w:ascii="Arial Narrow" w:hAnsi="Arial Narrow" w:cs="Arial"/>
          <w:noProof/>
          <w:sz w:val="18"/>
          <w:szCs w:val="18"/>
          <w:lang w:eastAsia="cs-CZ"/>
        </w:rPr>
        <w:t xml:space="preserve">Odsatý vzduch bude ventilátorom vyfukovaný do exteriéru cez existujúci komín. </w:t>
      </w:r>
    </w:p>
    <w:p w14:paraId="420CDD29" w14:textId="77777777" w:rsidR="0009387D" w:rsidRPr="00BE0E4C" w:rsidRDefault="0009387D" w:rsidP="00BE0E4C">
      <w:pPr>
        <w:pStyle w:val="Bezriadkovania"/>
        <w:rPr>
          <w:rFonts w:ascii="Arial Narrow" w:hAnsi="Arial Narrow" w:cs="Arial"/>
          <w:noProof/>
          <w:sz w:val="18"/>
          <w:szCs w:val="18"/>
          <w:lang w:eastAsia="cs-CZ"/>
        </w:rPr>
      </w:pPr>
      <w:r w:rsidRPr="00BE0E4C">
        <w:rPr>
          <w:rFonts w:ascii="Arial Narrow" w:hAnsi="Arial Narrow" w:cs="Arial"/>
          <w:noProof/>
          <w:sz w:val="18"/>
          <w:szCs w:val="18"/>
          <w:lang w:eastAsia="cs-CZ"/>
        </w:rPr>
        <w:t>Elektrický príkon:</w:t>
      </w:r>
    </w:p>
    <w:p w14:paraId="028D48B6" w14:textId="77777777" w:rsidR="0009387D" w:rsidRPr="00BE0E4C" w:rsidRDefault="0009387D" w:rsidP="00BE0E4C">
      <w:pPr>
        <w:pStyle w:val="Bezriadkovania"/>
        <w:rPr>
          <w:rFonts w:ascii="Arial Narrow" w:hAnsi="Arial Narrow" w:cs="Arial"/>
          <w:noProof/>
          <w:sz w:val="18"/>
          <w:szCs w:val="18"/>
          <w:lang w:eastAsia="cs-CZ"/>
        </w:rPr>
      </w:pPr>
      <w:r w:rsidRPr="00BE0E4C">
        <w:rPr>
          <w:rFonts w:ascii="Arial Narrow" w:hAnsi="Arial Narrow" w:cs="Arial"/>
          <w:noProof/>
          <w:sz w:val="18"/>
          <w:szCs w:val="18"/>
          <w:lang w:eastAsia="cs-CZ"/>
        </w:rPr>
        <w:t>1x</w:t>
      </w:r>
      <w:r w:rsidRPr="00BE0E4C">
        <w:rPr>
          <w:rFonts w:ascii="Arial Narrow" w:hAnsi="Arial Narrow" w:cs="Arial"/>
          <w:noProof/>
          <w:sz w:val="18"/>
          <w:szCs w:val="18"/>
          <w:lang w:eastAsia="cs-CZ"/>
        </w:rPr>
        <w:tab/>
        <w:t>Odvodný ventilátor: 2,142kW / 400V</w:t>
      </w:r>
    </w:p>
    <w:p w14:paraId="012B274B" w14:textId="77777777" w:rsidR="0009387D" w:rsidRPr="00BE0E4C" w:rsidRDefault="0009387D" w:rsidP="00BE0E4C">
      <w:pPr>
        <w:pStyle w:val="Bezriadkovania"/>
        <w:rPr>
          <w:rFonts w:ascii="Arial Narrow" w:hAnsi="Arial Narrow" w:cs="Arial"/>
          <w:sz w:val="18"/>
          <w:szCs w:val="18"/>
          <w:u w:val="single"/>
        </w:rPr>
      </w:pPr>
    </w:p>
    <w:p w14:paraId="6F8F0C10" w14:textId="77777777" w:rsidR="0009387D" w:rsidRPr="00BE0E4C" w:rsidRDefault="0009387D" w:rsidP="00BE0E4C">
      <w:pPr>
        <w:pStyle w:val="Bezriadkovania"/>
        <w:rPr>
          <w:rFonts w:ascii="Arial Narrow" w:hAnsi="Arial Narrow" w:cs="Arial"/>
          <w:sz w:val="18"/>
          <w:szCs w:val="18"/>
          <w:u w:val="single"/>
        </w:rPr>
      </w:pPr>
      <w:r w:rsidRPr="00BE0E4C">
        <w:rPr>
          <w:rFonts w:ascii="Arial Narrow" w:hAnsi="Arial Narrow" w:cs="Arial"/>
          <w:sz w:val="18"/>
          <w:szCs w:val="18"/>
          <w:u w:val="single"/>
        </w:rPr>
        <w:t>Zariadenie č. 2:    Vetranie okolia kuchyne</w:t>
      </w:r>
    </w:p>
    <w:p w14:paraId="5DCEABE7" w14:textId="77777777" w:rsidR="0009387D" w:rsidRPr="00BE0E4C" w:rsidRDefault="0009387D" w:rsidP="00BE0E4C">
      <w:pPr>
        <w:pStyle w:val="Bezriadkovania"/>
        <w:rPr>
          <w:rFonts w:ascii="Arial Narrow" w:hAnsi="Arial Narrow" w:cs="Arial"/>
          <w:noProof/>
          <w:sz w:val="18"/>
          <w:szCs w:val="18"/>
          <w:lang w:eastAsia="cs-CZ"/>
        </w:rPr>
      </w:pPr>
      <w:r w:rsidRPr="00BE0E4C">
        <w:rPr>
          <w:rFonts w:ascii="Arial Narrow" w:hAnsi="Arial Narrow" w:cs="Arial"/>
          <w:noProof/>
          <w:sz w:val="18"/>
          <w:szCs w:val="18"/>
          <w:lang w:eastAsia="cs-CZ"/>
        </w:rPr>
        <w:t>odvodným ventilátorom, s dilatačnými manžetami spätnou klapkou a reguláciou výkonu 3-polohový prepínač rýchlosti, pod stropom. Odvod vzduchu bude cez mriežky v stenách.</w:t>
      </w:r>
    </w:p>
    <w:p w14:paraId="5CA5B1BB" w14:textId="77777777" w:rsidR="0009387D" w:rsidRPr="00BE0E4C" w:rsidRDefault="0009387D" w:rsidP="00BE0E4C">
      <w:pPr>
        <w:pStyle w:val="Bezriadkovania"/>
        <w:rPr>
          <w:rFonts w:ascii="Arial Narrow" w:hAnsi="Arial Narrow" w:cs="Arial"/>
          <w:noProof/>
          <w:sz w:val="18"/>
          <w:szCs w:val="18"/>
          <w:lang w:eastAsia="cs-CZ"/>
        </w:rPr>
      </w:pPr>
      <w:r w:rsidRPr="00BE0E4C">
        <w:rPr>
          <w:rFonts w:ascii="Arial Narrow" w:hAnsi="Arial Narrow" w:cs="Arial"/>
          <w:noProof/>
          <w:sz w:val="18"/>
          <w:szCs w:val="18"/>
          <w:lang w:eastAsia="cs-CZ"/>
        </w:rPr>
        <w:t>Odsatý vzduch bude ventilátorom vyfukovaný do exteriéru cez žalúzie nad dverami.</w:t>
      </w:r>
    </w:p>
    <w:p w14:paraId="5BA03397" w14:textId="77777777" w:rsidR="0009387D" w:rsidRPr="00BE0E4C" w:rsidRDefault="0009387D" w:rsidP="00BE0E4C">
      <w:pPr>
        <w:pStyle w:val="Bezriadkovania"/>
        <w:rPr>
          <w:rFonts w:ascii="Arial Narrow" w:hAnsi="Arial Narrow" w:cs="Arial"/>
          <w:noProof/>
          <w:sz w:val="18"/>
          <w:szCs w:val="18"/>
          <w:lang w:eastAsia="cs-CZ"/>
        </w:rPr>
      </w:pPr>
    </w:p>
    <w:p w14:paraId="2BE80DD6" w14:textId="77777777" w:rsidR="0009387D" w:rsidRPr="00BE0E4C" w:rsidRDefault="0009387D" w:rsidP="00BE0E4C">
      <w:pPr>
        <w:pStyle w:val="Bezriadkovania"/>
        <w:rPr>
          <w:rFonts w:ascii="Arial Narrow" w:hAnsi="Arial Narrow" w:cs="Arial"/>
          <w:noProof/>
          <w:sz w:val="18"/>
          <w:szCs w:val="18"/>
          <w:lang w:eastAsia="cs-CZ"/>
        </w:rPr>
      </w:pPr>
      <w:r w:rsidRPr="00BE0E4C">
        <w:rPr>
          <w:rFonts w:ascii="Arial Narrow" w:hAnsi="Arial Narrow" w:cs="Arial"/>
          <w:noProof/>
          <w:sz w:val="18"/>
          <w:szCs w:val="18"/>
          <w:lang w:eastAsia="cs-CZ"/>
        </w:rPr>
        <w:t>Elektrický príkon:</w:t>
      </w:r>
    </w:p>
    <w:p w14:paraId="00678664" w14:textId="77777777" w:rsidR="0009387D" w:rsidRPr="00BE0E4C" w:rsidRDefault="0009387D" w:rsidP="00BE0E4C">
      <w:pPr>
        <w:pStyle w:val="Bezriadkovania"/>
        <w:rPr>
          <w:rFonts w:ascii="Arial Narrow" w:hAnsi="Arial Narrow" w:cs="Arial"/>
          <w:noProof/>
          <w:sz w:val="18"/>
          <w:szCs w:val="18"/>
          <w:lang w:eastAsia="cs-CZ"/>
        </w:rPr>
      </w:pPr>
      <w:r w:rsidRPr="00BE0E4C">
        <w:rPr>
          <w:rFonts w:ascii="Arial Narrow" w:hAnsi="Arial Narrow" w:cs="Arial"/>
          <w:noProof/>
          <w:sz w:val="18"/>
          <w:szCs w:val="18"/>
          <w:lang w:eastAsia="cs-CZ"/>
        </w:rPr>
        <w:t>2x</w:t>
      </w:r>
      <w:r w:rsidRPr="00BE0E4C">
        <w:rPr>
          <w:rFonts w:ascii="Arial Narrow" w:hAnsi="Arial Narrow" w:cs="Arial"/>
          <w:noProof/>
          <w:sz w:val="18"/>
          <w:szCs w:val="18"/>
          <w:lang w:eastAsia="cs-CZ"/>
        </w:rPr>
        <w:tab/>
        <w:t>Odvodný ventilátor: 133W / 230V</w:t>
      </w:r>
    </w:p>
    <w:p w14:paraId="1E9B4DEC" w14:textId="77777777" w:rsidR="0009387D" w:rsidRPr="00BE0E4C" w:rsidRDefault="0009387D" w:rsidP="00BE0E4C">
      <w:pPr>
        <w:pStyle w:val="Bezriadkovania"/>
        <w:rPr>
          <w:rFonts w:ascii="Arial Narrow" w:hAnsi="Arial Narrow"/>
          <w:sz w:val="18"/>
          <w:szCs w:val="18"/>
        </w:rPr>
      </w:pPr>
    </w:p>
    <w:p w14:paraId="470914ED" w14:textId="77777777" w:rsidR="0009387D" w:rsidRPr="00BE0E4C" w:rsidRDefault="0009387D" w:rsidP="00BE0E4C">
      <w:pPr>
        <w:pStyle w:val="Bezriadkovania"/>
        <w:rPr>
          <w:rFonts w:ascii="Arial Narrow" w:hAnsi="Arial Narrow" w:cs="Arial"/>
          <w:sz w:val="18"/>
          <w:szCs w:val="18"/>
          <w:u w:val="single"/>
        </w:rPr>
      </w:pPr>
      <w:r w:rsidRPr="00BE0E4C">
        <w:rPr>
          <w:rFonts w:ascii="Arial Narrow" w:hAnsi="Arial Narrow" w:cs="Arial"/>
          <w:sz w:val="18"/>
          <w:szCs w:val="18"/>
          <w:u w:val="single"/>
        </w:rPr>
        <w:t>Zariadenie č. 3:    Vetranie práčovne</w:t>
      </w:r>
    </w:p>
    <w:p w14:paraId="4274A72F" w14:textId="77777777" w:rsidR="0009387D" w:rsidRPr="00BE0E4C" w:rsidRDefault="0009387D" w:rsidP="00BE0E4C">
      <w:pPr>
        <w:pStyle w:val="Bezriadkovania"/>
        <w:rPr>
          <w:rFonts w:ascii="Arial Narrow" w:hAnsi="Arial Narrow" w:cs="Arial"/>
          <w:sz w:val="18"/>
          <w:szCs w:val="18"/>
        </w:rPr>
      </w:pPr>
      <w:r w:rsidRPr="00BE0E4C">
        <w:rPr>
          <w:rFonts w:ascii="Arial Narrow" w:hAnsi="Arial Narrow" w:cs="Arial"/>
          <w:sz w:val="18"/>
          <w:szCs w:val="18"/>
        </w:rPr>
        <w:t>odvodným ventilátorom, s dilatačnými manžetami spätnou klapkou a reguláciou výkonu 3-polohový prepínač rýchlosti, pod stropom. Odvod vzduchu bude cez uzatváracie klapky napojené na napájacie body technológie  - dopojenie potrubia od klapky po zariadenie nie je súčasťou projektu – potrebné počas realizácie dohodnúť dodávku a dĺžku...</w:t>
      </w:r>
    </w:p>
    <w:p w14:paraId="103E7CCF" w14:textId="77777777" w:rsidR="0009387D" w:rsidRPr="00BE0E4C" w:rsidRDefault="0009387D" w:rsidP="00BE0E4C">
      <w:pPr>
        <w:pStyle w:val="Bezriadkovania"/>
        <w:rPr>
          <w:rFonts w:ascii="Arial Narrow" w:hAnsi="Arial Narrow" w:cs="Arial"/>
          <w:sz w:val="18"/>
          <w:szCs w:val="18"/>
        </w:rPr>
      </w:pPr>
      <w:r w:rsidRPr="00BE0E4C">
        <w:rPr>
          <w:rFonts w:ascii="Arial Narrow" w:hAnsi="Arial Narrow" w:cs="Arial"/>
          <w:sz w:val="18"/>
          <w:szCs w:val="18"/>
        </w:rPr>
        <w:t>Odsatý vzduch bude ventilátorom vyfukovaný do exteriéru cez mriežku v stene objektu.</w:t>
      </w:r>
    </w:p>
    <w:p w14:paraId="4846D6A8" w14:textId="77777777" w:rsidR="0009387D" w:rsidRPr="00BE0E4C" w:rsidRDefault="0009387D" w:rsidP="00BE0E4C">
      <w:pPr>
        <w:pStyle w:val="Bezriadkovania"/>
        <w:rPr>
          <w:rFonts w:ascii="Arial Narrow" w:hAnsi="Arial Narrow" w:cs="Arial"/>
          <w:sz w:val="18"/>
          <w:szCs w:val="18"/>
        </w:rPr>
      </w:pPr>
    </w:p>
    <w:p w14:paraId="60A5D37B" w14:textId="77777777" w:rsidR="0009387D" w:rsidRPr="00BE0E4C" w:rsidRDefault="0009387D" w:rsidP="00BE0E4C">
      <w:pPr>
        <w:pStyle w:val="Bezriadkovania"/>
        <w:rPr>
          <w:rFonts w:ascii="Arial Narrow" w:hAnsi="Arial Narrow" w:cs="Arial"/>
          <w:sz w:val="18"/>
          <w:szCs w:val="18"/>
        </w:rPr>
      </w:pPr>
      <w:r w:rsidRPr="00BE0E4C">
        <w:rPr>
          <w:rFonts w:ascii="Arial Narrow" w:hAnsi="Arial Narrow" w:cs="Arial"/>
          <w:sz w:val="18"/>
          <w:szCs w:val="18"/>
        </w:rPr>
        <w:t>Elektrický príkon:</w:t>
      </w:r>
    </w:p>
    <w:p w14:paraId="54AEF777" w14:textId="77777777" w:rsidR="0009387D" w:rsidRPr="00BE0E4C" w:rsidRDefault="0009387D" w:rsidP="00BE0E4C">
      <w:pPr>
        <w:pStyle w:val="Bezriadkovania"/>
        <w:rPr>
          <w:rFonts w:ascii="Arial Narrow" w:hAnsi="Arial Narrow" w:cs="Arial"/>
          <w:sz w:val="18"/>
          <w:szCs w:val="18"/>
        </w:rPr>
      </w:pPr>
      <w:r w:rsidRPr="00BE0E4C">
        <w:rPr>
          <w:rFonts w:ascii="Arial Narrow" w:hAnsi="Arial Narrow" w:cs="Arial"/>
          <w:sz w:val="18"/>
          <w:szCs w:val="18"/>
        </w:rPr>
        <w:t>1x</w:t>
      </w:r>
      <w:r w:rsidRPr="00BE0E4C">
        <w:rPr>
          <w:rFonts w:ascii="Arial Narrow" w:hAnsi="Arial Narrow" w:cs="Arial"/>
          <w:sz w:val="18"/>
          <w:szCs w:val="18"/>
        </w:rPr>
        <w:tab/>
        <w:t>Odvodný ventilátor: 133W / 230V</w:t>
      </w:r>
    </w:p>
    <w:p w14:paraId="57586BA4" w14:textId="77777777" w:rsidR="0009387D" w:rsidRPr="00BE0E4C" w:rsidRDefault="0009387D" w:rsidP="00BE0E4C">
      <w:pPr>
        <w:pStyle w:val="Bezriadkovania"/>
        <w:rPr>
          <w:rFonts w:ascii="Arial Narrow" w:hAnsi="Arial Narrow" w:cs="Arial"/>
          <w:sz w:val="18"/>
          <w:szCs w:val="18"/>
        </w:rPr>
      </w:pPr>
    </w:p>
    <w:p w14:paraId="7626637E" w14:textId="77777777" w:rsidR="0009387D" w:rsidRPr="00BE0E4C" w:rsidRDefault="0009387D" w:rsidP="00BE0E4C">
      <w:pPr>
        <w:pStyle w:val="Bezriadkovania"/>
        <w:rPr>
          <w:rFonts w:ascii="Arial Narrow" w:hAnsi="Arial Narrow" w:cs="Arial"/>
          <w:sz w:val="18"/>
          <w:szCs w:val="18"/>
          <w:u w:val="single"/>
        </w:rPr>
      </w:pPr>
      <w:r w:rsidRPr="00BE0E4C">
        <w:rPr>
          <w:rFonts w:ascii="Arial Narrow" w:hAnsi="Arial Narrow" w:cs="Arial"/>
          <w:sz w:val="18"/>
          <w:szCs w:val="18"/>
          <w:u w:val="single"/>
        </w:rPr>
        <w:t>Zariadenie č. 4:</w:t>
      </w:r>
      <w:r w:rsidRPr="00BE0E4C">
        <w:rPr>
          <w:rFonts w:ascii="Arial Narrow" w:hAnsi="Arial Narrow" w:cs="Arial"/>
          <w:sz w:val="18"/>
          <w:szCs w:val="18"/>
          <w:u w:val="single"/>
        </w:rPr>
        <w:tab/>
        <w:t xml:space="preserve">Vetranie sociálnych zariadení </w:t>
      </w:r>
    </w:p>
    <w:p w14:paraId="39C3CEB6" w14:textId="77777777" w:rsidR="0009387D" w:rsidRPr="00BE0E4C" w:rsidRDefault="0009387D" w:rsidP="00BE0E4C">
      <w:pPr>
        <w:pStyle w:val="Bezriadkovania"/>
        <w:rPr>
          <w:rFonts w:ascii="Arial Narrow" w:hAnsi="Arial Narrow" w:cs="Arial"/>
          <w:sz w:val="18"/>
          <w:szCs w:val="18"/>
        </w:rPr>
      </w:pPr>
      <w:r w:rsidRPr="00BE0E4C">
        <w:rPr>
          <w:rFonts w:ascii="Arial Narrow" w:hAnsi="Arial Narrow" w:cs="Arial"/>
          <w:sz w:val="18"/>
          <w:szCs w:val="18"/>
        </w:rPr>
        <w:t>odvodnými ventilátormi, s dilatačnými manžetami spätnou klapkou, pod stropom, ventilátor 4.3 budú inštalované pod stropom stien – prepojené s žalúziou na fasáde plastovým potrubím, zasekaným v stene a uložené v podlahe... Odvod vzduchu bude cez tanierové ventily a ventilátory.</w:t>
      </w:r>
    </w:p>
    <w:p w14:paraId="27DDF236" w14:textId="77777777" w:rsidR="0009387D" w:rsidRPr="00BE0E4C" w:rsidRDefault="0009387D" w:rsidP="00BE0E4C">
      <w:pPr>
        <w:pStyle w:val="Bezriadkovania"/>
        <w:rPr>
          <w:rFonts w:ascii="Arial Narrow" w:hAnsi="Arial Narrow" w:cs="Arial"/>
          <w:sz w:val="18"/>
          <w:szCs w:val="18"/>
        </w:rPr>
      </w:pPr>
      <w:r w:rsidRPr="00BE0E4C">
        <w:rPr>
          <w:rFonts w:ascii="Arial Narrow" w:hAnsi="Arial Narrow" w:cs="Arial"/>
          <w:sz w:val="18"/>
          <w:szCs w:val="18"/>
        </w:rPr>
        <w:t>Odsatý vzduch bude ventilátorom vyfukovaný do exteriéru cez mriežku v stene objektu.</w:t>
      </w:r>
    </w:p>
    <w:p w14:paraId="08A1D025" w14:textId="77777777" w:rsidR="0009387D" w:rsidRPr="00BE0E4C" w:rsidRDefault="0009387D" w:rsidP="00BE0E4C">
      <w:pPr>
        <w:pStyle w:val="Bezriadkovania"/>
        <w:rPr>
          <w:rFonts w:ascii="Arial Narrow" w:hAnsi="Arial Narrow" w:cs="Arial"/>
          <w:sz w:val="18"/>
          <w:szCs w:val="18"/>
        </w:rPr>
      </w:pPr>
    </w:p>
    <w:p w14:paraId="42BADCB4" w14:textId="77777777" w:rsidR="0009387D" w:rsidRPr="00BE0E4C" w:rsidRDefault="0009387D" w:rsidP="00BE0E4C">
      <w:pPr>
        <w:pStyle w:val="Bezriadkovania"/>
        <w:rPr>
          <w:rFonts w:ascii="Arial Narrow" w:hAnsi="Arial Narrow" w:cs="Arial"/>
          <w:sz w:val="18"/>
          <w:szCs w:val="18"/>
        </w:rPr>
      </w:pPr>
      <w:r w:rsidRPr="00BE0E4C">
        <w:rPr>
          <w:rFonts w:ascii="Arial Narrow" w:hAnsi="Arial Narrow" w:cs="Arial"/>
          <w:sz w:val="18"/>
          <w:szCs w:val="18"/>
        </w:rPr>
        <w:t>Elektrický príkon:</w:t>
      </w:r>
    </w:p>
    <w:p w14:paraId="15B1C740" w14:textId="77777777" w:rsidR="0009387D" w:rsidRPr="00BE0E4C" w:rsidRDefault="0009387D" w:rsidP="00BE0E4C">
      <w:pPr>
        <w:pStyle w:val="Bezriadkovania"/>
        <w:rPr>
          <w:rFonts w:ascii="Arial Narrow" w:hAnsi="Arial Narrow" w:cs="Arial"/>
          <w:sz w:val="18"/>
          <w:szCs w:val="18"/>
        </w:rPr>
      </w:pPr>
      <w:r w:rsidRPr="00BE0E4C">
        <w:rPr>
          <w:rFonts w:ascii="Arial Narrow" w:hAnsi="Arial Narrow" w:cs="Arial"/>
          <w:sz w:val="18"/>
          <w:szCs w:val="18"/>
        </w:rPr>
        <w:t>2x</w:t>
      </w:r>
      <w:r w:rsidRPr="00BE0E4C">
        <w:rPr>
          <w:rFonts w:ascii="Arial Narrow" w:hAnsi="Arial Narrow" w:cs="Arial"/>
          <w:sz w:val="18"/>
          <w:szCs w:val="18"/>
        </w:rPr>
        <w:tab/>
        <w:t>Odvodný ventilátor: 53W / 230V</w:t>
      </w:r>
    </w:p>
    <w:p w14:paraId="60359E44" w14:textId="77777777" w:rsidR="0009387D" w:rsidRPr="00BE0E4C" w:rsidRDefault="0009387D" w:rsidP="00BE0E4C">
      <w:pPr>
        <w:pStyle w:val="Bezriadkovania"/>
        <w:rPr>
          <w:rFonts w:ascii="Arial Narrow" w:hAnsi="Arial Narrow" w:cs="Arial"/>
          <w:sz w:val="18"/>
          <w:szCs w:val="18"/>
        </w:rPr>
      </w:pPr>
      <w:r w:rsidRPr="00BE0E4C">
        <w:rPr>
          <w:rFonts w:ascii="Arial Narrow" w:hAnsi="Arial Narrow" w:cs="Arial"/>
          <w:sz w:val="18"/>
          <w:szCs w:val="18"/>
        </w:rPr>
        <w:t>1x</w:t>
      </w:r>
      <w:r w:rsidRPr="00BE0E4C">
        <w:rPr>
          <w:rFonts w:ascii="Arial Narrow" w:hAnsi="Arial Narrow" w:cs="Arial"/>
          <w:sz w:val="18"/>
          <w:szCs w:val="18"/>
        </w:rPr>
        <w:tab/>
        <w:t>Odvodný ventilátor: 26W / 230V</w:t>
      </w:r>
    </w:p>
    <w:p w14:paraId="62929572" w14:textId="303FBE16" w:rsidR="0009387D" w:rsidRDefault="0009387D" w:rsidP="00BE0E4C">
      <w:pPr>
        <w:pStyle w:val="Bezriadkovania"/>
        <w:rPr>
          <w:rFonts w:ascii="Arial Narrow" w:hAnsi="Arial Narrow" w:cs="Arial"/>
          <w:sz w:val="18"/>
          <w:szCs w:val="18"/>
        </w:rPr>
      </w:pPr>
      <w:r w:rsidRPr="00BE0E4C">
        <w:rPr>
          <w:rFonts w:ascii="Arial Narrow" w:hAnsi="Arial Narrow" w:cs="Arial"/>
          <w:sz w:val="18"/>
          <w:szCs w:val="18"/>
        </w:rPr>
        <w:t>19x</w:t>
      </w:r>
      <w:r w:rsidRPr="00BE0E4C">
        <w:rPr>
          <w:rFonts w:ascii="Arial Narrow" w:hAnsi="Arial Narrow" w:cs="Arial"/>
          <w:sz w:val="18"/>
          <w:szCs w:val="18"/>
        </w:rPr>
        <w:tab/>
        <w:t>Odvodný ventilátor: 29W / 230V</w:t>
      </w:r>
    </w:p>
    <w:p w14:paraId="186C0D0A" w14:textId="77777777" w:rsidR="00BE0E4C" w:rsidRPr="00611113" w:rsidRDefault="00BE0E4C" w:rsidP="00BE0E4C">
      <w:pPr>
        <w:pStyle w:val="Bezriadkovania"/>
        <w:rPr>
          <w:rFonts w:ascii="Arial Narrow" w:hAnsi="Arial Narrow" w:cs="Arial"/>
          <w:sz w:val="18"/>
          <w:szCs w:val="18"/>
        </w:rPr>
      </w:pPr>
    </w:p>
    <w:p w14:paraId="2C7C2F5A" w14:textId="0029AD4B" w:rsidR="0009387D" w:rsidRPr="00BE0E4C" w:rsidRDefault="0009387D" w:rsidP="00BE0E4C">
      <w:pPr>
        <w:pStyle w:val="Bezriadkovania"/>
        <w:rPr>
          <w:rFonts w:ascii="Arial Narrow" w:hAnsi="Arial Narrow"/>
          <w:b/>
          <w:sz w:val="18"/>
          <w:szCs w:val="18"/>
        </w:rPr>
      </w:pPr>
      <w:r w:rsidRPr="00BE0E4C">
        <w:rPr>
          <w:rFonts w:ascii="Arial Narrow" w:hAnsi="Arial Narrow"/>
          <w:b/>
          <w:sz w:val="18"/>
          <w:szCs w:val="18"/>
        </w:rPr>
        <w:t xml:space="preserve">Technologické zariadenia ÚK </w:t>
      </w:r>
    </w:p>
    <w:p w14:paraId="3331499E"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Rieši vykurovanie, prípravu teplej úžitkovej vody pre 1. nadzemné podlažie a úpravu rozdeľovača v súčasnej kotolni v podkroví – potrebné je:</w:t>
      </w:r>
    </w:p>
    <w:p w14:paraId="04E1F58A"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 doplniť prepoj medzi regulátorom BUDERUS a čerpadlom ÚK v kotolni v podkroví káblom CYKY-J 3x2,5</w:t>
      </w:r>
    </w:p>
    <w:p w14:paraId="6B955904"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 doplniť prepoj vonkajší snímač teploty – regulátor BUDERUS káblom J-Y(st)Y1x2x0.8</w:t>
      </w:r>
    </w:p>
    <w:p w14:paraId="5B84DCE5"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 napojiť regulátor BUDERUS – zásuvka 16A/230V</w:t>
      </w:r>
    </w:p>
    <w:p w14:paraId="158DEEB2" w14:textId="5C911A90" w:rsidR="0009387D" w:rsidRDefault="0009387D" w:rsidP="00BE0E4C">
      <w:pPr>
        <w:pStyle w:val="Bezriadkovania"/>
        <w:rPr>
          <w:rFonts w:ascii="Arial Narrow" w:hAnsi="Arial Narrow"/>
          <w:sz w:val="18"/>
          <w:szCs w:val="18"/>
        </w:rPr>
      </w:pPr>
      <w:r w:rsidRPr="00BE0E4C">
        <w:rPr>
          <w:rFonts w:ascii="Arial Narrow" w:hAnsi="Arial Narrow"/>
          <w:sz w:val="18"/>
          <w:szCs w:val="18"/>
        </w:rPr>
        <w:t>Regulátor BUDERUS sa nachádza v novej strojovni ÚK, m.č. 1.80.</w:t>
      </w:r>
    </w:p>
    <w:p w14:paraId="45B4EAA4" w14:textId="77777777" w:rsidR="00BE0E4C" w:rsidRPr="00611113" w:rsidRDefault="00BE0E4C" w:rsidP="00BE0E4C">
      <w:pPr>
        <w:pStyle w:val="Bezriadkovania"/>
        <w:rPr>
          <w:rFonts w:ascii="Arial Narrow" w:hAnsi="Arial Narrow" w:cs="Arial"/>
          <w:sz w:val="18"/>
          <w:szCs w:val="18"/>
        </w:rPr>
      </w:pPr>
    </w:p>
    <w:p w14:paraId="68F03F30" w14:textId="59E9D46F" w:rsidR="00BE0E4C" w:rsidRPr="00BE0E4C" w:rsidRDefault="0009387D" w:rsidP="00BE0E4C">
      <w:pPr>
        <w:pStyle w:val="Bezriadkovania"/>
        <w:rPr>
          <w:rFonts w:ascii="Arial Narrow" w:hAnsi="Arial Narrow"/>
          <w:b/>
          <w:sz w:val="18"/>
          <w:szCs w:val="18"/>
        </w:rPr>
      </w:pPr>
      <w:r w:rsidRPr="00BE0E4C">
        <w:rPr>
          <w:rFonts w:ascii="Arial Narrow" w:hAnsi="Arial Narrow"/>
          <w:b/>
          <w:sz w:val="18"/>
          <w:szCs w:val="18"/>
        </w:rPr>
        <w:t xml:space="preserve">Technologické zariadenia ZTI </w:t>
      </w:r>
    </w:p>
    <w:p w14:paraId="03274085" w14:textId="77777777" w:rsidR="00BE0E4C" w:rsidRDefault="0009387D" w:rsidP="00BE0E4C">
      <w:pPr>
        <w:pStyle w:val="Bezriadkovania"/>
        <w:rPr>
          <w:rFonts w:ascii="Arial Narrow" w:hAnsi="Arial Narrow"/>
          <w:sz w:val="18"/>
          <w:szCs w:val="18"/>
        </w:rPr>
      </w:pPr>
      <w:r w:rsidRPr="00BE0E4C">
        <w:rPr>
          <w:rFonts w:ascii="Arial Narrow" w:hAnsi="Arial Narrow"/>
          <w:sz w:val="18"/>
          <w:szCs w:val="18"/>
        </w:rPr>
        <w:t>Doplnené cirkulačné čerpadlo v strojovni ÚK m.č. 1.80 – chod bude riadený časovým relé podľa stanoveného režimu investorom, napojiť z rozvádzača R_práčovňa.</w:t>
      </w:r>
    </w:p>
    <w:p w14:paraId="014222D5" w14:textId="77777777" w:rsidR="00BE0E4C" w:rsidRDefault="00BE0E4C" w:rsidP="00BE0E4C">
      <w:pPr>
        <w:pStyle w:val="Bezriadkovania"/>
        <w:rPr>
          <w:rFonts w:ascii="Arial Narrow" w:hAnsi="Arial Narrow"/>
          <w:sz w:val="18"/>
          <w:szCs w:val="18"/>
        </w:rPr>
      </w:pPr>
    </w:p>
    <w:p w14:paraId="08C8FD8D" w14:textId="7A879D62" w:rsidR="0009387D" w:rsidRPr="00611113" w:rsidRDefault="0009387D" w:rsidP="00BE0E4C">
      <w:pPr>
        <w:pStyle w:val="Bezriadkovania"/>
        <w:rPr>
          <w:rFonts w:ascii="Arial Narrow" w:hAnsi="Arial Narrow" w:cs="Arial"/>
          <w:b/>
          <w:sz w:val="18"/>
          <w:szCs w:val="18"/>
        </w:rPr>
      </w:pPr>
      <w:r w:rsidRPr="00611113">
        <w:rPr>
          <w:rFonts w:ascii="Arial Narrow" w:hAnsi="Arial Narrow" w:cs="Arial"/>
          <w:b/>
          <w:sz w:val="18"/>
          <w:szCs w:val="18"/>
        </w:rPr>
        <w:t>Technológia kuchyňa</w:t>
      </w:r>
    </w:p>
    <w:p w14:paraId="21B3BE90" w14:textId="77777777" w:rsidR="0009387D" w:rsidRPr="00BE0E4C" w:rsidRDefault="0009387D" w:rsidP="00BE0E4C">
      <w:pPr>
        <w:pStyle w:val="Bezriadkovania"/>
        <w:rPr>
          <w:rFonts w:ascii="Arial Narrow" w:hAnsi="Arial Narrow"/>
          <w:sz w:val="18"/>
          <w:szCs w:val="18"/>
          <w:u w:val="single"/>
        </w:rPr>
      </w:pPr>
      <w:r w:rsidRPr="00BE0E4C">
        <w:rPr>
          <w:rFonts w:ascii="Arial Narrow" w:hAnsi="Arial Narrow"/>
          <w:sz w:val="18"/>
          <w:szCs w:val="18"/>
          <w:u w:val="single"/>
        </w:rPr>
        <w:t>El.zariadenie kuchyne:</w:t>
      </w:r>
    </w:p>
    <w:p w14:paraId="07A25C37"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súpis zariadení kuchyne spolu s požiadavkami na ich pripojenie – pozri výkr.č. 012 Situačná schéma rozvodov – TG kuchyňa;</w:t>
      </w:r>
    </w:p>
    <w:p w14:paraId="7AB86728"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Havarijné vypnutie zariadení kuchyne – pri dverách do chodby + na dverách rozvádzača R_kuch.</w:t>
      </w:r>
    </w:p>
    <w:p w14:paraId="0F5A626E" w14:textId="77777777" w:rsidR="0009387D" w:rsidRPr="00BE0E4C" w:rsidRDefault="0009387D" w:rsidP="00BE0E4C">
      <w:pPr>
        <w:pStyle w:val="Bezriadkovania"/>
        <w:rPr>
          <w:rFonts w:ascii="Arial Narrow" w:hAnsi="Arial Narrow"/>
          <w:sz w:val="18"/>
          <w:szCs w:val="18"/>
        </w:rPr>
      </w:pPr>
    </w:p>
    <w:p w14:paraId="197EDF9E" w14:textId="77777777" w:rsidR="0009387D" w:rsidRPr="00BE0E4C" w:rsidRDefault="0009387D" w:rsidP="00BE0E4C">
      <w:pPr>
        <w:pStyle w:val="Bezriadkovania"/>
        <w:rPr>
          <w:rFonts w:ascii="Arial Narrow" w:hAnsi="Arial Narrow"/>
          <w:sz w:val="18"/>
          <w:szCs w:val="18"/>
          <w:u w:val="single"/>
        </w:rPr>
      </w:pPr>
      <w:r w:rsidRPr="00BE0E4C">
        <w:rPr>
          <w:rFonts w:ascii="Arial Narrow" w:hAnsi="Arial Narrow"/>
          <w:sz w:val="18"/>
          <w:szCs w:val="18"/>
          <w:u w:val="single"/>
        </w:rPr>
        <w:t xml:space="preserve">Káblový rozvod: </w:t>
      </w:r>
    </w:p>
    <w:p w14:paraId="33557914"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 xml:space="preserve">Pre káblový rozvod budú použité výhradne celoplastové medené káble (napr. N2XH-J) - tr.reakcie na oheň a doplnkové klasifikácie = B2ca,s1,a1 v sústave TN-S. </w:t>
      </w:r>
    </w:p>
    <w:p w14:paraId="7112D572"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Ukladanie káblov:</w:t>
      </w:r>
    </w:p>
    <w:p w14:paraId="7A9366CE"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a/ hl.káblová trasa v podlahe v káblovom kanáli 200 x 100 mm (š x v), napr. OKA-W OBO Bettermann</w:t>
      </w:r>
    </w:p>
    <w:p w14:paraId="03DBD85D"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b/ priečky zo sádrokartónu - káble uložené v sokli pri podlahe, alebo v priečke v rúrkach</w:t>
      </w:r>
    </w:p>
    <w:p w14:paraId="24080E13"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c/ káblové vedenie v murovaných priečkach zasekať</w:t>
      </w:r>
    </w:p>
    <w:p w14:paraId="6410C1C5"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d/ jednotlivé káble v podlahe vždy v čo najkratšej trase zasekať (vývody z podlahy pre zariadenia kuchyne) - káble uložené v rúrkach</w:t>
      </w:r>
    </w:p>
    <w:p w14:paraId="71E69EB8"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Pre káblové vývody z podlahy  - treba počítať s ponechaním voľných koncov káblov pre neskoršie pripojenie daného zariadenia (pozri výkr.č. 012 Legenda elektroinštalácií s požiadavkami na pripojenie).</w:t>
      </w:r>
    </w:p>
    <w:p w14:paraId="3763F839" w14:textId="77777777" w:rsidR="0009387D" w:rsidRPr="00BE0E4C" w:rsidRDefault="0009387D" w:rsidP="00BE0E4C">
      <w:pPr>
        <w:pStyle w:val="Bezriadkovania"/>
        <w:rPr>
          <w:rFonts w:ascii="Arial Narrow" w:hAnsi="Arial Narrow"/>
          <w:sz w:val="18"/>
          <w:szCs w:val="18"/>
        </w:rPr>
      </w:pPr>
    </w:p>
    <w:p w14:paraId="11367475" w14:textId="77777777" w:rsidR="0009387D" w:rsidRPr="00BE0E4C" w:rsidRDefault="0009387D" w:rsidP="00BE0E4C">
      <w:pPr>
        <w:pStyle w:val="Bezriadkovania"/>
        <w:rPr>
          <w:rFonts w:ascii="Arial Narrow" w:hAnsi="Arial Narrow"/>
          <w:sz w:val="18"/>
          <w:szCs w:val="18"/>
          <w:u w:val="single"/>
        </w:rPr>
      </w:pPr>
      <w:r w:rsidRPr="00BE0E4C">
        <w:rPr>
          <w:rFonts w:ascii="Arial Narrow" w:hAnsi="Arial Narrow"/>
          <w:sz w:val="18"/>
          <w:szCs w:val="18"/>
          <w:u w:val="single"/>
        </w:rPr>
        <w:t>Ochranné uzemnenie:</w:t>
      </w:r>
    </w:p>
    <w:p w14:paraId="711E667F"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 xml:space="preserve">V rozvádzači </w:t>
      </w:r>
      <w:r w:rsidRPr="00BE0E4C">
        <w:rPr>
          <w:rFonts w:ascii="Arial Narrow" w:hAnsi="Arial Narrow"/>
          <w:b/>
          <w:sz w:val="18"/>
          <w:szCs w:val="18"/>
        </w:rPr>
        <w:t xml:space="preserve">„R_kuch“ </w:t>
      </w:r>
      <w:r w:rsidRPr="00BE0E4C">
        <w:rPr>
          <w:rFonts w:ascii="Arial Narrow" w:hAnsi="Arial Narrow"/>
          <w:sz w:val="18"/>
          <w:szCs w:val="18"/>
        </w:rPr>
        <w:t xml:space="preserve"> je vytvorená  hlavná uzemňovacia  prípojnica. Na ňu sú pripojené potrubia a zariadenia VZT, kábelové žľaby (rošty) a ochranná  uzemň.sieť pre doplnkové ochranné pospájanie v kuchyni, atď.</w:t>
      </w:r>
    </w:p>
    <w:p w14:paraId="364F069B" w14:textId="77777777" w:rsidR="0009387D" w:rsidRPr="00BE0E4C" w:rsidRDefault="0009387D" w:rsidP="00BE0E4C">
      <w:pPr>
        <w:pStyle w:val="Bezriadkovania"/>
        <w:rPr>
          <w:rFonts w:ascii="Arial Narrow" w:hAnsi="Arial Narrow"/>
          <w:sz w:val="18"/>
          <w:szCs w:val="18"/>
        </w:rPr>
      </w:pPr>
    </w:p>
    <w:p w14:paraId="070B8DFA" w14:textId="3FADB8E1" w:rsidR="00BE0E4C" w:rsidRPr="00BE0E4C" w:rsidRDefault="0009387D" w:rsidP="00BE0E4C">
      <w:pPr>
        <w:pStyle w:val="Bezriadkovania"/>
        <w:rPr>
          <w:rFonts w:ascii="Arial Narrow" w:hAnsi="Arial Narrow"/>
          <w:b/>
          <w:sz w:val="18"/>
          <w:szCs w:val="18"/>
        </w:rPr>
      </w:pPr>
      <w:r w:rsidRPr="00BE0E4C">
        <w:rPr>
          <w:rFonts w:ascii="Arial Narrow" w:hAnsi="Arial Narrow"/>
          <w:b/>
          <w:sz w:val="18"/>
          <w:szCs w:val="18"/>
        </w:rPr>
        <w:lastRenderedPageBreak/>
        <w:t>Technológia práčovňa</w:t>
      </w:r>
    </w:p>
    <w:p w14:paraId="45945504" w14:textId="61526A43" w:rsidR="0009387D" w:rsidRPr="00BE0E4C" w:rsidRDefault="0009387D" w:rsidP="00BE0E4C">
      <w:pPr>
        <w:pStyle w:val="Bezriadkovania"/>
        <w:rPr>
          <w:rFonts w:ascii="Arial Narrow" w:hAnsi="Arial Narrow"/>
          <w:sz w:val="18"/>
          <w:szCs w:val="18"/>
          <w:u w:val="single"/>
        </w:rPr>
      </w:pPr>
      <w:r w:rsidRPr="00BE0E4C">
        <w:rPr>
          <w:rFonts w:ascii="Arial Narrow" w:hAnsi="Arial Narrow"/>
          <w:sz w:val="18"/>
          <w:szCs w:val="18"/>
          <w:u w:val="single"/>
        </w:rPr>
        <w:t>El.zariadenie práčovne:</w:t>
      </w:r>
    </w:p>
    <w:p w14:paraId="668E429B"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súpis zariadení práčovne spolu s požiadavkami na ich pripojenie – pozri výkr.č. 013 Situačná schéma rozvodov – TG práčovňa;</w:t>
      </w:r>
    </w:p>
    <w:p w14:paraId="7A9E3170" w14:textId="77777777" w:rsidR="0009387D" w:rsidRPr="00BE0E4C" w:rsidRDefault="0009387D" w:rsidP="00BE0E4C">
      <w:pPr>
        <w:pStyle w:val="Bezriadkovania"/>
        <w:rPr>
          <w:rFonts w:ascii="Arial Narrow" w:hAnsi="Arial Narrow"/>
          <w:sz w:val="18"/>
          <w:szCs w:val="18"/>
          <w:u w:val="single"/>
        </w:rPr>
      </w:pPr>
    </w:p>
    <w:p w14:paraId="21DB7C91" w14:textId="77777777" w:rsidR="0009387D" w:rsidRPr="00BE0E4C" w:rsidRDefault="0009387D" w:rsidP="00BE0E4C">
      <w:pPr>
        <w:pStyle w:val="Bezriadkovania"/>
        <w:rPr>
          <w:rFonts w:ascii="Arial Narrow" w:hAnsi="Arial Narrow"/>
          <w:sz w:val="18"/>
          <w:szCs w:val="18"/>
          <w:u w:val="single"/>
        </w:rPr>
      </w:pPr>
      <w:r w:rsidRPr="00BE0E4C">
        <w:rPr>
          <w:rFonts w:ascii="Arial Narrow" w:hAnsi="Arial Narrow"/>
          <w:sz w:val="18"/>
          <w:szCs w:val="18"/>
          <w:u w:val="single"/>
        </w:rPr>
        <w:t xml:space="preserve">Káblový rozvod: </w:t>
      </w:r>
    </w:p>
    <w:p w14:paraId="7C468949"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 xml:space="preserve">Pre káblový rozvod budú použité celoplastové medené káble v sústave TN-S. </w:t>
      </w:r>
    </w:p>
    <w:p w14:paraId="390DA1B7"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Ukladanie káblov:</w:t>
      </w:r>
    </w:p>
    <w:p w14:paraId="5B01CE68"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a/ káblové vedenie v murovaných priečkach zasekať</w:t>
      </w:r>
    </w:p>
    <w:p w14:paraId="6F585F51"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b/ jednotlivé káble v podlahe vždy v čo najkratšej trase zasekať (vývody z podlahy pre zariadenia kuchyne) - káble uložené v rúrkach</w:t>
      </w:r>
    </w:p>
    <w:p w14:paraId="2C4DAA14"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Pre káblové vývody z podlahy  - treba počítať s ponechaním voľných koncov káblov pre neskoršie pripojenie daného zariadenia (pozri výkr.č. 013 Legenda elektroinštalácií s požiadavkami na pripojenie).</w:t>
      </w:r>
    </w:p>
    <w:p w14:paraId="3A827A49" w14:textId="77777777" w:rsidR="0009387D" w:rsidRPr="00BE0E4C" w:rsidRDefault="0009387D" w:rsidP="00BE0E4C">
      <w:pPr>
        <w:pStyle w:val="Bezriadkovania"/>
        <w:rPr>
          <w:rFonts w:ascii="Arial Narrow" w:hAnsi="Arial Narrow"/>
          <w:sz w:val="18"/>
          <w:szCs w:val="18"/>
        </w:rPr>
      </w:pPr>
    </w:p>
    <w:p w14:paraId="3A9A2520" w14:textId="77777777" w:rsidR="0009387D" w:rsidRPr="00BE0E4C" w:rsidRDefault="0009387D" w:rsidP="00BE0E4C">
      <w:pPr>
        <w:pStyle w:val="Bezriadkovania"/>
        <w:rPr>
          <w:rFonts w:ascii="Arial Narrow" w:hAnsi="Arial Narrow"/>
          <w:sz w:val="18"/>
          <w:szCs w:val="18"/>
          <w:u w:val="single"/>
        </w:rPr>
      </w:pPr>
      <w:r w:rsidRPr="00BE0E4C">
        <w:rPr>
          <w:rFonts w:ascii="Arial Narrow" w:hAnsi="Arial Narrow"/>
          <w:sz w:val="18"/>
          <w:szCs w:val="18"/>
          <w:u w:val="single"/>
        </w:rPr>
        <w:t>Ochranné uzemnenie:</w:t>
      </w:r>
    </w:p>
    <w:p w14:paraId="7A972250" w14:textId="70BCE878" w:rsidR="0009387D" w:rsidRDefault="0009387D" w:rsidP="00BE0E4C">
      <w:pPr>
        <w:pStyle w:val="Bezriadkovania"/>
        <w:rPr>
          <w:rFonts w:ascii="Arial Narrow" w:hAnsi="Arial Narrow"/>
          <w:sz w:val="18"/>
          <w:szCs w:val="18"/>
        </w:rPr>
      </w:pPr>
      <w:r w:rsidRPr="00BE0E4C">
        <w:rPr>
          <w:rFonts w:ascii="Arial Narrow" w:hAnsi="Arial Narrow"/>
          <w:sz w:val="18"/>
          <w:szCs w:val="18"/>
        </w:rPr>
        <w:t>V rozvádzači „R_práčovňa“  je vytvorená  hlavná uzemňovacia  prípojnica. Na ňu sú pripojené potrubia a zariadenia VZT, kábelové žľaby (rošty) a ochranná  uzemň.sieť pre doplnkové ochranné pospájanie v práčovni, atď.</w:t>
      </w:r>
    </w:p>
    <w:p w14:paraId="1A2F2C0C" w14:textId="77777777" w:rsidR="00BE0E4C" w:rsidRPr="00435D01" w:rsidRDefault="00BE0E4C" w:rsidP="00BE0E4C">
      <w:pPr>
        <w:pStyle w:val="Bezriadkovania"/>
        <w:rPr>
          <w:rFonts w:ascii="Arial Narrow" w:hAnsi="Arial Narrow"/>
          <w:sz w:val="18"/>
          <w:szCs w:val="18"/>
        </w:rPr>
      </w:pPr>
    </w:p>
    <w:p w14:paraId="4E0144B4" w14:textId="069A6862" w:rsidR="00BE0E4C" w:rsidRPr="00435D01" w:rsidRDefault="0009387D" w:rsidP="00435D01">
      <w:pPr>
        <w:pStyle w:val="Bezriadkovania"/>
        <w:ind w:firstLine="709"/>
        <w:rPr>
          <w:rFonts w:ascii="Arial Narrow" w:hAnsi="Arial Narrow"/>
          <w:b/>
          <w:sz w:val="18"/>
          <w:szCs w:val="18"/>
        </w:rPr>
      </w:pPr>
      <w:r w:rsidRPr="00435D01">
        <w:rPr>
          <w:rFonts w:ascii="Arial Narrow" w:hAnsi="Arial Narrow"/>
          <w:b/>
          <w:sz w:val="18"/>
          <w:szCs w:val="18"/>
        </w:rPr>
        <w:t>Ochranné uzemnenie, ochrana proti atmosferickej elektrine</w:t>
      </w:r>
    </w:p>
    <w:p w14:paraId="5A90E80E" w14:textId="21B59E4F"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u w:val="single"/>
        </w:rPr>
        <w:t>Hlavným pospájaním</w:t>
      </w:r>
      <w:r w:rsidRPr="00BE0E4C">
        <w:rPr>
          <w:rFonts w:ascii="Arial Narrow" w:hAnsi="Arial Narrow"/>
          <w:sz w:val="18"/>
          <w:szCs w:val="18"/>
        </w:rPr>
        <w:t xml:space="preserve">  sú prepojené  rozvádzače a väčšie kovové hmoty  štandardným  spôsobom – medenými  vodičmi,  s ukončením  na  hl.uzemňovacej prípojnici (EP);  využité sú  všetky  jestvujúce  časti  uzemnenia  a náhodné  vodiče. </w:t>
      </w:r>
    </w:p>
    <w:p w14:paraId="04233A1B"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 xml:space="preserve">Kovové  potrubia  VZT, ÚK a ZTI  musia  byť  vo  svojich  častiach  vodivo  spojené  podľa  STN, inak  je  potrebné  prerušenia  preklenúť  vodičom Cu 6mm2.  </w:t>
      </w:r>
    </w:p>
    <w:p w14:paraId="5678C931" w14:textId="77777777" w:rsidR="0009387D" w:rsidRPr="00BE0E4C" w:rsidRDefault="0009387D" w:rsidP="00BE0E4C">
      <w:pPr>
        <w:pStyle w:val="Bezriadkovania"/>
        <w:rPr>
          <w:rFonts w:ascii="Arial Narrow" w:hAnsi="Arial Narrow"/>
          <w:sz w:val="18"/>
          <w:szCs w:val="18"/>
        </w:rPr>
      </w:pPr>
    </w:p>
    <w:p w14:paraId="72CB3D28"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u w:val="single"/>
        </w:rPr>
        <w:t xml:space="preserve">Doplnkovým pospájaním podľa STN 33 2000-7-701 – v </w:t>
      </w:r>
      <w:r w:rsidRPr="00BE0E4C">
        <w:rPr>
          <w:rFonts w:ascii="Arial Narrow" w:hAnsi="Arial Narrow"/>
          <w:sz w:val="18"/>
          <w:szCs w:val="18"/>
        </w:rPr>
        <w:t>priestoroch toaliet a umývacích priestoroch sa musí zriadiť miestne doplnkové pospájanie; na pospájanie sa použije žlto-zelený vodič CY 4mm2. Pospájanie prepojiť s EP v príslušnom rozvádzači zž vodičom CY 6mm2.</w:t>
      </w:r>
    </w:p>
    <w:p w14:paraId="79F617FF"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Sústava  ochranného  pospájania je pripojená vždy na uzemnenie  objektu cez  prípojnicu  EP – vyrovnávač potenciálov.</w:t>
      </w:r>
    </w:p>
    <w:p w14:paraId="71038433" w14:textId="77777777" w:rsidR="0009387D" w:rsidRPr="00BE0E4C" w:rsidRDefault="0009387D" w:rsidP="00BE0E4C">
      <w:pPr>
        <w:pStyle w:val="Bezriadkovania"/>
        <w:rPr>
          <w:rFonts w:ascii="Arial Narrow" w:hAnsi="Arial Narrow"/>
          <w:sz w:val="18"/>
          <w:szCs w:val="18"/>
        </w:rPr>
      </w:pPr>
      <w:r w:rsidRPr="00BE0E4C">
        <w:rPr>
          <w:rFonts w:ascii="Arial Narrow" w:hAnsi="Arial Narrow"/>
          <w:sz w:val="18"/>
          <w:szCs w:val="18"/>
        </w:rPr>
        <w:t>Všetky  spoje pospájania  musia  byť  zaistené  proti samovoľnému  uvoľneniu  vejárová podložka a pod.)  a uloženie  pripojení  musí  byť  chránené proti mech.poškodeniu – uložením  v ochrannom obale, alebo umiestnením mimo možnosti poškodenia.</w:t>
      </w:r>
    </w:p>
    <w:p w14:paraId="2EF38E64" w14:textId="77777777" w:rsidR="0009387D" w:rsidRPr="00BE0E4C" w:rsidRDefault="0009387D" w:rsidP="00BE0E4C">
      <w:pPr>
        <w:pStyle w:val="Bezriadkovania"/>
        <w:rPr>
          <w:rFonts w:ascii="Arial Narrow" w:hAnsi="Arial Narrow"/>
          <w:sz w:val="18"/>
          <w:szCs w:val="18"/>
        </w:rPr>
      </w:pPr>
    </w:p>
    <w:p w14:paraId="50AA6187" w14:textId="6CA32681" w:rsidR="0009387D" w:rsidRPr="00435D01" w:rsidRDefault="0009387D" w:rsidP="00435D01">
      <w:pPr>
        <w:pStyle w:val="Bezriadkovania"/>
        <w:ind w:firstLine="709"/>
        <w:rPr>
          <w:rFonts w:ascii="Arial Narrow" w:hAnsi="Arial Narrow"/>
          <w:b/>
          <w:sz w:val="18"/>
          <w:szCs w:val="18"/>
        </w:rPr>
      </w:pPr>
      <w:r w:rsidRPr="00435D01">
        <w:rPr>
          <w:rFonts w:ascii="Arial Narrow" w:hAnsi="Arial Narrow"/>
          <w:b/>
          <w:sz w:val="18"/>
          <w:szCs w:val="18"/>
        </w:rPr>
        <w:t>Protipožiarne opatrenia</w:t>
      </w:r>
    </w:p>
    <w:p w14:paraId="7A129018" w14:textId="49D3D7FD" w:rsidR="0009387D" w:rsidRDefault="0009387D" w:rsidP="00BE0E4C">
      <w:pPr>
        <w:pStyle w:val="Bezriadkovania"/>
        <w:rPr>
          <w:rFonts w:ascii="Arial Narrow" w:hAnsi="Arial Narrow"/>
          <w:sz w:val="18"/>
          <w:szCs w:val="18"/>
        </w:rPr>
      </w:pPr>
      <w:r w:rsidRPr="00BE0E4C">
        <w:rPr>
          <w:rFonts w:ascii="Arial Narrow" w:hAnsi="Arial Narrow"/>
          <w:sz w:val="18"/>
          <w:szCs w:val="18"/>
        </w:rPr>
        <w:t>Sú dané vyššie popísanými technickými riešeniami – istenie proti nadprúdom a prepätiam, protipožiarne utesňovanie prestupov, použitie odolných káblov.</w:t>
      </w:r>
    </w:p>
    <w:p w14:paraId="5F11DCCD" w14:textId="77777777" w:rsidR="00BE0E4C" w:rsidRPr="00611113" w:rsidRDefault="00BE0E4C" w:rsidP="00BE0E4C">
      <w:pPr>
        <w:pStyle w:val="Bezriadkovania"/>
        <w:rPr>
          <w:rFonts w:ascii="Arial Narrow" w:hAnsi="Arial Narrow" w:cs="Arial"/>
          <w:sz w:val="18"/>
          <w:szCs w:val="18"/>
        </w:rPr>
      </w:pPr>
    </w:p>
    <w:p w14:paraId="352EF284" w14:textId="4A0917D3" w:rsidR="0009387D" w:rsidRPr="00BE0E4C" w:rsidRDefault="0009387D" w:rsidP="00435D01">
      <w:pPr>
        <w:pStyle w:val="Bezriadkovania"/>
        <w:ind w:firstLine="709"/>
        <w:rPr>
          <w:rFonts w:ascii="Arial Narrow" w:hAnsi="Arial Narrow"/>
          <w:b/>
          <w:sz w:val="18"/>
          <w:szCs w:val="18"/>
        </w:rPr>
      </w:pPr>
      <w:r w:rsidRPr="00BE0E4C">
        <w:rPr>
          <w:rFonts w:ascii="Arial Narrow" w:hAnsi="Arial Narrow"/>
          <w:b/>
          <w:sz w:val="18"/>
          <w:szCs w:val="18"/>
        </w:rPr>
        <w:t>Uvedenie do prevádzky</w:t>
      </w:r>
    </w:p>
    <w:p w14:paraId="651A7DDB" w14:textId="77777777" w:rsidR="0009387D" w:rsidRDefault="0009387D" w:rsidP="00BE0E4C">
      <w:pPr>
        <w:pStyle w:val="Bezriadkovania"/>
        <w:rPr>
          <w:rFonts w:ascii="Arial Narrow" w:hAnsi="Arial Narrow"/>
          <w:sz w:val="18"/>
          <w:szCs w:val="18"/>
        </w:rPr>
      </w:pPr>
      <w:r w:rsidRPr="00BE0E4C">
        <w:rPr>
          <w:rFonts w:ascii="Arial Narrow" w:hAnsi="Arial Narrow"/>
          <w:sz w:val="18"/>
          <w:szCs w:val="18"/>
        </w:rPr>
        <w:t>Vykoná elektrotechnik - špecialista na vykonávanie odborných prehliadok a skúšok. Pred uvedením do prevádzky  je nevyhnutné ukončiť montáž  a  vykonať  odbornú prehliadku a skúšku  zariadenia - vyhotoviť  písomnú správu o prvej odbornej prehliadke a odbornej skúške ( „východiskovú revíznu správu“)   v zmysle  vyhl.č. 508/2009 Z.z., podľa STN 33 2000-6 a STN 331500.</w:t>
      </w:r>
    </w:p>
    <w:p w14:paraId="1AA9F241" w14:textId="77777777" w:rsidR="00BE0E4C" w:rsidRPr="00BE0E4C" w:rsidRDefault="00BE0E4C" w:rsidP="00BE0E4C">
      <w:pPr>
        <w:pStyle w:val="Bezriadkovania"/>
        <w:rPr>
          <w:rFonts w:ascii="Arial Narrow" w:hAnsi="Arial Narrow"/>
          <w:sz w:val="18"/>
          <w:szCs w:val="18"/>
        </w:rPr>
      </w:pPr>
    </w:p>
    <w:p w14:paraId="752D3E98" w14:textId="59E3E852" w:rsidR="0009387D" w:rsidRPr="00BE0E4C" w:rsidRDefault="0009387D" w:rsidP="00435D01">
      <w:pPr>
        <w:pStyle w:val="Bezriadkovania"/>
        <w:ind w:firstLine="709"/>
        <w:rPr>
          <w:rFonts w:ascii="Arial Narrow" w:hAnsi="Arial Narrow"/>
          <w:b/>
          <w:sz w:val="18"/>
          <w:szCs w:val="18"/>
        </w:rPr>
      </w:pPr>
      <w:r w:rsidRPr="00BE0E4C">
        <w:rPr>
          <w:rFonts w:ascii="Arial Narrow" w:hAnsi="Arial Narrow"/>
          <w:b/>
          <w:sz w:val="18"/>
          <w:szCs w:val="18"/>
        </w:rPr>
        <w:t>Nakladanie s odpadmi</w:t>
      </w:r>
    </w:p>
    <w:p w14:paraId="63C748D9" w14:textId="77777777" w:rsidR="0009387D" w:rsidRDefault="0009387D" w:rsidP="00BE0E4C">
      <w:pPr>
        <w:pStyle w:val="Bezriadkovania"/>
        <w:rPr>
          <w:rFonts w:ascii="Arial Narrow" w:hAnsi="Arial Narrow"/>
          <w:sz w:val="18"/>
          <w:szCs w:val="18"/>
        </w:rPr>
      </w:pPr>
      <w:r w:rsidRPr="00BE0E4C">
        <w:rPr>
          <w:rFonts w:ascii="Arial Narrow" w:hAnsi="Arial Narrow"/>
          <w:sz w:val="18"/>
          <w:szCs w:val="18"/>
        </w:rPr>
        <w:t>Pôvodca odpadov je povinný zaraďovať odpady podľa druhu a kategórie, kontrolovať nebezpečné vlastnosti odpadov, zhromažďovať odpady triedené, zabezpečiť odpady pred nežiaducim znehodnotením, odcudzením alebo únikom ohrozujúcim životné prostredie a viesť evidenciu odpadov. Pôvodca je zodpovedný za nakladanie s odpadmi do doby ich využitia, alebo zneškodnenia, alebo do doby ich odovzdania k využitiu alebo k zneškodneniu  oprávnenej organizácii.</w:t>
      </w:r>
    </w:p>
    <w:p w14:paraId="08C079A7" w14:textId="77777777" w:rsidR="00BE0E4C" w:rsidRPr="00BE0E4C" w:rsidRDefault="00BE0E4C" w:rsidP="00BE0E4C">
      <w:pPr>
        <w:pStyle w:val="Bezriadkovania"/>
        <w:rPr>
          <w:rFonts w:ascii="Arial Narrow" w:hAnsi="Arial Narrow"/>
          <w:sz w:val="18"/>
          <w:szCs w:val="18"/>
        </w:rPr>
      </w:pPr>
    </w:p>
    <w:p w14:paraId="6A45D757" w14:textId="1754767F" w:rsidR="0009387D" w:rsidRPr="00611113" w:rsidRDefault="0009387D" w:rsidP="00435D01">
      <w:pPr>
        <w:ind w:firstLine="709"/>
        <w:jc w:val="both"/>
        <w:rPr>
          <w:rFonts w:ascii="Arial Narrow" w:hAnsi="Arial Narrow" w:cs="Arial"/>
          <w:sz w:val="18"/>
          <w:szCs w:val="18"/>
        </w:rPr>
      </w:pPr>
      <w:r w:rsidRPr="00611113">
        <w:rPr>
          <w:rFonts w:ascii="Arial Narrow" w:hAnsi="Arial Narrow" w:cs="Arial"/>
          <w:b/>
          <w:sz w:val="18"/>
          <w:szCs w:val="18"/>
        </w:rPr>
        <w:t>Bezpečnosť a ochrana zdravia pri práci. Vyhodnotenie zostatkových nebezpečenstiev.</w:t>
      </w:r>
    </w:p>
    <w:p w14:paraId="355DA65D" w14:textId="77777777" w:rsidR="0009387D" w:rsidRPr="00BE0E4C" w:rsidRDefault="0009387D" w:rsidP="00BE0E4C">
      <w:pPr>
        <w:pStyle w:val="Bezriadkovania"/>
        <w:jc w:val="both"/>
        <w:rPr>
          <w:rFonts w:ascii="Arial Narrow" w:hAnsi="Arial Narrow"/>
          <w:b/>
          <w:sz w:val="18"/>
          <w:szCs w:val="18"/>
        </w:rPr>
      </w:pPr>
      <w:r w:rsidRPr="00BE0E4C">
        <w:rPr>
          <w:rFonts w:ascii="Arial Narrow" w:hAnsi="Arial Narrow"/>
          <w:b/>
          <w:sz w:val="18"/>
          <w:szCs w:val="18"/>
        </w:rPr>
        <w:t>Požiadavky na zaistenie  bezpečnosti a ochrany zdravia pri práci sú spracované v súlade s §4, zákona 124/2006 Zb.</w:t>
      </w:r>
    </w:p>
    <w:p w14:paraId="64C400B2" w14:textId="77777777" w:rsidR="0009387D" w:rsidRPr="00BE0E4C" w:rsidRDefault="0009387D" w:rsidP="00BE0E4C">
      <w:pPr>
        <w:pStyle w:val="Bezriadkovania"/>
        <w:jc w:val="both"/>
        <w:rPr>
          <w:rFonts w:ascii="Arial Narrow" w:hAnsi="Arial Narrow"/>
          <w:sz w:val="18"/>
          <w:szCs w:val="18"/>
        </w:rPr>
      </w:pPr>
      <w:r w:rsidRPr="00BE0E4C">
        <w:rPr>
          <w:rFonts w:ascii="Arial Narrow" w:hAnsi="Arial Narrow"/>
          <w:sz w:val="18"/>
          <w:szCs w:val="18"/>
        </w:rPr>
        <w:t>Je nutné z pozície investora, stavebného dozoru, majiteľa a pod. dbať na to, aby všetky montážne práce, odborné prehliadky a odborné skúšky na vyhradených technických zariadeniach, boli vykonané v súlade s Vyhláškou 508/2009Z.z.</w:t>
      </w:r>
    </w:p>
    <w:p w14:paraId="4E5B8E5F" w14:textId="77777777" w:rsidR="0009387D" w:rsidRPr="00BE0E4C" w:rsidRDefault="0009387D" w:rsidP="00BE0E4C">
      <w:pPr>
        <w:pStyle w:val="Bezriadkovania"/>
        <w:jc w:val="both"/>
        <w:rPr>
          <w:rFonts w:ascii="Arial Narrow" w:hAnsi="Arial Narrow"/>
          <w:sz w:val="18"/>
          <w:szCs w:val="18"/>
        </w:rPr>
      </w:pPr>
      <w:r w:rsidRPr="00BE0E4C">
        <w:rPr>
          <w:rFonts w:ascii="Arial Narrow" w:hAnsi="Arial Narrow"/>
          <w:sz w:val="18"/>
          <w:szCs w:val="18"/>
        </w:rPr>
        <w:t xml:space="preserve">Montážne práce smú vykonávať len osoby s odbornou spôsobilosťou v zmysle  Vyhlášky 508/2009Z.z. o odbornej spôsobilosti v elektrotechnike. </w:t>
      </w:r>
    </w:p>
    <w:p w14:paraId="2971A6F5" w14:textId="77777777" w:rsidR="0009387D" w:rsidRPr="00BE0E4C" w:rsidRDefault="0009387D" w:rsidP="00BE0E4C">
      <w:pPr>
        <w:pStyle w:val="Bezriadkovania"/>
        <w:jc w:val="both"/>
        <w:rPr>
          <w:rFonts w:ascii="Arial Narrow" w:hAnsi="Arial Narrow"/>
          <w:sz w:val="18"/>
          <w:szCs w:val="18"/>
        </w:rPr>
      </w:pPr>
      <w:r w:rsidRPr="00BE0E4C">
        <w:rPr>
          <w:rFonts w:ascii="Arial Narrow" w:hAnsi="Arial Narrow"/>
          <w:sz w:val="18"/>
          <w:szCs w:val="18"/>
        </w:rPr>
        <w:t>Pracovné postupy je nutné realizovať na základe platnej technickej a konštrukčnej /projektovej/ dokumentácie vyhotovenej v súlade, s vyhláškou MŽP SR č. 453/2000 Z.z. a vyhláškou MŽP SR č. 55/2001 Z.z., podľa STN 33 2000-1:2009, STN 33 2000-5-51:2010 a im pridruženým predpisom a normám.</w:t>
      </w:r>
    </w:p>
    <w:p w14:paraId="081ED3AF" w14:textId="77777777" w:rsidR="0009387D" w:rsidRPr="00BE0E4C" w:rsidRDefault="0009387D" w:rsidP="00BE0E4C">
      <w:pPr>
        <w:pStyle w:val="Bezriadkovania"/>
        <w:jc w:val="both"/>
        <w:rPr>
          <w:rFonts w:ascii="Arial Narrow" w:hAnsi="Arial Narrow"/>
          <w:sz w:val="18"/>
          <w:szCs w:val="18"/>
        </w:rPr>
      </w:pPr>
      <w:r w:rsidRPr="00BE0E4C">
        <w:rPr>
          <w:rFonts w:ascii="Arial Narrow" w:hAnsi="Arial Narrow"/>
          <w:sz w:val="18"/>
          <w:szCs w:val="18"/>
        </w:rPr>
        <w:t>Elektroinštalačný materiál a elektrické zariadenia musia byť posudzované podľa zákona NR SR č. 264/1999 Z.z. a podľa novely č. 436/2001 Z.z. o technických požiadavkách na výrobky a o posudzovaní zhody ... a musí byť na každý elektroinštalačný výrobok a zariadenie od dodávateľa elektroinštalácie vydané vyhlásenie o zhode. Vyhlásenie o zhode na predmetný elektroinštalačný výrobok tento výrobok oprávňuje používať za obvyklého prevádzkového stavu bez vplyvu na poškodenie zdravia človeka, poškodenie majetku a životného prostredia.</w:t>
      </w:r>
    </w:p>
    <w:p w14:paraId="21AB896A" w14:textId="77777777" w:rsidR="0009387D" w:rsidRPr="00BE0E4C" w:rsidRDefault="0009387D" w:rsidP="00BE0E4C">
      <w:pPr>
        <w:pStyle w:val="Bezriadkovania"/>
        <w:jc w:val="both"/>
        <w:rPr>
          <w:rFonts w:ascii="Arial Narrow" w:hAnsi="Arial Narrow"/>
          <w:sz w:val="18"/>
          <w:szCs w:val="18"/>
        </w:rPr>
      </w:pPr>
      <w:r w:rsidRPr="00BE0E4C">
        <w:rPr>
          <w:rFonts w:ascii="Arial Narrow" w:hAnsi="Arial Narrow"/>
          <w:sz w:val="18"/>
          <w:szCs w:val="18"/>
        </w:rPr>
        <w:t>Po ukončení elektroinštalačných prác a po odovzdaní správy z odbornej prehliadky a odbornej skúšky a projektu skutočného vyhotovenia, je určený pracovník    montážnej    organizácie    povinný    používateľov elektroinštalácie a elektrických zariadení:</w:t>
      </w:r>
    </w:p>
    <w:p w14:paraId="4CC35AC2" w14:textId="77777777" w:rsidR="0009387D" w:rsidRPr="00BE0E4C" w:rsidRDefault="0009387D" w:rsidP="00BE0E4C">
      <w:pPr>
        <w:pStyle w:val="Bezriadkovania"/>
        <w:jc w:val="both"/>
        <w:rPr>
          <w:rFonts w:ascii="Arial Narrow" w:hAnsi="Arial Narrow"/>
          <w:sz w:val="18"/>
          <w:szCs w:val="18"/>
        </w:rPr>
      </w:pPr>
      <w:r w:rsidRPr="00BE0E4C">
        <w:rPr>
          <w:rFonts w:ascii="Arial Narrow" w:hAnsi="Arial Narrow"/>
          <w:sz w:val="18"/>
          <w:szCs w:val="18"/>
        </w:rPr>
        <w:t>-  poučiť o ohrozeniach   od   elektroinštalácie a od  elektrických   zariadení,   o ohrozeniach elektroinštalácie   a   elektrických   zariadení   a   ohrozeniach   inými   zariadeniami;</w:t>
      </w:r>
    </w:p>
    <w:p w14:paraId="7D7DA79A" w14:textId="77777777" w:rsidR="0009387D" w:rsidRPr="00BE0E4C" w:rsidRDefault="0009387D" w:rsidP="00BE0E4C">
      <w:pPr>
        <w:pStyle w:val="Bezriadkovania"/>
        <w:jc w:val="both"/>
        <w:rPr>
          <w:rFonts w:ascii="Arial Narrow" w:hAnsi="Arial Narrow"/>
          <w:sz w:val="18"/>
          <w:szCs w:val="18"/>
        </w:rPr>
      </w:pPr>
      <w:r w:rsidRPr="00BE0E4C">
        <w:rPr>
          <w:rFonts w:ascii="Arial Narrow" w:hAnsi="Arial Narrow"/>
          <w:sz w:val="18"/>
          <w:szCs w:val="18"/>
        </w:rPr>
        <w:t>- oboznámiť o parametroch rizika pre každé identifikované ohrozenie;</w:t>
      </w:r>
    </w:p>
    <w:p w14:paraId="5893CB0F" w14:textId="77777777" w:rsidR="0009387D" w:rsidRPr="00BE0E4C" w:rsidRDefault="0009387D" w:rsidP="00BE0E4C">
      <w:pPr>
        <w:pStyle w:val="Bezriadkovania"/>
        <w:jc w:val="both"/>
        <w:rPr>
          <w:rFonts w:ascii="Arial Narrow" w:hAnsi="Arial Narrow"/>
          <w:sz w:val="18"/>
          <w:szCs w:val="18"/>
        </w:rPr>
      </w:pPr>
      <w:r w:rsidRPr="00BE0E4C">
        <w:rPr>
          <w:rFonts w:ascii="Arial Narrow" w:hAnsi="Arial Narrow"/>
          <w:sz w:val="18"/>
          <w:szCs w:val="18"/>
        </w:rPr>
        <w:t>- definovať závažnosť predvídateľného ohrozenia s ohľadom na objekt ohrozenia /osoby,   majetok,   prostredie/,   závažnosť  možného   ohrozenia,   rozsah   možného ohrozenia a pravdepodobnosť vzniku ohrozenia.</w:t>
      </w:r>
    </w:p>
    <w:p w14:paraId="38E1F1EA" w14:textId="77777777" w:rsidR="0009387D" w:rsidRPr="00BE0E4C" w:rsidRDefault="0009387D" w:rsidP="00BE0E4C">
      <w:pPr>
        <w:pStyle w:val="Bezriadkovania"/>
        <w:jc w:val="both"/>
        <w:rPr>
          <w:rFonts w:ascii="Arial Narrow" w:hAnsi="Arial Narrow"/>
          <w:sz w:val="18"/>
          <w:szCs w:val="18"/>
        </w:rPr>
      </w:pPr>
      <w:r w:rsidRPr="00BE0E4C">
        <w:rPr>
          <w:rFonts w:ascii="Arial Narrow" w:hAnsi="Arial Narrow"/>
          <w:sz w:val="18"/>
          <w:szCs w:val="18"/>
        </w:rPr>
        <w:t>Z predmetného poučenia je potrebné urobiť zápis s podpisom zúčastnených.</w:t>
      </w:r>
    </w:p>
    <w:p w14:paraId="4F0A7453" w14:textId="77777777" w:rsidR="0009387D" w:rsidRPr="00BE0E4C" w:rsidRDefault="0009387D" w:rsidP="00BE0E4C">
      <w:pPr>
        <w:pStyle w:val="Bezriadkovania"/>
        <w:jc w:val="both"/>
        <w:rPr>
          <w:rFonts w:ascii="Arial Narrow" w:hAnsi="Arial Narrow"/>
          <w:sz w:val="18"/>
          <w:szCs w:val="18"/>
        </w:rPr>
      </w:pPr>
      <w:r w:rsidRPr="00BE0E4C">
        <w:rPr>
          <w:rFonts w:ascii="Arial Narrow" w:hAnsi="Arial Narrow"/>
          <w:sz w:val="18"/>
          <w:szCs w:val="18"/>
        </w:rPr>
        <w:lastRenderedPageBreak/>
        <w:t>Elektroinštalačné výrobky a zariadenia sa môžu používať /prevádzkovať/ iba podľa prevádzkových a pracovných podmienok, pre ktoré boli konštruované a vyrobené. Ak elektrické zariadenia budú uvádzané do prevádzky po častiach, musia byť ich nehotové časti spoľahlivo odpojené a zabezpečené proti nežiaducemu zapojeniu.</w:t>
      </w:r>
    </w:p>
    <w:p w14:paraId="5F1D7795" w14:textId="77777777" w:rsidR="0009387D" w:rsidRPr="00BE0E4C" w:rsidRDefault="0009387D" w:rsidP="00BE0E4C">
      <w:pPr>
        <w:pStyle w:val="Bezriadkovania"/>
        <w:jc w:val="both"/>
        <w:rPr>
          <w:rFonts w:ascii="Arial Narrow" w:hAnsi="Arial Narrow"/>
          <w:sz w:val="18"/>
          <w:szCs w:val="18"/>
        </w:rPr>
      </w:pPr>
      <w:r w:rsidRPr="00BE0E4C">
        <w:rPr>
          <w:rFonts w:ascii="Arial Narrow" w:hAnsi="Arial Narrow"/>
          <w:sz w:val="18"/>
          <w:szCs w:val="18"/>
        </w:rPr>
        <w:t>Elektrické inštalácie a zariadenia na verejne prístupných miestach, musia byť vybavené výstražnou značkou upozorňujúcou na nebezpečenstvo úrazu elektrickým prúdom, alebo označené na kryte bleskom červenej farby.</w:t>
      </w:r>
    </w:p>
    <w:p w14:paraId="08816A65" w14:textId="77777777" w:rsidR="0009387D" w:rsidRPr="00BE0E4C" w:rsidRDefault="0009387D" w:rsidP="00BE0E4C">
      <w:pPr>
        <w:pStyle w:val="Bezriadkovania"/>
        <w:jc w:val="both"/>
        <w:rPr>
          <w:rFonts w:ascii="Arial Narrow" w:hAnsi="Arial Narrow"/>
          <w:sz w:val="18"/>
          <w:szCs w:val="18"/>
        </w:rPr>
      </w:pPr>
      <w:r w:rsidRPr="00BE0E4C">
        <w:rPr>
          <w:rFonts w:ascii="Arial Narrow" w:hAnsi="Arial Narrow"/>
          <w:sz w:val="18"/>
          <w:szCs w:val="18"/>
        </w:rPr>
        <w:t>Pohyblivé a poddajné prívody sa musia klásť a používať tak, aby neboli poškodené vysunutím zo svoriek, alebo skrútením žíl. Pri používaní rozpojiteľných spojov nesmie byť v rozpojenom stave na kontaktoch vidlíc napätie. Elektrické zariadenia, ktoré sú pripojené pohyblivým prívodom, musia sa pri premiestňovaní odpojiť od elektrickej siete, pokiaľ nie sú upravené tak, že sa i pod napätím môže s nimi pohybovať.</w:t>
      </w:r>
    </w:p>
    <w:p w14:paraId="67DB614E" w14:textId="77777777" w:rsidR="0009387D" w:rsidRPr="00BE0E4C" w:rsidRDefault="0009387D" w:rsidP="00BE0E4C">
      <w:pPr>
        <w:pStyle w:val="Bezriadkovania"/>
        <w:jc w:val="both"/>
        <w:rPr>
          <w:rFonts w:ascii="Arial Narrow" w:hAnsi="Arial Narrow"/>
          <w:sz w:val="18"/>
          <w:szCs w:val="18"/>
        </w:rPr>
      </w:pPr>
      <w:r w:rsidRPr="00BE0E4C">
        <w:rPr>
          <w:rFonts w:ascii="Arial Narrow" w:hAnsi="Arial Narrow"/>
          <w:sz w:val="18"/>
          <w:szCs w:val="18"/>
        </w:rPr>
        <w:t>Ak emituje zariadenie nejaký druh žiarenia, treba zabezpečiť, aby používateľ, alebo pracovník obsluhy a údržby nebol vystavený nadmerne vysokej úrovni tohoto žiarenia. Používateľ elektroinštalácie a elektrických zariadení-laik, môže obsluhovať elektrické zariadenia len cez ovládacie prvky, tlačidlá a pod.,  ktoré sú prístupné len pre ovládanie,   podľa  návodu   pre  používane  elektrického  zariadenia.   Pre  zaistenie vlastnej  bezpečnosti  proti  nebezpečenstvu  od  elektroinštalácie  môže  laik  robiť udržiavacie práce ako napríklad:</w:t>
      </w:r>
    </w:p>
    <w:p w14:paraId="6630EB83" w14:textId="77777777" w:rsidR="0009387D" w:rsidRPr="00BE0E4C" w:rsidRDefault="0009387D" w:rsidP="00BE0E4C">
      <w:pPr>
        <w:pStyle w:val="Bezriadkovania"/>
        <w:jc w:val="both"/>
        <w:rPr>
          <w:rFonts w:ascii="Arial Narrow" w:hAnsi="Arial Narrow"/>
          <w:sz w:val="18"/>
          <w:szCs w:val="18"/>
        </w:rPr>
      </w:pPr>
      <w:r w:rsidRPr="00BE0E4C">
        <w:rPr>
          <w:rFonts w:ascii="Arial Narrow" w:hAnsi="Arial Narrow"/>
          <w:sz w:val="18"/>
          <w:szCs w:val="18"/>
        </w:rPr>
        <w:t>Vymeniť zdroj svetla v objímke svietidla /žiarovku, žiarivku a pod./ len pri vypnutom stave spínača svietidla. Po vložení zdroja svetla je potrebné preveriť jeho funkciu zapnutím páčky spínača svietidla.</w:t>
      </w:r>
    </w:p>
    <w:p w14:paraId="7DC7FC4B" w14:textId="77777777" w:rsidR="0009387D" w:rsidRPr="00BE0E4C" w:rsidRDefault="0009387D" w:rsidP="00BE0E4C">
      <w:pPr>
        <w:pStyle w:val="Bezriadkovania"/>
        <w:jc w:val="both"/>
        <w:rPr>
          <w:rFonts w:ascii="Arial Narrow" w:hAnsi="Arial Narrow"/>
          <w:sz w:val="18"/>
          <w:szCs w:val="18"/>
        </w:rPr>
      </w:pPr>
      <w:r w:rsidRPr="00BE0E4C">
        <w:rPr>
          <w:rFonts w:ascii="Arial Narrow" w:hAnsi="Arial Narrow"/>
          <w:sz w:val="18"/>
          <w:szCs w:val="18"/>
        </w:rPr>
        <w:t>Vymeniť pretavenú vložku závitovej poistky. V tomto prípade sa musí v rozvádzači /rozvodnici/ vypnúť hlavný vypínač namontovaný na prívode elektrického prúdu.</w:t>
      </w:r>
    </w:p>
    <w:p w14:paraId="7C26C52D" w14:textId="77777777" w:rsidR="0009387D" w:rsidRPr="00BE0E4C" w:rsidRDefault="0009387D" w:rsidP="00BE0E4C">
      <w:pPr>
        <w:pStyle w:val="Bezriadkovania"/>
        <w:jc w:val="both"/>
        <w:rPr>
          <w:rFonts w:ascii="Arial Narrow" w:hAnsi="Arial Narrow"/>
          <w:sz w:val="18"/>
          <w:szCs w:val="18"/>
        </w:rPr>
      </w:pPr>
      <w:r w:rsidRPr="00BE0E4C">
        <w:rPr>
          <w:rFonts w:ascii="Arial Narrow" w:hAnsi="Arial Narrow"/>
          <w:sz w:val="18"/>
          <w:szCs w:val="18"/>
        </w:rPr>
        <w:t>Hlavný vypínač je možné opätovne zapnúť až po zaskrutkovaní hlavice s novou poistkovou vložkou do poistkového spodku. Poistkové vložky nie je možné opravovať z pohľadu na bezpečnú prevádzku elektroinštalácie.</w:t>
      </w:r>
    </w:p>
    <w:p w14:paraId="766739D1" w14:textId="77777777" w:rsidR="0009387D" w:rsidRPr="00BE0E4C" w:rsidRDefault="0009387D" w:rsidP="00BE0E4C">
      <w:pPr>
        <w:pStyle w:val="Bezriadkovania"/>
        <w:jc w:val="both"/>
        <w:rPr>
          <w:rFonts w:ascii="Arial Narrow" w:hAnsi="Arial Narrow"/>
          <w:sz w:val="18"/>
          <w:szCs w:val="18"/>
        </w:rPr>
      </w:pPr>
      <w:r w:rsidRPr="00BE0E4C">
        <w:rPr>
          <w:rFonts w:ascii="Arial Narrow" w:hAnsi="Arial Narrow"/>
          <w:sz w:val="18"/>
          <w:szCs w:val="18"/>
        </w:rPr>
        <w:t>Zapnúť páčku istiaceho prístroja po jeho vypnutí, po otvorení dvier rozvádzača /rozvodnice/, ak je istiaci prístroj zakrytý tak, že spod krytu vyčnieva iba jeho páčka. Ak  istiaci  prístroj  vypne  opätovne, je  nutné zavolať odborníka  pre vyhľadanie poruchy.</w:t>
      </w:r>
    </w:p>
    <w:p w14:paraId="71220B79" w14:textId="77777777" w:rsidR="0009387D" w:rsidRPr="00BE0E4C" w:rsidRDefault="0009387D" w:rsidP="00BE0E4C">
      <w:pPr>
        <w:pStyle w:val="Bezriadkovania"/>
        <w:jc w:val="both"/>
        <w:rPr>
          <w:rFonts w:ascii="Arial Narrow" w:hAnsi="Arial Narrow"/>
          <w:sz w:val="18"/>
          <w:szCs w:val="18"/>
        </w:rPr>
      </w:pPr>
      <w:r w:rsidRPr="00BE0E4C">
        <w:rPr>
          <w:rFonts w:ascii="Arial Narrow" w:hAnsi="Arial Narrow"/>
          <w:sz w:val="18"/>
          <w:szCs w:val="18"/>
        </w:rPr>
        <w:t>Ručné náradia, ktoré sa používajú vo vonkajších priestoroch, mimo miestností objektu musia byť napojené na obvody - vývody z rozvádzača /rozvodnice/ chránených okrem istiaceho prístroja aj prúdovými chráničmi s vybavovacím prúdom nie vyšším ako 30mA.</w:t>
      </w:r>
    </w:p>
    <w:p w14:paraId="421F073C" w14:textId="77777777" w:rsidR="0009387D" w:rsidRPr="00BE0E4C" w:rsidRDefault="0009387D" w:rsidP="00BE0E4C">
      <w:pPr>
        <w:pStyle w:val="Bezriadkovania"/>
        <w:jc w:val="both"/>
        <w:rPr>
          <w:rFonts w:ascii="Arial Narrow" w:hAnsi="Arial Narrow"/>
          <w:sz w:val="18"/>
          <w:szCs w:val="18"/>
        </w:rPr>
      </w:pPr>
      <w:r w:rsidRPr="00BE0E4C">
        <w:rPr>
          <w:rFonts w:ascii="Arial Narrow" w:hAnsi="Arial Narrow"/>
          <w:sz w:val="18"/>
          <w:szCs w:val="18"/>
        </w:rPr>
        <w:t>Vidlicu zo zásuvky odporúčam vysúvať tak, aby v jednej ruke bola chytená vidlica a druhou rukou bola pridržaná upevnená zásuvka na stene.</w:t>
      </w:r>
    </w:p>
    <w:p w14:paraId="3B656063" w14:textId="77777777" w:rsidR="0009387D" w:rsidRPr="00BE0E4C" w:rsidRDefault="0009387D" w:rsidP="00BE0E4C">
      <w:pPr>
        <w:pStyle w:val="Bezriadkovania"/>
        <w:jc w:val="both"/>
        <w:rPr>
          <w:rFonts w:ascii="Arial Narrow" w:hAnsi="Arial Narrow"/>
          <w:sz w:val="18"/>
          <w:szCs w:val="18"/>
        </w:rPr>
      </w:pPr>
      <w:r w:rsidRPr="00BE0E4C">
        <w:rPr>
          <w:rFonts w:ascii="Arial Narrow" w:hAnsi="Arial Narrow"/>
          <w:sz w:val="18"/>
          <w:szCs w:val="18"/>
        </w:rPr>
        <w:t>Pre   zamedzenie   vzniku   nebezpečenstva   rizika   odporúčam   bez   odkladu   pred použitím elektrického zariadenia dôkladne sa oboznámiť s jeho bezpečnostno-technickým návodom na obsluhu.</w:t>
      </w:r>
    </w:p>
    <w:p w14:paraId="3B2F9CC4" w14:textId="77777777" w:rsidR="0009387D" w:rsidRPr="00BE0E4C" w:rsidRDefault="0009387D" w:rsidP="00BE0E4C">
      <w:pPr>
        <w:pStyle w:val="Bezriadkovania"/>
        <w:jc w:val="both"/>
        <w:rPr>
          <w:rFonts w:ascii="Arial Narrow" w:hAnsi="Arial Narrow"/>
          <w:sz w:val="18"/>
          <w:szCs w:val="18"/>
        </w:rPr>
      </w:pPr>
      <w:r w:rsidRPr="00BE0E4C">
        <w:rPr>
          <w:rFonts w:ascii="Arial Narrow" w:hAnsi="Arial Narrow"/>
          <w:sz w:val="18"/>
          <w:szCs w:val="18"/>
        </w:rPr>
        <w:t>Poruchu v prevádzkovom stave elektroinštalácie, ako aj údržbu elektroinštalácie neodporúčam odstraňovať a zabezpečovať laicky. Za obvyklého prevádzkového stavu elektroinštalácie  v rámci údržby vykonanej odborníkom v elektrotechnike, odporúčam každých 5 rokov prekontrolovať skrutkové spoje s ich dotiahnutím na svorkovniciach rozvodiek, v prístrojoch, vo svietidlách a v rozvodniciach, prekontrolovať upevnenie zásuviek, spínačov, istiacich prístrojov v rozvodniciach, svietidiel a pod., prekontrolovať funkciu istiacich prístrojov, prúdových chráničov, vyčistiť elektroinštalačné prvky zo vnútra i zvonka, nahradiť nevyhovujúce časti elektrických rozvodov novými, prekontrolovať funkciu ochrán pred úrazom elektrickým prúdom, prekontrolovať stav bleskozvodu a uzemňovačov a pod.</w:t>
      </w:r>
    </w:p>
    <w:p w14:paraId="2C9DED23" w14:textId="77777777" w:rsidR="0009387D" w:rsidRPr="00BE0E4C" w:rsidRDefault="0009387D" w:rsidP="00BE0E4C">
      <w:pPr>
        <w:pStyle w:val="Bezriadkovania"/>
        <w:jc w:val="both"/>
        <w:rPr>
          <w:rFonts w:ascii="Arial Narrow" w:hAnsi="Arial Narrow"/>
          <w:sz w:val="18"/>
          <w:szCs w:val="18"/>
        </w:rPr>
      </w:pPr>
      <w:r w:rsidRPr="00BE0E4C">
        <w:rPr>
          <w:rFonts w:ascii="Arial Narrow" w:hAnsi="Arial Narrow"/>
          <w:sz w:val="18"/>
          <w:szCs w:val="18"/>
        </w:rPr>
        <w:t>Táto technická /projektová/ dokumentácia elektroinštalácie je vypracovaná v súlade s bezpečnostno-technickými požiadavkami definovanými v zákonoch, vyhláškach, smerniciach, technických normách podľa najnovšieho stavu vedy a techniky.</w:t>
      </w:r>
    </w:p>
    <w:p w14:paraId="0FD02DB5" w14:textId="77777777" w:rsidR="0009387D" w:rsidRPr="00BE0E4C" w:rsidRDefault="0009387D" w:rsidP="00BE0E4C">
      <w:pPr>
        <w:pStyle w:val="Bezriadkovania"/>
        <w:jc w:val="both"/>
        <w:rPr>
          <w:rFonts w:ascii="Arial Narrow" w:hAnsi="Arial Narrow"/>
          <w:sz w:val="18"/>
          <w:szCs w:val="18"/>
        </w:rPr>
      </w:pPr>
      <w:r w:rsidRPr="00BE0E4C">
        <w:rPr>
          <w:rFonts w:ascii="Arial Narrow" w:hAnsi="Arial Narrow"/>
          <w:sz w:val="18"/>
          <w:szCs w:val="18"/>
        </w:rPr>
        <w:t>Hodnotenie rizika a kritériá bezpečnosti - prijateľné riziko, navrhovaná elektroinštalácia bude bezpečná, vyžaduje bežné postupy, ide o optimálny stav.</w:t>
      </w:r>
    </w:p>
    <w:p w14:paraId="407622B7" w14:textId="77777777" w:rsidR="0009387D" w:rsidRPr="00BE0E4C" w:rsidRDefault="0009387D" w:rsidP="00BE0E4C">
      <w:pPr>
        <w:pStyle w:val="Bezriadkovania"/>
        <w:jc w:val="both"/>
        <w:rPr>
          <w:rFonts w:ascii="Arial Narrow" w:hAnsi="Arial Narrow"/>
          <w:sz w:val="18"/>
          <w:szCs w:val="18"/>
        </w:rPr>
      </w:pPr>
    </w:p>
    <w:p w14:paraId="0F1E9588" w14:textId="77777777" w:rsidR="0009387D" w:rsidRPr="00BE0E4C" w:rsidRDefault="0009387D" w:rsidP="00BE0E4C">
      <w:pPr>
        <w:pStyle w:val="Bezriadkovania"/>
        <w:jc w:val="both"/>
        <w:rPr>
          <w:rFonts w:ascii="Arial Narrow" w:hAnsi="Arial Narrow"/>
          <w:b/>
          <w:sz w:val="18"/>
          <w:szCs w:val="18"/>
        </w:rPr>
      </w:pPr>
      <w:r w:rsidRPr="00BE0E4C">
        <w:rPr>
          <w:rFonts w:ascii="Arial Narrow" w:hAnsi="Arial Narrow"/>
          <w:b/>
          <w:sz w:val="18"/>
          <w:szCs w:val="18"/>
        </w:rPr>
        <w:t>Iné bezpečnostné pokyny.</w:t>
      </w:r>
    </w:p>
    <w:p w14:paraId="235B4E16" w14:textId="77777777" w:rsidR="0009387D" w:rsidRPr="00BE0E4C" w:rsidRDefault="0009387D" w:rsidP="00BE0E4C">
      <w:pPr>
        <w:pStyle w:val="Bezriadkovania"/>
        <w:jc w:val="both"/>
        <w:rPr>
          <w:rFonts w:ascii="Arial Narrow" w:hAnsi="Arial Narrow"/>
          <w:sz w:val="18"/>
          <w:szCs w:val="18"/>
        </w:rPr>
      </w:pPr>
      <w:r w:rsidRPr="00BE0E4C">
        <w:rPr>
          <w:rFonts w:ascii="Arial Narrow" w:hAnsi="Arial Narrow"/>
          <w:sz w:val="18"/>
          <w:szCs w:val="18"/>
        </w:rPr>
        <w:t>Všetky el. zariadenia a priestory kde sa nachádzajú el. zariadenia sú označené výstražnými   tabuľkami podľa platných noriem.</w:t>
      </w:r>
    </w:p>
    <w:p w14:paraId="00CF6701" w14:textId="77777777" w:rsidR="0009387D" w:rsidRPr="00BE0E4C" w:rsidRDefault="0009387D" w:rsidP="00BE0E4C">
      <w:pPr>
        <w:pStyle w:val="Bezriadkovania"/>
        <w:jc w:val="both"/>
        <w:rPr>
          <w:rFonts w:ascii="Arial Narrow" w:hAnsi="Arial Narrow"/>
          <w:sz w:val="18"/>
          <w:szCs w:val="18"/>
        </w:rPr>
      </w:pPr>
      <w:r w:rsidRPr="00BE0E4C">
        <w:rPr>
          <w:rFonts w:ascii="Arial Narrow" w:hAnsi="Arial Narrow"/>
          <w:sz w:val="18"/>
          <w:szCs w:val="18"/>
        </w:rPr>
        <w:t>Po inštalovaní technického zariadenia je potrebné vykonať kontrolu tohto zariadenia podľa par. 5 ods. 1 NVSR č. 392/2006 Zz.</w:t>
      </w:r>
    </w:p>
    <w:p w14:paraId="2FAF5001" w14:textId="77777777" w:rsidR="0009387D" w:rsidRPr="00BE0E4C" w:rsidRDefault="0009387D" w:rsidP="00BE0E4C">
      <w:pPr>
        <w:pStyle w:val="Bezriadkovania"/>
        <w:jc w:val="both"/>
        <w:rPr>
          <w:rFonts w:ascii="Arial Narrow" w:hAnsi="Arial Narrow"/>
          <w:sz w:val="18"/>
          <w:szCs w:val="18"/>
        </w:rPr>
      </w:pPr>
      <w:r w:rsidRPr="00BE0E4C">
        <w:rPr>
          <w:rFonts w:ascii="Arial Narrow" w:hAnsi="Arial Narrow"/>
          <w:sz w:val="18"/>
          <w:szCs w:val="18"/>
        </w:rPr>
        <w:t>Podľa miery ohrozenia je projektované zariadenie zahrnuté do skupiny B podľa vyhlášky č. 508/2009 Zb.</w:t>
      </w:r>
    </w:p>
    <w:p w14:paraId="739D0A82" w14:textId="77777777" w:rsidR="0009387D" w:rsidRPr="00BE0E4C" w:rsidRDefault="0009387D" w:rsidP="00BE0E4C">
      <w:pPr>
        <w:pStyle w:val="Bezriadkovania"/>
        <w:jc w:val="both"/>
        <w:rPr>
          <w:rFonts w:ascii="Arial Narrow" w:hAnsi="Arial Narrow"/>
          <w:sz w:val="18"/>
          <w:szCs w:val="18"/>
        </w:rPr>
      </w:pPr>
      <w:r w:rsidRPr="00BE0E4C">
        <w:rPr>
          <w:rFonts w:ascii="Arial Narrow" w:hAnsi="Arial Narrow"/>
          <w:sz w:val="18"/>
          <w:szCs w:val="18"/>
        </w:rPr>
        <w:t>Prevádzkovateľ je povinný vypracovať miestne prevádzkové predpisy pre obsluhu a údržbu el. zariadenia.</w:t>
      </w:r>
    </w:p>
    <w:p w14:paraId="6AA901E4" w14:textId="77777777" w:rsidR="0009387D" w:rsidRPr="00BE0E4C" w:rsidRDefault="0009387D" w:rsidP="00BE0E4C">
      <w:pPr>
        <w:pStyle w:val="Bezriadkovania"/>
        <w:jc w:val="both"/>
        <w:rPr>
          <w:rFonts w:ascii="Arial Narrow" w:hAnsi="Arial Narrow"/>
          <w:sz w:val="18"/>
          <w:szCs w:val="18"/>
        </w:rPr>
      </w:pPr>
    </w:p>
    <w:p w14:paraId="3C554B5C" w14:textId="28E9F377" w:rsidR="0009387D" w:rsidRDefault="0009387D" w:rsidP="003F1883">
      <w:pPr>
        <w:pStyle w:val="Bezriadkovania"/>
        <w:jc w:val="both"/>
        <w:rPr>
          <w:rFonts w:ascii="Arial Narrow" w:hAnsi="Arial Narrow"/>
          <w:b/>
          <w:sz w:val="18"/>
          <w:szCs w:val="18"/>
        </w:rPr>
      </w:pPr>
      <w:r w:rsidRPr="00BE0E4C">
        <w:rPr>
          <w:rFonts w:ascii="Arial Narrow" w:hAnsi="Arial Narrow"/>
          <w:b/>
          <w:sz w:val="18"/>
          <w:szCs w:val="18"/>
        </w:rPr>
        <w:t>Bezpečnostné vypínanie - je možné na hlavnom rozvádzači HR hlavným ističom.</w:t>
      </w:r>
    </w:p>
    <w:p w14:paraId="68080F98" w14:textId="77777777" w:rsidR="00751282" w:rsidRDefault="00751282" w:rsidP="003F1883">
      <w:pPr>
        <w:pStyle w:val="Bezriadkovania"/>
        <w:jc w:val="both"/>
        <w:rPr>
          <w:rFonts w:ascii="Arial Narrow" w:hAnsi="Arial Narrow"/>
          <w:b/>
          <w:sz w:val="18"/>
          <w:szCs w:val="18"/>
        </w:rPr>
      </w:pPr>
    </w:p>
    <w:p w14:paraId="2D2B5E89" w14:textId="77777777" w:rsidR="00751282" w:rsidRDefault="00751282" w:rsidP="003F1883">
      <w:pPr>
        <w:pStyle w:val="Bezriadkovania"/>
        <w:jc w:val="both"/>
        <w:rPr>
          <w:rFonts w:ascii="Arial Narrow" w:hAnsi="Arial Narrow"/>
          <w:b/>
          <w:sz w:val="18"/>
          <w:szCs w:val="18"/>
        </w:rPr>
      </w:pPr>
    </w:p>
    <w:p w14:paraId="166F510B" w14:textId="5DEDE990" w:rsidR="00751282" w:rsidRDefault="00751282" w:rsidP="00751282">
      <w:pPr>
        <w:rPr>
          <w:rFonts w:ascii="Arial Narrow" w:hAnsi="Arial Narrow"/>
          <w:b/>
          <w:bCs/>
          <w:sz w:val="18"/>
          <w:szCs w:val="18"/>
          <w:u w:val="single"/>
        </w:rPr>
      </w:pPr>
      <w:r w:rsidRPr="00E54B0D">
        <w:rPr>
          <w:rFonts w:ascii="Arial Narrow" w:hAnsi="Arial Narrow"/>
          <w:b/>
          <w:bCs/>
          <w:sz w:val="18"/>
          <w:szCs w:val="18"/>
        </w:rPr>
        <w:t>D7 /</w:t>
      </w:r>
      <w:r>
        <w:rPr>
          <w:rFonts w:ascii="Arial Narrow" w:hAnsi="Arial Narrow"/>
          <w:b/>
          <w:bCs/>
          <w:sz w:val="18"/>
          <w:szCs w:val="18"/>
        </w:rPr>
        <w:t>B</w:t>
      </w:r>
      <w:r w:rsidRPr="00E54B0D">
        <w:rPr>
          <w:rFonts w:ascii="Arial Narrow" w:hAnsi="Arial Narrow"/>
          <w:b/>
          <w:bCs/>
          <w:sz w:val="18"/>
          <w:szCs w:val="18"/>
        </w:rPr>
        <w:tab/>
      </w:r>
      <w:r>
        <w:rPr>
          <w:rFonts w:ascii="Arial Narrow" w:hAnsi="Arial Narrow"/>
          <w:b/>
          <w:bCs/>
          <w:sz w:val="18"/>
          <w:szCs w:val="18"/>
          <w:u w:val="single"/>
        </w:rPr>
        <w:t>Slaboprúdové rozvody a systémy</w:t>
      </w:r>
    </w:p>
    <w:p w14:paraId="2A5D5689" w14:textId="527B1E84" w:rsidR="00751282" w:rsidRPr="00751282" w:rsidRDefault="00751282" w:rsidP="007553DB">
      <w:pPr>
        <w:pStyle w:val="Bezriadkovania"/>
        <w:numPr>
          <w:ilvl w:val="0"/>
          <w:numId w:val="16"/>
        </w:numPr>
        <w:ind w:hanging="720"/>
        <w:rPr>
          <w:rFonts w:ascii="Arial Narrow" w:hAnsi="Arial Narrow"/>
          <w:b/>
          <w:sz w:val="18"/>
          <w:szCs w:val="18"/>
        </w:rPr>
      </w:pPr>
      <w:bookmarkStart w:id="6" w:name="_Toc126154764"/>
      <w:bookmarkStart w:id="7" w:name="_Toc126155037"/>
      <w:bookmarkStart w:id="8" w:name="_Toc126155239"/>
      <w:bookmarkStart w:id="9" w:name="_Toc126290907"/>
      <w:bookmarkStart w:id="10" w:name="_Toc256587651"/>
      <w:bookmarkStart w:id="11" w:name="_Toc27562622"/>
      <w:bookmarkStart w:id="12" w:name="_Toc41921049"/>
      <w:bookmarkStart w:id="13" w:name="_Toc64972491"/>
      <w:bookmarkStart w:id="14" w:name="_Toc114705878"/>
      <w:r w:rsidRPr="00751282">
        <w:rPr>
          <w:rFonts w:ascii="Arial Narrow" w:hAnsi="Arial Narrow"/>
          <w:b/>
          <w:sz w:val="18"/>
          <w:szCs w:val="18"/>
        </w:rPr>
        <w:t>ÚVOD</w:t>
      </w:r>
      <w:bookmarkEnd w:id="6"/>
      <w:bookmarkEnd w:id="7"/>
      <w:bookmarkEnd w:id="8"/>
      <w:bookmarkEnd w:id="9"/>
      <w:bookmarkEnd w:id="10"/>
    </w:p>
    <w:p w14:paraId="59CD7D24" w14:textId="1E529E69" w:rsidR="00751282" w:rsidRPr="00751282" w:rsidRDefault="00751282" w:rsidP="00435D01">
      <w:pPr>
        <w:pStyle w:val="Bezriadkovania"/>
        <w:ind w:firstLine="709"/>
        <w:rPr>
          <w:rFonts w:ascii="Arial Narrow" w:hAnsi="Arial Narrow"/>
          <w:b/>
          <w:sz w:val="18"/>
          <w:szCs w:val="18"/>
        </w:rPr>
      </w:pPr>
      <w:bookmarkStart w:id="15" w:name="_Toc126154765"/>
      <w:bookmarkStart w:id="16" w:name="_Toc126155038"/>
      <w:bookmarkStart w:id="17" w:name="_Toc126155240"/>
      <w:bookmarkStart w:id="18" w:name="_Toc126290908"/>
      <w:bookmarkStart w:id="19" w:name="_Toc256587652"/>
      <w:r w:rsidRPr="00751282">
        <w:rPr>
          <w:rFonts w:ascii="Arial Narrow" w:hAnsi="Arial Narrow"/>
          <w:b/>
          <w:sz w:val="18"/>
          <w:szCs w:val="18"/>
        </w:rPr>
        <w:t>Predmet dokumentácie</w:t>
      </w:r>
      <w:bookmarkEnd w:id="15"/>
      <w:bookmarkEnd w:id="16"/>
      <w:bookmarkEnd w:id="17"/>
      <w:bookmarkEnd w:id="18"/>
      <w:bookmarkEnd w:id="19"/>
    </w:p>
    <w:p w14:paraId="3B46B0D6"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 xml:space="preserve">Predmetom tejto dokumentácie je návrh slaboprúdových systémov v objekte  </w:t>
      </w:r>
      <w:r w:rsidRPr="00751282">
        <w:rPr>
          <w:rFonts w:ascii="Arial Narrow" w:hAnsi="Arial Narrow"/>
          <w:b/>
          <w:sz w:val="18"/>
          <w:szCs w:val="18"/>
        </w:rPr>
        <w:t xml:space="preserve">SANÁCIA NKP „ PÁLFFYOVSKÝ KAŠTIEĽ“ – stavebné úpravy prízemia po povodni,  </w:t>
      </w:r>
      <w:r w:rsidRPr="00751282">
        <w:rPr>
          <w:rFonts w:ascii="Arial Narrow" w:hAnsi="Arial Narrow"/>
          <w:sz w:val="18"/>
          <w:szCs w:val="18"/>
        </w:rPr>
        <w:t>vypracovaný pre účely realizácie stavby.  V projekte sú navrhnuté tieto slaboprúdové systémy:</w:t>
      </w:r>
    </w:p>
    <w:p w14:paraId="21FAC4A8" w14:textId="77777777" w:rsidR="00751282" w:rsidRPr="00751282" w:rsidRDefault="00751282" w:rsidP="00751282">
      <w:pPr>
        <w:pStyle w:val="Bezriadkovania"/>
        <w:rPr>
          <w:rFonts w:ascii="Arial Narrow" w:hAnsi="Arial Narrow"/>
          <w:sz w:val="18"/>
          <w:szCs w:val="18"/>
        </w:rPr>
      </w:pPr>
    </w:p>
    <w:p w14:paraId="2C571C60"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 ŠK – Štruktúrovaná kabeláž</w:t>
      </w:r>
    </w:p>
    <w:p w14:paraId="24E86352"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 DT – Audio-Video vrátnik – HIKVISION – referenčný výrobok</w:t>
      </w:r>
    </w:p>
    <w:p w14:paraId="02370F78" w14:textId="77777777" w:rsidR="00751282" w:rsidRDefault="00751282" w:rsidP="00751282">
      <w:pPr>
        <w:pStyle w:val="Bezriadkovania"/>
        <w:rPr>
          <w:rFonts w:ascii="Arial Narrow" w:hAnsi="Arial Narrow"/>
          <w:sz w:val="18"/>
          <w:szCs w:val="18"/>
        </w:rPr>
      </w:pPr>
      <w:r w:rsidRPr="00751282">
        <w:rPr>
          <w:rFonts w:ascii="Arial Narrow" w:hAnsi="Arial Narrow"/>
          <w:sz w:val="18"/>
          <w:szCs w:val="18"/>
        </w:rPr>
        <w:t xml:space="preserve">- CCTV – kamerový systém – IP kamerový systém – HIKVISION – referenčný výrobok </w:t>
      </w:r>
    </w:p>
    <w:p w14:paraId="17C27BCD" w14:textId="77777777" w:rsidR="00751282" w:rsidRPr="00751282" w:rsidRDefault="00751282" w:rsidP="00751282">
      <w:pPr>
        <w:pStyle w:val="Bezriadkovania"/>
        <w:rPr>
          <w:rFonts w:ascii="Arial Narrow" w:hAnsi="Arial Narrow"/>
          <w:sz w:val="18"/>
          <w:szCs w:val="18"/>
        </w:rPr>
      </w:pPr>
    </w:p>
    <w:p w14:paraId="15E4B095" w14:textId="77777777" w:rsidR="00751282" w:rsidRDefault="00751282" w:rsidP="00751282">
      <w:pPr>
        <w:pStyle w:val="Bezriadkovania"/>
        <w:rPr>
          <w:rFonts w:ascii="Arial Narrow" w:hAnsi="Arial Narrow"/>
          <w:b/>
          <w:sz w:val="18"/>
          <w:szCs w:val="18"/>
        </w:rPr>
      </w:pPr>
      <w:bookmarkStart w:id="20" w:name="_Toc126154768"/>
      <w:bookmarkStart w:id="21" w:name="_Toc126155041"/>
      <w:bookmarkStart w:id="22" w:name="_Toc126155243"/>
      <w:bookmarkStart w:id="23" w:name="_Toc126290911"/>
      <w:r w:rsidRPr="00751282">
        <w:rPr>
          <w:rFonts w:ascii="Arial Narrow" w:hAnsi="Arial Narrow"/>
          <w:b/>
          <w:sz w:val="18"/>
          <w:szCs w:val="18"/>
        </w:rPr>
        <w:t>Navrhnuté zariadenia sú referenčné</w:t>
      </w:r>
    </w:p>
    <w:p w14:paraId="0CFBA16E" w14:textId="77777777" w:rsidR="00751282" w:rsidRPr="00751282" w:rsidRDefault="00751282" w:rsidP="00751282">
      <w:pPr>
        <w:pStyle w:val="Bezriadkovania"/>
        <w:rPr>
          <w:rFonts w:ascii="Arial Narrow" w:hAnsi="Arial Narrow"/>
          <w:b/>
          <w:sz w:val="18"/>
          <w:szCs w:val="18"/>
        </w:rPr>
      </w:pPr>
    </w:p>
    <w:p w14:paraId="0156F18A" w14:textId="6293E56E" w:rsidR="00751282" w:rsidRPr="00751282" w:rsidRDefault="00751282" w:rsidP="00435D01">
      <w:pPr>
        <w:pStyle w:val="Bezriadkovania"/>
        <w:ind w:firstLine="709"/>
        <w:rPr>
          <w:rFonts w:ascii="Arial Narrow" w:hAnsi="Arial Narrow"/>
          <w:b/>
          <w:sz w:val="18"/>
          <w:szCs w:val="18"/>
        </w:rPr>
      </w:pPr>
      <w:bookmarkStart w:id="24" w:name="_Toc256587653"/>
      <w:r w:rsidRPr="00751282">
        <w:rPr>
          <w:rFonts w:ascii="Arial Narrow" w:hAnsi="Arial Narrow"/>
          <w:b/>
          <w:sz w:val="18"/>
          <w:szCs w:val="18"/>
        </w:rPr>
        <w:t>Podklady</w:t>
      </w:r>
      <w:bookmarkEnd w:id="20"/>
      <w:bookmarkEnd w:id="21"/>
      <w:bookmarkEnd w:id="22"/>
      <w:bookmarkEnd w:id="23"/>
      <w:bookmarkEnd w:id="24"/>
    </w:p>
    <w:p w14:paraId="7F7CF174"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 stavebné výkresy,</w:t>
      </w:r>
    </w:p>
    <w:p w14:paraId="7747E36D" w14:textId="77777777" w:rsidR="00751282" w:rsidRDefault="00751282" w:rsidP="00751282">
      <w:pPr>
        <w:pStyle w:val="Bezriadkovania"/>
        <w:rPr>
          <w:rFonts w:ascii="Arial Narrow" w:hAnsi="Arial Narrow"/>
          <w:sz w:val="18"/>
          <w:szCs w:val="18"/>
        </w:rPr>
      </w:pPr>
      <w:r w:rsidRPr="00751282">
        <w:rPr>
          <w:rFonts w:ascii="Arial Narrow" w:hAnsi="Arial Narrow"/>
          <w:sz w:val="18"/>
          <w:szCs w:val="18"/>
        </w:rPr>
        <w:t>- konzultácie s investorom a  hlavným inžinierom projektu- GP</w:t>
      </w:r>
    </w:p>
    <w:p w14:paraId="0CD6A11E" w14:textId="77777777" w:rsidR="00751282" w:rsidRDefault="00751282" w:rsidP="00751282">
      <w:pPr>
        <w:pStyle w:val="Bezriadkovania"/>
        <w:rPr>
          <w:rFonts w:ascii="Arial Narrow" w:hAnsi="Arial Narrow"/>
          <w:sz w:val="18"/>
          <w:szCs w:val="18"/>
        </w:rPr>
      </w:pPr>
    </w:p>
    <w:p w14:paraId="1BECD4BF" w14:textId="5ED58B25" w:rsidR="00751282" w:rsidRPr="00751282" w:rsidRDefault="00751282" w:rsidP="00435D01">
      <w:pPr>
        <w:pStyle w:val="Bezriadkovania"/>
        <w:ind w:firstLine="709"/>
        <w:rPr>
          <w:rFonts w:ascii="Arial Narrow" w:hAnsi="Arial Narrow"/>
          <w:b/>
          <w:sz w:val="18"/>
          <w:szCs w:val="18"/>
        </w:rPr>
      </w:pPr>
      <w:bookmarkStart w:id="25" w:name="_Toc126154769"/>
      <w:bookmarkStart w:id="26" w:name="_Toc126155042"/>
      <w:bookmarkStart w:id="27" w:name="_Toc126155244"/>
      <w:bookmarkStart w:id="28" w:name="_Toc126290912"/>
      <w:bookmarkStart w:id="29" w:name="_Toc256587654"/>
      <w:r w:rsidRPr="00751282">
        <w:rPr>
          <w:rFonts w:ascii="Arial Narrow" w:hAnsi="Arial Narrow"/>
          <w:b/>
          <w:sz w:val="18"/>
          <w:szCs w:val="18"/>
        </w:rPr>
        <w:t>Zoznam použitých noriem a technických predpisov</w:t>
      </w:r>
      <w:bookmarkEnd w:id="25"/>
      <w:bookmarkEnd w:id="26"/>
      <w:bookmarkEnd w:id="27"/>
      <w:bookmarkEnd w:id="28"/>
      <w:bookmarkEnd w:id="29"/>
    </w:p>
    <w:p w14:paraId="67AA5882" w14:textId="77777777" w:rsidR="00751282" w:rsidRPr="00751282" w:rsidRDefault="00751282" w:rsidP="00751282">
      <w:pPr>
        <w:pStyle w:val="Bezriadkovania"/>
        <w:rPr>
          <w:rFonts w:ascii="Arial Narrow" w:hAnsi="Arial Narrow"/>
          <w:sz w:val="18"/>
          <w:szCs w:val="18"/>
        </w:rPr>
      </w:pPr>
      <w:bookmarkStart w:id="30" w:name="_Toc126154770"/>
      <w:bookmarkStart w:id="31" w:name="_Toc126155043"/>
      <w:bookmarkStart w:id="32" w:name="_Toc126155245"/>
      <w:bookmarkStart w:id="33" w:name="_Toc126290913"/>
      <w:bookmarkStart w:id="34" w:name="_Toc256587655"/>
      <w:r w:rsidRPr="00751282">
        <w:rPr>
          <w:rFonts w:ascii="Arial Narrow" w:hAnsi="Arial Narrow"/>
          <w:sz w:val="18"/>
          <w:szCs w:val="18"/>
        </w:rPr>
        <w:t>Projektová dokumentácia je spracovaná v zmysle platných technických noriem a predpisov:</w:t>
      </w:r>
    </w:p>
    <w:p w14:paraId="0D126B1E" w14:textId="77777777" w:rsidR="00751282" w:rsidRPr="00751282" w:rsidRDefault="00751282" w:rsidP="00751282">
      <w:pPr>
        <w:pStyle w:val="Bezriadkovania"/>
        <w:rPr>
          <w:rFonts w:ascii="Arial Narrow" w:hAnsi="Arial Narrow"/>
          <w:sz w:val="18"/>
          <w:szCs w:val="18"/>
        </w:rPr>
      </w:pPr>
      <w:bookmarkStart w:id="35" w:name="_Toc322076586"/>
      <w:bookmarkStart w:id="36" w:name="_Toc336614218"/>
      <w:bookmarkStart w:id="37" w:name="_Toc41801755"/>
      <w:bookmarkStart w:id="38" w:name="_Toc41921053"/>
      <w:bookmarkStart w:id="39" w:name="_Toc64972496"/>
      <w:bookmarkStart w:id="40" w:name="_Toc114705886"/>
      <w:bookmarkStart w:id="41" w:name="_Toc116487210"/>
      <w:bookmarkStart w:id="42" w:name="_Toc126154771"/>
      <w:bookmarkStart w:id="43" w:name="_Toc126155044"/>
      <w:bookmarkStart w:id="44" w:name="_Toc126155246"/>
      <w:bookmarkEnd w:id="30"/>
      <w:bookmarkEnd w:id="31"/>
      <w:bookmarkEnd w:id="32"/>
      <w:bookmarkEnd w:id="33"/>
      <w:bookmarkEnd w:id="34"/>
    </w:p>
    <w:p w14:paraId="16A402FE" w14:textId="230F87C3" w:rsidR="00751282" w:rsidRPr="00751282" w:rsidRDefault="00751282" w:rsidP="00751282">
      <w:pPr>
        <w:pStyle w:val="Bezriadkovania"/>
        <w:rPr>
          <w:rFonts w:ascii="Arial Narrow" w:hAnsi="Arial Narrow"/>
          <w:sz w:val="18"/>
          <w:szCs w:val="18"/>
        </w:rPr>
      </w:pPr>
      <w:bookmarkStart w:id="45" w:name="_Toc256587656"/>
      <w:bookmarkEnd w:id="35"/>
      <w:r w:rsidRPr="00751282">
        <w:rPr>
          <w:rFonts w:ascii="Arial Narrow" w:hAnsi="Arial Narrow"/>
          <w:sz w:val="18"/>
          <w:szCs w:val="18"/>
        </w:rPr>
        <w:lastRenderedPageBreak/>
        <w:t>STN EN 61140</w:t>
      </w:r>
      <w:r w:rsidRPr="00751282">
        <w:rPr>
          <w:rFonts w:ascii="Arial Narrow" w:hAnsi="Arial Narrow"/>
          <w:sz w:val="18"/>
          <w:szCs w:val="18"/>
        </w:rPr>
        <w:tab/>
      </w:r>
      <w:r w:rsidRPr="00751282">
        <w:rPr>
          <w:rFonts w:ascii="Arial Narrow" w:hAnsi="Arial Narrow"/>
          <w:sz w:val="18"/>
          <w:szCs w:val="18"/>
        </w:rPr>
        <w:tab/>
        <w:t>Ochrana pred úrazom elektrickým prúdom</w:t>
      </w:r>
    </w:p>
    <w:p w14:paraId="2D137A61" w14:textId="25D7F718"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 xml:space="preserve">STN 33 2000-1 </w:t>
      </w:r>
      <w:r w:rsidRPr="00751282">
        <w:rPr>
          <w:rFonts w:ascii="Arial Narrow" w:hAnsi="Arial Narrow"/>
          <w:sz w:val="18"/>
          <w:szCs w:val="18"/>
        </w:rPr>
        <w:tab/>
      </w:r>
      <w:r w:rsidRPr="00751282">
        <w:rPr>
          <w:rFonts w:ascii="Arial Narrow" w:hAnsi="Arial Narrow"/>
          <w:sz w:val="18"/>
          <w:szCs w:val="18"/>
        </w:rPr>
        <w:tab/>
        <w:t>Elektrické inštalácie budov - Rozsah platnosti, účel a základné podmienky</w:t>
      </w:r>
    </w:p>
    <w:p w14:paraId="5F4AA63D" w14:textId="4D984ACD"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STN 33 2000-1:2009-04</w:t>
      </w:r>
      <w:r w:rsidRPr="00751282">
        <w:rPr>
          <w:rFonts w:ascii="Arial Narrow" w:hAnsi="Arial Narrow"/>
          <w:sz w:val="18"/>
          <w:szCs w:val="18"/>
        </w:rPr>
        <w:tab/>
        <w:t xml:space="preserve">Elektrické inštalácie nízkeho napätia. Časť 1: základné princípy, stanovenie všeobecných charakteristík, </w:t>
      </w:r>
    </w:p>
    <w:p w14:paraId="4DD86B8B"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 xml:space="preserve">                                              </w:t>
      </w:r>
      <w:r w:rsidRPr="00751282">
        <w:rPr>
          <w:rFonts w:ascii="Arial Narrow" w:hAnsi="Arial Narrow"/>
          <w:sz w:val="18"/>
          <w:szCs w:val="18"/>
        </w:rPr>
        <w:tab/>
      </w:r>
      <w:r w:rsidRPr="00751282">
        <w:rPr>
          <w:rFonts w:ascii="Arial Narrow" w:hAnsi="Arial Narrow"/>
          <w:sz w:val="18"/>
          <w:szCs w:val="18"/>
        </w:rPr>
        <w:tab/>
        <w:t>definície.</w:t>
      </w:r>
    </w:p>
    <w:p w14:paraId="02A2973B"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STN 33 2000-4-41                    Elektrické zariadenia - Časť 4: Bezpečnosť – Kapitola 41: Ochrana pred zásahom elektrickým prúdom</w:t>
      </w:r>
    </w:p>
    <w:p w14:paraId="32905CD8" w14:textId="50C69E46"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STN 33 2000-4-43</w:t>
      </w:r>
      <w:r w:rsidRPr="00751282">
        <w:rPr>
          <w:rFonts w:ascii="Arial Narrow" w:hAnsi="Arial Narrow"/>
          <w:sz w:val="18"/>
          <w:szCs w:val="18"/>
        </w:rPr>
        <w:tab/>
      </w:r>
      <w:r w:rsidRPr="00751282">
        <w:rPr>
          <w:rFonts w:ascii="Arial Narrow" w:hAnsi="Arial Narrow"/>
          <w:sz w:val="18"/>
          <w:szCs w:val="18"/>
        </w:rPr>
        <w:tab/>
        <w:t>Elektrické zariadenia - Časť4: Bezpečnosť – Kapitola 43:Ochrana proti nadprúdom</w:t>
      </w:r>
    </w:p>
    <w:p w14:paraId="67469CF7" w14:textId="5A4A7ABE"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 xml:space="preserve">    STN 33 2000-4-473                     Elektrické zariadenia Časť 4: Bezpečnosť – Kapitola 47: Použitie ochranných opatrení na zaistenie bezpečnosti, Oddiel 473: Opatrenia na ochranu proti nadprúdom</w:t>
      </w:r>
    </w:p>
    <w:p w14:paraId="1B00A00D"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STN 33 2000-5-51                    Elektrické inštalácie budov – Časť 5: Výber a stavba el. zariadení – Kapitola 51: Spoločné pravidlá</w:t>
      </w:r>
    </w:p>
    <w:p w14:paraId="0208D0EB"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STN 33 2000-5-52                    Elektrické inštalácie budov – Výber a stavba elektrických zariadení, kap 52: Elektrické rozvody</w:t>
      </w:r>
      <w:r w:rsidRPr="00751282">
        <w:rPr>
          <w:rFonts w:ascii="Arial Narrow" w:hAnsi="Arial Narrow"/>
          <w:sz w:val="18"/>
          <w:szCs w:val="18"/>
        </w:rPr>
        <w:tab/>
      </w:r>
    </w:p>
    <w:p w14:paraId="274371B5"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 xml:space="preserve">STN 33 2000-5-52:2012-04    </w:t>
      </w:r>
      <w:r w:rsidRPr="00751282">
        <w:rPr>
          <w:rFonts w:ascii="Arial Narrow" w:hAnsi="Arial Narrow"/>
          <w:sz w:val="18"/>
          <w:szCs w:val="18"/>
          <w:shd w:val="clear" w:color="auto" w:fill="FFFFFF"/>
        </w:rPr>
        <w:t>Elektrické inštalácie nízkeho napätia. Časť 5-52: Výber a stavba elektrických zariadení. Elektrické rozvody</w:t>
      </w:r>
    </w:p>
    <w:p w14:paraId="616DF848"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STN 33 2000-5-54                    Elektrické inštalácie budov - Časť 5: Výber a stavba el. zariadení – Kapitola 54: Uzemnenie a ochranné vodiče</w:t>
      </w:r>
    </w:p>
    <w:p w14:paraId="52DAD698" w14:textId="6D90D39A"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STN 73 6005</w:t>
      </w:r>
      <w:r w:rsidRPr="00751282">
        <w:rPr>
          <w:rFonts w:ascii="Arial Narrow" w:hAnsi="Arial Narrow"/>
          <w:sz w:val="18"/>
          <w:szCs w:val="18"/>
        </w:rPr>
        <w:tab/>
      </w:r>
      <w:r w:rsidRPr="00751282">
        <w:rPr>
          <w:rFonts w:ascii="Arial Narrow" w:hAnsi="Arial Narrow"/>
          <w:sz w:val="18"/>
          <w:szCs w:val="18"/>
        </w:rPr>
        <w:tab/>
        <w:t>Priestorová úprava vedení technického vybavenia</w:t>
      </w:r>
    </w:p>
    <w:p w14:paraId="30676966" w14:textId="78C03AFD"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 xml:space="preserve">STN 33 2000-1 </w:t>
      </w:r>
      <w:r w:rsidRPr="00751282">
        <w:rPr>
          <w:rFonts w:ascii="Arial Narrow" w:hAnsi="Arial Narrow"/>
          <w:sz w:val="18"/>
          <w:szCs w:val="18"/>
        </w:rPr>
        <w:tab/>
      </w:r>
      <w:r w:rsidRPr="00751282">
        <w:rPr>
          <w:rFonts w:ascii="Arial Narrow" w:hAnsi="Arial Narrow"/>
          <w:sz w:val="18"/>
          <w:szCs w:val="18"/>
        </w:rPr>
        <w:tab/>
        <w:t>Elektrické inštalácie budov - Rozsah platnosti, účel a základné podmienky</w:t>
      </w:r>
    </w:p>
    <w:p w14:paraId="0A434247" w14:textId="3AE241C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STN 92 0201-1 až 4</w:t>
      </w:r>
      <w:r w:rsidRPr="00751282">
        <w:rPr>
          <w:rFonts w:ascii="Arial Narrow" w:hAnsi="Arial Narrow"/>
          <w:sz w:val="18"/>
          <w:szCs w:val="18"/>
        </w:rPr>
        <w:tab/>
      </w:r>
      <w:r w:rsidRPr="00751282">
        <w:rPr>
          <w:rFonts w:ascii="Arial Narrow" w:hAnsi="Arial Narrow"/>
          <w:sz w:val="18"/>
          <w:szCs w:val="18"/>
        </w:rPr>
        <w:tab/>
        <w:t>Požiarna bezpečnosť stavieb. Spoločné ustanovenia. Časť 1 až 4</w:t>
      </w:r>
    </w:p>
    <w:p w14:paraId="51525790"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 xml:space="preserve">STN 92 0205                          Správanie sa stavebných výrobkov a konštrukcií v požiari. Zachovanie funkčnej odolnosti elektrických káblových systémov. Požiadavky a skúšky. </w:t>
      </w:r>
    </w:p>
    <w:p w14:paraId="5EF60AE0"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STN EN 50 131-1 až 8              Poplachové systémy. Elektrické zabezpečovacie a tiesňové poplachové systémy, Časť 1 až 8</w:t>
      </w:r>
    </w:p>
    <w:p w14:paraId="200C0BDE" w14:textId="5443E58F"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TNI 33 4591</w:t>
      </w:r>
      <w:r w:rsidRPr="00751282">
        <w:rPr>
          <w:rFonts w:ascii="Arial Narrow" w:hAnsi="Arial Narrow"/>
          <w:sz w:val="18"/>
          <w:szCs w:val="18"/>
        </w:rPr>
        <w:tab/>
      </w:r>
      <w:r w:rsidRPr="00751282">
        <w:rPr>
          <w:rFonts w:ascii="Arial Narrow" w:hAnsi="Arial Narrow"/>
          <w:sz w:val="18"/>
          <w:szCs w:val="18"/>
        </w:rPr>
        <w:tab/>
        <w:t>Prehliadky a funkčné skúšky EZS. Odborné prehliadky elektrickej inštalácie.</w:t>
      </w:r>
    </w:p>
    <w:p w14:paraId="09300AFC" w14:textId="3437B026"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STN EN 50173-1:2008</w:t>
      </w:r>
      <w:r w:rsidRPr="00751282">
        <w:rPr>
          <w:rFonts w:ascii="Arial Narrow" w:hAnsi="Arial Narrow"/>
          <w:sz w:val="18"/>
          <w:szCs w:val="18"/>
        </w:rPr>
        <w:tab/>
        <w:t>Informačná technika. Generické káblové systémy. Časť 1: Všeobecné požiadavky</w:t>
      </w:r>
    </w:p>
    <w:p w14:paraId="13221607"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STN EN 50173-2:2008             Informačná technika. Generické káblové systémy. Časť 2: Kancelárske priestory</w:t>
      </w:r>
    </w:p>
    <w:p w14:paraId="1DB3D207"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STN EN 50173-3:2008             Informačná technika. Generické káblové systémy. Časť 3: Priemyselné priestory</w:t>
      </w:r>
    </w:p>
    <w:p w14:paraId="168D14F6" w14:textId="360E58E3" w:rsidR="00751282" w:rsidRPr="00751282" w:rsidRDefault="00751282" w:rsidP="00751282">
      <w:pPr>
        <w:pStyle w:val="Bezriadkovania"/>
        <w:rPr>
          <w:rFonts w:ascii="Arial Narrow" w:hAnsi="Arial Narrow"/>
          <w:sz w:val="18"/>
          <w:szCs w:val="18"/>
        </w:rPr>
      </w:pPr>
      <w:r>
        <w:rPr>
          <w:rFonts w:ascii="Arial Narrow" w:hAnsi="Arial Narrow"/>
          <w:sz w:val="18"/>
          <w:szCs w:val="18"/>
        </w:rPr>
        <w:t>STN EN 50173-3:2008</w:t>
      </w:r>
      <w:r>
        <w:rPr>
          <w:rFonts w:ascii="Arial Narrow" w:hAnsi="Arial Narrow"/>
          <w:sz w:val="18"/>
          <w:szCs w:val="18"/>
        </w:rPr>
        <w:tab/>
      </w:r>
      <w:r w:rsidRPr="00751282">
        <w:rPr>
          <w:rFonts w:ascii="Arial Narrow" w:hAnsi="Arial Narrow"/>
          <w:sz w:val="18"/>
          <w:szCs w:val="18"/>
        </w:rPr>
        <w:t>Informačná technika. Generické káblové systémy. Časť 4: Obytné budovy</w:t>
      </w:r>
    </w:p>
    <w:p w14:paraId="3D69E09B"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STN EN 50174-1:2009             Informačná technika. Inštalácia káblových rozvodov: Špecifikácia a zabezpečenie kvality</w:t>
      </w:r>
    </w:p>
    <w:p w14:paraId="21DA7FD7"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STN EN 50174-2:2009             Informačná technika. Inštalácia káblových rozvodov: Plánovanie a postupy inštalácie v budovách</w:t>
      </w:r>
    </w:p>
    <w:p w14:paraId="5667134D"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STN EN 50174-3:2009             Informačná technika. Inštalácia káblových rozvodov: Postupy a projektovanie inštalácie mimo budov</w:t>
      </w:r>
    </w:p>
    <w:p w14:paraId="4B5C53A7" w14:textId="4279975B"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TPT-T6</w:t>
      </w:r>
      <w:r w:rsidRPr="00751282">
        <w:rPr>
          <w:rFonts w:ascii="Arial Narrow" w:hAnsi="Arial Narrow"/>
          <w:sz w:val="18"/>
          <w:szCs w:val="18"/>
        </w:rPr>
        <w:tab/>
      </w:r>
      <w:r w:rsidRPr="00751282">
        <w:rPr>
          <w:rFonts w:ascii="Arial Narrow" w:hAnsi="Arial Narrow"/>
          <w:sz w:val="18"/>
          <w:szCs w:val="18"/>
        </w:rPr>
        <w:tab/>
      </w:r>
      <w:r w:rsidRPr="00751282">
        <w:rPr>
          <w:rFonts w:ascii="Arial Narrow" w:hAnsi="Arial Narrow"/>
          <w:sz w:val="18"/>
          <w:szCs w:val="18"/>
        </w:rPr>
        <w:tab/>
        <w:t>Rozvod telekomunikačných sietí v budovách</w:t>
      </w:r>
    </w:p>
    <w:p w14:paraId="30020FFA" w14:textId="02CC9159"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ISO/IEC 11801 2nd ed.</w:t>
      </w:r>
      <w:r w:rsidRPr="00751282">
        <w:rPr>
          <w:rFonts w:ascii="Arial Narrow" w:hAnsi="Arial Narrow"/>
          <w:sz w:val="18"/>
          <w:szCs w:val="18"/>
        </w:rPr>
        <w:tab/>
        <w:t>Information technology – Generic cabling for customer premises</w:t>
      </w:r>
    </w:p>
    <w:p w14:paraId="6632AC1B" w14:textId="77777777" w:rsidR="00751282" w:rsidRDefault="00751282" w:rsidP="00751282">
      <w:pPr>
        <w:pStyle w:val="Bezriadkovania"/>
        <w:rPr>
          <w:rFonts w:ascii="Arial Narrow" w:hAnsi="Arial Narrow"/>
          <w:sz w:val="18"/>
          <w:szCs w:val="18"/>
        </w:rPr>
      </w:pPr>
    </w:p>
    <w:p w14:paraId="580A2997"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 xml:space="preserve">   ANSI/EIA/TIA-568-C a dodatky(Electronic Industries Alliance / Telecommunication Industry Association: Commercial Building Telecommnications Cabling Standard). </w:t>
      </w:r>
    </w:p>
    <w:p w14:paraId="18EA580E" w14:textId="48248646"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 xml:space="preserve">ANSI/EIA/TIA-606-A </w:t>
      </w:r>
      <w:r w:rsidRPr="00751282">
        <w:rPr>
          <w:rFonts w:ascii="Arial Narrow" w:hAnsi="Arial Narrow"/>
          <w:sz w:val="18"/>
          <w:szCs w:val="18"/>
        </w:rPr>
        <w:tab/>
      </w:r>
      <w:r w:rsidRPr="00751282">
        <w:rPr>
          <w:rFonts w:ascii="Arial Narrow" w:hAnsi="Arial Narrow"/>
          <w:sz w:val="18"/>
          <w:szCs w:val="18"/>
        </w:rPr>
        <w:tab/>
        <w:t>(Administration standard for commercial communic. infrastructure).</w:t>
      </w:r>
    </w:p>
    <w:p w14:paraId="7140CE86" w14:textId="4E4E9978"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 xml:space="preserve">ANSI/EIA/TIA-569 </w:t>
      </w:r>
      <w:r w:rsidRPr="00751282">
        <w:rPr>
          <w:rFonts w:ascii="Arial Narrow" w:hAnsi="Arial Narrow"/>
          <w:sz w:val="18"/>
          <w:szCs w:val="18"/>
        </w:rPr>
        <w:tab/>
      </w:r>
      <w:r w:rsidRPr="00751282">
        <w:rPr>
          <w:rFonts w:ascii="Arial Narrow" w:hAnsi="Arial Narrow"/>
          <w:sz w:val="18"/>
          <w:szCs w:val="18"/>
        </w:rPr>
        <w:tab/>
        <w:t>(Commercial Building Standard for Telecom. Pathways and Spaces).</w:t>
      </w:r>
    </w:p>
    <w:p w14:paraId="5E3FE8C8" w14:textId="1F21ADD6"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 xml:space="preserve">IEEE 802.3-2002 </w:t>
      </w:r>
      <w:r w:rsidRPr="00751282">
        <w:rPr>
          <w:rFonts w:ascii="Arial Narrow" w:hAnsi="Arial Narrow"/>
          <w:sz w:val="18"/>
          <w:szCs w:val="18"/>
        </w:rPr>
        <w:tab/>
      </w:r>
      <w:r w:rsidRPr="00751282">
        <w:rPr>
          <w:rFonts w:ascii="Arial Narrow" w:hAnsi="Arial Narrow"/>
          <w:sz w:val="18"/>
          <w:szCs w:val="18"/>
        </w:rPr>
        <w:tab/>
        <w:t xml:space="preserve">(Ethernet, Fast Ethernet, Gigabit Ethernet) </w:t>
      </w:r>
    </w:p>
    <w:p w14:paraId="54D23578" w14:textId="795B104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 xml:space="preserve">IEEE 802.3-2002 </w:t>
      </w:r>
      <w:r w:rsidRPr="00751282">
        <w:rPr>
          <w:rFonts w:ascii="Arial Narrow" w:hAnsi="Arial Narrow"/>
          <w:sz w:val="18"/>
          <w:szCs w:val="18"/>
        </w:rPr>
        <w:tab/>
      </w:r>
      <w:r w:rsidRPr="00751282">
        <w:rPr>
          <w:rFonts w:ascii="Arial Narrow" w:hAnsi="Arial Narrow"/>
          <w:sz w:val="18"/>
          <w:szCs w:val="18"/>
        </w:rPr>
        <w:tab/>
        <w:t xml:space="preserve">(10 Gigabit Ethernet pre optiku) </w:t>
      </w:r>
    </w:p>
    <w:p w14:paraId="1F5A1D41" w14:textId="5A346F34"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 xml:space="preserve">IEEE 802.3an-2006 </w:t>
      </w:r>
      <w:r w:rsidRPr="00751282">
        <w:rPr>
          <w:rFonts w:ascii="Arial Narrow" w:hAnsi="Arial Narrow"/>
          <w:sz w:val="18"/>
          <w:szCs w:val="18"/>
        </w:rPr>
        <w:tab/>
      </w:r>
      <w:r w:rsidRPr="00751282">
        <w:rPr>
          <w:rFonts w:ascii="Arial Narrow" w:hAnsi="Arial Narrow"/>
          <w:sz w:val="18"/>
          <w:szCs w:val="18"/>
        </w:rPr>
        <w:tab/>
        <w:t>(10 Gigabit Ethernet pre metaliku)</w:t>
      </w:r>
    </w:p>
    <w:p w14:paraId="5F21063A" w14:textId="10FA7B18"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 xml:space="preserve">ISO/IEC 8802.3 </w:t>
      </w:r>
      <w:r w:rsidRPr="00751282">
        <w:rPr>
          <w:rFonts w:ascii="Arial Narrow" w:hAnsi="Arial Narrow"/>
          <w:sz w:val="18"/>
          <w:szCs w:val="18"/>
        </w:rPr>
        <w:tab/>
      </w:r>
      <w:r w:rsidRPr="00751282">
        <w:rPr>
          <w:rFonts w:ascii="Arial Narrow" w:hAnsi="Arial Narrow"/>
          <w:sz w:val="18"/>
          <w:szCs w:val="18"/>
        </w:rPr>
        <w:tab/>
        <w:t>(všetky ektivalenty k IEEE 802.3)</w:t>
      </w:r>
    </w:p>
    <w:p w14:paraId="10F8C114"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 xml:space="preserve">Zbierka zák. č.225/2012 </w:t>
      </w:r>
      <w:r w:rsidRPr="00751282">
        <w:rPr>
          <w:rFonts w:ascii="Arial Narrow" w:hAnsi="Arial Narrow"/>
          <w:sz w:val="18"/>
          <w:szCs w:val="18"/>
        </w:rPr>
        <w:tab/>
        <w:t>Vyhláška MV SR – technické požiadavky na protipožiarnu bezpečnosť pri výstavbe a pri užívaní stavieb</w:t>
      </w:r>
    </w:p>
    <w:p w14:paraId="3213E639"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Zbierka zák. č.508/2009</w:t>
      </w:r>
      <w:r w:rsidRPr="00751282">
        <w:rPr>
          <w:rFonts w:ascii="Arial Narrow" w:hAnsi="Arial Narrow"/>
          <w:sz w:val="18"/>
          <w:szCs w:val="18"/>
        </w:rPr>
        <w:tab/>
        <w:t>Vyhláška MPSVaR SR – bezpečnosť a ochrana zdravia pri práci, vyhradené technické zariadenia a ďalšie s nimi súvisiace normy a vyhlášky.</w:t>
      </w:r>
    </w:p>
    <w:p w14:paraId="4073D6E6" w14:textId="77777777" w:rsidR="00751282" w:rsidRDefault="00751282" w:rsidP="00751282">
      <w:pPr>
        <w:pStyle w:val="Bezriadkovania"/>
        <w:rPr>
          <w:rFonts w:ascii="Arial Narrow" w:hAnsi="Arial Narrow"/>
          <w:sz w:val="18"/>
          <w:szCs w:val="18"/>
        </w:rPr>
      </w:pPr>
      <w:r w:rsidRPr="00751282">
        <w:rPr>
          <w:rFonts w:ascii="Arial Narrow" w:hAnsi="Arial Narrow"/>
          <w:sz w:val="18"/>
          <w:szCs w:val="18"/>
        </w:rPr>
        <w:t>Katalógové listy navrhovaných komponentov</w:t>
      </w:r>
    </w:p>
    <w:p w14:paraId="7451036F" w14:textId="77777777" w:rsidR="00751282" w:rsidRPr="00751282" w:rsidRDefault="00751282" w:rsidP="00751282">
      <w:pPr>
        <w:pStyle w:val="Bezriadkovania"/>
        <w:rPr>
          <w:rFonts w:ascii="Arial Narrow" w:hAnsi="Arial Narrow"/>
          <w:sz w:val="18"/>
          <w:szCs w:val="18"/>
        </w:rPr>
      </w:pPr>
    </w:p>
    <w:p w14:paraId="37080641" w14:textId="4147F0A5" w:rsidR="00751282" w:rsidRPr="00751282" w:rsidRDefault="00751282" w:rsidP="00435D01">
      <w:pPr>
        <w:pStyle w:val="Bezriadkovania"/>
        <w:ind w:firstLine="709"/>
        <w:rPr>
          <w:rFonts w:ascii="Arial Narrow" w:hAnsi="Arial Narrow"/>
          <w:b/>
          <w:sz w:val="18"/>
          <w:szCs w:val="18"/>
        </w:rPr>
      </w:pPr>
      <w:bookmarkStart w:id="46" w:name="_Toc508012484"/>
      <w:bookmarkStart w:id="47" w:name="_Toc511034420"/>
      <w:r w:rsidRPr="00751282">
        <w:rPr>
          <w:rFonts w:ascii="Arial Narrow" w:hAnsi="Arial Narrow"/>
          <w:b/>
          <w:sz w:val="18"/>
          <w:szCs w:val="18"/>
        </w:rPr>
        <w:t>Oprávnenie na projektovanie</w:t>
      </w:r>
      <w:bookmarkEnd w:id="46"/>
      <w:bookmarkEnd w:id="47"/>
    </w:p>
    <w:p w14:paraId="49E4B724" w14:textId="77777777" w:rsidR="00751282" w:rsidRDefault="00751282" w:rsidP="00751282">
      <w:pPr>
        <w:pStyle w:val="Bezriadkovania"/>
        <w:rPr>
          <w:rFonts w:ascii="Arial Narrow" w:hAnsi="Arial Narrow"/>
          <w:sz w:val="18"/>
          <w:szCs w:val="18"/>
        </w:rPr>
      </w:pPr>
      <w:r w:rsidRPr="00751282">
        <w:rPr>
          <w:rFonts w:ascii="Arial Narrow" w:hAnsi="Arial Narrow"/>
          <w:sz w:val="18"/>
          <w:szCs w:val="18"/>
        </w:rPr>
        <w:t>Projektant elektrického zariadenia je oprávnený vypracovávať projekty slaboprúdov na základe osobitného poverenia k výkonu činnosti   SKSI 7038*I4.</w:t>
      </w:r>
    </w:p>
    <w:p w14:paraId="396D311B" w14:textId="77777777" w:rsidR="00751282" w:rsidRPr="00751282" w:rsidRDefault="00751282" w:rsidP="00751282">
      <w:pPr>
        <w:pStyle w:val="Bezriadkovania"/>
        <w:rPr>
          <w:rStyle w:val="CDBlueCharChar"/>
          <w:rFonts w:ascii="Arial Narrow" w:hAnsi="Arial Narrow" w:cs="Calibri"/>
          <w:szCs w:val="18"/>
        </w:rPr>
      </w:pPr>
    </w:p>
    <w:p w14:paraId="6652BD83" w14:textId="7FE7BA7C" w:rsidR="00751282" w:rsidRPr="00751282" w:rsidRDefault="00751282" w:rsidP="00435D01">
      <w:pPr>
        <w:pStyle w:val="Bezriadkovania"/>
        <w:ind w:firstLine="709"/>
        <w:rPr>
          <w:rFonts w:ascii="Arial Narrow" w:hAnsi="Arial Narrow"/>
          <w:b/>
          <w:sz w:val="18"/>
          <w:szCs w:val="18"/>
        </w:rPr>
      </w:pPr>
      <w:bookmarkStart w:id="48" w:name="_Toc508012485"/>
      <w:bookmarkStart w:id="49" w:name="_Toc511034421"/>
      <w:r w:rsidRPr="00751282">
        <w:rPr>
          <w:rFonts w:ascii="Arial Narrow" w:hAnsi="Arial Narrow"/>
          <w:b/>
          <w:sz w:val="18"/>
          <w:szCs w:val="18"/>
        </w:rPr>
        <w:t>Projekt rieši</w:t>
      </w:r>
      <w:bookmarkEnd w:id="48"/>
      <w:bookmarkEnd w:id="49"/>
    </w:p>
    <w:p w14:paraId="0F3D37D7"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 návrh slaboprúdových systémov (rozmiestnenie všetkých zariadení a pod.)</w:t>
      </w:r>
    </w:p>
    <w:p w14:paraId="3A93E023" w14:textId="77777777" w:rsidR="00751282" w:rsidRDefault="00751282" w:rsidP="00751282">
      <w:pPr>
        <w:pStyle w:val="Bezriadkovania"/>
        <w:rPr>
          <w:rFonts w:ascii="Arial Narrow" w:hAnsi="Arial Narrow"/>
          <w:sz w:val="18"/>
          <w:szCs w:val="18"/>
        </w:rPr>
      </w:pPr>
      <w:r w:rsidRPr="00751282">
        <w:rPr>
          <w:rFonts w:ascii="Arial Narrow" w:hAnsi="Arial Narrow"/>
          <w:sz w:val="18"/>
          <w:szCs w:val="18"/>
        </w:rPr>
        <w:t>- káblové rozvody</w:t>
      </w:r>
    </w:p>
    <w:p w14:paraId="33DF0B1C" w14:textId="77777777" w:rsidR="00751282" w:rsidRPr="00751282" w:rsidRDefault="00751282" w:rsidP="00751282">
      <w:pPr>
        <w:pStyle w:val="Bezriadkovania"/>
        <w:rPr>
          <w:rFonts w:ascii="Arial Narrow" w:hAnsi="Arial Narrow"/>
          <w:sz w:val="18"/>
          <w:szCs w:val="18"/>
        </w:rPr>
      </w:pPr>
    </w:p>
    <w:p w14:paraId="560A7EEC" w14:textId="77EA315D" w:rsidR="00751282" w:rsidRPr="00751282" w:rsidRDefault="00751282" w:rsidP="00435D01">
      <w:pPr>
        <w:pStyle w:val="Bezriadkovania"/>
        <w:ind w:firstLine="709"/>
        <w:rPr>
          <w:rFonts w:ascii="Arial Narrow" w:hAnsi="Arial Narrow"/>
          <w:b/>
          <w:sz w:val="18"/>
          <w:szCs w:val="18"/>
        </w:rPr>
      </w:pPr>
      <w:bookmarkStart w:id="50" w:name="_Toc508012486"/>
      <w:bookmarkStart w:id="51" w:name="_Toc511034422"/>
      <w:r w:rsidRPr="00751282">
        <w:rPr>
          <w:rFonts w:ascii="Arial Narrow" w:hAnsi="Arial Narrow"/>
          <w:b/>
          <w:sz w:val="18"/>
          <w:szCs w:val="18"/>
        </w:rPr>
        <w:t>Projekt nerieši</w:t>
      </w:r>
      <w:bookmarkEnd w:id="50"/>
      <w:bookmarkEnd w:id="51"/>
    </w:p>
    <w:p w14:paraId="6BB40643"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napojenie slaboprúdových zariadení – 230V/50Hz z rozvádzača NN</w:t>
      </w:r>
    </w:p>
    <w:p w14:paraId="74613312" w14:textId="77777777" w:rsidR="00751282" w:rsidRPr="00751282" w:rsidRDefault="00751282" w:rsidP="00751282">
      <w:pPr>
        <w:pStyle w:val="Bezriadkovania"/>
        <w:rPr>
          <w:rFonts w:ascii="Arial Narrow" w:hAnsi="Arial Narrow"/>
          <w:sz w:val="18"/>
          <w:szCs w:val="18"/>
        </w:rPr>
      </w:pPr>
    </w:p>
    <w:p w14:paraId="4FF1279C" w14:textId="6E74A276" w:rsidR="00751282" w:rsidRPr="00751282" w:rsidRDefault="00751282" w:rsidP="00435D01">
      <w:pPr>
        <w:pStyle w:val="Bezriadkovania"/>
        <w:ind w:firstLine="709"/>
        <w:rPr>
          <w:rFonts w:ascii="Arial Narrow" w:hAnsi="Arial Narrow"/>
          <w:b/>
          <w:sz w:val="18"/>
          <w:szCs w:val="18"/>
        </w:rPr>
      </w:pPr>
      <w:bookmarkStart w:id="52" w:name="_Toc126290914"/>
      <w:bookmarkStart w:id="53" w:name="_Toc256587658"/>
      <w:bookmarkStart w:id="54" w:name="_Toc508012487"/>
      <w:bookmarkStart w:id="55" w:name="_Toc511034423"/>
      <w:r w:rsidRPr="00751282">
        <w:rPr>
          <w:rFonts w:ascii="Arial Narrow" w:hAnsi="Arial Narrow"/>
          <w:b/>
          <w:sz w:val="18"/>
          <w:szCs w:val="18"/>
        </w:rPr>
        <w:t>Rozdelenie technických zariadení podľa miery ohrozenia</w:t>
      </w:r>
      <w:bookmarkEnd w:id="52"/>
      <w:bookmarkEnd w:id="53"/>
      <w:bookmarkEnd w:id="54"/>
      <w:bookmarkEnd w:id="55"/>
    </w:p>
    <w:p w14:paraId="71895F10" w14:textId="77777777" w:rsidR="00751282" w:rsidRDefault="00751282" w:rsidP="00751282">
      <w:pPr>
        <w:pStyle w:val="Bezriadkovania"/>
        <w:rPr>
          <w:rFonts w:ascii="Arial Narrow" w:hAnsi="Arial Narrow"/>
          <w:sz w:val="18"/>
          <w:szCs w:val="18"/>
        </w:rPr>
      </w:pPr>
      <w:r w:rsidRPr="00751282">
        <w:rPr>
          <w:rFonts w:ascii="Arial Narrow" w:hAnsi="Arial Narrow"/>
          <w:sz w:val="18"/>
          <w:szCs w:val="18"/>
        </w:rPr>
        <w:t>Elektrické zariadenie, riešené v tejto projektovej dokumentácii je zatriedené do skupiny ,,B“ zariadení s vyššou mierou ohrozenia a do skupiny ,,C“.</w:t>
      </w:r>
    </w:p>
    <w:p w14:paraId="4337ACA2" w14:textId="77777777" w:rsidR="00751282" w:rsidRPr="00751282" w:rsidRDefault="00751282" w:rsidP="00751282">
      <w:pPr>
        <w:pStyle w:val="Bezriadkovania"/>
        <w:rPr>
          <w:rFonts w:ascii="Arial Narrow" w:hAnsi="Arial Narrow"/>
          <w:sz w:val="18"/>
          <w:szCs w:val="18"/>
        </w:rPr>
      </w:pPr>
    </w:p>
    <w:p w14:paraId="3E10EF62" w14:textId="0B897571" w:rsidR="00751282" w:rsidRPr="00751282" w:rsidRDefault="00751282" w:rsidP="00435D01">
      <w:pPr>
        <w:pStyle w:val="Bezriadkovania"/>
        <w:ind w:firstLine="709"/>
        <w:rPr>
          <w:rFonts w:ascii="Arial Narrow" w:hAnsi="Arial Narrow"/>
          <w:b/>
          <w:sz w:val="18"/>
          <w:szCs w:val="18"/>
        </w:rPr>
      </w:pPr>
      <w:bookmarkStart w:id="56" w:name="_Toc126154772"/>
      <w:bookmarkStart w:id="57" w:name="_Toc126155045"/>
      <w:bookmarkStart w:id="58" w:name="_Toc126155247"/>
      <w:bookmarkStart w:id="59" w:name="_Toc126290915"/>
      <w:bookmarkStart w:id="60" w:name="_Toc508012488"/>
      <w:bookmarkStart w:id="61" w:name="_Toc511034424"/>
      <w:r w:rsidRPr="00751282">
        <w:rPr>
          <w:rFonts w:ascii="Arial Narrow" w:hAnsi="Arial Narrow"/>
          <w:b/>
          <w:sz w:val="18"/>
          <w:szCs w:val="18"/>
        </w:rPr>
        <w:t>Určenie vonkajších vplyvov</w:t>
      </w:r>
      <w:bookmarkEnd w:id="56"/>
      <w:bookmarkEnd w:id="57"/>
      <w:bookmarkEnd w:id="58"/>
      <w:bookmarkEnd w:id="59"/>
      <w:r w:rsidRPr="00751282">
        <w:rPr>
          <w:rFonts w:ascii="Arial Narrow" w:hAnsi="Arial Narrow"/>
          <w:b/>
          <w:sz w:val="18"/>
          <w:szCs w:val="18"/>
        </w:rPr>
        <w:t xml:space="preserve"> –STN 33 2000- 5-51</w:t>
      </w:r>
      <w:bookmarkEnd w:id="60"/>
      <w:bookmarkEnd w:id="61"/>
    </w:p>
    <w:p w14:paraId="2ABC6522" w14:textId="77777777" w:rsidR="00751282" w:rsidRDefault="00751282" w:rsidP="00751282">
      <w:pPr>
        <w:pStyle w:val="Bezriadkovania"/>
        <w:rPr>
          <w:rStyle w:val="CDBlackCharChar"/>
          <w:rFonts w:ascii="Arial Narrow" w:hAnsi="Arial Narrow" w:cs="Calibri"/>
          <w:szCs w:val="18"/>
        </w:rPr>
      </w:pPr>
      <w:r w:rsidRPr="00751282">
        <w:rPr>
          <w:rFonts w:ascii="Arial Narrow" w:hAnsi="Arial Narrow"/>
          <w:sz w:val="18"/>
          <w:szCs w:val="18"/>
        </w:rPr>
        <w:t xml:space="preserve">Protokol o určení prostredia-vonkajších vplyvov  je súčasťou projektovej dokumentácie súhrnnej časti architektúry a profesie elektro NN. </w:t>
      </w:r>
      <w:r w:rsidRPr="00751282">
        <w:rPr>
          <w:rStyle w:val="CDBlackCharChar"/>
          <w:rFonts w:ascii="Arial Narrow" w:hAnsi="Arial Narrow" w:cs="Calibri"/>
          <w:szCs w:val="18"/>
        </w:rPr>
        <w:t>Inštalácia zariadenia</w:t>
      </w:r>
      <w:r w:rsidRPr="00751282">
        <w:rPr>
          <w:rFonts w:ascii="Arial Narrow" w:hAnsi="Arial Narrow"/>
          <w:sz w:val="18"/>
          <w:szCs w:val="18"/>
        </w:rPr>
        <w:t xml:space="preserve"> SLP </w:t>
      </w:r>
      <w:r w:rsidRPr="00751282">
        <w:rPr>
          <w:rStyle w:val="CDBlackCharChar"/>
          <w:rFonts w:ascii="Arial Narrow" w:hAnsi="Arial Narrow" w:cs="Calibri"/>
          <w:szCs w:val="18"/>
        </w:rPr>
        <w:t>musí byť v celom riešenom objekte realizované v požadovanom krytí a prevedení, a to podľa druhu prostredia a vonkajších vplyvov, ktoré budú na toto elektrické zariadenie pôsobiť.</w:t>
      </w:r>
    </w:p>
    <w:p w14:paraId="41017534" w14:textId="77777777" w:rsidR="00751282" w:rsidRDefault="00751282" w:rsidP="00751282">
      <w:pPr>
        <w:pStyle w:val="Bezriadkovania"/>
        <w:rPr>
          <w:rFonts w:ascii="Arial Narrow" w:hAnsi="Arial Narrow"/>
          <w:b/>
          <w:sz w:val="18"/>
          <w:szCs w:val="18"/>
        </w:rPr>
      </w:pPr>
    </w:p>
    <w:p w14:paraId="18809DB9" w14:textId="336B2B2C" w:rsidR="00751282" w:rsidRPr="00751282" w:rsidRDefault="00751282" w:rsidP="00435D01">
      <w:pPr>
        <w:pStyle w:val="Bezriadkovania"/>
        <w:ind w:firstLine="709"/>
        <w:rPr>
          <w:rFonts w:ascii="Arial Narrow" w:hAnsi="Arial Narrow"/>
          <w:b/>
          <w:sz w:val="18"/>
          <w:szCs w:val="18"/>
        </w:rPr>
      </w:pPr>
      <w:r w:rsidRPr="00751282">
        <w:rPr>
          <w:rFonts w:ascii="Arial Narrow" w:hAnsi="Arial Narrow"/>
          <w:b/>
          <w:sz w:val="18"/>
          <w:szCs w:val="18"/>
        </w:rPr>
        <w:t>NAPäťOVá SúSTAVA</w:t>
      </w:r>
    </w:p>
    <w:p w14:paraId="4FCAA954"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ŠK</w:t>
      </w:r>
    </w:p>
    <w:p w14:paraId="2CCED4C2" w14:textId="501D98C4"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1/N/PE 230V AC 50Hz TN-S</w:t>
      </w:r>
      <w:r w:rsidRPr="00751282">
        <w:rPr>
          <w:rFonts w:ascii="Arial Narrow" w:hAnsi="Arial Narrow"/>
          <w:sz w:val="18"/>
          <w:szCs w:val="18"/>
        </w:rPr>
        <w:tab/>
      </w:r>
      <w:r w:rsidRPr="00751282">
        <w:rPr>
          <w:rFonts w:ascii="Arial Narrow" w:hAnsi="Arial Narrow"/>
          <w:sz w:val="18"/>
          <w:szCs w:val="18"/>
        </w:rPr>
        <w:tab/>
        <w:t xml:space="preserve">- napájanie časti NN </w:t>
      </w:r>
    </w:p>
    <w:p w14:paraId="15C4D6C5" w14:textId="0F770729"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12V, 24 DC, RS 485, TC/IP</w:t>
      </w:r>
      <w:r w:rsidRPr="00751282">
        <w:rPr>
          <w:rFonts w:ascii="Arial Narrow" w:hAnsi="Arial Narrow"/>
          <w:sz w:val="18"/>
          <w:szCs w:val="18"/>
        </w:rPr>
        <w:tab/>
      </w:r>
      <w:r w:rsidRPr="00751282">
        <w:rPr>
          <w:rFonts w:ascii="Arial Narrow" w:hAnsi="Arial Narrow"/>
          <w:sz w:val="18"/>
          <w:szCs w:val="18"/>
        </w:rPr>
        <w:tab/>
        <w:t>- napájanie časti MN komunikačné rozvody</w:t>
      </w:r>
    </w:p>
    <w:p w14:paraId="3B6FF133" w14:textId="77777777" w:rsidR="00751282" w:rsidRPr="00751282" w:rsidRDefault="00751282" w:rsidP="00751282">
      <w:pPr>
        <w:pStyle w:val="Bezriadkovania"/>
        <w:rPr>
          <w:rFonts w:ascii="Arial Narrow" w:hAnsi="Arial Narrow"/>
          <w:sz w:val="18"/>
          <w:szCs w:val="18"/>
        </w:rPr>
      </w:pPr>
    </w:p>
    <w:p w14:paraId="5084FCC1"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CCTV, DT</w:t>
      </w:r>
    </w:p>
    <w:p w14:paraId="18E1600B" w14:textId="3A0601D9"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1/N/PE 230V AC 50Hz TN-S</w:t>
      </w:r>
      <w:r w:rsidRPr="00751282">
        <w:rPr>
          <w:rFonts w:ascii="Arial Narrow" w:hAnsi="Arial Narrow"/>
          <w:sz w:val="18"/>
          <w:szCs w:val="18"/>
        </w:rPr>
        <w:tab/>
      </w:r>
      <w:r w:rsidRPr="00751282">
        <w:rPr>
          <w:rFonts w:ascii="Arial Narrow" w:hAnsi="Arial Narrow"/>
          <w:sz w:val="18"/>
          <w:szCs w:val="18"/>
        </w:rPr>
        <w:tab/>
      </w:r>
      <w:r>
        <w:rPr>
          <w:rFonts w:ascii="Arial Narrow" w:hAnsi="Arial Narrow"/>
          <w:sz w:val="18"/>
          <w:szCs w:val="18"/>
        </w:rPr>
        <w:t>-</w:t>
      </w:r>
      <w:r w:rsidRPr="00751282">
        <w:rPr>
          <w:rFonts w:ascii="Arial Narrow" w:hAnsi="Arial Narrow"/>
          <w:sz w:val="18"/>
          <w:szCs w:val="18"/>
        </w:rPr>
        <w:t xml:space="preserve"> napájanie časti NN videoservera, PoE Switchov</w:t>
      </w:r>
    </w:p>
    <w:p w14:paraId="192E3700" w14:textId="66229711"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2=12V/24V/48V (PoE) DC</w:t>
      </w:r>
      <w:r w:rsidRPr="00751282">
        <w:rPr>
          <w:rFonts w:ascii="Arial Narrow" w:hAnsi="Arial Narrow"/>
          <w:sz w:val="18"/>
          <w:szCs w:val="18"/>
        </w:rPr>
        <w:tab/>
      </w:r>
      <w:r w:rsidRPr="00751282">
        <w:rPr>
          <w:rFonts w:ascii="Arial Narrow" w:hAnsi="Arial Narrow"/>
          <w:sz w:val="18"/>
          <w:szCs w:val="18"/>
        </w:rPr>
        <w:tab/>
        <w:t>- napájanie časti MN komunikačné rozvody</w:t>
      </w:r>
    </w:p>
    <w:p w14:paraId="1D00CCE6" w14:textId="77777777" w:rsidR="00751282" w:rsidRPr="00751282" w:rsidRDefault="00751282" w:rsidP="00751282">
      <w:pPr>
        <w:pStyle w:val="Bezriadkovania"/>
        <w:rPr>
          <w:rFonts w:ascii="Arial Narrow" w:hAnsi="Arial Narrow"/>
          <w:sz w:val="18"/>
          <w:szCs w:val="18"/>
        </w:rPr>
      </w:pPr>
    </w:p>
    <w:p w14:paraId="42C15B7C" w14:textId="3163F686" w:rsidR="00751282" w:rsidRPr="00751282" w:rsidRDefault="00751282" w:rsidP="00435D01">
      <w:pPr>
        <w:pStyle w:val="Bezriadkovania"/>
        <w:ind w:firstLine="709"/>
        <w:rPr>
          <w:rFonts w:ascii="Arial Narrow" w:hAnsi="Arial Narrow"/>
          <w:b/>
          <w:sz w:val="18"/>
          <w:szCs w:val="18"/>
        </w:rPr>
      </w:pPr>
      <w:bookmarkStart w:id="62" w:name="_Toc416197078"/>
      <w:r w:rsidRPr="00751282">
        <w:rPr>
          <w:rFonts w:ascii="Arial Narrow" w:hAnsi="Arial Narrow"/>
          <w:b/>
          <w:sz w:val="18"/>
          <w:szCs w:val="18"/>
        </w:rPr>
        <w:t>Riešenie ochrán</w:t>
      </w:r>
      <w:bookmarkEnd w:id="62"/>
      <w:r w:rsidRPr="00751282">
        <w:rPr>
          <w:rFonts w:ascii="Arial Narrow" w:hAnsi="Arial Narrow"/>
          <w:b/>
          <w:sz w:val="18"/>
          <w:szCs w:val="18"/>
        </w:rPr>
        <w:t xml:space="preserve"> </w:t>
      </w:r>
    </w:p>
    <w:p w14:paraId="0EDF8C47"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Ochrana pred úrazom elektrickým prúdom podľa STN 33 2000-4-41</w:t>
      </w:r>
    </w:p>
    <w:p w14:paraId="3115264F" w14:textId="77777777" w:rsidR="00751282" w:rsidRPr="00751282" w:rsidRDefault="00751282" w:rsidP="00751282">
      <w:pPr>
        <w:pStyle w:val="Bezriadkovania"/>
        <w:rPr>
          <w:rFonts w:ascii="Arial Narrow" w:hAnsi="Arial Narrow"/>
          <w:i/>
          <w:iCs/>
          <w:sz w:val="18"/>
          <w:szCs w:val="18"/>
          <w:u w:val="single"/>
        </w:rPr>
      </w:pPr>
      <w:r w:rsidRPr="00751282">
        <w:rPr>
          <w:rFonts w:ascii="Arial Narrow" w:hAnsi="Arial Narrow"/>
          <w:i/>
          <w:iCs/>
          <w:sz w:val="18"/>
          <w:szCs w:val="18"/>
          <w:u w:val="single"/>
        </w:rPr>
        <w:t>Ochrana pred úrazom elektrickým prúdom v normálne prevádzke:</w:t>
      </w:r>
    </w:p>
    <w:p w14:paraId="136B661D"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 ochrana izolovaním živých častí čl.A1</w:t>
      </w:r>
    </w:p>
    <w:p w14:paraId="1A392FF8"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 ochrana zábranami čl.A2</w:t>
      </w:r>
    </w:p>
    <w:p w14:paraId="1EF1F0DF"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 krytmi čl.A2</w:t>
      </w:r>
    </w:p>
    <w:p w14:paraId="42B26232"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 prekážkami čl.B2</w:t>
      </w:r>
    </w:p>
    <w:p w14:paraId="506DE112"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 mimo dosah čl.B3</w:t>
      </w:r>
    </w:p>
    <w:p w14:paraId="22603F44" w14:textId="77777777" w:rsidR="00751282" w:rsidRPr="00751282" w:rsidRDefault="00751282" w:rsidP="00751282">
      <w:pPr>
        <w:pStyle w:val="Bezriadkovania"/>
        <w:rPr>
          <w:rFonts w:ascii="Arial Narrow" w:hAnsi="Arial Narrow"/>
          <w:i/>
          <w:iCs/>
          <w:sz w:val="18"/>
          <w:szCs w:val="18"/>
          <w:u w:val="single"/>
        </w:rPr>
      </w:pPr>
    </w:p>
    <w:p w14:paraId="6167D15E" w14:textId="77777777" w:rsidR="00751282" w:rsidRPr="00751282" w:rsidRDefault="00751282" w:rsidP="00751282">
      <w:pPr>
        <w:pStyle w:val="Bezriadkovania"/>
        <w:rPr>
          <w:rFonts w:ascii="Arial Narrow" w:hAnsi="Arial Narrow"/>
          <w:i/>
          <w:iCs/>
          <w:sz w:val="18"/>
          <w:szCs w:val="18"/>
          <w:u w:val="single"/>
        </w:rPr>
      </w:pPr>
      <w:r w:rsidRPr="00751282">
        <w:rPr>
          <w:rFonts w:ascii="Arial Narrow" w:hAnsi="Arial Narrow"/>
          <w:i/>
          <w:iCs/>
          <w:sz w:val="18"/>
          <w:szCs w:val="18"/>
          <w:u w:val="single"/>
        </w:rPr>
        <w:t>Ochrana pre úrazom elektrickým prúdom pri poruche:</w:t>
      </w:r>
    </w:p>
    <w:p w14:paraId="66D7EFCB" w14:textId="77777777" w:rsidR="00751282" w:rsidRPr="00751282" w:rsidRDefault="00751282" w:rsidP="00751282">
      <w:pPr>
        <w:pStyle w:val="Bezriadkovania"/>
        <w:rPr>
          <w:rFonts w:ascii="Arial Narrow" w:hAnsi="Arial Narrow"/>
          <w:sz w:val="18"/>
          <w:szCs w:val="18"/>
        </w:rPr>
      </w:pPr>
      <w:bookmarkStart w:id="63" w:name="_Hlk30431325"/>
      <w:r w:rsidRPr="00751282">
        <w:rPr>
          <w:rFonts w:ascii="Arial Narrow" w:hAnsi="Arial Narrow"/>
          <w:sz w:val="18"/>
          <w:szCs w:val="18"/>
        </w:rPr>
        <w:t xml:space="preserve">- ochrana samočinným odpojením napájania v sieti TN-S  </w:t>
      </w:r>
    </w:p>
    <w:p w14:paraId="05172720"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 xml:space="preserve">- ochranné uzemnenie a ochranné pospájanie </w:t>
      </w:r>
    </w:p>
    <w:p w14:paraId="6444AB13"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 xml:space="preserve">- doplnková ochrana prúdovými chráničmi </w:t>
      </w:r>
    </w:p>
    <w:p w14:paraId="3963D770"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 xml:space="preserve">- ochrana malým napätím SELV, PELV </w:t>
      </w:r>
    </w:p>
    <w:p w14:paraId="464CADDE"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 ochrana elektrickým oddelením</w:t>
      </w:r>
    </w:p>
    <w:p w14:paraId="06B6F0BF"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 pre 12-24 V DC - prístrojovými a elektronickými poistkami zdroja</w:t>
      </w:r>
    </w:p>
    <w:p w14:paraId="333E93B9"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Ďalšie ochranné opatrenia:</w:t>
      </w:r>
    </w:p>
    <w:p w14:paraId="02B5ECDD"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dvojitá alebo zosilnená izolácia</w:t>
      </w:r>
    </w:p>
    <w:p w14:paraId="184C86CC"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elektrické oddelenie</w:t>
      </w:r>
    </w:p>
    <w:p w14:paraId="4ADBEF8A"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doplnková ochrana prúdovým chráničom</w:t>
      </w:r>
    </w:p>
    <w:p w14:paraId="72817126" w14:textId="77777777" w:rsidR="00751282" w:rsidRPr="00751282" w:rsidRDefault="00751282" w:rsidP="00751282">
      <w:pPr>
        <w:pStyle w:val="Bezriadkovania"/>
        <w:rPr>
          <w:rFonts w:ascii="Arial Narrow" w:hAnsi="Arial Narrow"/>
          <w:sz w:val="18"/>
          <w:szCs w:val="18"/>
        </w:rPr>
      </w:pPr>
    </w:p>
    <w:p w14:paraId="6ADEADD9"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Ochrana proti prepätiu je riešená umiestnením prepäťových ochrán v napájacích rozvodoch.</w:t>
      </w:r>
    </w:p>
    <w:p w14:paraId="7BC03F03"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Ochrana zariadenia pred účinkami atmosférickej elektriny podľa STN EN 62305-1 až STN EN 62305-4.</w:t>
      </w:r>
    </w:p>
    <w:p w14:paraId="193E468F" w14:textId="77777777" w:rsidR="00751282" w:rsidRPr="00751282" w:rsidRDefault="00751282" w:rsidP="00751282">
      <w:pPr>
        <w:pStyle w:val="Bezriadkovania"/>
        <w:rPr>
          <w:rFonts w:ascii="Arial Narrow" w:hAnsi="Arial Narrow"/>
          <w:sz w:val="18"/>
          <w:szCs w:val="18"/>
        </w:rPr>
      </w:pPr>
    </w:p>
    <w:p w14:paraId="0525A828"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Ochrana proti nežiaducim účinkom statickej elektriny podľa STN 33 2030, STN 33 2031</w:t>
      </w:r>
      <w:r w:rsidRPr="00751282">
        <w:rPr>
          <w:rStyle w:val="tlCDBlackTunChar"/>
          <w:rFonts w:ascii="Arial Narrow" w:hAnsi="Arial Narrow" w:cs="Calibri"/>
          <w:szCs w:val="18"/>
        </w:rPr>
        <w:t xml:space="preserve"> </w:t>
      </w:r>
      <w:r w:rsidRPr="00751282">
        <w:rPr>
          <w:rFonts w:ascii="Arial Narrow" w:hAnsi="Arial Narrow"/>
          <w:sz w:val="18"/>
          <w:szCs w:val="18"/>
        </w:rPr>
        <w:t>– uzemnením.</w:t>
      </w:r>
    </w:p>
    <w:bookmarkEnd w:id="63"/>
    <w:p w14:paraId="10B0AF98" w14:textId="77777777" w:rsidR="00751282" w:rsidRPr="00751282" w:rsidRDefault="00751282" w:rsidP="00751282">
      <w:pPr>
        <w:pStyle w:val="Bezriadkovania"/>
        <w:rPr>
          <w:rFonts w:ascii="Arial Narrow" w:hAnsi="Arial Narrow"/>
          <w:sz w:val="18"/>
          <w:szCs w:val="18"/>
        </w:rPr>
      </w:pPr>
    </w:p>
    <w:p w14:paraId="654D225F" w14:textId="09496CE5" w:rsidR="00751282" w:rsidRPr="00751282" w:rsidRDefault="00751282" w:rsidP="00751282">
      <w:pPr>
        <w:pStyle w:val="Bezriadkovania"/>
        <w:rPr>
          <w:rFonts w:ascii="Arial Narrow" w:hAnsi="Arial Narrow"/>
          <w:sz w:val="18"/>
          <w:szCs w:val="18"/>
        </w:rPr>
      </w:pPr>
      <w:r w:rsidRPr="00751282">
        <w:rPr>
          <w:rFonts w:ascii="Arial Narrow" w:hAnsi="Arial Narrow"/>
          <w:b/>
          <w:bCs/>
          <w:sz w:val="18"/>
          <w:szCs w:val="18"/>
        </w:rPr>
        <w:t>Ochrana proti nežiaducim účinkom statickej elektriny</w:t>
      </w:r>
    </w:p>
    <w:p w14:paraId="5B2C93A4" w14:textId="60E332A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je riešené podľa STN 33 2030, STN 33 2031 – uzemnením.</w:t>
      </w:r>
    </w:p>
    <w:p w14:paraId="335E080B" w14:textId="77777777" w:rsidR="00751282" w:rsidRPr="00751282" w:rsidRDefault="00751282" w:rsidP="00751282">
      <w:pPr>
        <w:pStyle w:val="Bezriadkovania"/>
        <w:rPr>
          <w:rFonts w:ascii="Arial Narrow" w:hAnsi="Arial Narrow"/>
          <w:b/>
          <w:sz w:val="18"/>
          <w:szCs w:val="18"/>
        </w:rPr>
      </w:pPr>
      <w:r w:rsidRPr="00751282">
        <w:rPr>
          <w:rFonts w:ascii="Arial Narrow" w:hAnsi="Arial Narrow"/>
          <w:b/>
          <w:sz w:val="18"/>
          <w:szCs w:val="18"/>
        </w:rPr>
        <w:t xml:space="preserve">Ochrana zariadenia pred účinkami atmosférickej elektriny  </w:t>
      </w:r>
    </w:p>
    <w:p w14:paraId="39674CDD" w14:textId="1D084125"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 xml:space="preserve">Ochrana zariadenia pred účinkami atmosférickej elektriny podľa STN EN 62305-3:2012-06.- Ochrana pred bleskom.              </w:t>
      </w:r>
    </w:p>
    <w:p w14:paraId="4AFC7CF9" w14:textId="60B7E31C"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Časť 3:. Hmotné škody na stavbách a ohrozenie života.</w:t>
      </w:r>
    </w:p>
    <w:p w14:paraId="53532942"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 slaboprúdové káble  pri nadzemných vedeniach musia byť čo najďalej od bleskozvodu STN 62305.</w:t>
      </w:r>
    </w:p>
    <w:p w14:paraId="3862A9C9" w14:textId="77777777" w:rsidR="00751282" w:rsidRDefault="00751282" w:rsidP="00751282">
      <w:pPr>
        <w:pStyle w:val="Bezriadkovania"/>
        <w:rPr>
          <w:rFonts w:ascii="Arial Narrow" w:hAnsi="Arial Narrow"/>
          <w:sz w:val="18"/>
          <w:szCs w:val="18"/>
        </w:rPr>
      </w:pPr>
      <w:r w:rsidRPr="00751282">
        <w:rPr>
          <w:rFonts w:ascii="Arial Narrow" w:hAnsi="Arial Narrow"/>
          <w:sz w:val="18"/>
          <w:szCs w:val="18"/>
        </w:rPr>
        <w:t>- križovanie slaboprúdového kábla v zemi s bleskozvodným zvodom – kábel min 50 cm nad zvodom.</w:t>
      </w:r>
    </w:p>
    <w:p w14:paraId="3C185192" w14:textId="77777777" w:rsidR="00751282" w:rsidRPr="00751282" w:rsidRDefault="00751282" w:rsidP="00751282">
      <w:pPr>
        <w:pStyle w:val="Bezriadkovania"/>
        <w:rPr>
          <w:rFonts w:ascii="Arial Narrow" w:hAnsi="Arial Narrow"/>
          <w:b/>
          <w:sz w:val="18"/>
          <w:szCs w:val="18"/>
        </w:rPr>
      </w:pPr>
      <w:bookmarkStart w:id="64" w:name="_Toc346089627"/>
      <w:bookmarkStart w:id="65" w:name="_Toc368394017"/>
      <w:bookmarkStart w:id="66" w:name="_Toc451177057"/>
      <w:r w:rsidRPr="00751282">
        <w:rPr>
          <w:rFonts w:ascii="Arial Narrow" w:hAnsi="Arial Narrow"/>
          <w:b/>
          <w:sz w:val="18"/>
          <w:szCs w:val="18"/>
        </w:rPr>
        <w:t>Elektromagnetická kompatibilita (EMC)</w:t>
      </w:r>
      <w:bookmarkEnd w:id="64"/>
      <w:bookmarkEnd w:id="65"/>
      <w:bookmarkEnd w:id="66"/>
    </w:p>
    <w:p w14:paraId="0BFE27CF"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Zariadenia, prístroje vrátane vybavenia a inštalácie vybavené  tak, aby EMC, ktoré spôsobujú, nepresiahlo povolenú úroveň a naopak musia byť odolné voči EMC.</w:t>
      </w:r>
    </w:p>
    <w:p w14:paraId="3049D48A"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Všetky dátové rozvádzače budú uzemnené technologickou zemou v príslušných NN rozvádzačoch. Trasy rozvodov budú vedené s trasami silnoprúdu v dovolených súbehoch v zmysle platných noriem a predpisov. Káblové vedenia musia byť vzdialené 1m od výťahov, priemyselných alebo medicínskych prístrojov a najmenej 50 cm od žiariviek.</w:t>
      </w:r>
    </w:p>
    <w:p w14:paraId="08727ACC" w14:textId="77777777" w:rsidR="00751282" w:rsidRPr="00751282" w:rsidRDefault="00751282" w:rsidP="00751282">
      <w:pPr>
        <w:pStyle w:val="Bezriadkovania"/>
        <w:rPr>
          <w:rFonts w:ascii="Arial Narrow" w:hAnsi="Arial Narrow"/>
          <w:b/>
          <w:sz w:val="18"/>
          <w:szCs w:val="18"/>
        </w:rPr>
      </w:pPr>
      <w:r w:rsidRPr="00751282">
        <w:rPr>
          <w:rFonts w:ascii="Arial Narrow" w:hAnsi="Arial Narrow"/>
          <w:b/>
          <w:sz w:val="18"/>
          <w:szCs w:val="18"/>
        </w:rPr>
        <w:t>Ochrana proti prepätiu</w:t>
      </w:r>
    </w:p>
    <w:p w14:paraId="2ADD8D06"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Prepäťové ochrany stupňa B, C rieši časť Elektroinštalácia.</w:t>
      </w:r>
    </w:p>
    <w:p w14:paraId="1077D967" w14:textId="77777777" w:rsidR="00751282" w:rsidRPr="00751282" w:rsidRDefault="00751282" w:rsidP="00751282">
      <w:pPr>
        <w:pStyle w:val="Bezriadkovania"/>
        <w:rPr>
          <w:rFonts w:ascii="Arial Narrow" w:hAnsi="Arial Narrow"/>
          <w:sz w:val="18"/>
          <w:szCs w:val="18"/>
        </w:rPr>
      </w:pPr>
    </w:p>
    <w:p w14:paraId="60DBFD10"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V slaboprúdových zariadeniach sa na napájacích prívodoch nainštaluje prepäťová ochrana stupeň D na prívode NN do zariadení SLP.</w:t>
      </w:r>
    </w:p>
    <w:p w14:paraId="728834F0" w14:textId="77777777" w:rsidR="00751282" w:rsidRPr="00751282" w:rsidRDefault="00751282" w:rsidP="00751282">
      <w:pPr>
        <w:pStyle w:val="Bezriadkovania"/>
        <w:rPr>
          <w:rFonts w:ascii="Arial Narrow" w:hAnsi="Arial Narrow"/>
          <w:sz w:val="18"/>
          <w:szCs w:val="18"/>
        </w:rPr>
      </w:pPr>
    </w:p>
    <w:p w14:paraId="6E63CB21"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Na slaboprúdovom zariadení bude doplnená prídavná ochrana / ochranné pospojovanie / v zmysle STN 33 2000-4-41, článok 415.2.</w:t>
      </w:r>
    </w:p>
    <w:p w14:paraId="05749911"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Ochrana  el.   vedení  pred  účinkom   skratových  prúdov  a preťažení je navrhnutá :</w:t>
      </w:r>
    </w:p>
    <w:p w14:paraId="6520E030"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 xml:space="preserve">pre 230 V/50 Hz – ističmi B, je predmetom projektu elektro silnoprúd, </w:t>
      </w:r>
    </w:p>
    <w:p w14:paraId="3945886D" w14:textId="77777777" w:rsidR="00751282" w:rsidRDefault="00751282" w:rsidP="00751282">
      <w:pPr>
        <w:pStyle w:val="Bezriadkovania"/>
        <w:rPr>
          <w:rFonts w:ascii="Arial Narrow" w:hAnsi="Arial Narrow"/>
          <w:sz w:val="18"/>
          <w:szCs w:val="18"/>
        </w:rPr>
      </w:pPr>
      <w:r w:rsidRPr="00751282">
        <w:rPr>
          <w:rFonts w:ascii="Arial Narrow" w:hAnsi="Arial Narrow"/>
          <w:sz w:val="18"/>
          <w:szCs w:val="18"/>
        </w:rPr>
        <w:t>pre 12 -24V DC - prístrojovými a elektronickými poistkami zdroja</w:t>
      </w:r>
    </w:p>
    <w:p w14:paraId="6FC387CE" w14:textId="77777777" w:rsidR="00751282" w:rsidRPr="00751282" w:rsidRDefault="00751282" w:rsidP="00751282">
      <w:pPr>
        <w:pStyle w:val="Bezriadkovania"/>
        <w:rPr>
          <w:rFonts w:ascii="Arial Narrow" w:hAnsi="Arial Narrow"/>
          <w:sz w:val="18"/>
          <w:szCs w:val="18"/>
        </w:rPr>
      </w:pPr>
    </w:p>
    <w:p w14:paraId="3B8F8228" w14:textId="62F54DB7" w:rsidR="00751282" w:rsidRPr="00751282" w:rsidRDefault="00751282" w:rsidP="00435D01">
      <w:pPr>
        <w:pStyle w:val="Bezriadkovania"/>
        <w:ind w:firstLine="709"/>
        <w:rPr>
          <w:rFonts w:ascii="Arial Narrow" w:hAnsi="Arial Narrow"/>
          <w:b/>
          <w:sz w:val="18"/>
          <w:szCs w:val="18"/>
        </w:rPr>
      </w:pPr>
      <w:r w:rsidRPr="00751282">
        <w:rPr>
          <w:rFonts w:ascii="Arial Narrow" w:hAnsi="Arial Narrow"/>
          <w:b/>
          <w:sz w:val="18"/>
          <w:szCs w:val="18"/>
        </w:rPr>
        <w:t>Projekt rieši</w:t>
      </w:r>
      <w:bookmarkEnd w:id="45"/>
    </w:p>
    <w:p w14:paraId="0B811A17"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 návrh slaboprúdových systémov (rozmiestnenie všetkých zariadení a pod.)</w:t>
      </w:r>
    </w:p>
    <w:p w14:paraId="72D2AADC" w14:textId="77777777" w:rsidR="00751282" w:rsidRDefault="00751282" w:rsidP="00751282">
      <w:pPr>
        <w:pStyle w:val="Bezriadkovania"/>
        <w:rPr>
          <w:rFonts w:ascii="Arial Narrow" w:hAnsi="Arial Narrow"/>
          <w:sz w:val="18"/>
          <w:szCs w:val="18"/>
        </w:rPr>
      </w:pPr>
      <w:r w:rsidRPr="00751282">
        <w:rPr>
          <w:rFonts w:ascii="Arial Narrow" w:hAnsi="Arial Narrow"/>
          <w:sz w:val="18"/>
          <w:szCs w:val="18"/>
        </w:rPr>
        <w:t>- káblové rozvody</w:t>
      </w:r>
    </w:p>
    <w:p w14:paraId="74233BB9" w14:textId="77777777" w:rsidR="00751282" w:rsidRPr="00751282" w:rsidRDefault="00751282" w:rsidP="00751282">
      <w:pPr>
        <w:pStyle w:val="Bezriadkovania"/>
        <w:rPr>
          <w:rFonts w:ascii="Arial Narrow" w:hAnsi="Arial Narrow"/>
          <w:sz w:val="18"/>
          <w:szCs w:val="18"/>
        </w:rPr>
      </w:pPr>
    </w:p>
    <w:p w14:paraId="16F1B734" w14:textId="77B359EA" w:rsidR="00751282" w:rsidRPr="00751282" w:rsidRDefault="00751282" w:rsidP="00435D01">
      <w:pPr>
        <w:pStyle w:val="Bezriadkovania"/>
        <w:ind w:firstLine="709"/>
        <w:rPr>
          <w:rFonts w:ascii="Arial Narrow" w:hAnsi="Arial Narrow"/>
          <w:b/>
          <w:sz w:val="18"/>
          <w:szCs w:val="18"/>
        </w:rPr>
      </w:pPr>
      <w:bookmarkStart w:id="67" w:name="_Toc256587657"/>
      <w:r w:rsidRPr="00751282">
        <w:rPr>
          <w:rFonts w:ascii="Arial Narrow" w:hAnsi="Arial Narrow"/>
          <w:b/>
          <w:sz w:val="18"/>
          <w:szCs w:val="18"/>
        </w:rPr>
        <w:t>Projekt nerieši</w:t>
      </w:r>
      <w:bookmarkEnd w:id="67"/>
    </w:p>
    <w:p w14:paraId="520E1457" w14:textId="77777777" w:rsidR="00751282" w:rsidRDefault="00751282" w:rsidP="00751282">
      <w:pPr>
        <w:pStyle w:val="Bezriadkovania"/>
        <w:rPr>
          <w:rFonts w:ascii="Arial Narrow" w:hAnsi="Arial Narrow"/>
          <w:sz w:val="18"/>
          <w:szCs w:val="18"/>
        </w:rPr>
      </w:pPr>
      <w:r w:rsidRPr="00751282">
        <w:rPr>
          <w:rFonts w:ascii="Arial Narrow" w:hAnsi="Arial Narrow"/>
          <w:sz w:val="18"/>
          <w:szCs w:val="18"/>
        </w:rPr>
        <w:t>napojenie slaboprúdových zariadení – 230V/50Hz z rozvádzača NN</w:t>
      </w:r>
      <w:bookmarkEnd w:id="36"/>
    </w:p>
    <w:p w14:paraId="012F2E44" w14:textId="77777777" w:rsidR="00751282" w:rsidRPr="008A2C7B" w:rsidRDefault="00751282" w:rsidP="00751282">
      <w:pPr>
        <w:pStyle w:val="CDBlack"/>
        <w:ind w:left="0"/>
        <w:rPr>
          <w:rFonts w:ascii="Arial Narrow" w:hAnsi="Arial Narrow" w:cs="Calibri"/>
          <w:color w:val="auto"/>
          <w:szCs w:val="18"/>
        </w:rPr>
      </w:pPr>
    </w:p>
    <w:p w14:paraId="0A0EA652" w14:textId="7AF901F0" w:rsidR="00751282" w:rsidRPr="00751282" w:rsidRDefault="00751282" w:rsidP="007553DB">
      <w:pPr>
        <w:pStyle w:val="Bezriadkovania"/>
        <w:numPr>
          <w:ilvl w:val="0"/>
          <w:numId w:val="16"/>
        </w:numPr>
        <w:ind w:hanging="720"/>
        <w:jc w:val="both"/>
        <w:rPr>
          <w:rFonts w:ascii="Arial Narrow" w:hAnsi="Arial Narrow"/>
          <w:b/>
          <w:sz w:val="18"/>
          <w:szCs w:val="18"/>
        </w:rPr>
      </w:pPr>
      <w:bookmarkStart w:id="68" w:name="_Toc116487526"/>
      <w:bookmarkStart w:id="69" w:name="_Toc126154932"/>
      <w:bookmarkStart w:id="70" w:name="_Toc126155205"/>
      <w:bookmarkStart w:id="71" w:name="_Toc126155407"/>
      <w:bookmarkStart w:id="72" w:name="_Toc126291072"/>
      <w:bookmarkStart w:id="73" w:name="_Toc128481878"/>
      <w:bookmarkStart w:id="74" w:name="_Toc247671340"/>
      <w:bookmarkStart w:id="75" w:name="_Toc256587676"/>
      <w:bookmarkEnd w:id="11"/>
      <w:bookmarkEnd w:id="12"/>
      <w:bookmarkEnd w:id="13"/>
      <w:bookmarkEnd w:id="14"/>
      <w:bookmarkEnd w:id="37"/>
      <w:bookmarkEnd w:id="38"/>
      <w:bookmarkEnd w:id="39"/>
      <w:bookmarkEnd w:id="40"/>
      <w:bookmarkEnd w:id="41"/>
      <w:bookmarkEnd w:id="42"/>
      <w:bookmarkEnd w:id="43"/>
      <w:bookmarkEnd w:id="44"/>
      <w:r w:rsidRPr="00751282">
        <w:rPr>
          <w:rFonts w:ascii="Arial Narrow" w:hAnsi="Arial Narrow"/>
          <w:b/>
          <w:sz w:val="18"/>
          <w:szCs w:val="18"/>
        </w:rPr>
        <w:t>ŠTRUKTÚROVANÁ KABELÁŽ</w:t>
      </w:r>
      <w:bookmarkEnd w:id="68"/>
      <w:bookmarkEnd w:id="69"/>
      <w:bookmarkEnd w:id="70"/>
      <w:bookmarkEnd w:id="71"/>
      <w:bookmarkEnd w:id="72"/>
      <w:bookmarkEnd w:id="73"/>
      <w:r w:rsidRPr="00751282">
        <w:rPr>
          <w:rFonts w:ascii="Arial Narrow" w:hAnsi="Arial Narrow"/>
          <w:b/>
          <w:sz w:val="18"/>
          <w:szCs w:val="18"/>
        </w:rPr>
        <w:t xml:space="preserve"> </w:t>
      </w:r>
      <w:bookmarkEnd w:id="74"/>
      <w:r w:rsidRPr="00751282">
        <w:rPr>
          <w:rFonts w:ascii="Arial Narrow" w:hAnsi="Arial Narrow"/>
          <w:b/>
          <w:sz w:val="18"/>
          <w:szCs w:val="18"/>
        </w:rPr>
        <w:t>/univerzálny kabelážny systém/</w:t>
      </w:r>
      <w:bookmarkEnd w:id="75"/>
    </w:p>
    <w:p w14:paraId="6F0F536E" w14:textId="77777777" w:rsidR="00751282" w:rsidRPr="00751282" w:rsidRDefault="00751282" w:rsidP="00751282">
      <w:pPr>
        <w:pStyle w:val="Bezriadkovania"/>
        <w:jc w:val="both"/>
        <w:rPr>
          <w:rFonts w:ascii="Arial Narrow" w:hAnsi="Arial Narrow"/>
          <w:sz w:val="18"/>
          <w:szCs w:val="18"/>
        </w:rPr>
      </w:pPr>
    </w:p>
    <w:p w14:paraId="3A009EC8" w14:textId="77777777" w:rsidR="00751282" w:rsidRPr="00751282" w:rsidRDefault="00751282" w:rsidP="00751282">
      <w:pPr>
        <w:pStyle w:val="Bezriadkovania"/>
        <w:ind w:firstLine="709"/>
        <w:jc w:val="both"/>
        <w:rPr>
          <w:rFonts w:ascii="Arial Narrow" w:hAnsi="Arial Narrow"/>
          <w:b/>
          <w:bCs/>
          <w:sz w:val="18"/>
          <w:szCs w:val="18"/>
          <w:lang w:eastAsia="sk-SK"/>
        </w:rPr>
      </w:pPr>
      <w:r w:rsidRPr="00751282">
        <w:rPr>
          <w:rFonts w:ascii="Arial Narrow" w:hAnsi="Arial Narrow"/>
          <w:b/>
          <w:bCs/>
          <w:sz w:val="18"/>
          <w:szCs w:val="18"/>
          <w:lang w:eastAsia="sk-SK"/>
        </w:rPr>
        <w:t>Metalická kabeláž Cat.6</w:t>
      </w:r>
      <w:r w:rsidRPr="00751282">
        <w:rPr>
          <w:rFonts w:ascii="Arial Narrow" w:hAnsi="Arial Narrow"/>
          <w:b/>
          <w:bCs/>
          <w:sz w:val="18"/>
          <w:szCs w:val="18"/>
          <w:vertAlign w:val="subscript"/>
          <w:lang w:eastAsia="sk-SK"/>
        </w:rPr>
        <w:t>A</w:t>
      </w:r>
      <w:r w:rsidRPr="00751282">
        <w:rPr>
          <w:rFonts w:ascii="Arial Narrow" w:hAnsi="Arial Narrow"/>
          <w:b/>
          <w:bCs/>
          <w:sz w:val="18"/>
          <w:szCs w:val="18"/>
          <w:lang w:eastAsia="sk-SK"/>
        </w:rPr>
        <w:t>:</w:t>
      </w:r>
    </w:p>
    <w:p w14:paraId="44D82B75" w14:textId="77777777" w:rsidR="00751282" w:rsidRPr="00751282" w:rsidRDefault="00751282" w:rsidP="00751282">
      <w:pPr>
        <w:pStyle w:val="Bezriadkovania"/>
        <w:ind w:firstLine="709"/>
        <w:jc w:val="both"/>
        <w:rPr>
          <w:rFonts w:ascii="Arial Narrow" w:hAnsi="Arial Narrow"/>
          <w:bCs/>
          <w:sz w:val="18"/>
          <w:szCs w:val="18"/>
        </w:rPr>
      </w:pPr>
      <w:r w:rsidRPr="00751282">
        <w:rPr>
          <w:rFonts w:ascii="Arial Narrow" w:hAnsi="Arial Narrow"/>
          <w:bCs/>
          <w:sz w:val="18"/>
          <w:szCs w:val="18"/>
        </w:rPr>
        <w:t>Metalická kabeláž bude vybudovaná z tienených interoperabilných komponentov výkonnostnej kategórie Cat.6</w:t>
      </w:r>
      <w:r w:rsidRPr="00751282">
        <w:rPr>
          <w:rFonts w:ascii="Arial Narrow" w:hAnsi="Arial Narrow"/>
          <w:bCs/>
          <w:sz w:val="18"/>
          <w:szCs w:val="18"/>
          <w:vertAlign w:val="subscript"/>
        </w:rPr>
        <w:t>A</w:t>
      </w:r>
      <w:r w:rsidRPr="00751282">
        <w:rPr>
          <w:rFonts w:ascii="Arial Narrow" w:hAnsi="Arial Narrow"/>
          <w:bCs/>
          <w:sz w:val="18"/>
          <w:szCs w:val="18"/>
        </w:rPr>
        <w:t xml:space="preserve"> s garantovanou funkčnosťou prenosového protokolu 10GBASE-T a možnosťou využitia technológie napájania koncových zariadení PoE+. Všetky pasívne komponenty t.j. inštalačný kábel, keystone modul, patch káble, patch panel, rozvádzače s príslušenstvom musia byť od jedného výrobcu (s </w:t>
      </w:r>
      <w:r w:rsidRPr="00751282">
        <w:rPr>
          <w:rFonts w:ascii="Arial Narrow" w:hAnsi="Arial Narrow"/>
          <w:bCs/>
          <w:sz w:val="18"/>
          <w:szCs w:val="18"/>
        </w:rPr>
        <w:lastRenderedPageBreak/>
        <w:t>výnimkou dizajnových plastových prvkov zásuviek). Výrobca poskytne na kabeláž 25. ročnú záruku s garanciou funkčnosti všetkých štandardizovaných prenosových protokolov. Každý z komponentov musí byť testovaný nezávislými laboratóriami v zmysle platných medzinárodných noriem. Každý použitý komponent musí vyhovovať medzinárodnej norme ISO/IEC 11801 Ed.2.2: 2011. Kabeláž musí byť realizovaná vyškolenými inštalatérmi akreditovanými výrobcom.</w:t>
      </w:r>
    </w:p>
    <w:p w14:paraId="3333B29D" w14:textId="77777777" w:rsidR="00751282" w:rsidRPr="00751282" w:rsidRDefault="00751282" w:rsidP="00751282">
      <w:pPr>
        <w:pStyle w:val="Bezriadkovania"/>
        <w:ind w:firstLine="709"/>
        <w:jc w:val="both"/>
        <w:rPr>
          <w:rFonts w:ascii="Arial Narrow" w:hAnsi="Arial Narrow"/>
          <w:bCs/>
          <w:sz w:val="18"/>
          <w:szCs w:val="18"/>
        </w:rPr>
      </w:pPr>
      <w:r w:rsidRPr="00751282">
        <w:rPr>
          <w:rFonts w:ascii="Arial Narrow" w:hAnsi="Arial Narrow"/>
          <w:bCs/>
          <w:sz w:val="18"/>
          <w:szCs w:val="18"/>
        </w:rPr>
        <w:t>Štruktúrovaná kabeláž rieši len pasívnu časť hlasových, dátových prenosov a prenosov obrazu v celom objekte, aktívna časť nie je predmetom tohto projektu. Pasívna časť štruktúrovaného kabelážneho systému rieši horizontálny prenos hlasových, dátových a digitálnych signálov na jednotlivých podlažiach objektu, budovy pomocou metalického káblu a ukončovacích komponentov.</w:t>
      </w:r>
    </w:p>
    <w:p w14:paraId="09A3252E" w14:textId="77777777" w:rsidR="00751282" w:rsidRPr="00751282" w:rsidRDefault="00751282" w:rsidP="00751282">
      <w:pPr>
        <w:pStyle w:val="Bezriadkovania"/>
        <w:ind w:firstLine="709"/>
        <w:jc w:val="both"/>
        <w:rPr>
          <w:rFonts w:ascii="Arial Narrow" w:hAnsi="Arial Narrow"/>
          <w:bCs/>
          <w:sz w:val="18"/>
          <w:szCs w:val="18"/>
        </w:rPr>
      </w:pPr>
      <w:r w:rsidRPr="00751282">
        <w:rPr>
          <w:rFonts w:ascii="Arial Narrow" w:hAnsi="Arial Narrow"/>
          <w:bCs/>
          <w:sz w:val="18"/>
          <w:szCs w:val="18"/>
        </w:rPr>
        <w:t>Inštalačné káble musia mať jadrá AWG23 a individuálne tienené páry Al/PET fóliou. Inštalačné káble musia mať v zmysle Vyhlášky MVSR č. 94/2004 Z.z. resp. č. 225/2012 Z.z. triedu reakcie na oheň B2</w:t>
      </w:r>
      <w:r w:rsidRPr="00751282">
        <w:rPr>
          <w:rFonts w:ascii="Arial Narrow" w:hAnsi="Arial Narrow"/>
          <w:bCs/>
          <w:sz w:val="18"/>
          <w:szCs w:val="18"/>
          <w:vertAlign w:val="subscript"/>
        </w:rPr>
        <w:t>ca</w:t>
      </w:r>
      <w:r w:rsidRPr="00751282">
        <w:rPr>
          <w:rFonts w:ascii="Arial Narrow" w:hAnsi="Arial Narrow"/>
          <w:bCs/>
          <w:sz w:val="18"/>
          <w:szCs w:val="18"/>
        </w:rPr>
        <w:t xml:space="preserve">-s1, d1, a1.  Prenosové vlastnosti inštalačných káblov musia vyhovovať medzinárodným a európskym normám IEC 61156-5:2012 (Ed.2.1), EN 50173-1: 2011, EN 50173-2: 2007 +Amd.1:2010, EN 50288-10-1: 2012. Plášť káblov musí spĺňať normy IEC 60332-1-1: 2015 (Ed.1.1), IEC 60332-1-2: 2015 (Ed.1.1), IEC 61034-1: 2013 (Ed.3.1), IEC 61034-2: 2013 ( Ed.3.1), IEC 60754-1: 2011 (Ed.3.0), IEC 60754-2: 2011 (Ed.2.0). Vonkajší priemer kábla nesmie byť väčší ako 7,5mm. Prenosové parametre kábla musia byť testované do 550MHz a tieto údaje  musia byť uvedené v produktovom liste. Pre identifikáciu nainštalovaných káblov a ich zhodu s dokumentáciou predkladanou pri kolaudácii budovy (Vyhlásenie o parametroch, certifikát prenosových vlastností kábla) musí potlač na kábli obsahovať obchodnú značku, kód výrobku a triedu reakcie na oheň. </w:t>
      </w:r>
    </w:p>
    <w:p w14:paraId="78B821C5" w14:textId="77777777" w:rsidR="00751282" w:rsidRPr="00751282" w:rsidRDefault="00751282" w:rsidP="00751282">
      <w:pPr>
        <w:pStyle w:val="Bezriadkovania"/>
        <w:ind w:firstLine="709"/>
        <w:jc w:val="both"/>
        <w:rPr>
          <w:rFonts w:ascii="Arial Narrow" w:hAnsi="Arial Narrow"/>
          <w:bCs/>
          <w:sz w:val="18"/>
          <w:szCs w:val="18"/>
        </w:rPr>
      </w:pPr>
      <w:r w:rsidRPr="00751282">
        <w:rPr>
          <w:rFonts w:ascii="Arial Narrow" w:hAnsi="Arial Narrow"/>
          <w:bCs/>
          <w:sz w:val="18"/>
          <w:szCs w:val="18"/>
        </w:rPr>
        <w:t>Zásuvky a patch panely (prepojovacie panely) musia byť osadené rovnakým modulom s rozmermi univerzálneho keystone modulu, ktorý je 360° tienený a umožňuje beznástrojovú inštaláciu. Z produktového listu musí byť zrejmé, že keystone modul je použiteľný tak na inštalačný kábel, ako aj na káble s lankovým jadrom. Keystone modul musí spĺňať požiadavky medzinárodnej normy IEC 60603-7-51: 2010, IEC 60512-99-001: 2012 (Ed. 1.0). Je kompatibilný s vybraným sortimentom zásuviek dizajnových rád ABB, Gira, Legrand, NIKO, Schneider Electric, ako aj s podlahovými krabicami OBO Bettermann, Niedax a Schneider Electric. Pre identifikáciu nainštalovaných keystone modulov a ich zhodu s predloženými certifikátmi ich prenosových parametrov musia byť keystone moduly továrensky označené obchodnou značkou a kódom výrobku.</w:t>
      </w:r>
    </w:p>
    <w:p w14:paraId="1FB4437A" w14:textId="77777777" w:rsidR="00751282" w:rsidRPr="00751282" w:rsidRDefault="00751282" w:rsidP="00751282">
      <w:pPr>
        <w:pStyle w:val="Bezriadkovania"/>
        <w:ind w:firstLine="709"/>
        <w:jc w:val="both"/>
        <w:rPr>
          <w:rFonts w:ascii="Arial Narrow" w:hAnsi="Arial Narrow"/>
          <w:bCs/>
          <w:sz w:val="18"/>
          <w:szCs w:val="18"/>
        </w:rPr>
      </w:pPr>
      <w:r w:rsidRPr="00751282">
        <w:rPr>
          <w:rFonts w:ascii="Arial Narrow" w:hAnsi="Arial Narrow"/>
          <w:bCs/>
          <w:sz w:val="18"/>
          <w:szCs w:val="18"/>
        </w:rPr>
        <w:t xml:space="preserve">Patch panely (prepojovacie panely) sú modulárne, majú integrovaný zadný káblový manažment so zemniacou svorkou (nutnosť uzemnenia patch panelu v rozvádzači v súlade s príslušnou normou STN 33 2000-4-444) a majú číselné označenie jednotlivých portov.  Pre identifikáciu nainštalovaných patch panelov a ich zhodu s predloženými certifikátmi ich prenosových parametrov musia byť patch panely továrensky označené obchodnou značkou a kódom výrobku na obale. </w:t>
      </w:r>
    </w:p>
    <w:p w14:paraId="067484DD" w14:textId="77777777" w:rsidR="00751282" w:rsidRPr="00751282" w:rsidRDefault="00751282" w:rsidP="00751282">
      <w:pPr>
        <w:pStyle w:val="Bezriadkovania"/>
        <w:ind w:firstLine="709"/>
        <w:jc w:val="both"/>
        <w:rPr>
          <w:rFonts w:ascii="Arial Narrow" w:hAnsi="Arial Narrow"/>
          <w:bCs/>
          <w:sz w:val="18"/>
          <w:szCs w:val="18"/>
        </w:rPr>
      </w:pPr>
      <w:r w:rsidRPr="00751282">
        <w:rPr>
          <w:rFonts w:ascii="Arial Narrow" w:hAnsi="Arial Narrow"/>
          <w:bCs/>
          <w:sz w:val="18"/>
          <w:szCs w:val="18"/>
        </w:rPr>
        <w:t>Patch káble majú plášť z nízko dymivého bezhalogénového materiálu LSOH. Produktový list štandardného sortimentu musí obsahovať nasledovné farby (kábla aj priechody): šedá, modrá, červená, zelená, žltá, čierna a nasledovné dĺžky: 0,5m, 1m, 1,5m, 2m, 3m, 5m, 7m, 10m, 15m a 20m. Každý patch kábel je továrensky označený obchodnou značkou a kódom výrobku na obale, ktorý  musí byť identický s údajom v certifikáte produktu.</w:t>
      </w:r>
    </w:p>
    <w:p w14:paraId="5854D793" w14:textId="77777777" w:rsidR="00751282" w:rsidRPr="00751282" w:rsidRDefault="00751282" w:rsidP="00751282">
      <w:pPr>
        <w:pStyle w:val="Bezriadkovania"/>
        <w:ind w:firstLine="709"/>
        <w:jc w:val="both"/>
        <w:rPr>
          <w:rFonts w:ascii="Arial Narrow" w:hAnsi="Arial Narrow"/>
          <w:bCs/>
          <w:sz w:val="18"/>
          <w:szCs w:val="18"/>
        </w:rPr>
      </w:pPr>
      <w:r w:rsidRPr="00751282">
        <w:rPr>
          <w:rFonts w:ascii="Arial Narrow" w:hAnsi="Arial Narrow"/>
          <w:bCs/>
          <w:sz w:val="18"/>
          <w:szCs w:val="18"/>
        </w:rPr>
        <w:t>Všetky komponenty musia vyhovovať medzinárodnej norme ISO/IEC 11801 Ed.2.2: 2011.</w:t>
      </w:r>
    </w:p>
    <w:p w14:paraId="49DF07B5" w14:textId="77777777" w:rsidR="00751282" w:rsidRPr="00751282" w:rsidRDefault="00751282" w:rsidP="00751282">
      <w:pPr>
        <w:pStyle w:val="Bezriadkovania"/>
        <w:jc w:val="both"/>
        <w:rPr>
          <w:rFonts w:ascii="Arial Narrow" w:hAnsi="Arial Narrow"/>
          <w:bCs/>
          <w:sz w:val="18"/>
          <w:szCs w:val="18"/>
        </w:rPr>
      </w:pPr>
      <w:r w:rsidRPr="00751282">
        <w:rPr>
          <w:rFonts w:ascii="Arial Narrow" w:hAnsi="Arial Narrow"/>
          <w:bCs/>
          <w:sz w:val="18"/>
          <w:szCs w:val="18"/>
        </w:rPr>
        <w:t xml:space="preserve">Keystone moduly musia spĺňať požiadavky medzinárodných noriem IEC 60603-7-51: 2010 a </w:t>
      </w:r>
    </w:p>
    <w:p w14:paraId="0C377469" w14:textId="77777777" w:rsidR="00751282" w:rsidRPr="00751282" w:rsidRDefault="00751282" w:rsidP="00751282">
      <w:pPr>
        <w:pStyle w:val="Bezriadkovania"/>
        <w:jc w:val="both"/>
        <w:rPr>
          <w:rFonts w:ascii="Arial Narrow" w:hAnsi="Arial Narrow"/>
          <w:bCs/>
          <w:sz w:val="18"/>
          <w:szCs w:val="18"/>
        </w:rPr>
      </w:pPr>
      <w:r w:rsidRPr="00751282">
        <w:rPr>
          <w:rFonts w:ascii="Arial Narrow" w:hAnsi="Arial Narrow"/>
          <w:bCs/>
          <w:sz w:val="18"/>
          <w:szCs w:val="18"/>
        </w:rPr>
        <w:t>IEC 60512-99-001: 2012 (Ed.1.0).</w:t>
      </w:r>
    </w:p>
    <w:p w14:paraId="444E87D6" w14:textId="77777777" w:rsidR="00751282" w:rsidRPr="00751282" w:rsidRDefault="00751282" w:rsidP="00751282">
      <w:pPr>
        <w:pStyle w:val="Bezriadkovania"/>
        <w:ind w:firstLine="709"/>
        <w:jc w:val="both"/>
        <w:rPr>
          <w:rFonts w:ascii="Arial Narrow" w:hAnsi="Arial Narrow"/>
          <w:bCs/>
          <w:sz w:val="18"/>
          <w:szCs w:val="18"/>
        </w:rPr>
      </w:pPr>
      <w:r w:rsidRPr="00751282">
        <w:rPr>
          <w:rFonts w:ascii="Arial Narrow" w:hAnsi="Arial Narrow"/>
          <w:bCs/>
          <w:sz w:val="18"/>
          <w:szCs w:val="18"/>
        </w:rPr>
        <w:t>Inštalačné káble musia vyhovovať medzinárodným a európskym normám IEC 61156-5:2012 (Ed.2.1), EN 50173-1: 2011, EN 50173-2: 2007 +Amd.1:2010, EN 50288-10-1: 2012, IEC 60332-1-1: 2015 (Ed.1.1), IEC 60332-1-2: 2015 (Ed.1.1), IEC 61034-1: 2013 (Ed.3.1), IEC 61034-2: 2013 (Ed.3.1), IEC 60754-1: 2011 (Ed.3.0), IEC 60754-2: 2011 (Ed.2.0).</w:t>
      </w:r>
    </w:p>
    <w:p w14:paraId="774AFF16" w14:textId="77777777" w:rsidR="00751282" w:rsidRPr="00751282" w:rsidRDefault="00751282" w:rsidP="00751282">
      <w:pPr>
        <w:pStyle w:val="Bezriadkovania"/>
        <w:ind w:firstLine="709"/>
        <w:jc w:val="both"/>
        <w:rPr>
          <w:rFonts w:ascii="Arial Narrow" w:hAnsi="Arial Narrow"/>
          <w:bCs/>
          <w:sz w:val="18"/>
          <w:szCs w:val="18"/>
        </w:rPr>
      </w:pPr>
      <w:r w:rsidRPr="00751282">
        <w:rPr>
          <w:rFonts w:ascii="Arial Narrow" w:hAnsi="Arial Narrow"/>
          <w:bCs/>
          <w:sz w:val="18"/>
          <w:szCs w:val="18"/>
        </w:rPr>
        <w:t>Inštalačné káble musia mať značenie a klasifikáciu požiarnych charakteristík v zmysle požiadaviek na stavebné výrobky podľa nariadenia EP a rady EU č.305/2011 a musia vyhovovať normám STN EN 50575: 2015, STN EN 13501: 2015.</w:t>
      </w:r>
    </w:p>
    <w:p w14:paraId="227059BB" w14:textId="77777777" w:rsidR="00751282" w:rsidRPr="00751282" w:rsidRDefault="00751282" w:rsidP="00751282">
      <w:pPr>
        <w:pStyle w:val="Bezriadkovania"/>
        <w:ind w:firstLine="709"/>
        <w:jc w:val="both"/>
        <w:rPr>
          <w:rFonts w:ascii="Arial Narrow" w:hAnsi="Arial Narrow"/>
          <w:bCs/>
          <w:sz w:val="18"/>
          <w:szCs w:val="18"/>
        </w:rPr>
      </w:pPr>
      <w:r w:rsidRPr="00751282">
        <w:rPr>
          <w:rFonts w:ascii="Arial Narrow" w:hAnsi="Arial Narrow"/>
          <w:bCs/>
          <w:sz w:val="18"/>
          <w:szCs w:val="18"/>
        </w:rPr>
        <w:t>Patch káble musia vyhovovať požiadavkám medzinárodnej normy IEC 61935-2:2010 (Ed.3.0).</w:t>
      </w:r>
    </w:p>
    <w:p w14:paraId="4B2F0E7C" w14:textId="77777777" w:rsidR="00751282" w:rsidRPr="00751282" w:rsidRDefault="00751282" w:rsidP="00751282">
      <w:pPr>
        <w:pStyle w:val="Bezriadkovania"/>
        <w:jc w:val="both"/>
        <w:rPr>
          <w:rFonts w:ascii="Arial Narrow" w:hAnsi="Arial Narrow"/>
          <w:bCs/>
          <w:sz w:val="18"/>
          <w:szCs w:val="18"/>
        </w:rPr>
      </w:pPr>
    </w:p>
    <w:p w14:paraId="674B83AF" w14:textId="77777777" w:rsidR="00751282" w:rsidRPr="00751282" w:rsidRDefault="00751282" w:rsidP="00751282">
      <w:pPr>
        <w:pStyle w:val="Bezriadkovania"/>
        <w:jc w:val="both"/>
        <w:rPr>
          <w:rFonts w:ascii="Arial Narrow" w:hAnsi="Arial Narrow"/>
          <w:b/>
          <w:bCs/>
          <w:sz w:val="18"/>
          <w:szCs w:val="18"/>
        </w:rPr>
      </w:pPr>
      <w:r w:rsidRPr="00751282">
        <w:rPr>
          <w:rFonts w:ascii="Arial Narrow" w:hAnsi="Arial Narrow"/>
          <w:b/>
          <w:bCs/>
          <w:sz w:val="18"/>
          <w:szCs w:val="18"/>
        </w:rPr>
        <w:tab/>
        <w:t xml:space="preserve">Komponenty štruktúrovanej kabeláže </w:t>
      </w:r>
    </w:p>
    <w:p w14:paraId="5707CC34" w14:textId="77777777" w:rsidR="00751282" w:rsidRPr="00751282" w:rsidRDefault="00751282" w:rsidP="00751282">
      <w:pPr>
        <w:pStyle w:val="Bezriadkovania"/>
        <w:jc w:val="both"/>
        <w:rPr>
          <w:rFonts w:ascii="Arial Narrow" w:hAnsi="Arial Narrow"/>
          <w:bCs/>
          <w:sz w:val="18"/>
          <w:szCs w:val="18"/>
        </w:rPr>
      </w:pPr>
    </w:p>
    <w:p w14:paraId="6131DBDA" w14:textId="564F2A98" w:rsidR="00751282" w:rsidRPr="00751282" w:rsidRDefault="00751282" w:rsidP="00751282">
      <w:pPr>
        <w:pStyle w:val="Bezriadkovania"/>
        <w:ind w:firstLine="709"/>
        <w:jc w:val="both"/>
        <w:rPr>
          <w:rFonts w:ascii="Arial Narrow" w:hAnsi="Arial Narrow"/>
          <w:b/>
          <w:bCs/>
          <w:sz w:val="18"/>
          <w:szCs w:val="18"/>
        </w:rPr>
      </w:pPr>
      <w:r w:rsidRPr="00751282">
        <w:rPr>
          <w:rFonts w:ascii="Arial Narrow" w:hAnsi="Arial Narrow"/>
          <w:b/>
          <w:bCs/>
          <w:sz w:val="18"/>
          <w:szCs w:val="18"/>
        </w:rPr>
        <w:t>Dátové rozvádzače</w:t>
      </w:r>
    </w:p>
    <w:p w14:paraId="50CC28CA" w14:textId="77777777" w:rsidR="00751282" w:rsidRPr="00751282" w:rsidRDefault="00751282" w:rsidP="00751282">
      <w:pPr>
        <w:pStyle w:val="Bezriadkovania"/>
        <w:jc w:val="both"/>
        <w:rPr>
          <w:rFonts w:ascii="Arial Narrow" w:hAnsi="Arial Narrow"/>
          <w:bCs/>
          <w:sz w:val="18"/>
          <w:szCs w:val="18"/>
        </w:rPr>
      </w:pPr>
      <w:r w:rsidRPr="00751282">
        <w:rPr>
          <w:rFonts w:ascii="Arial Narrow" w:hAnsi="Arial Narrow"/>
          <w:bCs/>
          <w:sz w:val="18"/>
          <w:szCs w:val="18"/>
        </w:rPr>
        <w:t>Všetky dátové káble štruktúrovaného kabelážneho systému vedúce od podružných rozvádzačov budú ukončené v patch paneloch umiestnených v dátových rozvádzačov s rozmermi 800mm x 1000mm x 42U. Hlavný dátový rozvádzač je umiestnený v miestnosti č. 1.03.  Nový rozvádzač o veľkosti 42U nahradí jestvujúci dátový rozvádzač. Všetka technológia, ktorá je umiestnená v existujúcom dátovom rozvádzači, bude spätne nainštalované do nového, vrátane komponentov inštalovaných v súčasnej dobe na rôznych stolíkoch v tesnej blízkosti existujúceho dátového rozvádzača. Tento dátový rozvádzač bude spoločný aj pre rozšírenie kamerového systému.</w:t>
      </w:r>
    </w:p>
    <w:p w14:paraId="4345AB1E" w14:textId="77777777" w:rsidR="00751282" w:rsidRPr="00751282" w:rsidRDefault="00751282" w:rsidP="00751282">
      <w:pPr>
        <w:pStyle w:val="Bezriadkovania"/>
        <w:jc w:val="both"/>
        <w:rPr>
          <w:rFonts w:ascii="Arial Narrow" w:hAnsi="Arial Narrow"/>
          <w:bCs/>
          <w:sz w:val="18"/>
          <w:szCs w:val="18"/>
          <w:lang w:eastAsia="sk-SK"/>
        </w:rPr>
      </w:pPr>
    </w:p>
    <w:p w14:paraId="62C280A7" w14:textId="77777777" w:rsidR="00751282" w:rsidRPr="00751282" w:rsidRDefault="00751282" w:rsidP="00751282">
      <w:pPr>
        <w:pStyle w:val="Bezriadkovania"/>
        <w:jc w:val="both"/>
        <w:rPr>
          <w:rFonts w:ascii="Arial Narrow" w:hAnsi="Arial Narrow"/>
          <w:bCs/>
          <w:sz w:val="18"/>
          <w:szCs w:val="18"/>
          <w:lang w:eastAsia="sk-SK"/>
        </w:rPr>
      </w:pPr>
      <w:r w:rsidRPr="00751282">
        <w:rPr>
          <w:rFonts w:ascii="Arial Narrow" w:hAnsi="Arial Narrow"/>
          <w:bCs/>
          <w:sz w:val="18"/>
          <w:szCs w:val="18"/>
          <w:lang w:eastAsia="sk-SK"/>
        </w:rPr>
        <w:t>Rozvádzač bude 19“ stojanový so zváraným skeletom s minimálnou nosnosťou 400kg, s využiteľnou kapacitou 42U a pôdorysom  800x1000 mm. Rozvádzač musí mať voliteľné predné aj zadné uzamykateľné dvere vo variantoch:</w:t>
      </w:r>
    </w:p>
    <w:p w14:paraId="5ACE6FF1" w14:textId="3621E010" w:rsidR="00751282" w:rsidRPr="00751282" w:rsidRDefault="00751282" w:rsidP="00751282">
      <w:pPr>
        <w:pStyle w:val="Bezriadkovania"/>
        <w:jc w:val="both"/>
        <w:rPr>
          <w:rFonts w:ascii="Arial Narrow" w:hAnsi="Arial Narrow"/>
          <w:bCs/>
          <w:sz w:val="18"/>
          <w:szCs w:val="18"/>
          <w:lang w:eastAsia="sk-SK"/>
        </w:rPr>
      </w:pPr>
      <w:r>
        <w:rPr>
          <w:rFonts w:ascii="Arial Narrow" w:hAnsi="Arial Narrow"/>
          <w:bCs/>
          <w:sz w:val="18"/>
          <w:szCs w:val="18"/>
          <w:lang w:eastAsia="sk-SK"/>
        </w:rPr>
        <w:t xml:space="preserve">- </w:t>
      </w:r>
      <w:r w:rsidRPr="00751282">
        <w:rPr>
          <w:rFonts w:ascii="Arial Narrow" w:hAnsi="Arial Narrow"/>
          <w:bCs/>
          <w:sz w:val="18"/>
          <w:szCs w:val="18"/>
          <w:lang w:eastAsia="sk-SK"/>
        </w:rPr>
        <w:t>s tvrdeným bezpečnostným sklom s hrúbkou 4mm</w:t>
      </w:r>
    </w:p>
    <w:p w14:paraId="3CA95242" w14:textId="4C9D8D4B" w:rsidR="00751282" w:rsidRPr="00751282" w:rsidRDefault="00751282" w:rsidP="00751282">
      <w:pPr>
        <w:pStyle w:val="Bezriadkovania"/>
        <w:jc w:val="both"/>
        <w:rPr>
          <w:rFonts w:ascii="Arial Narrow" w:hAnsi="Arial Narrow"/>
          <w:bCs/>
          <w:sz w:val="18"/>
          <w:szCs w:val="18"/>
          <w:lang w:eastAsia="sk-SK"/>
        </w:rPr>
      </w:pPr>
      <w:r>
        <w:rPr>
          <w:rFonts w:ascii="Arial Narrow" w:hAnsi="Arial Narrow"/>
          <w:bCs/>
          <w:sz w:val="18"/>
          <w:szCs w:val="18"/>
          <w:lang w:eastAsia="sk-SK"/>
        </w:rPr>
        <w:t xml:space="preserve">- </w:t>
      </w:r>
      <w:r w:rsidRPr="00751282">
        <w:rPr>
          <w:rFonts w:ascii="Arial Narrow" w:hAnsi="Arial Narrow"/>
          <w:bCs/>
          <w:sz w:val="18"/>
          <w:szCs w:val="18"/>
          <w:lang w:eastAsia="sk-SK"/>
        </w:rPr>
        <w:t>celoplechové</w:t>
      </w:r>
    </w:p>
    <w:p w14:paraId="46C5826C" w14:textId="53425B06" w:rsidR="00751282" w:rsidRPr="00751282" w:rsidRDefault="00751282" w:rsidP="00751282">
      <w:pPr>
        <w:pStyle w:val="Bezriadkovania"/>
        <w:jc w:val="both"/>
        <w:rPr>
          <w:rFonts w:ascii="Arial Narrow" w:hAnsi="Arial Narrow"/>
          <w:bCs/>
          <w:sz w:val="18"/>
          <w:szCs w:val="18"/>
          <w:lang w:eastAsia="sk-SK"/>
        </w:rPr>
      </w:pPr>
      <w:r>
        <w:rPr>
          <w:rFonts w:ascii="Arial Narrow" w:hAnsi="Arial Narrow"/>
          <w:bCs/>
          <w:sz w:val="18"/>
          <w:szCs w:val="18"/>
          <w:lang w:eastAsia="sk-SK"/>
        </w:rPr>
        <w:t xml:space="preserve">- </w:t>
      </w:r>
      <w:r w:rsidRPr="00751282">
        <w:rPr>
          <w:rFonts w:ascii="Arial Narrow" w:hAnsi="Arial Narrow"/>
          <w:bCs/>
          <w:sz w:val="18"/>
          <w:szCs w:val="18"/>
          <w:lang w:eastAsia="sk-SK"/>
        </w:rPr>
        <w:t>perforované s priepustnosťou vzduchu 80%</w:t>
      </w:r>
    </w:p>
    <w:p w14:paraId="222937E9" w14:textId="33AADAC9" w:rsidR="00751282" w:rsidRPr="00751282" w:rsidRDefault="00751282" w:rsidP="00751282">
      <w:pPr>
        <w:pStyle w:val="Bezriadkovania"/>
        <w:jc w:val="both"/>
        <w:rPr>
          <w:rFonts w:ascii="Arial Narrow" w:hAnsi="Arial Narrow"/>
          <w:bCs/>
          <w:sz w:val="18"/>
          <w:szCs w:val="18"/>
          <w:lang w:eastAsia="sk-SK"/>
        </w:rPr>
      </w:pPr>
      <w:r>
        <w:rPr>
          <w:rFonts w:ascii="Arial Narrow" w:hAnsi="Arial Narrow"/>
          <w:bCs/>
          <w:sz w:val="18"/>
          <w:szCs w:val="18"/>
          <w:lang w:eastAsia="sk-SK"/>
        </w:rPr>
        <w:t xml:space="preserve">- </w:t>
      </w:r>
      <w:r w:rsidRPr="00751282">
        <w:rPr>
          <w:rFonts w:ascii="Arial Narrow" w:hAnsi="Arial Narrow"/>
          <w:bCs/>
          <w:sz w:val="18"/>
          <w:szCs w:val="18"/>
          <w:lang w:eastAsia="sk-SK"/>
        </w:rPr>
        <w:t>jednodielne alebo dvojdielne</w:t>
      </w:r>
    </w:p>
    <w:p w14:paraId="2252B4D9" w14:textId="77777777" w:rsidR="00751282" w:rsidRPr="00751282" w:rsidRDefault="00751282" w:rsidP="00751282">
      <w:pPr>
        <w:pStyle w:val="Bezriadkovania"/>
        <w:jc w:val="both"/>
        <w:rPr>
          <w:rFonts w:ascii="Arial Narrow" w:hAnsi="Arial Narrow"/>
          <w:bCs/>
          <w:sz w:val="18"/>
          <w:szCs w:val="18"/>
          <w:lang w:eastAsia="sk-SK"/>
        </w:rPr>
      </w:pPr>
    </w:p>
    <w:p w14:paraId="59F09C15" w14:textId="77777777" w:rsidR="00751282" w:rsidRPr="00751282" w:rsidRDefault="00751282" w:rsidP="00751282">
      <w:pPr>
        <w:pStyle w:val="Bezriadkovania"/>
        <w:jc w:val="both"/>
        <w:rPr>
          <w:rFonts w:ascii="Arial Narrow" w:hAnsi="Arial Narrow"/>
          <w:bCs/>
          <w:sz w:val="18"/>
          <w:szCs w:val="18"/>
          <w:lang w:eastAsia="sk-SK"/>
        </w:rPr>
      </w:pPr>
      <w:r w:rsidRPr="00751282">
        <w:rPr>
          <w:rFonts w:ascii="Arial Narrow" w:hAnsi="Arial Narrow"/>
          <w:bCs/>
          <w:sz w:val="18"/>
          <w:szCs w:val="18"/>
          <w:lang w:eastAsia="sk-SK"/>
        </w:rPr>
        <w:t xml:space="preserve">Pánty  dverí musia umožňovať otváranie dverí pod uhlom takmer 180°. Dvere je možné ľahko demontovať a prestavať otváranie na opačnú stranu. Rozvádzač musí obsahovať odnímateľné bočnice bez použitia špeciálnych nástrojov. Rozvádzač musí obsahovať vylamovaniu záslepku pre jednoduché osadenie ventilačnej jednotky. </w:t>
      </w:r>
    </w:p>
    <w:p w14:paraId="3C98102F" w14:textId="77777777" w:rsidR="00751282" w:rsidRDefault="00751282" w:rsidP="00751282">
      <w:pPr>
        <w:pStyle w:val="Bezriadkovania"/>
        <w:jc w:val="both"/>
        <w:rPr>
          <w:rFonts w:ascii="Arial Narrow" w:hAnsi="Arial Narrow"/>
          <w:b/>
          <w:bCs/>
          <w:sz w:val="18"/>
          <w:szCs w:val="18"/>
        </w:rPr>
      </w:pPr>
      <w:r w:rsidRPr="00751282">
        <w:rPr>
          <w:rFonts w:ascii="Arial Narrow" w:hAnsi="Arial Narrow"/>
          <w:bCs/>
          <w:sz w:val="18"/>
          <w:szCs w:val="18"/>
          <w:lang w:eastAsia="sk-SK"/>
        </w:rPr>
        <w:t>Rozvádzač hlbší ako 800mm musí obsahovať tri páry hĺbkovo posúvateľných 19“ vertikálnych líšt pre jednoduché a bezpečné osadenie inštalovaných zariadení. Všetky oddeliteľné časti rozvádzača musia byť vzájomne pospájané. Rozvádzač musí obsahovať spoločný zemniaci bod. Káblové vstupy na spodnej a hornej časti rozvádzača musia byť zaistené demontovateľnými záslepkami.</w:t>
      </w:r>
      <w:r w:rsidRPr="00751282">
        <w:rPr>
          <w:rFonts w:ascii="Arial Narrow" w:hAnsi="Arial Narrow"/>
          <w:bCs/>
          <w:sz w:val="18"/>
          <w:szCs w:val="18"/>
        </w:rPr>
        <w:t xml:space="preserve"> </w:t>
      </w:r>
      <w:r w:rsidRPr="00751282">
        <w:rPr>
          <w:rFonts w:ascii="Arial Narrow" w:hAnsi="Arial Narrow"/>
          <w:b/>
          <w:bCs/>
          <w:sz w:val="18"/>
          <w:szCs w:val="18"/>
        </w:rPr>
        <w:t xml:space="preserve">   </w:t>
      </w:r>
    </w:p>
    <w:p w14:paraId="7EA0B4C1" w14:textId="30B1B9A3" w:rsidR="00751282" w:rsidRPr="00751282" w:rsidRDefault="00751282" w:rsidP="00751282">
      <w:pPr>
        <w:pStyle w:val="Bezriadkovania"/>
        <w:jc w:val="both"/>
        <w:rPr>
          <w:rFonts w:ascii="Arial Narrow" w:hAnsi="Arial Narrow"/>
          <w:bCs/>
          <w:sz w:val="18"/>
          <w:szCs w:val="18"/>
        </w:rPr>
      </w:pPr>
      <w:r w:rsidRPr="00751282">
        <w:rPr>
          <w:rFonts w:ascii="Arial Narrow" w:hAnsi="Arial Narrow"/>
          <w:b/>
          <w:bCs/>
          <w:sz w:val="18"/>
          <w:szCs w:val="18"/>
        </w:rPr>
        <w:t xml:space="preserve"> </w:t>
      </w:r>
    </w:p>
    <w:p w14:paraId="76435C3A" w14:textId="77777777" w:rsidR="00751282" w:rsidRPr="00751282" w:rsidRDefault="00751282" w:rsidP="00751282">
      <w:pPr>
        <w:pStyle w:val="Bezriadkovania"/>
        <w:ind w:firstLine="709"/>
        <w:jc w:val="both"/>
        <w:rPr>
          <w:rFonts w:ascii="Arial Narrow" w:hAnsi="Arial Narrow"/>
          <w:b/>
          <w:sz w:val="18"/>
          <w:szCs w:val="18"/>
        </w:rPr>
      </w:pPr>
      <w:r w:rsidRPr="00751282">
        <w:rPr>
          <w:rFonts w:ascii="Arial Narrow" w:hAnsi="Arial Narrow"/>
          <w:b/>
          <w:sz w:val="18"/>
          <w:szCs w:val="18"/>
        </w:rPr>
        <w:t>Dátové a telekomunikačné prIpojenia</w:t>
      </w:r>
    </w:p>
    <w:p w14:paraId="1136108A" w14:textId="77777777" w:rsidR="00751282" w:rsidRDefault="00751282" w:rsidP="00751282">
      <w:pPr>
        <w:pStyle w:val="Bezriadkovania"/>
        <w:jc w:val="both"/>
        <w:rPr>
          <w:rFonts w:ascii="Arial Narrow" w:hAnsi="Arial Narrow"/>
          <w:sz w:val="18"/>
          <w:szCs w:val="18"/>
        </w:rPr>
      </w:pPr>
      <w:r w:rsidRPr="00751282">
        <w:rPr>
          <w:rFonts w:ascii="Arial Narrow" w:hAnsi="Arial Narrow"/>
          <w:sz w:val="18"/>
          <w:szCs w:val="18"/>
        </w:rPr>
        <w:t xml:space="preserve">Na 1.NP v miestnosti 1.03 je zriadená existujúca telekomunikačná prípojka. Táto sa privedie do nového dátového rozvádzača 42U – momentálne je vyvedená na stole. </w:t>
      </w:r>
    </w:p>
    <w:p w14:paraId="05082810" w14:textId="77777777" w:rsidR="00751282" w:rsidRPr="00751282" w:rsidRDefault="00751282" w:rsidP="00751282">
      <w:pPr>
        <w:pStyle w:val="Bezriadkovania"/>
        <w:jc w:val="both"/>
        <w:rPr>
          <w:rFonts w:ascii="Arial Narrow" w:hAnsi="Arial Narrow"/>
          <w:sz w:val="18"/>
          <w:szCs w:val="18"/>
        </w:rPr>
      </w:pPr>
    </w:p>
    <w:p w14:paraId="62252E29" w14:textId="03A250F3" w:rsidR="00751282" w:rsidRPr="00751282" w:rsidRDefault="00751282" w:rsidP="00751282">
      <w:pPr>
        <w:pStyle w:val="Bezriadkovania"/>
        <w:ind w:firstLine="709"/>
        <w:jc w:val="both"/>
        <w:rPr>
          <w:rFonts w:ascii="Arial Narrow" w:hAnsi="Arial Narrow"/>
          <w:b/>
          <w:sz w:val="18"/>
          <w:szCs w:val="18"/>
        </w:rPr>
      </w:pPr>
      <w:r>
        <w:rPr>
          <w:rFonts w:ascii="Arial Narrow" w:hAnsi="Arial Narrow"/>
          <w:b/>
          <w:sz w:val="18"/>
          <w:szCs w:val="18"/>
        </w:rPr>
        <w:lastRenderedPageBreak/>
        <w:t>V</w:t>
      </w:r>
      <w:r w:rsidRPr="00751282">
        <w:rPr>
          <w:rFonts w:ascii="Arial Narrow" w:hAnsi="Arial Narrow"/>
          <w:b/>
          <w:sz w:val="18"/>
          <w:szCs w:val="18"/>
        </w:rPr>
        <w:t>nutorné dÁtove a telekomunikaČnÉ rozvody</w:t>
      </w:r>
    </w:p>
    <w:p w14:paraId="1965A564" w14:textId="77777777" w:rsidR="00751282" w:rsidRPr="00751282" w:rsidRDefault="00751282" w:rsidP="00751282">
      <w:pPr>
        <w:pStyle w:val="Bezriadkovania"/>
        <w:jc w:val="both"/>
        <w:rPr>
          <w:rFonts w:ascii="Arial Narrow" w:hAnsi="Arial Narrow"/>
          <w:sz w:val="18"/>
          <w:szCs w:val="18"/>
        </w:rPr>
      </w:pPr>
      <w:r w:rsidRPr="00751282">
        <w:rPr>
          <w:rFonts w:ascii="Arial Narrow" w:hAnsi="Arial Narrow"/>
          <w:sz w:val="18"/>
          <w:szCs w:val="18"/>
        </w:rPr>
        <w:t xml:space="preserve">Telekomunikačný rozvod objektu bude mať topológiu typu hviezda. Východzím bodom bude DRH v miestnosti 1.03, ktorý tvorí rozhranie operátorov a bude napájať existujúce dátové rozvádzače.  </w:t>
      </w:r>
    </w:p>
    <w:p w14:paraId="2840E016" w14:textId="77777777" w:rsidR="00751282" w:rsidRPr="00751282" w:rsidRDefault="00751282" w:rsidP="00751282">
      <w:pPr>
        <w:pStyle w:val="Bezriadkovania"/>
        <w:jc w:val="both"/>
        <w:rPr>
          <w:rFonts w:ascii="Arial Narrow" w:hAnsi="Arial Narrow"/>
          <w:sz w:val="18"/>
          <w:szCs w:val="18"/>
        </w:rPr>
      </w:pPr>
      <w:r w:rsidRPr="00751282">
        <w:rPr>
          <w:rFonts w:ascii="Arial Narrow" w:hAnsi="Arial Narrow"/>
          <w:sz w:val="18"/>
          <w:szCs w:val="18"/>
        </w:rPr>
        <w:t>Priestory  budú vybavené  dátovými zásuvkami /typ podľa štandardu budovy a EL/  Nx/2xRJ45/Cat 6</w:t>
      </w:r>
      <w:r w:rsidRPr="00751282">
        <w:rPr>
          <w:rFonts w:ascii="Arial Narrow" w:hAnsi="Arial Narrow"/>
          <w:sz w:val="18"/>
          <w:szCs w:val="18"/>
          <w:vertAlign w:val="subscript"/>
        </w:rPr>
        <w:t>A</w:t>
      </w:r>
      <w:r w:rsidRPr="00751282">
        <w:rPr>
          <w:rFonts w:ascii="Arial Narrow" w:hAnsi="Arial Narrow"/>
          <w:sz w:val="18"/>
          <w:szCs w:val="18"/>
        </w:rPr>
        <w:t xml:space="preserve"> osadených v podlahových krabiciach alebo stenách, na strope pre Wifi-stene a projektory. Kabeláž z racku v nájomných priestorov bude káblami U/FTP CAT6</w:t>
      </w:r>
      <w:r w:rsidRPr="00751282">
        <w:rPr>
          <w:rFonts w:ascii="Arial Narrow" w:hAnsi="Arial Narrow"/>
          <w:sz w:val="18"/>
          <w:szCs w:val="18"/>
          <w:vertAlign w:val="subscript"/>
        </w:rPr>
        <w:t>A</w:t>
      </w:r>
      <w:r w:rsidRPr="00751282">
        <w:rPr>
          <w:rFonts w:ascii="Arial Narrow" w:hAnsi="Arial Narrow"/>
          <w:sz w:val="18"/>
          <w:szCs w:val="18"/>
        </w:rPr>
        <w:t xml:space="preserve"> s ukončením v pasívnej časti CAT6</w:t>
      </w:r>
      <w:r w:rsidRPr="00751282">
        <w:rPr>
          <w:rFonts w:ascii="Arial Narrow" w:hAnsi="Arial Narrow"/>
          <w:sz w:val="18"/>
          <w:szCs w:val="18"/>
          <w:vertAlign w:val="subscript"/>
        </w:rPr>
        <w:t>A</w:t>
      </w:r>
      <w:r w:rsidRPr="00751282">
        <w:rPr>
          <w:rFonts w:ascii="Arial Narrow" w:hAnsi="Arial Narrow"/>
          <w:sz w:val="18"/>
          <w:szCs w:val="18"/>
        </w:rPr>
        <w:t xml:space="preserve"> /patch panely, konektory, zásuvky/ v nájomnom priestore v podlahovej krabici alebo na stene.</w:t>
      </w:r>
    </w:p>
    <w:p w14:paraId="5BE16CCE" w14:textId="77777777" w:rsidR="00751282" w:rsidRPr="00751282" w:rsidRDefault="00751282" w:rsidP="00751282">
      <w:pPr>
        <w:pStyle w:val="Bezriadkovania"/>
        <w:jc w:val="both"/>
        <w:rPr>
          <w:rFonts w:ascii="Arial Narrow" w:hAnsi="Arial Narrow"/>
          <w:sz w:val="18"/>
          <w:szCs w:val="18"/>
        </w:rPr>
      </w:pPr>
    </w:p>
    <w:p w14:paraId="1CC1BAA2" w14:textId="4A932715" w:rsidR="00751282" w:rsidRPr="00751282" w:rsidRDefault="00751282" w:rsidP="00751282">
      <w:pPr>
        <w:pStyle w:val="Bezriadkovania"/>
        <w:jc w:val="both"/>
        <w:rPr>
          <w:rFonts w:ascii="Arial Narrow" w:hAnsi="Arial Narrow"/>
          <w:b/>
          <w:sz w:val="18"/>
          <w:szCs w:val="18"/>
          <w:u w:val="single"/>
        </w:rPr>
      </w:pPr>
      <w:r w:rsidRPr="00751282">
        <w:rPr>
          <w:rFonts w:ascii="Arial Narrow" w:hAnsi="Arial Narrow"/>
          <w:b/>
          <w:sz w:val="18"/>
          <w:szCs w:val="18"/>
          <w:u w:val="single"/>
        </w:rPr>
        <w:t>Popis rozvodu</w:t>
      </w:r>
    </w:p>
    <w:p w14:paraId="4F219D1C" w14:textId="77777777" w:rsidR="00751282" w:rsidRPr="00751282" w:rsidRDefault="00751282" w:rsidP="00751282">
      <w:pPr>
        <w:pStyle w:val="Bezriadkovania"/>
        <w:jc w:val="both"/>
        <w:rPr>
          <w:rFonts w:ascii="Arial Narrow" w:hAnsi="Arial Narrow"/>
          <w:sz w:val="18"/>
          <w:szCs w:val="18"/>
        </w:rPr>
      </w:pPr>
      <w:r w:rsidRPr="00751282">
        <w:rPr>
          <w:rFonts w:ascii="Arial Narrow" w:hAnsi="Arial Narrow"/>
          <w:sz w:val="18"/>
          <w:szCs w:val="18"/>
        </w:rPr>
        <w:t>V objekte sú navrhované zásuvky kategórie 6</w:t>
      </w:r>
      <w:r w:rsidRPr="00751282">
        <w:rPr>
          <w:rFonts w:ascii="Arial Narrow" w:hAnsi="Arial Narrow"/>
          <w:sz w:val="18"/>
          <w:szCs w:val="18"/>
          <w:vertAlign w:val="subscript"/>
        </w:rPr>
        <w:t>A</w:t>
      </w:r>
      <w:r w:rsidRPr="00751282">
        <w:rPr>
          <w:rFonts w:ascii="Arial Narrow" w:hAnsi="Arial Narrow"/>
          <w:sz w:val="18"/>
          <w:szCs w:val="18"/>
        </w:rPr>
        <w:t xml:space="preserve">  RJ45 tienené.  Rozmiestnenie zásuviek je zrejmé z grafickej časti projektovej dokumentácie. Umiestnenie jednotlivých koncových prvkov je nutné koordinovať z rozvodmi koncových prvkov NN v objekte.  Prívod káblov k zásuvkám  bude  typu FTP cat.6</w:t>
      </w:r>
      <w:r w:rsidRPr="00751282">
        <w:rPr>
          <w:rFonts w:ascii="Arial Narrow" w:hAnsi="Arial Narrow"/>
          <w:sz w:val="18"/>
          <w:szCs w:val="18"/>
          <w:vertAlign w:val="subscript"/>
        </w:rPr>
        <w:t>A</w:t>
      </w:r>
      <w:r w:rsidRPr="00751282">
        <w:rPr>
          <w:rFonts w:ascii="Arial Narrow" w:hAnsi="Arial Narrow"/>
          <w:sz w:val="18"/>
          <w:szCs w:val="18"/>
        </w:rPr>
        <w:t xml:space="preserve">. </w:t>
      </w:r>
    </w:p>
    <w:p w14:paraId="57952738" w14:textId="77777777" w:rsidR="00751282" w:rsidRPr="00751282" w:rsidRDefault="00751282" w:rsidP="00751282">
      <w:pPr>
        <w:pStyle w:val="Bezriadkovania"/>
        <w:jc w:val="both"/>
        <w:rPr>
          <w:rFonts w:ascii="Arial Narrow" w:hAnsi="Arial Narrow"/>
          <w:sz w:val="18"/>
          <w:szCs w:val="18"/>
        </w:rPr>
      </w:pPr>
      <w:r w:rsidRPr="00751282">
        <w:rPr>
          <w:rFonts w:ascii="Arial Narrow" w:hAnsi="Arial Narrow"/>
          <w:sz w:val="18"/>
          <w:szCs w:val="18"/>
        </w:rPr>
        <w:t xml:space="preserve">Hlavná horizontálna kabeláž bude vedená v podlahách alebo v stene pod omietkou. V prípade potreby ak budú káble vedené na povrchu, budú vedené v žľaboch/rúrkach. </w:t>
      </w:r>
    </w:p>
    <w:p w14:paraId="100E6657" w14:textId="77777777" w:rsidR="00751282" w:rsidRPr="00751282" w:rsidRDefault="00751282" w:rsidP="00751282">
      <w:pPr>
        <w:pStyle w:val="Bezriadkovania"/>
        <w:jc w:val="both"/>
        <w:rPr>
          <w:rFonts w:ascii="Arial Narrow" w:hAnsi="Arial Narrow"/>
          <w:sz w:val="18"/>
          <w:szCs w:val="18"/>
        </w:rPr>
      </w:pPr>
      <w:r w:rsidRPr="00751282">
        <w:rPr>
          <w:rFonts w:ascii="Arial Narrow" w:hAnsi="Arial Narrow"/>
          <w:sz w:val="18"/>
          <w:szCs w:val="18"/>
        </w:rPr>
        <w:t xml:space="preserve">Kabeláž k jednotlivým zásuvkám na stenách bude prioritne vedená v podlahe, prípadne na príchytkách pod omietkou a budú zaomietané. Ak bude nutné kabeláž viesť na povrchu, táto bude vedená v rúrkach.  </w:t>
      </w:r>
    </w:p>
    <w:p w14:paraId="1378C6AA" w14:textId="77777777" w:rsidR="00751282" w:rsidRPr="00751282" w:rsidRDefault="00751282" w:rsidP="00751282">
      <w:pPr>
        <w:pStyle w:val="Bezriadkovania"/>
        <w:jc w:val="both"/>
        <w:rPr>
          <w:rFonts w:ascii="Arial Narrow" w:hAnsi="Arial Narrow"/>
          <w:i/>
          <w:sz w:val="18"/>
          <w:szCs w:val="18"/>
        </w:rPr>
      </w:pPr>
      <w:r w:rsidRPr="00751282">
        <w:rPr>
          <w:rFonts w:ascii="Arial Narrow" w:hAnsi="Arial Narrow"/>
          <w:i/>
          <w:sz w:val="18"/>
          <w:szCs w:val="18"/>
        </w:rPr>
        <w:t>Káble prechádzajúce cez CHUC, Komunikácie musia mať podľa STN 92 0203 triedu reakcie na oheň podľa prílohy B - B2</w:t>
      </w:r>
      <w:r w:rsidRPr="00751282">
        <w:rPr>
          <w:rFonts w:ascii="Arial Narrow" w:hAnsi="Arial Narrow"/>
          <w:i/>
          <w:sz w:val="18"/>
          <w:szCs w:val="18"/>
          <w:vertAlign w:val="subscript"/>
        </w:rPr>
        <w:t>ca</w:t>
      </w:r>
      <w:r w:rsidRPr="00751282">
        <w:rPr>
          <w:rFonts w:ascii="Arial Narrow" w:hAnsi="Arial Narrow"/>
          <w:i/>
          <w:sz w:val="18"/>
          <w:szCs w:val="18"/>
        </w:rPr>
        <w:t xml:space="preserve"> -s1, d1, a1. Týka sa to kabeláže vedenej len na povrchu.</w:t>
      </w:r>
    </w:p>
    <w:p w14:paraId="1B6A1DEF" w14:textId="77777777" w:rsidR="00751282" w:rsidRPr="00751282" w:rsidRDefault="00751282" w:rsidP="00751282">
      <w:pPr>
        <w:pStyle w:val="Bezriadkovania"/>
        <w:jc w:val="both"/>
        <w:rPr>
          <w:rFonts w:ascii="Arial Narrow" w:hAnsi="Arial Narrow"/>
          <w:sz w:val="18"/>
          <w:szCs w:val="18"/>
          <w:u w:val="single"/>
        </w:rPr>
      </w:pPr>
    </w:p>
    <w:p w14:paraId="510B19D0" w14:textId="77777777" w:rsidR="00751282" w:rsidRPr="00751282" w:rsidRDefault="00751282" w:rsidP="00751282">
      <w:pPr>
        <w:pStyle w:val="Bezriadkovania"/>
        <w:jc w:val="both"/>
        <w:rPr>
          <w:rFonts w:ascii="Arial Narrow" w:hAnsi="Arial Narrow"/>
          <w:b/>
          <w:sz w:val="18"/>
          <w:szCs w:val="18"/>
          <w:u w:val="single"/>
          <w:lang w:val="sk-SK"/>
        </w:rPr>
      </w:pPr>
      <w:r w:rsidRPr="00751282">
        <w:rPr>
          <w:rFonts w:ascii="Arial Narrow" w:hAnsi="Arial Narrow"/>
          <w:b/>
          <w:sz w:val="18"/>
          <w:szCs w:val="18"/>
          <w:u w:val="single"/>
          <w:lang w:val="sk-SK"/>
        </w:rPr>
        <w:t>Uzemnenie slaboprúdových rozvodov- zabezpečí časť NN</w:t>
      </w:r>
    </w:p>
    <w:p w14:paraId="31EA1F0C" w14:textId="77777777" w:rsidR="00751282" w:rsidRPr="00751282" w:rsidRDefault="00751282" w:rsidP="00751282">
      <w:pPr>
        <w:pStyle w:val="Bezriadkovania"/>
        <w:jc w:val="both"/>
        <w:rPr>
          <w:rFonts w:ascii="Arial Narrow" w:hAnsi="Arial Narrow"/>
          <w:sz w:val="18"/>
          <w:szCs w:val="18"/>
          <w:lang w:val="sk-SK"/>
        </w:rPr>
      </w:pPr>
      <w:r w:rsidRPr="00751282">
        <w:rPr>
          <w:rFonts w:ascii="Arial Narrow" w:hAnsi="Arial Narrow"/>
          <w:sz w:val="18"/>
          <w:szCs w:val="18"/>
          <w:lang w:val="sk-SK"/>
        </w:rPr>
        <w:t>Pre zabezpečenie bezporuchového uzemnenia celého objektu bude pre slaboprúdové rozvody vybudovaná uzemňovacia sústava. Z prípojnice uzemnenia budú priamo pripojené všetky dátové rozvádzače SLP zelenožltým vodičom CYA 25zž.</w:t>
      </w:r>
    </w:p>
    <w:p w14:paraId="7DB5EB11" w14:textId="77777777" w:rsidR="00751282" w:rsidRDefault="00751282" w:rsidP="00751282">
      <w:pPr>
        <w:pStyle w:val="Bezriadkovania"/>
        <w:jc w:val="both"/>
        <w:rPr>
          <w:rFonts w:ascii="Arial Narrow" w:hAnsi="Arial Narrow"/>
          <w:sz w:val="18"/>
          <w:szCs w:val="18"/>
        </w:rPr>
      </w:pPr>
      <w:r w:rsidRPr="00751282">
        <w:rPr>
          <w:rFonts w:ascii="Arial Narrow" w:hAnsi="Arial Narrow"/>
          <w:sz w:val="18"/>
          <w:szCs w:val="18"/>
        </w:rPr>
        <w:t xml:space="preserve">Každá z uvedených častí bude napojená samostatným prívodom ( vertikálnym vedením ) tvoreným vodičom CYA 25zž. Odbočky v jednotlivých rozvodniach budú realizované bez prerušenia vodiča CYA 25/16 Z.ž.  prípojnicami potenciálového vyrovnania. Na prípojnice budú pripojené všetky horizontálne oceľové káblové trasy, stojany štruktúrovanej kabeláže a všetky SLP zariadenia. Pripojenie bude realizované vodičom CYA 25zž pre hlavné káblové trasy a stojany štruktúrovanej kabeláže.  Ostatné pripojenia  a zariadenia v rackoch budú pripojené  a prepojené vodičmi CYA 6zž. </w:t>
      </w:r>
    </w:p>
    <w:p w14:paraId="0A4F2A2C" w14:textId="77777777" w:rsidR="00751282" w:rsidRPr="00751282" w:rsidRDefault="00751282" w:rsidP="00751282">
      <w:pPr>
        <w:pStyle w:val="Bezriadkovania"/>
        <w:jc w:val="both"/>
        <w:rPr>
          <w:rFonts w:ascii="Arial Narrow" w:hAnsi="Arial Narrow"/>
          <w:sz w:val="18"/>
          <w:szCs w:val="18"/>
        </w:rPr>
      </w:pPr>
    </w:p>
    <w:p w14:paraId="4707F7F7" w14:textId="77777777" w:rsidR="00751282" w:rsidRPr="00751282" w:rsidRDefault="00751282" w:rsidP="00751282">
      <w:pPr>
        <w:pStyle w:val="Bezriadkovania"/>
        <w:jc w:val="both"/>
        <w:rPr>
          <w:rFonts w:ascii="Arial Narrow" w:hAnsi="Arial Narrow"/>
          <w:b/>
          <w:sz w:val="18"/>
          <w:szCs w:val="18"/>
          <w:u w:val="single"/>
        </w:rPr>
      </w:pPr>
      <w:r w:rsidRPr="00751282">
        <w:rPr>
          <w:rFonts w:ascii="Arial Narrow" w:hAnsi="Arial Narrow"/>
          <w:b/>
          <w:sz w:val="18"/>
          <w:szCs w:val="18"/>
          <w:u w:val="single"/>
        </w:rPr>
        <w:t>EMC</w:t>
      </w:r>
    </w:p>
    <w:p w14:paraId="17C0A443" w14:textId="77777777" w:rsidR="00751282" w:rsidRPr="00751282" w:rsidRDefault="00751282" w:rsidP="00751282">
      <w:pPr>
        <w:pStyle w:val="Bezriadkovania"/>
        <w:jc w:val="both"/>
        <w:rPr>
          <w:rFonts w:ascii="Arial Narrow" w:hAnsi="Arial Narrow"/>
          <w:sz w:val="18"/>
          <w:szCs w:val="18"/>
        </w:rPr>
      </w:pPr>
      <w:r w:rsidRPr="00751282">
        <w:rPr>
          <w:rFonts w:ascii="Arial Narrow" w:hAnsi="Arial Narrow"/>
          <w:sz w:val="18"/>
          <w:szCs w:val="18"/>
        </w:rPr>
        <w:t xml:space="preserve">Všetky dátové rozvádzače budú uzemnené technologickou zemou v príslušných NN rozvádzačoch. Kabeláž bude tienená s krútenými pármi (twistovaná). Trasy rozvodov budú vedené s trasami silnoprúdu v dovolených súbehoch v zmysle platných STN/EN noriem. Káblové vedenia musia byť vzdialené 1m od výťahov, priemyselných alebo medicínskych prístrojov a najmenej </w:t>
      </w:r>
      <w:smartTag w:uri="urn:schemas-microsoft-com:office:smarttags" w:element="metricconverter">
        <w:smartTagPr>
          <w:attr w:name="ProductID" w:val="50 cm"/>
        </w:smartTagPr>
        <w:r w:rsidRPr="00751282">
          <w:rPr>
            <w:rFonts w:ascii="Arial Narrow" w:hAnsi="Arial Narrow"/>
            <w:sz w:val="18"/>
            <w:szCs w:val="18"/>
          </w:rPr>
          <w:t>50 cm</w:t>
        </w:r>
      </w:smartTag>
      <w:r w:rsidRPr="00751282">
        <w:rPr>
          <w:rFonts w:ascii="Arial Narrow" w:hAnsi="Arial Narrow"/>
          <w:sz w:val="18"/>
          <w:szCs w:val="18"/>
        </w:rPr>
        <w:t xml:space="preserve"> od žiariviek.</w:t>
      </w:r>
    </w:p>
    <w:p w14:paraId="546A5689" w14:textId="77777777" w:rsidR="00751282" w:rsidRPr="008A2C7B" w:rsidRDefault="00751282" w:rsidP="00751282">
      <w:pPr>
        <w:pStyle w:val="CDNadpis3"/>
        <w:tabs>
          <w:tab w:val="clear" w:pos="680"/>
          <w:tab w:val="clear" w:pos="907"/>
        </w:tabs>
        <w:ind w:left="709"/>
        <w:rPr>
          <w:rFonts w:ascii="Arial Narrow" w:hAnsi="Arial Narrow" w:cs="Calibri"/>
          <w:b w:val="0"/>
          <w:szCs w:val="18"/>
        </w:rPr>
      </w:pPr>
    </w:p>
    <w:p w14:paraId="0E86A874" w14:textId="45EA6320" w:rsidR="00751282" w:rsidRDefault="00751282" w:rsidP="007553DB">
      <w:pPr>
        <w:pStyle w:val="Bezriadkovania"/>
        <w:numPr>
          <w:ilvl w:val="0"/>
          <w:numId w:val="16"/>
        </w:numPr>
        <w:ind w:hanging="720"/>
        <w:rPr>
          <w:rFonts w:ascii="Arial Narrow" w:hAnsi="Arial Narrow"/>
          <w:b/>
          <w:sz w:val="18"/>
          <w:szCs w:val="18"/>
        </w:rPr>
      </w:pPr>
      <w:r w:rsidRPr="00751282">
        <w:rPr>
          <w:rFonts w:ascii="Arial Narrow" w:hAnsi="Arial Narrow"/>
          <w:b/>
          <w:sz w:val="18"/>
          <w:szCs w:val="18"/>
        </w:rPr>
        <w:t>KAmerový  systém – CCTV, IP video vrátny systém</w:t>
      </w:r>
    </w:p>
    <w:p w14:paraId="5191A00E" w14:textId="77777777" w:rsidR="00435D01" w:rsidRPr="00751282" w:rsidRDefault="00435D01" w:rsidP="00435D01">
      <w:pPr>
        <w:pStyle w:val="Bezriadkovania"/>
        <w:ind w:left="720"/>
        <w:rPr>
          <w:rFonts w:ascii="Arial Narrow" w:hAnsi="Arial Narrow"/>
          <w:b/>
          <w:sz w:val="18"/>
          <w:szCs w:val="18"/>
        </w:rPr>
      </w:pPr>
    </w:p>
    <w:p w14:paraId="5EF92615" w14:textId="77777777" w:rsidR="00751282" w:rsidRPr="00751282" w:rsidRDefault="00751282" w:rsidP="00751282">
      <w:pPr>
        <w:pStyle w:val="Bezriadkovania"/>
        <w:ind w:firstLine="709"/>
        <w:rPr>
          <w:rFonts w:ascii="Arial Narrow" w:hAnsi="Arial Narrow"/>
          <w:b/>
          <w:sz w:val="18"/>
          <w:szCs w:val="18"/>
        </w:rPr>
      </w:pPr>
      <w:bookmarkStart w:id="76" w:name="_Toc116487443"/>
      <w:bookmarkStart w:id="77" w:name="_Toc126154865"/>
      <w:bookmarkStart w:id="78" w:name="_Toc126155138"/>
      <w:bookmarkStart w:id="79" w:name="_Toc126155340"/>
      <w:bookmarkStart w:id="80" w:name="_Toc126291005"/>
      <w:bookmarkStart w:id="81" w:name="_Toc144987382"/>
      <w:bookmarkStart w:id="82" w:name="_Toc169335858"/>
      <w:r w:rsidRPr="00751282">
        <w:rPr>
          <w:rFonts w:ascii="Arial Narrow" w:hAnsi="Arial Narrow"/>
          <w:b/>
          <w:sz w:val="18"/>
          <w:szCs w:val="18"/>
        </w:rPr>
        <w:t>Úvod</w:t>
      </w:r>
      <w:bookmarkEnd w:id="76"/>
      <w:bookmarkEnd w:id="77"/>
      <w:bookmarkEnd w:id="78"/>
      <w:bookmarkEnd w:id="79"/>
      <w:bookmarkEnd w:id="80"/>
      <w:bookmarkEnd w:id="81"/>
      <w:bookmarkEnd w:id="82"/>
    </w:p>
    <w:p w14:paraId="1736D976" w14:textId="77777777" w:rsidR="00751282" w:rsidRPr="00751282" w:rsidRDefault="00751282" w:rsidP="00751282">
      <w:pPr>
        <w:pStyle w:val="Bezriadkovania"/>
        <w:ind w:firstLine="709"/>
        <w:rPr>
          <w:rFonts w:ascii="Arial Narrow" w:hAnsi="Arial Narrow"/>
          <w:sz w:val="18"/>
          <w:szCs w:val="18"/>
        </w:rPr>
      </w:pPr>
      <w:r w:rsidRPr="00751282">
        <w:rPr>
          <w:rFonts w:ascii="Arial Narrow" w:hAnsi="Arial Narrow"/>
          <w:sz w:val="18"/>
          <w:szCs w:val="18"/>
        </w:rPr>
        <w:t xml:space="preserve">CCTV umožňuje z určeného miesta cez IP adresu , sledovanie rôznych stavov vo vopred určených priestoroch. Zvyšuje úroveň ochrany objektu, pretože sprostredkúva vizuálne informácie z dôležitých miest objektu v reálnom čase. Súčasne je vykonávaný záznam, ktorý poskytne v prípade potreby spätne informácie o činnosti a pohybe osôb pred snímacími zariadeniami. Záznam je vhodný ako podporný materiál pre dokazovací proces v prípade nezákonného konania. Okrem priameho sledovania dejov má inštalácia kamier v strážených priestoroch aj psychologický účinok voči osobám s úmyslom nezákonného konania. Súčasťou koncepcie zabezpečenia ochrany objektu je aj zariadenie CCTV. </w:t>
      </w:r>
    </w:p>
    <w:p w14:paraId="1617A69A" w14:textId="77777777" w:rsidR="00751282" w:rsidRPr="00751282" w:rsidRDefault="00751282" w:rsidP="00751282">
      <w:pPr>
        <w:pStyle w:val="Bezriadkovania"/>
        <w:ind w:firstLine="709"/>
        <w:rPr>
          <w:rFonts w:ascii="Arial Narrow" w:hAnsi="Arial Narrow"/>
          <w:sz w:val="18"/>
          <w:szCs w:val="18"/>
        </w:rPr>
      </w:pPr>
      <w:r w:rsidRPr="00751282">
        <w:rPr>
          <w:rFonts w:ascii="Arial Narrow" w:hAnsi="Arial Narrow"/>
          <w:sz w:val="18"/>
          <w:szCs w:val="18"/>
        </w:rPr>
        <w:t xml:space="preserve">V súčasnej dobe je v objekte inštalovaný existujúci kamerový systém založený na technológii IP HIKVISION. Z tohto dôvodu bol ako novo-navrhovaný systém použitý od rovnakého výrobcu. Po inštalácii sa tieto dva systémy prepoja, aby tvorili jeden celok a to z dôvodu údržby ako aj užívateľského rozhrania. </w:t>
      </w:r>
    </w:p>
    <w:p w14:paraId="245F1F63" w14:textId="77777777" w:rsidR="00751282" w:rsidRDefault="00751282" w:rsidP="00751282">
      <w:pPr>
        <w:pStyle w:val="Bezriadkovania"/>
        <w:rPr>
          <w:rFonts w:ascii="Arial Narrow" w:hAnsi="Arial Narrow"/>
          <w:sz w:val="18"/>
          <w:szCs w:val="18"/>
        </w:rPr>
      </w:pPr>
      <w:r w:rsidRPr="00751282">
        <w:rPr>
          <w:rFonts w:ascii="Arial Narrow" w:hAnsi="Arial Narrow"/>
          <w:sz w:val="18"/>
          <w:szCs w:val="18"/>
        </w:rPr>
        <w:t xml:space="preserve">Pre hovorovú komunikáciu návštev bude urobený v danom objekte rozvod vedení pre domáci telefón audio/video. Pred vybratými vstupnými dverami do objektu, budú osadené tlačidlové audio-video panely, pomocou ktorého sa návšteva dohovorí s volaným. Volaná osoba-recepcia pomocou tlačidla na domácom audio/video telefóne a osadenom elektrickom zámku vo vstupných dverách vpustí volajúceho dnu.  IP hovorový systém bude rovnako použitý od výrobcu HIKVISION vzhľadom na jeho možnú integráciu do kamerového systému a ovládania cez rovnaké rozhranie ako je použité pri kamerách. </w:t>
      </w:r>
    </w:p>
    <w:p w14:paraId="5E5A996C" w14:textId="77777777" w:rsidR="00751282" w:rsidRPr="00751282" w:rsidRDefault="00751282" w:rsidP="00751282">
      <w:pPr>
        <w:pStyle w:val="Bezriadkovania"/>
        <w:rPr>
          <w:rFonts w:ascii="Arial Narrow" w:hAnsi="Arial Narrow"/>
          <w:sz w:val="18"/>
          <w:szCs w:val="18"/>
        </w:rPr>
      </w:pPr>
    </w:p>
    <w:p w14:paraId="7043F0B4" w14:textId="77777777" w:rsidR="00751282" w:rsidRPr="00751282" w:rsidRDefault="00751282" w:rsidP="00751282">
      <w:pPr>
        <w:pStyle w:val="Bezriadkovania"/>
        <w:ind w:firstLine="709"/>
        <w:rPr>
          <w:rFonts w:ascii="Arial Narrow" w:hAnsi="Arial Narrow"/>
          <w:b/>
          <w:sz w:val="18"/>
          <w:szCs w:val="18"/>
        </w:rPr>
      </w:pPr>
      <w:bookmarkStart w:id="83" w:name="_Toc116487447"/>
      <w:bookmarkStart w:id="84" w:name="_Toc126154871"/>
      <w:bookmarkStart w:id="85" w:name="_Toc126155144"/>
      <w:bookmarkStart w:id="86" w:name="_Toc126155346"/>
      <w:bookmarkStart w:id="87" w:name="_Toc126291011"/>
      <w:bookmarkStart w:id="88" w:name="_Toc144987385"/>
      <w:bookmarkStart w:id="89" w:name="_Toc169335860"/>
      <w:r w:rsidRPr="00751282">
        <w:rPr>
          <w:rFonts w:ascii="Arial Narrow" w:hAnsi="Arial Narrow"/>
          <w:b/>
          <w:sz w:val="18"/>
          <w:szCs w:val="18"/>
        </w:rPr>
        <w:t>Projekt nerieši</w:t>
      </w:r>
      <w:bookmarkEnd w:id="83"/>
      <w:bookmarkEnd w:id="84"/>
      <w:bookmarkEnd w:id="85"/>
      <w:bookmarkEnd w:id="86"/>
      <w:bookmarkEnd w:id="87"/>
      <w:bookmarkEnd w:id="88"/>
      <w:bookmarkEnd w:id="89"/>
    </w:p>
    <w:p w14:paraId="79761E20" w14:textId="77777777" w:rsidR="00751282" w:rsidRDefault="00751282" w:rsidP="00751282">
      <w:pPr>
        <w:pStyle w:val="Bezriadkovania"/>
        <w:rPr>
          <w:rFonts w:ascii="Arial Narrow" w:hAnsi="Arial Narrow"/>
          <w:sz w:val="18"/>
          <w:szCs w:val="18"/>
        </w:rPr>
      </w:pPr>
      <w:r w:rsidRPr="00751282">
        <w:rPr>
          <w:rFonts w:ascii="Arial Narrow" w:hAnsi="Arial Narrow"/>
          <w:sz w:val="18"/>
          <w:szCs w:val="18"/>
        </w:rPr>
        <w:t>- napojenie digitálneho záznamníka, pracovnej stanice – 230V/50Hz z rozvádzača NN</w:t>
      </w:r>
    </w:p>
    <w:p w14:paraId="54BCBDC4" w14:textId="77777777" w:rsidR="00751282" w:rsidRPr="00751282" w:rsidRDefault="00751282" w:rsidP="00751282">
      <w:pPr>
        <w:pStyle w:val="Bezriadkovania"/>
        <w:rPr>
          <w:rFonts w:ascii="Arial Narrow" w:hAnsi="Arial Narrow"/>
          <w:sz w:val="18"/>
          <w:szCs w:val="18"/>
        </w:rPr>
      </w:pPr>
    </w:p>
    <w:p w14:paraId="436EB1AD" w14:textId="77777777" w:rsidR="00751282" w:rsidRPr="00751282" w:rsidRDefault="00751282" w:rsidP="00751282">
      <w:pPr>
        <w:pStyle w:val="Bezriadkovania"/>
        <w:ind w:firstLine="709"/>
        <w:rPr>
          <w:rStyle w:val="CDBlueCharChar"/>
          <w:rFonts w:ascii="Arial Narrow" w:hAnsi="Arial Narrow" w:cs="Calibri"/>
          <w:b/>
          <w:bCs w:val="0"/>
          <w:szCs w:val="18"/>
        </w:rPr>
      </w:pPr>
      <w:bookmarkStart w:id="90" w:name="_Toc116487453"/>
      <w:bookmarkStart w:id="91" w:name="_Toc126154877"/>
      <w:bookmarkStart w:id="92" w:name="_Toc126155150"/>
      <w:bookmarkStart w:id="93" w:name="_Toc126155352"/>
      <w:bookmarkStart w:id="94" w:name="_Toc126291017"/>
      <w:bookmarkStart w:id="95" w:name="_Toc144987388"/>
      <w:bookmarkStart w:id="96" w:name="_Toc169335861"/>
      <w:r w:rsidRPr="00751282">
        <w:rPr>
          <w:rFonts w:ascii="Arial Narrow" w:hAnsi="Arial Narrow"/>
          <w:b/>
          <w:sz w:val="18"/>
          <w:szCs w:val="18"/>
        </w:rPr>
        <w:t xml:space="preserve">Technické riešenie </w:t>
      </w:r>
      <w:bookmarkEnd w:id="90"/>
      <w:bookmarkEnd w:id="91"/>
      <w:bookmarkEnd w:id="92"/>
      <w:bookmarkEnd w:id="93"/>
      <w:bookmarkEnd w:id="94"/>
      <w:bookmarkEnd w:id="95"/>
      <w:bookmarkEnd w:id="96"/>
    </w:p>
    <w:p w14:paraId="08A32406" w14:textId="77777777" w:rsidR="00751282" w:rsidRPr="00751282" w:rsidRDefault="00751282" w:rsidP="00751282">
      <w:pPr>
        <w:pStyle w:val="Bezriadkovania"/>
        <w:jc w:val="both"/>
        <w:rPr>
          <w:rStyle w:val="CDBlueCharChar"/>
          <w:rFonts w:ascii="Arial Narrow" w:hAnsi="Arial Narrow" w:cs="Calibri"/>
          <w:color w:val="auto"/>
          <w:szCs w:val="18"/>
        </w:rPr>
      </w:pPr>
      <w:r w:rsidRPr="00751282">
        <w:rPr>
          <w:rStyle w:val="CDBlueCharChar"/>
          <w:rFonts w:ascii="Arial Narrow" w:hAnsi="Arial Narrow" w:cs="Calibri"/>
          <w:color w:val="auto"/>
          <w:szCs w:val="18"/>
        </w:rPr>
        <w:t>V objekte bude použitá farebná technológia pre priemyselnú televíziu IP.</w:t>
      </w:r>
    </w:p>
    <w:p w14:paraId="75A9BC6A" w14:textId="77777777" w:rsidR="00751282" w:rsidRPr="00751282" w:rsidRDefault="00751282" w:rsidP="00751282">
      <w:pPr>
        <w:pStyle w:val="Bezriadkovania"/>
        <w:jc w:val="both"/>
        <w:rPr>
          <w:rFonts w:ascii="Arial Narrow" w:hAnsi="Arial Narrow"/>
          <w:sz w:val="18"/>
          <w:szCs w:val="18"/>
        </w:rPr>
      </w:pPr>
      <w:r w:rsidRPr="00751282">
        <w:rPr>
          <w:rFonts w:ascii="Arial Narrow" w:hAnsi="Arial Narrow"/>
          <w:sz w:val="18"/>
          <w:szCs w:val="18"/>
        </w:rPr>
        <w:t xml:space="preserve">Digitálny záznamník-NVR bude osadený v hlavnom dátovom rozvádzači DRH 1.03 v racku 42U . V predmetnom racku bude umiestnený PoE+ switch pre jednotlivé kamery. Niektoré kamery sú umiestnené vo vzdialenosti viac ako 100m od switchu, z toho titulu je v PD navrhnuté zariadenie podporujúce PoE+. Kamery budú pripojené rozdelene pre interiérové a exteriérové kamery. Monitorovacie pracovisko bude v priestore miestnosti 1.03 a zároveň bude realizovaný prepoj na 2.NP v miestnosti kancelárie riaditeľky. Prípadné iné miesta PC klienta budú určené investorom po sieti LAN. </w:t>
      </w:r>
    </w:p>
    <w:p w14:paraId="0BAE1E3B" w14:textId="77777777" w:rsidR="00751282" w:rsidRPr="00751282" w:rsidRDefault="00751282" w:rsidP="00751282">
      <w:pPr>
        <w:pStyle w:val="Bezriadkovania"/>
        <w:jc w:val="both"/>
        <w:rPr>
          <w:rFonts w:ascii="Arial Narrow" w:hAnsi="Arial Narrow"/>
          <w:sz w:val="18"/>
          <w:szCs w:val="18"/>
        </w:rPr>
      </w:pPr>
      <w:r w:rsidRPr="00751282">
        <w:rPr>
          <w:rFonts w:ascii="Arial Narrow" w:hAnsi="Arial Narrow"/>
          <w:sz w:val="18"/>
          <w:szCs w:val="18"/>
        </w:rPr>
        <w:t xml:space="preserve">Novo vybudovaný kamerový systém sa prepojí s existujúcim kamerovým systémom ukončeným v kancelárii na 2.NP tak, aby vo finále tvoril jeden celok. </w:t>
      </w:r>
    </w:p>
    <w:p w14:paraId="31CA6A51" w14:textId="77777777" w:rsidR="00751282" w:rsidRPr="00751282" w:rsidRDefault="00751282" w:rsidP="00751282">
      <w:pPr>
        <w:pStyle w:val="Bezriadkovania"/>
        <w:jc w:val="both"/>
        <w:rPr>
          <w:rFonts w:ascii="Arial Narrow" w:hAnsi="Arial Narrow"/>
          <w:sz w:val="18"/>
          <w:szCs w:val="18"/>
        </w:rPr>
      </w:pPr>
      <w:r w:rsidRPr="00751282">
        <w:rPr>
          <w:rFonts w:ascii="Arial Narrow" w:hAnsi="Arial Narrow"/>
          <w:sz w:val="18"/>
          <w:szCs w:val="18"/>
        </w:rPr>
        <w:t>Dátový rozvádzač pre nový kamerový systém je DRH , ktorý je spoločný pre ŠK a inštalovaný v miestnosti 1.03.</w:t>
      </w:r>
    </w:p>
    <w:p w14:paraId="45C5D270" w14:textId="77777777" w:rsidR="00751282" w:rsidRPr="00751282" w:rsidRDefault="00751282" w:rsidP="00751282">
      <w:pPr>
        <w:pStyle w:val="Bezriadkovania"/>
        <w:jc w:val="both"/>
        <w:rPr>
          <w:rFonts w:ascii="Arial Narrow" w:hAnsi="Arial Narrow"/>
          <w:sz w:val="18"/>
          <w:szCs w:val="18"/>
        </w:rPr>
      </w:pPr>
      <w:r w:rsidRPr="00751282">
        <w:rPr>
          <w:rFonts w:ascii="Arial Narrow" w:hAnsi="Arial Narrow"/>
          <w:sz w:val="18"/>
          <w:szCs w:val="18"/>
        </w:rPr>
        <w:t xml:space="preserve">V objekte budú použité farebné statické IP kamery dome/bullet 8Mpix, NVR záznamník a switche.  </w:t>
      </w:r>
    </w:p>
    <w:p w14:paraId="5126E64F" w14:textId="77777777" w:rsidR="00751282" w:rsidRDefault="00751282" w:rsidP="00751282">
      <w:pPr>
        <w:pStyle w:val="Bezriadkovania"/>
        <w:jc w:val="both"/>
        <w:rPr>
          <w:rFonts w:ascii="Arial Narrow" w:hAnsi="Arial Narrow"/>
          <w:sz w:val="18"/>
          <w:szCs w:val="18"/>
        </w:rPr>
      </w:pPr>
      <w:r w:rsidRPr="00751282">
        <w:rPr>
          <w:rFonts w:ascii="Arial Narrow" w:hAnsi="Arial Narrow"/>
          <w:sz w:val="18"/>
          <w:szCs w:val="18"/>
        </w:rPr>
        <w:t>Kamery budú monitorovať vybrané priestory  viď grafická časť PD- vstupy, perimeter a záujmové oblasti investora</w:t>
      </w:r>
    </w:p>
    <w:p w14:paraId="5E2C3B3A" w14:textId="77777777" w:rsidR="00751282" w:rsidRPr="00751282" w:rsidRDefault="00751282" w:rsidP="00751282">
      <w:pPr>
        <w:pStyle w:val="Bezriadkovania"/>
        <w:jc w:val="both"/>
        <w:rPr>
          <w:rFonts w:ascii="Arial Narrow" w:hAnsi="Arial Narrow"/>
          <w:sz w:val="18"/>
          <w:szCs w:val="18"/>
        </w:rPr>
      </w:pPr>
    </w:p>
    <w:p w14:paraId="368D708D" w14:textId="77777777" w:rsidR="00435D01" w:rsidRDefault="00435D01" w:rsidP="00751282">
      <w:pPr>
        <w:pStyle w:val="Bezriadkovania"/>
        <w:jc w:val="both"/>
        <w:rPr>
          <w:rFonts w:ascii="Arial Narrow" w:hAnsi="Arial Narrow"/>
          <w:b/>
          <w:sz w:val="18"/>
          <w:szCs w:val="18"/>
          <w:u w:val="single"/>
        </w:rPr>
      </w:pPr>
      <w:bookmarkStart w:id="97" w:name="_Toc116487455"/>
    </w:p>
    <w:p w14:paraId="5C5E3373" w14:textId="6052A90D" w:rsidR="00751282" w:rsidRPr="00751282" w:rsidRDefault="00751282" w:rsidP="00751282">
      <w:pPr>
        <w:pStyle w:val="Bezriadkovania"/>
        <w:jc w:val="both"/>
        <w:rPr>
          <w:rFonts w:ascii="Arial Narrow" w:hAnsi="Arial Narrow"/>
          <w:b/>
          <w:sz w:val="18"/>
          <w:szCs w:val="18"/>
          <w:u w:val="single"/>
        </w:rPr>
      </w:pPr>
      <w:r w:rsidRPr="00751282">
        <w:rPr>
          <w:rFonts w:ascii="Arial Narrow" w:hAnsi="Arial Narrow"/>
          <w:b/>
          <w:sz w:val="18"/>
          <w:szCs w:val="18"/>
          <w:u w:val="single"/>
        </w:rPr>
        <w:lastRenderedPageBreak/>
        <w:t>Vnútorné rozvody</w:t>
      </w:r>
      <w:bookmarkEnd w:id="97"/>
    </w:p>
    <w:p w14:paraId="24E898F2" w14:textId="77777777" w:rsidR="00751282" w:rsidRPr="00751282" w:rsidRDefault="00751282" w:rsidP="00751282">
      <w:pPr>
        <w:pStyle w:val="Bezriadkovania"/>
        <w:jc w:val="both"/>
        <w:rPr>
          <w:rFonts w:ascii="Arial Narrow" w:hAnsi="Arial Narrow"/>
          <w:sz w:val="18"/>
          <w:szCs w:val="18"/>
        </w:rPr>
      </w:pPr>
      <w:r w:rsidRPr="00751282">
        <w:rPr>
          <w:rFonts w:ascii="Arial Narrow" w:hAnsi="Arial Narrow"/>
          <w:sz w:val="18"/>
          <w:szCs w:val="18"/>
        </w:rPr>
        <w:t xml:space="preserve">Pre kamery budú použité káble:  FTP CAT 6A  B2ca s1 d1 a1. Káble budú vedené pod omietkou, prípadne v podlahe. Kamery, NVR-digitálny záznamník, monitory a pracovná stanica musia byť napojené z jednej fázy.  </w:t>
      </w:r>
    </w:p>
    <w:p w14:paraId="607FE649" w14:textId="77777777" w:rsidR="00751282" w:rsidRPr="00751282" w:rsidRDefault="00751282" w:rsidP="00751282">
      <w:pPr>
        <w:pStyle w:val="Bezriadkovania"/>
        <w:jc w:val="both"/>
        <w:rPr>
          <w:rFonts w:ascii="Arial Narrow" w:hAnsi="Arial Narrow"/>
          <w:sz w:val="18"/>
          <w:szCs w:val="18"/>
        </w:rPr>
      </w:pPr>
      <w:r w:rsidRPr="00751282">
        <w:rPr>
          <w:rFonts w:ascii="Arial Narrow" w:hAnsi="Arial Narrow"/>
          <w:sz w:val="18"/>
          <w:szCs w:val="18"/>
        </w:rPr>
        <w:t>Definitívne umiestnenie a nasmerovanie kamier a určenie objektívu bude realizované až pri kamerových skúškach.  Pre  kamery budú použité káble FTP CAT 6A B2</w:t>
      </w:r>
      <w:r w:rsidRPr="00751282">
        <w:rPr>
          <w:rFonts w:ascii="Arial Narrow" w:hAnsi="Arial Narrow"/>
          <w:sz w:val="18"/>
          <w:szCs w:val="18"/>
          <w:vertAlign w:val="subscript"/>
        </w:rPr>
        <w:t>CA</w:t>
      </w:r>
      <w:r w:rsidRPr="00751282">
        <w:rPr>
          <w:rFonts w:ascii="Arial Narrow" w:hAnsi="Arial Narrow"/>
          <w:sz w:val="18"/>
          <w:szCs w:val="18"/>
        </w:rPr>
        <w:t xml:space="preserve"> – s1, a1, d1, a napájanie bude cez PoE/PoE + s ukončením beznástrojovým konektorom RJ45.</w:t>
      </w:r>
    </w:p>
    <w:p w14:paraId="25B260C1" w14:textId="77777777" w:rsidR="00751282" w:rsidRPr="00751282" w:rsidRDefault="00751282" w:rsidP="00751282">
      <w:pPr>
        <w:pStyle w:val="Bezriadkovania"/>
        <w:jc w:val="both"/>
        <w:rPr>
          <w:rFonts w:ascii="Arial Narrow" w:hAnsi="Arial Narrow"/>
          <w:sz w:val="18"/>
          <w:szCs w:val="18"/>
        </w:rPr>
      </w:pPr>
      <w:r w:rsidRPr="00751282">
        <w:rPr>
          <w:rFonts w:ascii="Arial Narrow" w:hAnsi="Arial Narrow"/>
          <w:sz w:val="18"/>
          <w:szCs w:val="18"/>
        </w:rPr>
        <w:t xml:space="preserve">Utesnenie prestupov káblových rozvodov rozdielnych požiarnych úsekov cez steny a stropy sa vykoná protipožiarnym tmelom s požiarnou odolnosťou v zmysle projektu požiarnej ochrany. </w:t>
      </w:r>
      <w:r w:rsidRPr="00751282">
        <w:rPr>
          <w:rFonts w:ascii="Arial Narrow" w:hAnsi="Arial Narrow"/>
          <w:iCs/>
          <w:sz w:val="18"/>
          <w:szCs w:val="18"/>
        </w:rPr>
        <w:t>Káble prechádzajúce cez CHUC, Komunikácie musia mať podľa STN 92 0203 triedu reakcie na oheň podľa prílohy B - B2</w:t>
      </w:r>
      <w:r w:rsidRPr="00751282">
        <w:rPr>
          <w:rFonts w:ascii="Arial Narrow" w:hAnsi="Arial Narrow"/>
          <w:iCs/>
          <w:sz w:val="18"/>
          <w:szCs w:val="18"/>
          <w:vertAlign w:val="subscript"/>
        </w:rPr>
        <w:t>ca</w:t>
      </w:r>
      <w:r w:rsidRPr="00751282">
        <w:rPr>
          <w:rFonts w:ascii="Arial Narrow" w:hAnsi="Arial Narrow"/>
          <w:iCs/>
          <w:sz w:val="18"/>
          <w:szCs w:val="18"/>
        </w:rPr>
        <w:t xml:space="preserve"> -s1, d1, a1 . </w:t>
      </w:r>
    </w:p>
    <w:p w14:paraId="4736849C" w14:textId="77777777" w:rsidR="00751282" w:rsidRPr="008A2C7B" w:rsidRDefault="00751282" w:rsidP="00751282">
      <w:pPr>
        <w:pStyle w:val="CDBlack"/>
        <w:rPr>
          <w:rFonts w:ascii="Arial Narrow" w:hAnsi="Arial Narrow" w:cs="Calibri"/>
          <w:color w:val="auto"/>
          <w:szCs w:val="18"/>
        </w:rPr>
      </w:pPr>
    </w:p>
    <w:p w14:paraId="118A2CDE" w14:textId="6E258176" w:rsidR="00751282" w:rsidRDefault="00751282" w:rsidP="007553DB">
      <w:pPr>
        <w:pStyle w:val="Bezriadkovania"/>
        <w:numPr>
          <w:ilvl w:val="0"/>
          <w:numId w:val="16"/>
        </w:numPr>
        <w:ind w:hanging="720"/>
        <w:rPr>
          <w:rFonts w:ascii="Arial Narrow" w:hAnsi="Arial Narrow"/>
          <w:b/>
          <w:sz w:val="18"/>
          <w:szCs w:val="18"/>
        </w:rPr>
      </w:pPr>
      <w:r w:rsidRPr="00751282">
        <w:rPr>
          <w:rFonts w:ascii="Arial Narrow" w:hAnsi="Arial Narrow"/>
          <w:b/>
          <w:sz w:val="18"/>
          <w:szCs w:val="18"/>
        </w:rPr>
        <w:t>ZÁVEREČNÉ USTANOVENIA</w:t>
      </w:r>
    </w:p>
    <w:p w14:paraId="26B85667" w14:textId="77777777" w:rsidR="00751282" w:rsidRPr="00751282" w:rsidRDefault="00751282" w:rsidP="00751282">
      <w:pPr>
        <w:pStyle w:val="Bezriadkovania"/>
        <w:ind w:left="720"/>
        <w:rPr>
          <w:rFonts w:ascii="Arial Narrow" w:hAnsi="Arial Narrow"/>
          <w:b/>
          <w:sz w:val="18"/>
          <w:szCs w:val="18"/>
        </w:rPr>
      </w:pPr>
    </w:p>
    <w:p w14:paraId="7CE7EC1A" w14:textId="77777777" w:rsidR="00751282" w:rsidRPr="00751282" w:rsidRDefault="00751282" w:rsidP="00751282">
      <w:pPr>
        <w:pStyle w:val="Bezriadkovania"/>
        <w:rPr>
          <w:rFonts w:ascii="Arial Narrow" w:hAnsi="Arial Narrow"/>
          <w:sz w:val="18"/>
          <w:szCs w:val="18"/>
        </w:rPr>
      </w:pPr>
      <w:bookmarkStart w:id="98" w:name="_Toc256587705"/>
      <w:r w:rsidRPr="00751282">
        <w:rPr>
          <w:rFonts w:ascii="Arial Narrow" w:hAnsi="Arial Narrow"/>
          <w:sz w:val="18"/>
          <w:szCs w:val="18"/>
        </w:rPr>
        <w:t xml:space="preserve">Požiadavky na iné profesie: </w:t>
      </w:r>
      <w:bookmarkEnd w:id="98"/>
    </w:p>
    <w:p w14:paraId="6859AF22"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ab/>
        <w:t xml:space="preserve">Napájanie-SILNOPRÚD </w:t>
      </w:r>
    </w:p>
    <w:p w14:paraId="53A097C6"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-1x230V / 16A  pre  DRH + technologická zem CYA 16-25mm2</w:t>
      </w:r>
    </w:p>
    <w:p w14:paraId="52EB5A66" w14:textId="77777777" w:rsidR="00751282" w:rsidRPr="00751282" w:rsidRDefault="00751282" w:rsidP="00751282">
      <w:pPr>
        <w:pStyle w:val="Bezriadkovania"/>
        <w:rPr>
          <w:rFonts w:ascii="Arial Narrow" w:hAnsi="Arial Narrow"/>
          <w:sz w:val="18"/>
          <w:szCs w:val="18"/>
        </w:rPr>
      </w:pPr>
    </w:p>
    <w:p w14:paraId="29F7E23C" w14:textId="77777777" w:rsidR="00751282" w:rsidRPr="00751282" w:rsidRDefault="00751282" w:rsidP="00751282">
      <w:pPr>
        <w:pStyle w:val="Bezriadkovania"/>
        <w:ind w:firstLine="709"/>
        <w:rPr>
          <w:rFonts w:ascii="Arial Narrow" w:hAnsi="Arial Narrow"/>
          <w:b/>
          <w:color w:val="000000"/>
          <w:sz w:val="18"/>
          <w:szCs w:val="18"/>
        </w:rPr>
      </w:pPr>
      <w:r w:rsidRPr="00751282">
        <w:rPr>
          <w:rFonts w:ascii="Arial Narrow" w:hAnsi="Arial Narrow"/>
          <w:b/>
          <w:color w:val="000000"/>
          <w:sz w:val="18"/>
          <w:szCs w:val="18"/>
        </w:rPr>
        <w:t>Súbeh a križovanie</w:t>
      </w:r>
    </w:p>
    <w:p w14:paraId="25AECFD8"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 xml:space="preserve">Pri montáži vedení treba dodržať bezpečné vzdialenosti /súbeh a križovanie/ medzi rozvodmi slaboprúdových vedení a vedeniami silnoprúdu v zmysle STN 33 2000-5-52, čl. NA.12, NA.7, čl. NA.4.5.11, čl.4.5.16, NA.6, NA.4, NA.12, a STN 34 2300, čl.51. Na kladenie telekomunikačných rozvodov platia aj požiadavky STN 34 2300. Pri nevyhnutnom súbehu silnoprúdových a telekomunikačných rozvodov musia byť obidva rozvody od seba vzdialené aspoň podľa tabuľky NA.7 a pri križovaní nesmú byť v blízkosti menšej ako </w:t>
      </w:r>
      <w:smartTag w:uri="urn:schemas-microsoft-com:office:smarttags" w:element="metricconverter">
        <w:smartTagPr>
          <w:attr w:name="ProductID" w:val="10 mm"/>
        </w:smartTagPr>
        <w:r w:rsidRPr="00751282">
          <w:rPr>
            <w:rFonts w:ascii="Arial Narrow" w:hAnsi="Arial Narrow"/>
            <w:sz w:val="18"/>
            <w:szCs w:val="18"/>
          </w:rPr>
          <w:t>10 mm</w:t>
        </w:r>
      </w:smartTag>
      <w:r w:rsidRPr="00751282">
        <w:rPr>
          <w:rFonts w:ascii="Arial Narrow" w:hAnsi="Arial Narrow"/>
          <w:sz w:val="18"/>
          <w:szCs w:val="18"/>
        </w:rPr>
        <w:t xml:space="preserve"> ak normy pre príslušné rozvody nestanovujú inak.</w:t>
      </w:r>
    </w:p>
    <w:p w14:paraId="3E686637" w14:textId="77777777" w:rsidR="00751282" w:rsidRPr="00751282" w:rsidRDefault="00751282" w:rsidP="00751282">
      <w:pPr>
        <w:pStyle w:val="Bezriadkovania"/>
        <w:rPr>
          <w:rFonts w:ascii="Arial Narrow" w:hAnsi="Arial Narrow"/>
          <w:sz w:val="18"/>
          <w:szCs w:val="18"/>
        </w:rPr>
      </w:pPr>
    </w:p>
    <w:p w14:paraId="4626102A"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STN 33 2000-5-52, tabuľka NA.7 Vzdialenosti pri súbehu vodičov</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6"/>
        <w:gridCol w:w="1751"/>
        <w:gridCol w:w="1723"/>
      </w:tblGrid>
      <w:tr w:rsidR="00751282" w:rsidRPr="00751282" w14:paraId="4D677E1A" w14:textId="77777777" w:rsidTr="00FD7C65">
        <w:tc>
          <w:tcPr>
            <w:tcW w:w="5362" w:type="dxa"/>
            <w:vMerge w:val="restart"/>
            <w:vAlign w:val="center"/>
          </w:tcPr>
          <w:p w14:paraId="3D470056"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Súbeh izolovaného silnoprúdového rozvodu od</w:t>
            </w:r>
          </w:p>
        </w:tc>
        <w:tc>
          <w:tcPr>
            <w:tcW w:w="3710" w:type="dxa"/>
            <w:gridSpan w:val="2"/>
          </w:tcPr>
          <w:p w14:paraId="67E4BE5A"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Vzdialenosť rozvodov pri súbehu v dĺžke</w:t>
            </w:r>
          </w:p>
        </w:tc>
      </w:tr>
      <w:tr w:rsidR="00751282" w:rsidRPr="00751282" w14:paraId="2F0ADEDB" w14:textId="77777777" w:rsidTr="00FD7C65">
        <w:tc>
          <w:tcPr>
            <w:tcW w:w="5362" w:type="dxa"/>
            <w:vMerge/>
          </w:tcPr>
          <w:p w14:paraId="165D8B82" w14:textId="77777777" w:rsidR="00751282" w:rsidRPr="00751282" w:rsidRDefault="00751282" w:rsidP="00751282">
            <w:pPr>
              <w:pStyle w:val="Bezriadkovania"/>
              <w:rPr>
                <w:rFonts w:ascii="Arial Narrow" w:hAnsi="Arial Narrow"/>
                <w:sz w:val="18"/>
                <w:szCs w:val="18"/>
              </w:rPr>
            </w:pPr>
          </w:p>
        </w:tc>
        <w:tc>
          <w:tcPr>
            <w:tcW w:w="1867" w:type="dxa"/>
          </w:tcPr>
          <w:p w14:paraId="1DBDA876"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 xml:space="preserve">do </w:t>
            </w:r>
            <w:smartTag w:uri="urn:schemas-microsoft-com:office:smarttags" w:element="metricconverter">
              <w:smartTagPr>
                <w:attr w:name="ProductID" w:val="5 M"/>
              </w:smartTagPr>
              <w:r w:rsidRPr="00751282">
                <w:rPr>
                  <w:rFonts w:ascii="Arial Narrow" w:hAnsi="Arial Narrow"/>
                  <w:sz w:val="18"/>
                  <w:szCs w:val="18"/>
                </w:rPr>
                <w:t>5 m</w:t>
              </w:r>
            </w:smartTag>
          </w:p>
        </w:tc>
        <w:tc>
          <w:tcPr>
            <w:tcW w:w="1843" w:type="dxa"/>
          </w:tcPr>
          <w:p w14:paraId="0FF46D1E"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 xml:space="preserve">nad </w:t>
            </w:r>
            <w:smartTag w:uri="urn:schemas-microsoft-com:office:smarttags" w:element="metricconverter">
              <w:smartTagPr>
                <w:attr w:name="ProductID" w:val="5 M"/>
              </w:smartTagPr>
              <w:r w:rsidRPr="00751282">
                <w:rPr>
                  <w:rFonts w:ascii="Arial Narrow" w:hAnsi="Arial Narrow"/>
                  <w:sz w:val="18"/>
                  <w:szCs w:val="18"/>
                </w:rPr>
                <w:t>5 m</w:t>
              </w:r>
            </w:smartTag>
          </w:p>
        </w:tc>
      </w:tr>
      <w:tr w:rsidR="00751282" w:rsidRPr="00751282" w14:paraId="3752B403" w14:textId="77777777" w:rsidTr="00FD7C65">
        <w:tc>
          <w:tcPr>
            <w:tcW w:w="5362" w:type="dxa"/>
          </w:tcPr>
          <w:p w14:paraId="4F1451EC"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telekomunikačných alebo rozhlasových a televíznych rozvodov</w:t>
            </w:r>
          </w:p>
        </w:tc>
        <w:tc>
          <w:tcPr>
            <w:tcW w:w="1867" w:type="dxa"/>
          </w:tcPr>
          <w:p w14:paraId="5997A6D2" w14:textId="77777777" w:rsidR="00751282" w:rsidRPr="00751282" w:rsidRDefault="00751282" w:rsidP="00751282">
            <w:pPr>
              <w:pStyle w:val="Bezriadkovania"/>
              <w:rPr>
                <w:rFonts w:ascii="Arial Narrow" w:hAnsi="Arial Narrow"/>
                <w:sz w:val="18"/>
                <w:szCs w:val="18"/>
              </w:rPr>
            </w:pPr>
            <w:smartTag w:uri="urn:schemas-microsoft-com:office:smarttags" w:element="metricconverter">
              <w:smartTagPr>
                <w:attr w:name="ProductID" w:val="30 MM"/>
              </w:smartTagPr>
              <w:r w:rsidRPr="00751282">
                <w:rPr>
                  <w:rFonts w:ascii="Arial Narrow" w:hAnsi="Arial Narrow"/>
                  <w:sz w:val="18"/>
                  <w:szCs w:val="18"/>
                </w:rPr>
                <w:t>30 mm</w:t>
              </w:r>
            </w:smartTag>
          </w:p>
        </w:tc>
        <w:tc>
          <w:tcPr>
            <w:tcW w:w="1843" w:type="dxa"/>
          </w:tcPr>
          <w:p w14:paraId="29E7A932" w14:textId="77777777" w:rsidR="00751282" w:rsidRPr="00751282" w:rsidRDefault="00751282" w:rsidP="00751282">
            <w:pPr>
              <w:pStyle w:val="Bezriadkovania"/>
              <w:rPr>
                <w:rFonts w:ascii="Arial Narrow" w:hAnsi="Arial Narrow"/>
                <w:sz w:val="18"/>
                <w:szCs w:val="18"/>
              </w:rPr>
            </w:pPr>
            <w:smartTag w:uri="urn:schemas-microsoft-com:office:smarttags" w:element="metricconverter">
              <w:smartTagPr>
                <w:attr w:name="ProductID" w:val="100 MM"/>
              </w:smartTagPr>
              <w:r w:rsidRPr="00751282">
                <w:rPr>
                  <w:rFonts w:ascii="Arial Narrow" w:hAnsi="Arial Narrow"/>
                  <w:sz w:val="18"/>
                  <w:szCs w:val="18"/>
                </w:rPr>
                <w:t>100 mm</w:t>
              </w:r>
            </w:smartTag>
          </w:p>
        </w:tc>
      </w:tr>
      <w:tr w:rsidR="00751282" w:rsidRPr="00751282" w14:paraId="56811C5D" w14:textId="77777777" w:rsidTr="00FD7C65">
        <w:tc>
          <w:tcPr>
            <w:tcW w:w="5362" w:type="dxa"/>
          </w:tcPr>
          <w:p w14:paraId="7AD0B08D"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signalizačných, riadiacich a iných rozvodov</w:t>
            </w:r>
          </w:p>
        </w:tc>
        <w:tc>
          <w:tcPr>
            <w:tcW w:w="3710" w:type="dxa"/>
            <w:gridSpan w:val="2"/>
          </w:tcPr>
          <w:p w14:paraId="33120CC8"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ako pRi silnoprúdových zariadeniach</w:t>
            </w:r>
          </w:p>
        </w:tc>
      </w:tr>
      <w:tr w:rsidR="00751282" w:rsidRPr="00751282" w14:paraId="0DC6B80D" w14:textId="77777777" w:rsidTr="00FD7C65">
        <w:tc>
          <w:tcPr>
            <w:tcW w:w="9072" w:type="dxa"/>
            <w:gridSpan w:val="3"/>
          </w:tcPr>
          <w:p w14:paraId="3229EF1B" w14:textId="77777777" w:rsidR="00751282" w:rsidRPr="00751282" w:rsidRDefault="00751282" w:rsidP="00751282">
            <w:pPr>
              <w:pStyle w:val="Bezriadkovania"/>
              <w:rPr>
                <w:rFonts w:ascii="Arial Narrow" w:hAnsi="Arial Narrow"/>
                <w:sz w:val="18"/>
                <w:szCs w:val="18"/>
              </w:rPr>
            </w:pPr>
          </w:p>
        </w:tc>
      </w:tr>
      <w:tr w:rsidR="00751282" w:rsidRPr="00751282" w14:paraId="6CD4C615" w14:textId="77777777" w:rsidTr="00FD7C65">
        <w:tc>
          <w:tcPr>
            <w:tcW w:w="9072" w:type="dxa"/>
            <w:gridSpan w:val="3"/>
          </w:tcPr>
          <w:p w14:paraId="1B8F8B04"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Hodnoty sú stanovené s ohľadom na rušivé vplyvy indukciou</w:t>
            </w:r>
          </w:p>
        </w:tc>
      </w:tr>
    </w:tbl>
    <w:p w14:paraId="39C00539" w14:textId="6332962E" w:rsidR="00751282" w:rsidRPr="00751282" w:rsidRDefault="00751282" w:rsidP="00751282">
      <w:pPr>
        <w:pStyle w:val="Bezriadkovania"/>
        <w:rPr>
          <w:rFonts w:ascii="Arial Narrow" w:hAnsi="Arial Narrow"/>
          <w:bCs/>
          <w:caps/>
          <w:color w:val="000000"/>
          <w:sz w:val="18"/>
          <w:szCs w:val="18"/>
        </w:rPr>
      </w:pPr>
      <w:r w:rsidRPr="00751282">
        <w:rPr>
          <w:rFonts w:ascii="Arial Narrow" w:hAnsi="Arial Narrow"/>
          <w:bCs/>
          <w:caps/>
          <w:color w:val="000000"/>
          <w:sz w:val="18"/>
          <w:szCs w:val="18"/>
        </w:rPr>
        <w:t>Súbehy a</w:t>
      </w:r>
      <w:r w:rsidRPr="00751282">
        <w:rPr>
          <w:rFonts w:ascii="Arial Narrow" w:hAnsi="Arial Narrow"/>
          <w:bCs/>
          <w:color w:val="000000"/>
          <w:sz w:val="18"/>
          <w:szCs w:val="18"/>
        </w:rPr>
        <w:t xml:space="preserve"> </w:t>
      </w:r>
      <w:r w:rsidRPr="00751282">
        <w:rPr>
          <w:rFonts w:ascii="Arial Narrow" w:hAnsi="Arial Narrow"/>
          <w:bCs/>
          <w:caps/>
          <w:color w:val="000000"/>
          <w:sz w:val="18"/>
          <w:szCs w:val="18"/>
        </w:rPr>
        <w:t>križovanie s</w:t>
      </w:r>
      <w:r w:rsidRPr="00751282">
        <w:rPr>
          <w:rFonts w:ascii="Arial Narrow" w:hAnsi="Arial Narrow"/>
          <w:bCs/>
          <w:color w:val="000000"/>
          <w:sz w:val="18"/>
          <w:szCs w:val="18"/>
        </w:rPr>
        <w:t> NN</w:t>
      </w:r>
      <w:r w:rsidRPr="00751282">
        <w:rPr>
          <w:rFonts w:ascii="Arial Narrow" w:hAnsi="Arial Narrow"/>
          <w:bCs/>
          <w:caps/>
          <w:color w:val="000000"/>
          <w:sz w:val="18"/>
          <w:szCs w:val="18"/>
        </w:rPr>
        <w:t xml:space="preserve"> do 1000V pre EPS a HSP  je podľa tabuľky na.7 dvojnásobné na  60mm a</w:t>
      </w:r>
      <w:r w:rsidRPr="00751282">
        <w:rPr>
          <w:rFonts w:ascii="Arial Narrow" w:hAnsi="Arial Narrow"/>
          <w:bCs/>
          <w:color w:val="000000"/>
          <w:sz w:val="18"/>
          <w:szCs w:val="18"/>
        </w:rPr>
        <w:t> </w:t>
      </w:r>
      <w:r w:rsidRPr="00751282">
        <w:rPr>
          <w:rFonts w:ascii="Arial Narrow" w:hAnsi="Arial Narrow"/>
          <w:bCs/>
          <w:caps/>
          <w:color w:val="000000"/>
          <w:sz w:val="18"/>
          <w:szCs w:val="18"/>
        </w:rPr>
        <w:t>200mm</w:t>
      </w:r>
      <w:r w:rsidRPr="00751282">
        <w:rPr>
          <w:rFonts w:ascii="Arial Narrow" w:hAnsi="Arial Narrow"/>
          <w:bCs/>
          <w:color w:val="000000"/>
          <w:sz w:val="18"/>
          <w:szCs w:val="18"/>
        </w:rPr>
        <w:t xml:space="preserve"> </w:t>
      </w:r>
      <w:r w:rsidRPr="00751282">
        <w:rPr>
          <w:rFonts w:ascii="Arial Narrow" w:hAnsi="Arial Narrow"/>
          <w:bCs/>
          <w:caps/>
          <w:color w:val="000000"/>
          <w:sz w:val="18"/>
          <w:szCs w:val="18"/>
        </w:rPr>
        <w:t>a</w:t>
      </w:r>
      <w:r w:rsidRPr="00751282">
        <w:rPr>
          <w:rFonts w:ascii="Arial Narrow" w:hAnsi="Arial Narrow"/>
          <w:bCs/>
          <w:color w:val="000000"/>
          <w:sz w:val="18"/>
          <w:szCs w:val="18"/>
        </w:rPr>
        <w:t xml:space="preserve"> </w:t>
      </w:r>
      <w:r w:rsidRPr="00751282">
        <w:rPr>
          <w:rFonts w:ascii="Arial Narrow" w:hAnsi="Arial Narrow"/>
          <w:bCs/>
          <w:caps/>
          <w:color w:val="000000"/>
          <w:sz w:val="18"/>
          <w:szCs w:val="18"/>
        </w:rPr>
        <w:t>s</w:t>
      </w:r>
      <w:r w:rsidRPr="00751282">
        <w:rPr>
          <w:rFonts w:ascii="Arial Narrow" w:hAnsi="Arial Narrow"/>
          <w:bCs/>
          <w:color w:val="000000"/>
          <w:sz w:val="18"/>
          <w:szCs w:val="18"/>
        </w:rPr>
        <w:t> VN</w:t>
      </w:r>
      <w:r w:rsidRPr="00751282">
        <w:rPr>
          <w:rFonts w:ascii="Arial Narrow" w:hAnsi="Arial Narrow"/>
          <w:bCs/>
          <w:caps/>
          <w:color w:val="000000"/>
          <w:sz w:val="18"/>
          <w:szCs w:val="18"/>
        </w:rPr>
        <w:t xml:space="preserve"> 250mm.</w:t>
      </w:r>
    </w:p>
    <w:p w14:paraId="2FE488EC" w14:textId="77777777" w:rsidR="00751282" w:rsidRPr="00751282" w:rsidRDefault="00751282" w:rsidP="00751282">
      <w:pPr>
        <w:pStyle w:val="Bezriadkovania"/>
        <w:rPr>
          <w:rFonts w:ascii="Arial Narrow" w:hAnsi="Arial Narrow"/>
          <w:b/>
          <w:bCs/>
          <w:color w:val="000000"/>
          <w:sz w:val="18"/>
          <w:szCs w:val="18"/>
        </w:rPr>
      </w:pPr>
    </w:p>
    <w:p w14:paraId="16951D46" w14:textId="77777777" w:rsidR="00751282" w:rsidRPr="00751282" w:rsidRDefault="00751282" w:rsidP="00751282">
      <w:pPr>
        <w:pStyle w:val="Bezriadkovania"/>
        <w:ind w:firstLine="709"/>
        <w:rPr>
          <w:rFonts w:ascii="Arial Narrow" w:hAnsi="Arial Narrow"/>
          <w:b/>
          <w:color w:val="000000"/>
          <w:sz w:val="18"/>
          <w:szCs w:val="18"/>
        </w:rPr>
      </w:pPr>
      <w:r w:rsidRPr="00751282">
        <w:rPr>
          <w:rFonts w:ascii="Arial Narrow" w:hAnsi="Arial Narrow"/>
          <w:b/>
          <w:color w:val="000000"/>
          <w:sz w:val="18"/>
          <w:szCs w:val="18"/>
        </w:rPr>
        <w:t>Bezpečnostné opatrenia</w:t>
      </w:r>
    </w:p>
    <w:p w14:paraId="7190B76E"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Podľa STN 332000-1 čl.131.6.2 je potrebné osoby a majetok chrániť pred poškodením v dôsledku nadmerného prepätia, ktoré môže vzniknúť z príčiny spínacieho prepätia, statickou elektrinou, atmosférickým javom atď. Z tohto dôvodu je navrhnutá inštalácia prepäťových ochrán v 3. stupni ochrany proti prepätiu napájacích a výstupných častí ústrední.</w:t>
      </w:r>
    </w:p>
    <w:p w14:paraId="57D9EF38"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Pre ochranu napájania zo siete 230/50Hz je navrhnutá prepäťová ochrana 3.stupňa (D). Pre uzemnenie prepäťových ochrán je požadované priviesť uzemňovací vodič s minimálnym prierezom 6 mm2 – zabezpečí silnoprúd.</w:t>
      </w:r>
    </w:p>
    <w:p w14:paraId="4CA2A64F"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Prestupy káblov cez požiarno-deliace konštrukcie budú utesnené s požiarnymi upchávkami s rovnakou požiarnou odolnosťou, aká je požadovaná pre požiarno-deliacu konštrukciu podľa projektu PO, najviac však 90 minút. Tieto prestupy musia byť zrealizované aj v zmysle § 12 Vyhl. MV SR č.79/2004. Rozvody nesmú byť voľne vedené v chránenej únikovej ceste. V prípade, že budú dané rozvody vedené v chránenej únikovej ceste, musia byť od CHÚC oddelené konštrukčnými prvkami druhu D1 a s požiarnou odolnosťou zodpovedajúcou dvojnásobnej hodnote predpokladaného času evakuácie osôb, najmenej však 30 minút.</w:t>
      </w:r>
    </w:p>
    <w:p w14:paraId="16D313D2"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V priestoroch CHÚC  a zhromaždovacích priestoroch musia byť káblové inštalácie vykonané v bezhalogénovom prevedení s nízkou hustotou dymu pri horení v zmysle vyhlášky MV SR č. 94/2004, 225/2012 a celom objekte musia byť káblové prevedené so zníženou horľavosťou. Všetky komponenty (projektovaný slaboprúd) musia byť vyrobené z ťažko horľavých materiálov.</w:t>
      </w:r>
    </w:p>
    <w:p w14:paraId="3AAC2114"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Pri montáži slaboprúdového zariadenia a príslušných vedení musia byť zohľadnené všetky platné TP a STN.</w:t>
      </w:r>
    </w:p>
    <w:p w14:paraId="787DC22C" w14:textId="77777777" w:rsidR="00751282" w:rsidRDefault="00751282" w:rsidP="00751282">
      <w:pPr>
        <w:pStyle w:val="Bezriadkovania"/>
        <w:rPr>
          <w:rFonts w:ascii="Arial Narrow" w:hAnsi="Arial Narrow"/>
          <w:sz w:val="18"/>
          <w:szCs w:val="18"/>
        </w:rPr>
      </w:pPr>
      <w:r w:rsidRPr="00751282">
        <w:rPr>
          <w:rFonts w:ascii="Arial Narrow" w:hAnsi="Arial Narrow"/>
          <w:sz w:val="18"/>
          <w:szCs w:val="18"/>
        </w:rPr>
        <w:t>Akékoľvek zmeny a doplnky projektovej dokumentácie musia byť vopred konzultované a písomne odsúhlasené jej spracovateľom.</w:t>
      </w:r>
    </w:p>
    <w:p w14:paraId="08D77248" w14:textId="77777777" w:rsidR="00751282" w:rsidRPr="00751282" w:rsidRDefault="00751282" w:rsidP="00751282">
      <w:pPr>
        <w:pStyle w:val="Bezriadkovania"/>
        <w:rPr>
          <w:rFonts w:ascii="Arial Narrow" w:hAnsi="Arial Narrow"/>
          <w:sz w:val="18"/>
          <w:szCs w:val="18"/>
        </w:rPr>
      </w:pPr>
    </w:p>
    <w:p w14:paraId="0B8EFDE2" w14:textId="77777777" w:rsidR="00751282" w:rsidRPr="00751282" w:rsidRDefault="00751282" w:rsidP="00751282">
      <w:pPr>
        <w:pStyle w:val="Bezriadkovania"/>
        <w:ind w:firstLine="709"/>
        <w:rPr>
          <w:rFonts w:ascii="Arial Narrow" w:hAnsi="Arial Narrow"/>
          <w:b/>
          <w:sz w:val="18"/>
          <w:szCs w:val="18"/>
        </w:rPr>
      </w:pPr>
      <w:bookmarkStart w:id="99" w:name="_Toc403484260"/>
      <w:r w:rsidRPr="00751282">
        <w:rPr>
          <w:rFonts w:ascii="Arial Narrow" w:hAnsi="Arial Narrow"/>
          <w:b/>
          <w:sz w:val="18"/>
          <w:szCs w:val="18"/>
        </w:rPr>
        <w:t>Vyhodnotenie neodstrániteľných nebezbečenstiev a ohrození</w:t>
      </w:r>
      <w:bookmarkEnd w:id="99"/>
    </w:p>
    <w:p w14:paraId="07AE9029"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V prípade projektovaného elektrického zariadenia sa podľa stavu poznania konštatuje, že je možným dôsledným uplatňovaním a rešpektovaním predpisov na zaistenie bezpečnosti a ochrany zdravia pri práci odstrániť všetky riziká poškodenia zdravia, a preto v zmysle §4 zák. 124/2006 Z.z. o bezpečnosti a ochrane zdravia pri práci sa neurčujú žiadne zostatkové nebezpečenstvá vyplývajúce z navrhovaných riešení v určených prevádzkových a užívateľských podmienkach.</w:t>
      </w:r>
    </w:p>
    <w:p w14:paraId="4EDD2C31" w14:textId="77777777" w:rsidR="00751282" w:rsidRDefault="00751282" w:rsidP="00751282">
      <w:pPr>
        <w:pStyle w:val="Bezriadkovania"/>
        <w:rPr>
          <w:rFonts w:ascii="Arial Narrow" w:hAnsi="Arial Narrow"/>
          <w:sz w:val="18"/>
          <w:szCs w:val="18"/>
        </w:rPr>
      </w:pPr>
      <w:r w:rsidRPr="00751282">
        <w:rPr>
          <w:rFonts w:ascii="Arial Narrow" w:hAnsi="Arial Narrow"/>
          <w:sz w:val="18"/>
          <w:szCs w:val="18"/>
        </w:rPr>
        <w:t>Navrhované elektrické zariadenie v tomto projekte vyhovuje požiadavkám vyplývajúcim z predpisov na zaistenie bezpečnosti a ochrane zdravia pri práci podľa §4 zákona 124/2006 Z.z.. Z navrhovaného riešenia nevznikajú z hľadiska bezpečnosti a zdravia pri práci žiadne neodstrániteľné nebezpečenstvá.</w:t>
      </w:r>
    </w:p>
    <w:p w14:paraId="4C47E4DC" w14:textId="77777777" w:rsidR="00751282" w:rsidRPr="00751282" w:rsidRDefault="00751282" w:rsidP="00751282">
      <w:pPr>
        <w:pStyle w:val="Bezriadkovania"/>
        <w:rPr>
          <w:rFonts w:ascii="Arial Narrow" w:hAnsi="Arial Narrow"/>
          <w:sz w:val="18"/>
          <w:szCs w:val="18"/>
        </w:rPr>
      </w:pPr>
    </w:p>
    <w:p w14:paraId="15F52F97" w14:textId="77777777" w:rsidR="00751282" w:rsidRPr="00751282" w:rsidRDefault="00751282" w:rsidP="00751282">
      <w:pPr>
        <w:pStyle w:val="Bezriadkovania"/>
        <w:ind w:firstLine="709"/>
        <w:rPr>
          <w:rFonts w:ascii="Arial Narrow" w:hAnsi="Arial Narrow"/>
          <w:b/>
          <w:color w:val="000000"/>
          <w:sz w:val="18"/>
          <w:szCs w:val="18"/>
        </w:rPr>
      </w:pPr>
      <w:r w:rsidRPr="00751282">
        <w:rPr>
          <w:rFonts w:ascii="Arial Narrow" w:hAnsi="Arial Narrow"/>
          <w:b/>
          <w:color w:val="000000"/>
          <w:sz w:val="18"/>
          <w:szCs w:val="18"/>
        </w:rPr>
        <w:t>Komplexné skúšky</w:t>
      </w:r>
    </w:p>
    <w:p w14:paraId="7A2F7AE2" w14:textId="77777777" w:rsidR="00751282" w:rsidRDefault="00751282" w:rsidP="00751282">
      <w:pPr>
        <w:pStyle w:val="Bezriadkovania"/>
        <w:rPr>
          <w:rFonts w:ascii="Arial Narrow" w:hAnsi="Arial Narrow"/>
          <w:sz w:val="18"/>
          <w:szCs w:val="18"/>
        </w:rPr>
      </w:pPr>
      <w:r w:rsidRPr="00751282">
        <w:rPr>
          <w:rFonts w:ascii="Arial Narrow" w:hAnsi="Arial Narrow"/>
          <w:sz w:val="18"/>
          <w:szCs w:val="18"/>
        </w:rPr>
        <w:t>Správna funkcia namontovaného slaboprúdového zariadenia bude overená komplexnou skúškou a to v rozsahu prevedených montáží a podľa druhu zariadenia. Pri komplexných skúškach bude preverená správnosť pripojenia všetkých káblov a správna funkcia jednotlivých zariadení, zvlášť ústrední slaboprúdových zariadení, slaboprúdových rozvádzačov, súvisiacich zariadení. Pri komplexných skúškach bude overená funkčnosť prepojenia jednotlivých slaboprúdových systémov, ale aj funkčnosť prepojenia s inými systémami (silnoprúd a pod.)</w:t>
      </w:r>
    </w:p>
    <w:p w14:paraId="5BFCB71D" w14:textId="77777777" w:rsidR="00751282" w:rsidRPr="00751282" w:rsidRDefault="00751282" w:rsidP="00751282">
      <w:pPr>
        <w:pStyle w:val="Bezriadkovania"/>
        <w:rPr>
          <w:rFonts w:ascii="Arial Narrow" w:hAnsi="Arial Narrow"/>
          <w:sz w:val="18"/>
          <w:szCs w:val="18"/>
        </w:rPr>
      </w:pPr>
    </w:p>
    <w:p w14:paraId="0A8A37CD" w14:textId="77777777" w:rsidR="00751282" w:rsidRPr="00751282" w:rsidRDefault="00751282" w:rsidP="00751282">
      <w:pPr>
        <w:pStyle w:val="Bezriadkovania"/>
        <w:ind w:firstLine="709"/>
        <w:rPr>
          <w:rFonts w:ascii="Arial Narrow" w:hAnsi="Arial Narrow"/>
          <w:b/>
          <w:sz w:val="18"/>
          <w:szCs w:val="18"/>
        </w:rPr>
      </w:pPr>
      <w:bookmarkStart w:id="100" w:name="_Toc403484262"/>
      <w:r w:rsidRPr="00751282">
        <w:rPr>
          <w:rFonts w:ascii="Arial Narrow" w:hAnsi="Arial Narrow"/>
          <w:b/>
          <w:sz w:val="18"/>
          <w:szCs w:val="18"/>
        </w:rPr>
        <w:t>Bezpečnosť pri práci a požiarna ochrana</w:t>
      </w:r>
      <w:bookmarkEnd w:id="100"/>
    </w:p>
    <w:p w14:paraId="738B6526"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 xml:space="preserve">Pri montáži zariadení a rozvodov slaboprúdových systémov je nutné dodržiavať okrem všeobecných elektrotechnických predpisov STN aj všetky nariadenia, predpisy a normy STN týkajúce sa bezpečnosti a ochrany zdravia pri práci. Je nutné pracovníkov upozorniť na možnosť </w:t>
      </w:r>
      <w:r w:rsidRPr="00751282">
        <w:rPr>
          <w:rFonts w:ascii="Arial Narrow" w:hAnsi="Arial Narrow"/>
          <w:sz w:val="18"/>
          <w:szCs w:val="18"/>
        </w:rPr>
        <w:lastRenderedPageBreak/>
        <w:t>indukcie napätia na kábloch z blízkych silnoprúdových zariadení. Dodávateľské organizácie sú povinné svojich pracovníkov zoznámiť s týmito predpismi v rozsahu ich činnosti. Uzemnenia zariadení musia vyhovovať požiadavkám výrobcov zariadení a platným STN.</w:t>
      </w:r>
    </w:p>
    <w:p w14:paraId="45B44D0E"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 xml:space="preserve">Bezpečnosť a ochrana zdravia pri práci na elektrickom zariadení a jeho obsluhe je zaistená hlavne dodržaním a zabezpečením max. prevádzkovej bezpečnosti a možnosti jednoduchej montáže. Elektrotechnické zariadenie musí zodpovedať príslušnému prostrediu. Voľba zariadenia z tohto hľadiska je urobená v zmysle STN 33 2000-5-51, protokolu o určení vonkajších vplyvov a ďalších súvisiacich noriem a predpisov. Prestupy káblov cez požiarno-deliace konštrukcie budú protipožiarne utesnené. </w:t>
      </w:r>
    </w:p>
    <w:p w14:paraId="30FCDB4B" w14:textId="77777777" w:rsidR="00751282" w:rsidRPr="00751282" w:rsidRDefault="00751282" w:rsidP="00751282">
      <w:pPr>
        <w:pStyle w:val="Bezriadkovania"/>
        <w:rPr>
          <w:rFonts w:ascii="Arial Narrow" w:hAnsi="Arial Narrow"/>
          <w:sz w:val="18"/>
          <w:szCs w:val="18"/>
        </w:rPr>
      </w:pPr>
    </w:p>
    <w:p w14:paraId="6F75917A" w14:textId="77777777" w:rsidR="00751282" w:rsidRPr="00435D01" w:rsidRDefault="00751282" w:rsidP="00751282">
      <w:pPr>
        <w:pStyle w:val="Bezriadkovania"/>
        <w:rPr>
          <w:rFonts w:ascii="Arial Narrow" w:hAnsi="Arial Narrow"/>
          <w:b/>
          <w:bCs/>
          <w:sz w:val="18"/>
          <w:szCs w:val="18"/>
          <w:u w:val="single"/>
        </w:rPr>
      </w:pPr>
      <w:r w:rsidRPr="00435D01">
        <w:rPr>
          <w:rFonts w:ascii="Arial Narrow" w:hAnsi="Arial Narrow"/>
          <w:b/>
          <w:bCs/>
          <w:sz w:val="18"/>
          <w:szCs w:val="18"/>
          <w:u w:val="single"/>
        </w:rPr>
        <w:t>Kvalifikácia pracovníkov pre obsluhu a prácu na elektrickom zariadení :</w:t>
      </w:r>
    </w:p>
    <w:p w14:paraId="0C5AEF3B"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Obsluhovať projektované technické zariadenie elektrické môže v zmysle vyhl. Ministerstva práce, sociálnych vecí a rodiny SR č. 508/2009 Z.z, § 20 Poučená osoba, fyzická osoba bez elektrotechnického vzdelania, ktorá môže obsluhovať technické zariadenia elektrické alebo vykonávať na ňom prácu v súlade bezpečnotechnickými požiadavkami, ak bola v rozsahu vykonávanej činnosti preukázateľne oboznámená o činnosti na tomto technickom zariadení elektrickom a o postupe pri zabezpečovaní prvej pomoci pri úraze elektrickým prúdom.</w:t>
      </w:r>
    </w:p>
    <w:p w14:paraId="1798724B"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Vykonávať činnosť na projektovanom vyhradenom technickom zariadení elektrickom môže v zmysle vyhl. Ministerstva práce, sociálnych vecí a rodiny SR č. 508/2009 Z.z, § 21 Elektrotechnik.</w:t>
      </w:r>
    </w:p>
    <w:p w14:paraId="4E656224"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Vykonávať samostatne činnosť na projektovanom technickom zariadení elektrickom môže v zmysle vyhl. Ministerstva práce, sociálnych vecí a rodiny SR č. 508/2009 Z.z, § 22 Samostatný elektrotechnik, § 23 Elektrotechnik na riadenie činnosti alebo na riadenie prevádzky, § 24 revízny technik vyhradeného technického zariadenia elektrického, fyzická osoba, ktorá spĺňa požiadavky odbornej spôsobilosti elektrotechnika a má odbornú prax.</w:t>
      </w:r>
    </w:p>
    <w:p w14:paraId="29A5504E" w14:textId="77777777" w:rsidR="00751282" w:rsidRPr="00435D01" w:rsidRDefault="00751282" w:rsidP="00751282">
      <w:pPr>
        <w:pStyle w:val="Bezriadkovania"/>
        <w:rPr>
          <w:rFonts w:ascii="Arial Narrow" w:hAnsi="Arial Narrow"/>
          <w:b/>
          <w:bCs/>
          <w:sz w:val="18"/>
          <w:szCs w:val="18"/>
          <w:u w:val="single"/>
        </w:rPr>
      </w:pPr>
      <w:r w:rsidRPr="00435D01">
        <w:rPr>
          <w:rFonts w:ascii="Arial Narrow" w:hAnsi="Arial Narrow"/>
          <w:b/>
          <w:bCs/>
          <w:sz w:val="18"/>
          <w:szCs w:val="18"/>
          <w:u w:val="single"/>
        </w:rPr>
        <w:t>Požiadavky na krytie elektrických predmetov :</w:t>
      </w:r>
    </w:p>
    <w:p w14:paraId="46068D4A"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Krytie el. predmetov v jednotlivých prostrediach musí byť dodržané podľa platných STN.</w:t>
      </w:r>
    </w:p>
    <w:p w14:paraId="04671844" w14:textId="77777777" w:rsidR="00751282" w:rsidRPr="00435D01" w:rsidRDefault="00751282" w:rsidP="00751282">
      <w:pPr>
        <w:pStyle w:val="Bezriadkovania"/>
        <w:rPr>
          <w:rFonts w:ascii="Arial Narrow" w:hAnsi="Arial Narrow"/>
          <w:b/>
          <w:bCs/>
          <w:sz w:val="18"/>
          <w:szCs w:val="18"/>
          <w:u w:val="single"/>
        </w:rPr>
      </w:pPr>
      <w:r w:rsidRPr="00435D01">
        <w:rPr>
          <w:rFonts w:ascii="Arial Narrow" w:hAnsi="Arial Narrow"/>
          <w:b/>
          <w:bCs/>
          <w:sz w:val="18"/>
          <w:szCs w:val="18"/>
          <w:u w:val="single"/>
        </w:rPr>
        <w:t xml:space="preserve">Práce vo výškach: </w:t>
      </w:r>
    </w:p>
    <w:p w14:paraId="021AAE04"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 xml:space="preserve">Pri montáži hlásičov resp. káblov vo výške nad 1,5m je nevyhnutné dodržiavať všetky bezpečnostné predpisy a použiť predpísané ochranné pomôcky, najmä montážne plošiny, lešenia,  istiace  laná, a pod.  </w:t>
      </w:r>
    </w:p>
    <w:p w14:paraId="5492839A" w14:textId="77777777" w:rsidR="00751282" w:rsidRPr="00435D01" w:rsidRDefault="00751282" w:rsidP="00751282">
      <w:pPr>
        <w:pStyle w:val="Bezriadkovania"/>
        <w:rPr>
          <w:rFonts w:ascii="Arial Narrow" w:hAnsi="Arial Narrow"/>
          <w:b/>
          <w:bCs/>
          <w:sz w:val="18"/>
          <w:szCs w:val="18"/>
          <w:u w:val="single"/>
        </w:rPr>
      </w:pPr>
      <w:r w:rsidRPr="00435D01">
        <w:rPr>
          <w:rFonts w:ascii="Arial Narrow" w:hAnsi="Arial Narrow"/>
          <w:b/>
          <w:bCs/>
          <w:sz w:val="18"/>
          <w:szCs w:val="18"/>
          <w:u w:val="single"/>
        </w:rPr>
        <w:t xml:space="preserve">Zváranie: </w:t>
      </w:r>
    </w:p>
    <w:p w14:paraId="13CF94F9"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Vo vnútorných i vonkajších priestoroch pri montáži podľa možnosti vylúčiť zváranie. V prípade nutnosti zvárania toto môže byť vykonávané len s písomným súhlasom investora, pričom musí byť zabezpečená prítomnosť pož. hliadky s príslušným vybavením has. technikou. Po skončení zvárania musí byť priestor kontrolovaný podľa prevádzkových a bezpečnostných predpisov pre daný objekt  min. však 8 hodín !</w:t>
      </w:r>
    </w:p>
    <w:p w14:paraId="1D92DFC3" w14:textId="77777777" w:rsidR="00751282" w:rsidRPr="00435D01" w:rsidRDefault="00751282" w:rsidP="00751282">
      <w:pPr>
        <w:pStyle w:val="Bezriadkovania"/>
        <w:rPr>
          <w:rFonts w:ascii="Arial Narrow" w:hAnsi="Arial Narrow"/>
          <w:b/>
          <w:bCs/>
          <w:sz w:val="18"/>
          <w:szCs w:val="18"/>
          <w:u w:val="single"/>
        </w:rPr>
      </w:pPr>
      <w:r w:rsidRPr="00435D01">
        <w:rPr>
          <w:rFonts w:ascii="Arial Narrow" w:hAnsi="Arial Narrow"/>
          <w:b/>
          <w:bCs/>
          <w:sz w:val="18"/>
          <w:szCs w:val="18"/>
          <w:u w:val="single"/>
        </w:rPr>
        <w:t xml:space="preserve">Montáž v blízkosti el. zariadení: </w:t>
      </w:r>
    </w:p>
    <w:p w14:paraId="269F045F" w14:textId="77777777" w:rsidR="00751282" w:rsidRDefault="00751282" w:rsidP="00751282">
      <w:pPr>
        <w:pStyle w:val="Bezriadkovania"/>
        <w:rPr>
          <w:rFonts w:ascii="Arial Narrow" w:hAnsi="Arial Narrow"/>
          <w:sz w:val="18"/>
          <w:szCs w:val="18"/>
        </w:rPr>
      </w:pPr>
      <w:r w:rsidRPr="00751282">
        <w:rPr>
          <w:rFonts w:ascii="Arial Narrow" w:hAnsi="Arial Narrow"/>
          <w:sz w:val="18"/>
          <w:szCs w:val="18"/>
        </w:rPr>
        <w:t>Montáž EPS,HSP v rozvodniach a v blízkosti el. zariadení VN, VVN robiť len s vedomím a so súhlasom prevádzky. Tieto práce robiť výlučne s  vydaným príkazom „B“ a postupovať  zvlášť opatrne! Bez platného „B“ príkazu nesmú pracovníci mont. firmy vstupovať do priestorov rozvodní! Pri montáži EPS musia byť rozvádzače a zbernice v okolí miesta montáže vypnuté!</w:t>
      </w:r>
    </w:p>
    <w:p w14:paraId="42B99EE7" w14:textId="77777777" w:rsidR="00435D01" w:rsidRPr="00751282" w:rsidRDefault="00435D01" w:rsidP="00751282">
      <w:pPr>
        <w:pStyle w:val="Bezriadkovania"/>
        <w:rPr>
          <w:rFonts w:ascii="Arial Narrow" w:hAnsi="Arial Narrow"/>
          <w:sz w:val="18"/>
          <w:szCs w:val="18"/>
        </w:rPr>
      </w:pPr>
    </w:p>
    <w:p w14:paraId="3D7783C2" w14:textId="77777777" w:rsidR="00751282" w:rsidRPr="00435D01" w:rsidRDefault="00751282" w:rsidP="00435D01">
      <w:pPr>
        <w:pStyle w:val="Bezriadkovania"/>
        <w:ind w:firstLine="709"/>
        <w:rPr>
          <w:rFonts w:ascii="Arial Narrow" w:hAnsi="Arial Narrow"/>
          <w:b/>
          <w:color w:val="000000"/>
          <w:sz w:val="18"/>
          <w:szCs w:val="18"/>
        </w:rPr>
      </w:pPr>
      <w:r w:rsidRPr="00435D01">
        <w:rPr>
          <w:rFonts w:ascii="Arial Narrow" w:hAnsi="Arial Narrow"/>
          <w:b/>
          <w:color w:val="000000"/>
          <w:sz w:val="18"/>
          <w:szCs w:val="18"/>
        </w:rPr>
        <w:t>Protipožiarne opatrenia</w:t>
      </w:r>
    </w:p>
    <w:p w14:paraId="2D067BC0"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Aby sa zabránilo vzniku a šíreniu požiaru na slaboprúdovom zariadení a kábloch musia byť dodržané protipožiarne opatrenia a ďalej uvedené zásady:</w:t>
      </w:r>
    </w:p>
    <w:p w14:paraId="6CC63928"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Aby sa zabránilo vzniku požiaru, musia sa dodržiavať platné predpisy o dimenzovaní a istení vodičov podľa STN 33 20 00-5-</w:t>
      </w:r>
      <w:smartTag w:uri="urn:schemas-microsoft-com:office:smarttags" w:element="metricconverter">
        <w:smartTagPr>
          <w:attr w:name="ProductID" w:val="523 a"/>
        </w:smartTagPr>
        <w:r w:rsidRPr="00751282">
          <w:rPr>
            <w:rFonts w:ascii="Arial Narrow" w:hAnsi="Arial Narrow"/>
            <w:sz w:val="18"/>
            <w:szCs w:val="18"/>
          </w:rPr>
          <w:t>523 a</w:t>
        </w:r>
      </w:smartTag>
      <w:r w:rsidRPr="00751282">
        <w:rPr>
          <w:rFonts w:ascii="Arial Narrow" w:hAnsi="Arial Narrow"/>
          <w:sz w:val="18"/>
          <w:szCs w:val="18"/>
        </w:rPr>
        <w:t xml:space="preserve"> STN 33 20 00-4-43. V technologických priestoroch, kde sa káble ukladajú mimo vlastné uzavreté káblové cesty, sa musia káblové trasy situovať do bezpečných vzdialeností od požiarne nebezpečných zariadení (teplovodné potrubie a pod.), prípadne je potrebné vykonať mechanickú a protipožiarnu ochranu káblov. Prierazy stien s prechodmi káblov musia byť prevedené tak, aby bola zachovaná požiarna odolnosť deliacich konštrukcií medzi požiarnymi úsekmi. Podľa konkrétneho prípadu budú použité adekvátne protipožiarne výplne. Je potrebné dodržiavať pokyny uvedené v Riešení protipožiarnej bezpečnosti stavby vypracované špecialistom PO (napr. do CHÚC je povolená iba inštalácia technológií súvisiacich s prevádzkou CHÚC, bez požiarneho rizika a pod.).</w:t>
      </w:r>
    </w:p>
    <w:p w14:paraId="0B8BAD85" w14:textId="77777777" w:rsidR="00751282" w:rsidRPr="00751282" w:rsidRDefault="00751282" w:rsidP="00751282">
      <w:pPr>
        <w:pStyle w:val="Bezriadkovania"/>
        <w:rPr>
          <w:rFonts w:ascii="Arial Narrow" w:hAnsi="Arial Narrow"/>
          <w:sz w:val="18"/>
          <w:szCs w:val="18"/>
        </w:rPr>
      </w:pPr>
    </w:p>
    <w:p w14:paraId="088C6FB5" w14:textId="77777777" w:rsidR="00751282" w:rsidRPr="00435D01" w:rsidRDefault="00751282" w:rsidP="00435D01">
      <w:pPr>
        <w:pStyle w:val="Bezriadkovania"/>
        <w:ind w:firstLine="709"/>
        <w:rPr>
          <w:rFonts w:ascii="Arial Narrow" w:hAnsi="Arial Narrow"/>
          <w:b/>
          <w:color w:val="000000"/>
          <w:sz w:val="18"/>
          <w:szCs w:val="18"/>
        </w:rPr>
      </w:pPr>
      <w:r w:rsidRPr="00435D01">
        <w:rPr>
          <w:rFonts w:ascii="Arial Narrow" w:hAnsi="Arial Narrow"/>
          <w:b/>
          <w:color w:val="000000"/>
          <w:sz w:val="18"/>
          <w:szCs w:val="18"/>
        </w:rPr>
        <w:t>Starostlivosť o životné prostredie</w:t>
      </w:r>
    </w:p>
    <w:p w14:paraId="0EA62290"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Nainštalované slaboprúdové systémy nesmú zhoršiť jestvujúce životné prostredie. Po ukončení prác na slaboprúdovom zariadení musia byť zo stavby odborne odstránené odpady a škodlivé látky. Po ukončení zemných trás musí byť terén upravený do pôvodného stavu. Odpady vzniknuté pri realizácii diela budú evidované a odborne zneškodnené.</w:t>
      </w:r>
    </w:p>
    <w:p w14:paraId="16889D72" w14:textId="77777777" w:rsidR="00751282" w:rsidRPr="00751282" w:rsidRDefault="00751282" w:rsidP="00751282">
      <w:pPr>
        <w:pStyle w:val="Bezriadkovania"/>
        <w:rPr>
          <w:rFonts w:ascii="Arial Narrow" w:hAnsi="Arial Narrow"/>
          <w:sz w:val="18"/>
          <w:szCs w:val="18"/>
        </w:rPr>
      </w:pPr>
    </w:p>
    <w:p w14:paraId="120CDB8F" w14:textId="77777777" w:rsidR="00751282" w:rsidRPr="00435D01" w:rsidRDefault="00751282" w:rsidP="00435D01">
      <w:pPr>
        <w:pStyle w:val="Bezriadkovania"/>
        <w:ind w:firstLine="709"/>
        <w:rPr>
          <w:rFonts w:ascii="Arial Narrow" w:hAnsi="Arial Narrow"/>
          <w:b/>
          <w:sz w:val="18"/>
          <w:szCs w:val="18"/>
        </w:rPr>
      </w:pPr>
      <w:bookmarkStart w:id="101" w:name="_Toc256587706"/>
      <w:r w:rsidRPr="00435D01">
        <w:rPr>
          <w:rFonts w:ascii="Arial Narrow" w:hAnsi="Arial Narrow"/>
          <w:b/>
          <w:sz w:val="18"/>
          <w:szCs w:val="18"/>
        </w:rPr>
        <w:t>Bezpečnostné opatrenia</w:t>
      </w:r>
      <w:bookmarkEnd w:id="101"/>
    </w:p>
    <w:p w14:paraId="124FB8D2"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 xml:space="preserve">V celom objekte sú navrhnuté káblové inštalácie v bezhalogénovom prevedení s nízkou hustotou dymu pri horení v zmysle príslušnej vyhlášky a noriem. </w:t>
      </w:r>
    </w:p>
    <w:p w14:paraId="177208CA"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Pri montáži zariadenia SLP a príslušných vedení musia byť zohľadnené všetky platné TP a STN</w:t>
      </w:r>
      <w:r w:rsidRPr="00751282">
        <w:rPr>
          <w:rStyle w:val="CDBlueCharChar"/>
          <w:rFonts w:ascii="Arial Narrow" w:hAnsi="Arial Narrow" w:cs="Calibri"/>
          <w:szCs w:val="18"/>
        </w:rPr>
        <w:t>.</w:t>
      </w:r>
    </w:p>
    <w:p w14:paraId="0CC7DF37" w14:textId="77777777" w:rsidR="00751282" w:rsidRPr="00751282" w:rsidRDefault="00751282" w:rsidP="00751282">
      <w:pPr>
        <w:pStyle w:val="Bezriadkovania"/>
        <w:rPr>
          <w:rFonts w:ascii="Arial Narrow" w:hAnsi="Arial Narrow"/>
          <w:sz w:val="18"/>
          <w:szCs w:val="18"/>
        </w:rPr>
      </w:pPr>
      <w:r w:rsidRPr="00751282">
        <w:rPr>
          <w:rFonts w:ascii="Arial Narrow" w:hAnsi="Arial Narrow"/>
          <w:sz w:val="18"/>
          <w:szCs w:val="18"/>
        </w:rPr>
        <w:t>Akékoľvek zmeny a doplnky projektovej dokumentácie musia byť vopred konzultované a písomne odsúhlasené jej spracovateľom.</w:t>
      </w:r>
    </w:p>
    <w:p w14:paraId="184B28F7" w14:textId="77777777" w:rsidR="00751282" w:rsidRDefault="00751282" w:rsidP="003F1883">
      <w:pPr>
        <w:pStyle w:val="Bezriadkovania"/>
        <w:jc w:val="both"/>
        <w:rPr>
          <w:rFonts w:ascii="Arial Narrow" w:hAnsi="Arial Narrow"/>
          <w:sz w:val="18"/>
          <w:szCs w:val="18"/>
        </w:rPr>
      </w:pPr>
    </w:p>
    <w:p w14:paraId="3F75F295" w14:textId="77777777" w:rsidR="00435D01" w:rsidRPr="00BE0E4C" w:rsidRDefault="00435D01" w:rsidP="003F1883">
      <w:pPr>
        <w:pStyle w:val="Bezriadkovania"/>
        <w:jc w:val="both"/>
        <w:rPr>
          <w:rFonts w:ascii="Arial Narrow" w:hAnsi="Arial Narrow"/>
          <w:sz w:val="18"/>
          <w:szCs w:val="18"/>
        </w:rPr>
      </w:pPr>
    </w:p>
    <w:p w14:paraId="5154A718" w14:textId="77777777" w:rsidR="00CF343D" w:rsidRDefault="00CF343D" w:rsidP="007553DB">
      <w:pPr>
        <w:pStyle w:val="Bezriadkovania"/>
        <w:numPr>
          <w:ilvl w:val="1"/>
          <w:numId w:val="6"/>
        </w:numPr>
        <w:ind w:left="709" w:hanging="709"/>
        <w:rPr>
          <w:rFonts w:ascii="Arial Narrow" w:hAnsi="Arial Narrow"/>
          <w:b/>
          <w:sz w:val="20"/>
        </w:rPr>
      </w:pPr>
      <w:r>
        <w:rPr>
          <w:rFonts w:ascii="Arial Narrow" w:hAnsi="Arial Narrow"/>
          <w:b/>
          <w:sz w:val="20"/>
        </w:rPr>
        <w:t>ÚDAJE O PREVÁDZKE</w:t>
      </w:r>
    </w:p>
    <w:p w14:paraId="379B11A5" w14:textId="77777777" w:rsidR="00CF343D" w:rsidRDefault="00CF343D" w:rsidP="00CF343D">
      <w:pPr>
        <w:pStyle w:val="Bezriadkovania"/>
        <w:rPr>
          <w:rFonts w:ascii="Arial Narrow" w:hAnsi="Arial Narrow"/>
          <w:b/>
          <w:sz w:val="20"/>
        </w:rPr>
      </w:pPr>
    </w:p>
    <w:p w14:paraId="5300BD2F" w14:textId="77777777" w:rsidR="00AF0CC6" w:rsidRDefault="00CF343D" w:rsidP="00CF343D">
      <w:pPr>
        <w:pStyle w:val="Bezriadkovania"/>
        <w:rPr>
          <w:rFonts w:ascii="Arial Narrow" w:hAnsi="Arial Narrow"/>
          <w:bCs/>
          <w:sz w:val="18"/>
          <w:szCs w:val="18"/>
        </w:rPr>
      </w:pPr>
      <w:r>
        <w:rPr>
          <w:rFonts w:ascii="Arial Narrow" w:hAnsi="Arial Narrow"/>
          <w:bCs/>
          <w:sz w:val="18"/>
          <w:szCs w:val="18"/>
        </w:rPr>
        <w:t>Pálffyovský kaštieľ je v súčasnosti d</w:t>
      </w:r>
      <w:r w:rsidRPr="00CF343D">
        <w:rPr>
          <w:rFonts w:ascii="Arial Narrow" w:hAnsi="Arial Narrow"/>
          <w:bCs/>
          <w:sz w:val="18"/>
          <w:szCs w:val="18"/>
        </w:rPr>
        <w:t>omov</w:t>
      </w:r>
      <w:r>
        <w:rPr>
          <w:rFonts w:ascii="Arial Narrow" w:hAnsi="Arial Narrow"/>
          <w:bCs/>
          <w:sz w:val="18"/>
          <w:szCs w:val="18"/>
        </w:rPr>
        <w:t>om</w:t>
      </w:r>
      <w:r w:rsidRPr="00CF343D">
        <w:rPr>
          <w:rFonts w:ascii="Arial Narrow" w:hAnsi="Arial Narrow"/>
          <w:bCs/>
          <w:sz w:val="18"/>
          <w:szCs w:val="18"/>
        </w:rPr>
        <w:t xml:space="preserve"> sociálnych s</w:t>
      </w:r>
      <w:r>
        <w:rPr>
          <w:rFonts w:ascii="Arial Narrow" w:hAnsi="Arial Narrow"/>
          <w:bCs/>
          <w:sz w:val="18"/>
          <w:szCs w:val="18"/>
        </w:rPr>
        <w:t>lužieb a zariadenia pre seniorov. Stavebný zámer nemení charakter prevádzky.</w:t>
      </w:r>
      <w:r w:rsidR="00723BA1">
        <w:rPr>
          <w:rFonts w:ascii="Arial Narrow" w:hAnsi="Arial Narrow"/>
          <w:bCs/>
          <w:sz w:val="18"/>
          <w:szCs w:val="18"/>
        </w:rPr>
        <w:t xml:space="preserve"> Prevádzkovateľom bude aj po zhotovení stavby “</w:t>
      </w:r>
      <w:r w:rsidR="00723BA1" w:rsidRPr="00D45EF2">
        <w:rPr>
          <w:rFonts w:ascii="Arial Narrow" w:hAnsi="Arial Narrow"/>
          <w:bCs/>
          <w:sz w:val="18"/>
          <w:szCs w:val="18"/>
        </w:rPr>
        <w:t>Domov sociálnych služieb a zariadenia pre seniorov Kaštieľ</w:t>
      </w:r>
      <w:r w:rsidR="00723BA1">
        <w:rPr>
          <w:rFonts w:ascii="Arial Narrow" w:hAnsi="Arial Narrow"/>
          <w:bCs/>
          <w:sz w:val="18"/>
          <w:szCs w:val="18"/>
        </w:rPr>
        <w:t xml:space="preserve"> ”</w:t>
      </w:r>
    </w:p>
    <w:p w14:paraId="5E669089" w14:textId="77777777" w:rsidR="00CC50F1" w:rsidRPr="00CC50F1" w:rsidRDefault="00CC50F1" w:rsidP="00CF343D">
      <w:pPr>
        <w:pStyle w:val="Bezriadkovania"/>
        <w:rPr>
          <w:rFonts w:ascii="Arial Narrow" w:hAnsi="Arial Narrow"/>
          <w:bCs/>
          <w:color w:val="FF0000"/>
          <w:sz w:val="18"/>
          <w:szCs w:val="18"/>
        </w:rPr>
      </w:pPr>
    </w:p>
    <w:p w14:paraId="1FC3B728" w14:textId="77777777" w:rsidR="00CC50F1" w:rsidRPr="00D45EF2" w:rsidRDefault="00CC50F1" w:rsidP="007553DB">
      <w:pPr>
        <w:pStyle w:val="Bezriadkovania"/>
        <w:numPr>
          <w:ilvl w:val="1"/>
          <w:numId w:val="6"/>
        </w:numPr>
        <w:ind w:left="709" w:hanging="709"/>
        <w:rPr>
          <w:rFonts w:ascii="Arial Narrow" w:hAnsi="Arial Narrow"/>
          <w:b/>
          <w:sz w:val="20"/>
        </w:rPr>
      </w:pPr>
      <w:r w:rsidRPr="00D45EF2">
        <w:rPr>
          <w:rFonts w:ascii="Arial Narrow" w:hAnsi="Arial Narrow"/>
          <w:b/>
          <w:sz w:val="20"/>
        </w:rPr>
        <w:t>D</w:t>
      </w:r>
      <w:r w:rsidR="00EB1374" w:rsidRPr="00D45EF2">
        <w:rPr>
          <w:rFonts w:ascii="Arial Narrow" w:hAnsi="Arial Narrow"/>
          <w:b/>
          <w:sz w:val="20"/>
        </w:rPr>
        <w:t>OPRAV</w:t>
      </w:r>
      <w:r w:rsidR="00D45EF2" w:rsidRPr="00D45EF2">
        <w:rPr>
          <w:rFonts w:ascii="Arial Narrow" w:hAnsi="Arial Narrow"/>
          <w:b/>
          <w:sz w:val="20"/>
        </w:rPr>
        <w:t>NÉ VYBAVENIE STAVBY A  DOPRAVNÉ RIEŠENIE.</w:t>
      </w:r>
    </w:p>
    <w:p w14:paraId="325635C6" w14:textId="77777777" w:rsidR="00CC50F1" w:rsidRPr="00D45EF2" w:rsidRDefault="00CC50F1" w:rsidP="00CC50F1">
      <w:pPr>
        <w:pStyle w:val="Bezriadkovania"/>
        <w:rPr>
          <w:rFonts w:ascii="Arial Narrow" w:hAnsi="Arial Narrow"/>
          <w:color w:val="FF0000"/>
          <w:sz w:val="18"/>
          <w:szCs w:val="18"/>
        </w:rPr>
      </w:pPr>
    </w:p>
    <w:p w14:paraId="3059C845" w14:textId="77777777" w:rsidR="00CC50F1" w:rsidRDefault="00D45EF2" w:rsidP="00D45EF2">
      <w:pPr>
        <w:pStyle w:val="Bezriadkovania"/>
        <w:jc w:val="both"/>
        <w:rPr>
          <w:rFonts w:ascii="Arial Narrow" w:hAnsi="Arial Narrow"/>
          <w:bCs/>
          <w:sz w:val="18"/>
          <w:szCs w:val="18"/>
        </w:rPr>
      </w:pPr>
      <w:r w:rsidRPr="00D45EF2">
        <w:rPr>
          <w:rFonts w:ascii="Arial Narrow" w:hAnsi="Arial Narrow"/>
          <w:bCs/>
          <w:sz w:val="18"/>
          <w:szCs w:val="18"/>
        </w:rPr>
        <w:t xml:space="preserve">Objekt </w:t>
      </w:r>
      <w:r>
        <w:rPr>
          <w:rFonts w:ascii="Arial Narrow" w:hAnsi="Arial Narrow"/>
          <w:bCs/>
          <w:sz w:val="18"/>
          <w:szCs w:val="18"/>
        </w:rPr>
        <w:t xml:space="preserve">jestvujúcej </w:t>
      </w:r>
      <w:r w:rsidRPr="00D45EF2">
        <w:rPr>
          <w:rFonts w:ascii="Arial Narrow" w:hAnsi="Arial Narrow"/>
          <w:bCs/>
          <w:sz w:val="18"/>
          <w:szCs w:val="18"/>
        </w:rPr>
        <w:t xml:space="preserve">prevádzky </w:t>
      </w:r>
      <w:r>
        <w:rPr>
          <w:rFonts w:ascii="Arial Narrow" w:hAnsi="Arial Narrow"/>
          <w:bCs/>
          <w:sz w:val="18"/>
          <w:szCs w:val="18"/>
        </w:rPr>
        <w:t>“</w:t>
      </w:r>
      <w:r w:rsidRPr="00D45EF2">
        <w:rPr>
          <w:rFonts w:ascii="Arial Narrow" w:hAnsi="Arial Narrow"/>
          <w:bCs/>
          <w:sz w:val="18"/>
          <w:szCs w:val="18"/>
        </w:rPr>
        <w:t>Domov sociálnych služieb a zariadenia pre seniorov Kaštieľ</w:t>
      </w:r>
      <w:r>
        <w:rPr>
          <w:rFonts w:ascii="Arial Narrow" w:hAnsi="Arial Narrow"/>
          <w:bCs/>
          <w:sz w:val="18"/>
          <w:szCs w:val="18"/>
        </w:rPr>
        <w:t xml:space="preserve"> ”</w:t>
      </w:r>
      <w:r w:rsidRPr="00D45EF2">
        <w:rPr>
          <w:rFonts w:ascii="Arial Narrow" w:hAnsi="Arial Narrow"/>
          <w:bCs/>
          <w:sz w:val="18"/>
          <w:szCs w:val="18"/>
        </w:rPr>
        <w:t xml:space="preserve"> je dopravne napojený </w:t>
      </w:r>
      <w:r>
        <w:rPr>
          <w:rFonts w:ascii="Arial Narrow" w:hAnsi="Arial Narrow"/>
          <w:bCs/>
          <w:sz w:val="18"/>
          <w:szCs w:val="18"/>
        </w:rPr>
        <w:t xml:space="preserve">areálovou komunikáciu na miestnu komunikáciu s názvom Hlavná ulica. Areál je vybavený potrebnými parkovacími stojiskami. </w:t>
      </w:r>
      <w:r w:rsidR="00EF224B">
        <w:rPr>
          <w:rFonts w:ascii="Arial Narrow" w:hAnsi="Arial Narrow"/>
          <w:bCs/>
          <w:sz w:val="18"/>
          <w:szCs w:val="18"/>
        </w:rPr>
        <w:t>Stavebný zámer nemení kapacity, nezasahuje do statickej dopravy objektu.</w:t>
      </w:r>
    </w:p>
    <w:p w14:paraId="7F64C2A6" w14:textId="77777777" w:rsidR="00F81996" w:rsidRDefault="00D45EF2" w:rsidP="00D45EF2">
      <w:pPr>
        <w:pStyle w:val="Bezriadkovania"/>
        <w:jc w:val="both"/>
        <w:rPr>
          <w:rFonts w:ascii="Arial Narrow" w:hAnsi="Arial Narrow"/>
          <w:bCs/>
          <w:sz w:val="18"/>
          <w:szCs w:val="18"/>
        </w:rPr>
      </w:pPr>
      <w:r>
        <w:rPr>
          <w:rFonts w:ascii="Arial Narrow" w:hAnsi="Arial Narrow"/>
          <w:bCs/>
          <w:sz w:val="18"/>
          <w:szCs w:val="18"/>
        </w:rPr>
        <w:lastRenderedPageBreak/>
        <w:t>Zásobovanie prevádzky je cez areálovú komunikáciu k jednotlivým funkčným úsekom a ich vstupom cez jestvujúcu spevnenú plochu. Úpravou dispozície je potrebné vytvoriť</w:t>
      </w:r>
      <w:r w:rsidR="00072663">
        <w:rPr>
          <w:rFonts w:ascii="Arial Narrow" w:hAnsi="Arial Narrow"/>
          <w:bCs/>
          <w:sz w:val="18"/>
          <w:szCs w:val="18"/>
        </w:rPr>
        <w:t xml:space="preserve"> pre zásobovanie kuchyne </w:t>
      </w:r>
      <w:r>
        <w:rPr>
          <w:rFonts w:ascii="Arial Narrow" w:hAnsi="Arial Narrow"/>
          <w:bCs/>
          <w:sz w:val="18"/>
          <w:szCs w:val="18"/>
        </w:rPr>
        <w:t xml:space="preserve">novú odstavnú plochu </w:t>
      </w:r>
      <w:r w:rsidR="00072663">
        <w:rPr>
          <w:rFonts w:ascii="Arial Narrow" w:hAnsi="Arial Narrow"/>
          <w:bCs/>
          <w:sz w:val="18"/>
          <w:szCs w:val="18"/>
        </w:rPr>
        <w:t>pred východnou fasádou severného krídla s plynul</w:t>
      </w:r>
      <w:r w:rsidR="005A0A1F">
        <w:rPr>
          <w:rFonts w:ascii="Arial Narrow" w:hAnsi="Arial Narrow"/>
          <w:bCs/>
          <w:sz w:val="18"/>
          <w:szCs w:val="18"/>
        </w:rPr>
        <w:t>ým</w:t>
      </w:r>
      <w:r w:rsidR="00072663">
        <w:rPr>
          <w:rFonts w:ascii="Arial Narrow" w:hAnsi="Arial Narrow"/>
          <w:bCs/>
          <w:sz w:val="18"/>
          <w:szCs w:val="18"/>
        </w:rPr>
        <w:t xml:space="preserve"> napojením na jestvujúcu </w:t>
      </w:r>
      <w:r w:rsidR="005A0A1F">
        <w:rPr>
          <w:rFonts w:ascii="Arial Narrow" w:hAnsi="Arial Narrow"/>
          <w:bCs/>
          <w:sz w:val="18"/>
          <w:szCs w:val="18"/>
        </w:rPr>
        <w:t>obslužnú</w:t>
      </w:r>
      <w:r w:rsidR="00072663">
        <w:rPr>
          <w:rFonts w:ascii="Arial Narrow" w:hAnsi="Arial Narrow"/>
          <w:bCs/>
          <w:sz w:val="18"/>
          <w:szCs w:val="18"/>
        </w:rPr>
        <w:t xml:space="preserve"> komunikáciu. Park spolu </w:t>
      </w:r>
      <w:r w:rsidR="005A0A1F">
        <w:rPr>
          <w:rFonts w:ascii="Arial Narrow" w:hAnsi="Arial Narrow"/>
          <w:bCs/>
          <w:sz w:val="18"/>
          <w:szCs w:val="18"/>
        </w:rPr>
        <w:t xml:space="preserve">s </w:t>
      </w:r>
      <w:r w:rsidR="00072663">
        <w:rPr>
          <w:rFonts w:ascii="Arial Narrow" w:hAnsi="Arial Narrow"/>
          <w:bCs/>
          <w:sz w:val="18"/>
          <w:szCs w:val="18"/>
        </w:rPr>
        <w:t>obslužnou komunikáciou je v súčasnosti v procese revitalizácie a obnovy po povodni.</w:t>
      </w:r>
      <w:r w:rsidR="002D5AC7">
        <w:rPr>
          <w:rFonts w:ascii="Arial Narrow" w:hAnsi="Arial Narrow"/>
          <w:bCs/>
          <w:sz w:val="18"/>
          <w:szCs w:val="18"/>
        </w:rPr>
        <w:t xml:space="preserve"> </w:t>
      </w:r>
    </w:p>
    <w:p w14:paraId="578C545D" w14:textId="77777777" w:rsidR="00D45EF2" w:rsidRDefault="002D5AC7" w:rsidP="00D45EF2">
      <w:pPr>
        <w:pStyle w:val="Bezriadkovania"/>
        <w:jc w:val="both"/>
        <w:rPr>
          <w:rFonts w:ascii="Arial Narrow" w:hAnsi="Arial Narrow"/>
          <w:bCs/>
          <w:sz w:val="18"/>
          <w:szCs w:val="18"/>
        </w:rPr>
      </w:pPr>
      <w:r>
        <w:rPr>
          <w:rFonts w:ascii="Arial Narrow" w:hAnsi="Arial Narrow"/>
          <w:bCs/>
          <w:sz w:val="18"/>
          <w:szCs w:val="18"/>
        </w:rPr>
        <w:t>Pojazdná plocha k</w:t>
      </w:r>
      <w:r w:rsidR="00B31DBC">
        <w:rPr>
          <w:rFonts w:ascii="Arial Narrow" w:hAnsi="Arial Narrow"/>
          <w:bCs/>
          <w:sz w:val="18"/>
          <w:szCs w:val="18"/>
        </w:rPr>
        <w:t>omu</w:t>
      </w:r>
      <w:r>
        <w:rPr>
          <w:rFonts w:ascii="Arial Narrow" w:hAnsi="Arial Narrow"/>
          <w:bCs/>
          <w:sz w:val="18"/>
          <w:szCs w:val="18"/>
        </w:rPr>
        <w:t>nikácie bude z čadi</w:t>
      </w:r>
      <w:r w:rsidR="00B31DBC">
        <w:rPr>
          <w:rFonts w:ascii="Arial Narrow" w:hAnsi="Arial Narrow"/>
          <w:bCs/>
          <w:sz w:val="18"/>
          <w:szCs w:val="18"/>
        </w:rPr>
        <w:t>č</w:t>
      </w:r>
      <w:r>
        <w:rPr>
          <w:rFonts w:ascii="Arial Narrow" w:hAnsi="Arial Narrow"/>
          <w:bCs/>
          <w:sz w:val="18"/>
          <w:szCs w:val="18"/>
        </w:rPr>
        <w:t>ových kociek, preto aj odstavnú plochu navrhujeme v nasledovnej skladbe:</w:t>
      </w:r>
    </w:p>
    <w:p w14:paraId="3D8D4994" w14:textId="77777777" w:rsidR="00557077" w:rsidRPr="00557077" w:rsidRDefault="00557077" w:rsidP="00557077">
      <w:pPr>
        <w:autoSpaceDE w:val="0"/>
        <w:autoSpaceDN w:val="0"/>
        <w:adjustRightInd w:val="0"/>
        <w:spacing w:before="60" w:after="0" w:line="240" w:lineRule="auto"/>
        <w:ind w:firstLine="709"/>
        <w:jc w:val="both"/>
        <w:rPr>
          <w:rFonts w:ascii="Arial Narrow" w:hAnsi="Arial Narrow" w:cs="Calibri"/>
          <w:b/>
          <w:bCs/>
          <w:color w:val="000000"/>
          <w:sz w:val="18"/>
          <w:szCs w:val="18"/>
        </w:rPr>
      </w:pPr>
      <w:r w:rsidRPr="00557077">
        <w:rPr>
          <w:rFonts w:ascii="Arial Narrow" w:hAnsi="Arial Narrow" w:cs="Calibri"/>
          <w:b/>
          <w:bCs/>
          <w:color w:val="000000"/>
          <w:sz w:val="18"/>
          <w:szCs w:val="18"/>
        </w:rPr>
        <w:t>KONŠTRUKCIA VOZOVKY V1:</w:t>
      </w:r>
    </w:p>
    <w:p w14:paraId="704C8BC7" w14:textId="77777777" w:rsidR="00557077" w:rsidRPr="00557077" w:rsidRDefault="00557077" w:rsidP="00557077">
      <w:pPr>
        <w:autoSpaceDE w:val="0"/>
        <w:autoSpaceDN w:val="0"/>
        <w:adjustRightInd w:val="0"/>
        <w:spacing w:before="60" w:after="0" w:line="240" w:lineRule="auto"/>
        <w:ind w:firstLine="709"/>
        <w:jc w:val="both"/>
        <w:rPr>
          <w:rFonts w:ascii="Arial Narrow" w:hAnsi="Arial Narrow" w:cs="Calibri"/>
          <w:color w:val="000000"/>
          <w:sz w:val="18"/>
          <w:szCs w:val="18"/>
        </w:rPr>
      </w:pPr>
      <w:r w:rsidRPr="00557077">
        <w:rPr>
          <w:rFonts w:ascii="Arial Narrow" w:hAnsi="Arial Narrow" w:cs="Calibri"/>
          <w:color w:val="000000"/>
          <w:sz w:val="18"/>
          <w:szCs w:val="18"/>
        </w:rPr>
        <w:t xml:space="preserve">KAMENNÁ DLAŽBA </w:t>
      </w:r>
      <w:r w:rsidR="00F722D6">
        <w:rPr>
          <w:rFonts w:ascii="Arial Narrow" w:hAnsi="Arial Narrow" w:cs="Calibri"/>
          <w:color w:val="000000"/>
          <w:sz w:val="18"/>
          <w:szCs w:val="18"/>
        </w:rPr>
        <w:t>S ROVNÝM PROTIŠMYKOVÝM POVRCHOM / POJAZD PALETOVÉHO VOZÍKA</w:t>
      </w:r>
    </w:p>
    <w:p w14:paraId="439B4967" w14:textId="77777777" w:rsidR="00557077" w:rsidRPr="00557077" w:rsidRDefault="00B31DBC" w:rsidP="00557077">
      <w:pPr>
        <w:autoSpaceDE w:val="0"/>
        <w:autoSpaceDN w:val="0"/>
        <w:adjustRightInd w:val="0"/>
        <w:spacing w:before="60" w:after="0" w:line="240" w:lineRule="auto"/>
        <w:ind w:firstLine="709"/>
        <w:jc w:val="both"/>
        <w:rPr>
          <w:rFonts w:ascii="Arial Narrow" w:hAnsi="Arial Narrow" w:cs="Calibri"/>
          <w:color w:val="000000"/>
          <w:sz w:val="18"/>
          <w:szCs w:val="18"/>
        </w:rPr>
      </w:pPr>
      <w:r>
        <w:rPr>
          <w:rFonts w:ascii="Arial Narrow" w:hAnsi="Arial Narrow" w:cs="Calibri"/>
          <w:color w:val="000000"/>
          <w:sz w:val="18"/>
          <w:szCs w:val="18"/>
        </w:rPr>
        <w:t>(ČADIČOVÉ</w:t>
      </w:r>
      <w:r w:rsidR="00557077" w:rsidRPr="00557077">
        <w:rPr>
          <w:rFonts w:ascii="Arial Narrow" w:hAnsi="Arial Narrow" w:cs="Calibri"/>
          <w:color w:val="000000"/>
          <w:sz w:val="18"/>
          <w:szCs w:val="18"/>
        </w:rPr>
        <w:t xml:space="preserve"> KOCKY 150X150X150 MM)</w:t>
      </w:r>
      <w:r w:rsidR="00557077" w:rsidRPr="00557077">
        <w:rPr>
          <w:rFonts w:ascii="Arial Narrow" w:hAnsi="Arial Narrow" w:cs="Calibri"/>
          <w:color w:val="000000"/>
          <w:sz w:val="18"/>
          <w:szCs w:val="18"/>
        </w:rPr>
        <w:tab/>
        <w:t>DL</w:t>
      </w:r>
      <w:r w:rsidR="00557077" w:rsidRPr="00557077">
        <w:rPr>
          <w:rFonts w:ascii="Arial Narrow" w:hAnsi="Arial Narrow" w:cs="Calibri"/>
          <w:color w:val="000000"/>
          <w:sz w:val="18"/>
          <w:szCs w:val="18"/>
        </w:rPr>
        <w:tab/>
      </w:r>
      <w:r w:rsidR="00557077" w:rsidRPr="00557077">
        <w:rPr>
          <w:rFonts w:ascii="Arial Narrow" w:hAnsi="Arial Narrow" w:cs="Calibri"/>
          <w:color w:val="000000"/>
          <w:sz w:val="18"/>
          <w:szCs w:val="18"/>
        </w:rPr>
        <w:tab/>
      </w:r>
      <w:r w:rsidR="00557077" w:rsidRPr="00557077">
        <w:rPr>
          <w:rFonts w:ascii="Arial Narrow" w:hAnsi="Arial Narrow" w:cs="Calibri"/>
          <w:color w:val="000000"/>
          <w:sz w:val="18"/>
          <w:szCs w:val="18"/>
        </w:rPr>
        <w:tab/>
      </w:r>
      <w:r w:rsidR="00557077" w:rsidRPr="00557077">
        <w:rPr>
          <w:rFonts w:ascii="Arial Narrow" w:hAnsi="Arial Narrow" w:cs="Calibri"/>
          <w:color w:val="000000"/>
          <w:sz w:val="18"/>
          <w:szCs w:val="18"/>
        </w:rPr>
        <w:tab/>
        <w:t>150 mm</w:t>
      </w:r>
      <w:r w:rsidR="00557077" w:rsidRPr="00557077">
        <w:rPr>
          <w:rFonts w:ascii="Arial Narrow" w:hAnsi="Arial Narrow" w:cs="Calibri"/>
          <w:color w:val="000000"/>
          <w:sz w:val="18"/>
          <w:szCs w:val="18"/>
        </w:rPr>
        <w:tab/>
      </w:r>
      <w:r w:rsidR="00557077" w:rsidRPr="00557077">
        <w:rPr>
          <w:rFonts w:ascii="Arial Narrow" w:hAnsi="Arial Narrow" w:cs="Calibri"/>
          <w:color w:val="000000"/>
          <w:sz w:val="18"/>
          <w:szCs w:val="18"/>
        </w:rPr>
        <w:tab/>
        <w:t>STN 73 6131-1</w:t>
      </w:r>
    </w:p>
    <w:p w14:paraId="375BD4DA" w14:textId="77777777" w:rsidR="00557077" w:rsidRPr="00557077" w:rsidRDefault="00557077" w:rsidP="00557077">
      <w:pPr>
        <w:autoSpaceDE w:val="0"/>
        <w:autoSpaceDN w:val="0"/>
        <w:adjustRightInd w:val="0"/>
        <w:spacing w:before="60" w:after="0" w:line="240" w:lineRule="auto"/>
        <w:ind w:firstLine="709"/>
        <w:jc w:val="both"/>
        <w:rPr>
          <w:rFonts w:ascii="Arial Narrow" w:hAnsi="Arial Narrow" w:cs="Calibri"/>
          <w:color w:val="000000"/>
          <w:sz w:val="18"/>
          <w:szCs w:val="18"/>
        </w:rPr>
      </w:pPr>
      <w:r w:rsidRPr="00557077">
        <w:rPr>
          <w:rFonts w:ascii="Arial Narrow" w:hAnsi="Arial Narrow" w:cs="Calibri"/>
          <w:color w:val="000000"/>
          <w:sz w:val="18"/>
          <w:szCs w:val="18"/>
        </w:rPr>
        <w:t xml:space="preserve">BETÓNOVÁ ZMES </w:t>
      </w:r>
      <w:r w:rsidRPr="00557077">
        <w:rPr>
          <w:rFonts w:ascii="Arial Narrow" w:hAnsi="Arial Narrow" w:cs="Calibri"/>
          <w:color w:val="000000"/>
          <w:sz w:val="18"/>
          <w:szCs w:val="18"/>
        </w:rPr>
        <w:tab/>
      </w:r>
      <w:r w:rsidRPr="00557077">
        <w:rPr>
          <w:rFonts w:ascii="Arial Narrow" w:hAnsi="Arial Narrow" w:cs="Calibri"/>
          <w:color w:val="000000"/>
          <w:sz w:val="18"/>
          <w:szCs w:val="18"/>
        </w:rPr>
        <w:tab/>
      </w:r>
      <w:r w:rsidRPr="00557077">
        <w:rPr>
          <w:rFonts w:ascii="Arial Narrow" w:hAnsi="Arial Narrow" w:cs="Calibri"/>
          <w:color w:val="000000"/>
          <w:sz w:val="18"/>
          <w:szCs w:val="18"/>
        </w:rPr>
        <w:tab/>
      </w:r>
      <w:r w:rsidRPr="00557077">
        <w:rPr>
          <w:rFonts w:ascii="Arial Narrow" w:hAnsi="Arial Narrow" w:cs="Calibri"/>
          <w:color w:val="000000"/>
          <w:sz w:val="18"/>
          <w:szCs w:val="18"/>
        </w:rPr>
        <w:tab/>
        <w:t>C30/37 POLOSUCHÝ B</w:t>
      </w:r>
      <w:r w:rsidRPr="00557077">
        <w:rPr>
          <w:rFonts w:ascii="Arial Narrow" w:hAnsi="Arial Narrow" w:cs="Calibri"/>
          <w:color w:val="000000"/>
          <w:sz w:val="18"/>
          <w:szCs w:val="18"/>
        </w:rPr>
        <w:tab/>
        <w:t>50 mm</w:t>
      </w:r>
      <w:r w:rsidRPr="00557077">
        <w:rPr>
          <w:rFonts w:ascii="Arial Narrow" w:hAnsi="Arial Narrow" w:cs="Calibri"/>
          <w:color w:val="000000"/>
          <w:sz w:val="18"/>
          <w:szCs w:val="18"/>
        </w:rPr>
        <w:tab/>
      </w:r>
      <w:r w:rsidRPr="00557077">
        <w:rPr>
          <w:rFonts w:ascii="Arial Narrow" w:hAnsi="Arial Narrow" w:cs="Calibri"/>
          <w:color w:val="000000"/>
          <w:sz w:val="18"/>
          <w:szCs w:val="18"/>
        </w:rPr>
        <w:tab/>
        <w:t>STN EN 206</w:t>
      </w:r>
    </w:p>
    <w:p w14:paraId="59018044" w14:textId="77777777" w:rsidR="00557077" w:rsidRPr="00557077" w:rsidRDefault="00557077" w:rsidP="00557077">
      <w:pPr>
        <w:autoSpaceDE w:val="0"/>
        <w:autoSpaceDN w:val="0"/>
        <w:adjustRightInd w:val="0"/>
        <w:spacing w:before="60" w:after="0" w:line="240" w:lineRule="auto"/>
        <w:ind w:firstLine="709"/>
        <w:jc w:val="both"/>
        <w:rPr>
          <w:rFonts w:ascii="Arial Narrow" w:hAnsi="Arial Narrow" w:cs="Calibri"/>
          <w:color w:val="000000"/>
          <w:sz w:val="18"/>
          <w:szCs w:val="18"/>
        </w:rPr>
      </w:pPr>
      <w:r w:rsidRPr="00557077">
        <w:rPr>
          <w:rFonts w:ascii="Arial Narrow" w:hAnsi="Arial Narrow" w:cs="Calibri"/>
          <w:color w:val="000000"/>
          <w:sz w:val="18"/>
          <w:szCs w:val="18"/>
        </w:rPr>
        <w:t>ŠTRKODRVINA</w:t>
      </w:r>
      <w:r w:rsidRPr="00557077">
        <w:rPr>
          <w:rFonts w:ascii="Arial Narrow" w:hAnsi="Arial Narrow" w:cs="Calibri"/>
          <w:color w:val="000000"/>
          <w:sz w:val="18"/>
          <w:szCs w:val="18"/>
        </w:rPr>
        <w:tab/>
      </w:r>
      <w:r w:rsidRPr="00557077">
        <w:rPr>
          <w:rFonts w:ascii="Arial Narrow" w:hAnsi="Arial Narrow" w:cs="Calibri"/>
          <w:color w:val="000000"/>
          <w:sz w:val="18"/>
          <w:szCs w:val="18"/>
        </w:rPr>
        <w:tab/>
      </w:r>
      <w:r w:rsidRPr="00557077">
        <w:rPr>
          <w:rFonts w:ascii="Arial Narrow" w:hAnsi="Arial Narrow" w:cs="Calibri"/>
          <w:color w:val="000000"/>
          <w:sz w:val="18"/>
          <w:szCs w:val="18"/>
        </w:rPr>
        <w:tab/>
      </w:r>
      <w:r w:rsidRPr="00557077">
        <w:rPr>
          <w:rFonts w:ascii="Arial Narrow" w:hAnsi="Arial Narrow" w:cs="Calibri"/>
          <w:color w:val="000000"/>
          <w:sz w:val="18"/>
          <w:szCs w:val="18"/>
        </w:rPr>
        <w:tab/>
        <w:t>UM ŠD 31,5 GC</w:t>
      </w:r>
      <w:r w:rsidRPr="00557077">
        <w:rPr>
          <w:rFonts w:ascii="Arial Narrow" w:hAnsi="Arial Narrow" w:cs="Calibri"/>
          <w:color w:val="000000"/>
          <w:sz w:val="18"/>
          <w:szCs w:val="18"/>
        </w:rPr>
        <w:tab/>
      </w:r>
      <w:r w:rsidRPr="00557077">
        <w:rPr>
          <w:rFonts w:ascii="Arial Narrow" w:hAnsi="Arial Narrow" w:cs="Calibri"/>
          <w:color w:val="000000"/>
          <w:sz w:val="18"/>
          <w:szCs w:val="18"/>
        </w:rPr>
        <w:tab/>
        <w:t>150 MM</w:t>
      </w:r>
      <w:r w:rsidRPr="00557077">
        <w:rPr>
          <w:rFonts w:ascii="Arial Narrow" w:hAnsi="Arial Narrow" w:cs="Calibri"/>
          <w:color w:val="000000"/>
          <w:sz w:val="18"/>
          <w:szCs w:val="18"/>
        </w:rPr>
        <w:tab/>
      </w:r>
      <w:r w:rsidRPr="00557077">
        <w:rPr>
          <w:rFonts w:ascii="Arial Narrow" w:hAnsi="Arial Narrow" w:cs="Calibri"/>
          <w:color w:val="000000"/>
          <w:sz w:val="18"/>
          <w:szCs w:val="18"/>
        </w:rPr>
        <w:tab/>
        <w:t>STN EN 13285</w:t>
      </w:r>
    </w:p>
    <w:p w14:paraId="29A29F13" w14:textId="77777777" w:rsidR="00557077" w:rsidRPr="00557077" w:rsidRDefault="00557077" w:rsidP="00557077">
      <w:pPr>
        <w:autoSpaceDE w:val="0"/>
        <w:autoSpaceDN w:val="0"/>
        <w:adjustRightInd w:val="0"/>
        <w:spacing w:before="60" w:after="0" w:line="240" w:lineRule="auto"/>
        <w:ind w:firstLine="709"/>
        <w:jc w:val="both"/>
        <w:rPr>
          <w:rFonts w:ascii="Arial Narrow" w:hAnsi="Arial Narrow" w:cs="Calibri"/>
          <w:color w:val="000000"/>
          <w:sz w:val="18"/>
          <w:szCs w:val="18"/>
          <w:u w:val="single"/>
        </w:rPr>
      </w:pPr>
      <w:r w:rsidRPr="00557077">
        <w:rPr>
          <w:rFonts w:ascii="Arial Narrow" w:hAnsi="Arial Narrow" w:cs="Calibri"/>
          <w:color w:val="000000"/>
          <w:sz w:val="18"/>
          <w:szCs w:val="18"/>
          <w:u w:val="single"/>
        </w:rPr>
        <w:t>ŠTRKODRVINA</w:t>
      </w:r>
      <w:r w:rsidRPr="00557077">
        <w:rPr>
          <w:rFonts w:ascii="Arial Narrow" w:hAnsi="Arial Narrow" w:cs="Calibri"/>
          <w:color w:val="000000"/>
          <w:sz w:val="18"/>
          <w:szCs w:val="18"/>
          <w:u w:val="single"/>
        </w:rPr>
        <w:tab/>
      </w:r>
      <w:r w:rsidRPr="00557077">
        <w:rPr>
          <w:rFonts w:ascii="Arial Narrow" w:hAnsi="Arial Narrow" w:cs="Calibri"/>
          <w:color w:val="000000"/>
          <w:sz w:val="18"/>
          <w:szCs w:val="18"/>
          <w:u w:val="single"/>
        </w:rPr>
        <w:tab/>
      </w:r>
      <w:r w:rsidRPr="00557077">
        <w:rPr>
          <w:rFonts w:ascii="Arial Narrow" w:hAnsi="Arial Narrow" w:cs="Calibri"/>
          <w:color w:val="000000"/>
          <w:sz w:val="18"/>
          <w:szCs w:val="18"/>
          <w:u w:val="single"/>
        </w:rPr>
        <w:tab/>
      </w:r>
      <w:r w:rsidRPr="00557077">
        <w:rPr>
          <w:rFonts w:ascii="Arial Narrow" w:hAnsi="Arial Narrow" w:cs="Calibri"/>
          <w:color w:val="000000"/>
          <w:sz w:val="18"/>
          <w:szCs w:val="18"/>
          <w:u w:val="single"/>
        </w:rPr>
        <w:tab/>
        <w:t>UM ŠD 31,5 GC</w:t>
      </w:r>
      <w:r w:rsidRPr="00557077">
        <w:rPr>
          <w:rFonts w:ascii="Arial Narrow" w:hAnsi="Arial Narrow" w:cs="Calibri"/>
          <w:color w:val="000000"/>
          <w:sz w:val="18"/>
          <w:szCs w:val="18"/>
          <w:u w:val="single"/>
        </w:rPr>
        <w:tab/>
      </w:r>
      <w:r w:rsidRPr="00557077">
        <w:rPr>
          <w:rFonts w:ascii="Arial Narrow" w:hAnsi="Arial Narrow" w:cs="Calibri"/>
          <w:color w:val="000000"/>
          <w:sz w:val="18"/>
          <w:szCs w:val="18"/>
          <w:u w:val="single"/>
        </w:rPr>
        <w:tab/>
        <w:t>min. 150 mm</w:t>
      </w:r>
      <w:r w:rsidRPr="00557077">
        <w:rPr>
          <w:rFonts w:ascii="Arial Narrow" w:hAnsi="Arial Narrow" w:cs="Calibri"/>
          <w:color w:val="000000"/>
          <w:sz w:val="18"/>
          <w:szCs w:val="18"/>
          <w:u w:val="single"/>
        </w:rPr>
        <w:tab/>
        <w:t>STN EN 13285</w:t>
      </w:r>
    </w:p>
    <w:p w14:paraId="5EBD64BB" w14:textId="77777777" w:rsidR="00557077" w:rsidRDefault="00557077" w:rsidP="00557077">
      <w:pPr>
        <w:autoSpaceDE w:val="0"/>
        <w:autoSpaceDN w:val="0"/>
        <w:adjustRightInd w:val="0"/>
        <w:spacing w:before="60" w:after="0" w:line="240" w:lineRule="auto"/>
        <w:ind w:firstLine="709"/>
        <w:jc w:val="both"/>
        <w:rPr>
          <w:rFonts w:ascii="Arial Narrow" w:hAnsi="Arial Narrow" w:cs="Calibri"/>
          <w:b/>
          <w:bCs/>
          <w:color w:val="000000"/>
          <w:sz w:val="18"/>
          <w:szCs w:val="18"/>
        </w:rPr>
      </w:pPr>
      <w:r>
        <w:rPr>
          <w:rFonts w:ascii="Arial Narrow" w:hAnsi="Arial Narrow" w:cs="Calibri"/>
          <w:b/>
          <w:bCs/>
          <w:color w:val="000000"/>
          <w:sz w:val="18"/>
          <w:szCs w:val="18"/>
        </w:rPr>
        <w:t>SPOLU</w:t>
      </w:r>
      <w:r>
        <w:rPr>
          <w:rFonts w:ascii="Arial Narrow" w:hAnsi="Arial Narrow" w:cs="Calibri"/>
          <w:b/>
          <w:bCs/>
          <w:color w:val="000000"/>
          <w:sz w:val="18"/>
          <w:szCs w:val="18"/>
        </w:rPr>
        <w:tab/>
      </w:r>
      <w:r>
        <w:rPr>
          <w:rFonts w:ascii="Arial Narrow" w:hAnsi="Arial Narrow" w:cs="Calibri"/>
          <w:b/>
          <w:bCs/>
          <w:color w:val="000000"/>
          <w:sz w:val="18"/>
          <w:szCs w:val="18"/>
        </w:rPr>
        <w:tab/>
      </w:r>
      <w:r>
        <w:rPr>
          <w:rFonts w:ascii="Arial Narrow" w:hAnsi="Arial Narrow" w:cs="Calibri"/>
          <w:b/>
          <w:bCs/>
          <w:color w:val="000000"/>
          <w:sz w:val="18"/>
          <w:szCs w:val="18"/>
        </w:rPr>
        <w:tab/>
      </w:r>
      <w:r>
        <w:rPr>
          <w:rFonts w:ascii="Arial Narrow" w:hAnsi="Arial Narrow" w:cs="Calibri"/>
          <w:b/>
          <w:bCs/>
          <w:color w:val="000000"/>
          <w:sz w:val="18"/>
          <w:szCs w:val="18"/>
        </w:rPr>
        <w:tab/>
      </w:r>
      <w:r>
        <w:rPr>
          <w:rFonts w:ascii="Arial Narrow" w:hAnsi="Arial Narrow" w:cs="Calibri"/>
          <w:b/>
          <w:bCs/>
          <w:color w:val="000000"/>
          <w:sz w:val="18"/>
          <w:szCs w:val="18"/>
        </w:rPr>
        <w:tab/>
      </w:r>
      <w:r>
        <w:rPr>
          <w:rFonts w:ascii="Arial Narrow" w:hAnsi="Arial Narrow" w:cs="Calibri"/>
          <w:b/>
          <w:bCs/>
          <w:color w:val="000000"/>
          <w:sz w:val="18"/>
          <w:szCs w:val="18"/>
        </w:rPr>
        <w:tab/>
      </w:r>
      <w:r>
        <w:rPr>
          <w:rFonts w:ascii="Arial Narrow" w:hAnsi="Arial Narrow" w:cs="Calibri"/>
          <w:b/>
          <w:bCs/>
          <w:color w:val="000000"/>
          <w:sz w:val="18"/>
          <w:szCs w:val="18"/>
        </w:rPr>
        <w:tab/>
      </w:r>
      <w:r>
        <w:rPr>
          <w:rFonts w:ascii="Arial Narrow" w:hAnsi="Arial Narrow" w:cs="Calibri"/>
          <w:b/>
          <w:bCs/>
          <w:color w:val="000000"/>
          <w:sz w:val="18"/>
          <w:szCs w:val="18"/>
        </w:rPr>
        <w:tab/>
      </w:r>
      <w:r w:rsidRPr="00557077">
        <w:rPr>
          <w:rFonts w:ascii="Arial Narrow" w:hAnsi="Arial Narrow" w:cs="Calibri"/>
          <w:b/>
          <w:bCs/>
          <w:color w:val="000000"/>
          <w:sz w:val="18"/>
          <w:szCs w:val="18"/>
        </w:rPr>
        <w:t>min. 500 mm</w:t>
      </w:r>
    </w:p>
    <w:p w14:paraId="2D42D8AC" w14:textId="77777777" w:rsidR="00435D01" w:rsidRPr="00557077" w:rsidRDefault="00435D01" w:rsidP="00557077">
      <w:pPr>
        <w:autoSpaceDE w:val="0"/>
        <w:autoSpaceDN w:val="0"/>
        <w:adjustRightInd w:val="0"/>
        <w:spacing w:before="60" w:after="0" w:line="240" w:lineRule="auto"/>
        <w:ind w:firstLine="709"/>
        <w:jc w:val="both"/>
        <w:rPr>
          <w:rFonts w:ascii="Arial Narrow" w:hAnsi="Arial Narrow" w:cs="Calibri"/>
          <w:b/>
          <w:bCs/>
          <w:color w:val="000000"/>
          <w:sz w:val="18"/>
          <w:szCs w:val="18"/>
        </w:rPr>
      </w:pPr>
    </w:p>
    <w:p w14:paraId="3ACBDA49" w14:textId="77777777" w:rsidR="00EB1374" w:rsidRDefault="00EB1374" w:rsidP="007553DB">
      <w:pPr>
        <w:pStyle w:val="Bezriadkovania"/>
        <w:numPr>
          <w:ilvl w:val="1"/>
          <w:numId w:val="6"/>
        </w:numPr>
        <w:ind w:left="709" w:hanging="709"/>
        <w:rPr>
          <w:rFonts w:ascii="Arial Narrow" w:hAnsi="Arial Narrow"/>
          <w:b/>
          <w:sz w:val="20"/>
        </w:rPr>
      </w:pPr>
      <w:r w:rsidRPr="00291D06">
        <w:rPr>
          <w:rFonts w:ascii="Arial Narrow" w:hAnsi="Arial Narrow"/>
          <w:b/>
          <w:sz w:val="20"/>
        </w:rPr>
        <w:t xml:space="preserve">ÚDAJE O </w:t>
      </w:r>
      <w:r w:rsidR="00291D06" w:rsidRPr="00291D06">
        <w:rPr>
          <w:rFonts w:ascii="Arial Narrow" w:hAnsi="Arial Narrow"/>
          <w:b/>
          <w:sz w:val="20"/>
        </w:rPr>
        <w:t>TECHNOLOGICKEJ ČASTI STAVBY</w:t>
      </w:r>
    </w:p>
    <w:p w14:paraId="3981E80E" w14:textId="77777777" w:rsidR="000A2423" w:rsidRDefault="000A2423" w:rsidP="000A2423">
      <w:pPr>
        <w:pStyle w:val="Bezriadkovania"/>
        <w:rPr>
          <w:rFonts w:ascii="Arial Narrow" w:hAnsi="Arial Narrow"/>
          <w:b/>
          <w:sz w:val="20"/>
        </w:rPr>
      </w:pPr>
    </w:p>
    <w:p w14:paraId="47B02A24" w14:textId="77777777" w:rsidR="000A2423" w:rsidRPr="00C476AE" w:rsidRDefault="00A77CA5" w:rsidP="007553DB">
      <w:pPr>
        <w:pStyle w:val="Bezriadkovania"/>
        <w:numPr>
          <w:ilvl w:val="0"/>
          <w:numId w:val="12"/>
        </w:numPr>
        <w:ind w:hanging="720"/>
        <w:rPr>
          <w:rFonts w:ascii="Arial Narrow" w:hAnsi="Arial Narrow"/>
          <w:b/>
          <w:sz w:val="18"/>
          <w:szCs w:val="18"/>
        </w:rPr>
      </w:pPr>
      <w:r w:rsidRPr="0066708D">
        <w:rPr>
          <w:rFonts w:ascii="Arial Narrow" w:hAnsi="Arial Narrow"/>
          <w:b/>
          <w:bCs/>
          <w:caps/>
          <w:sz w:val="18"/>
          <w:szCs w:val="18"/>
        </w:rPr>
        <w:t>Technológia ZARIADENIA SPOLOČNÉHO STRAVOVANIA – VÝROBA POKRMOV</w:t>
      </w:r>
    </w:p>
    <w:p w14:paraId="4C4D84BD" w14:textId="77777777" w:rsidR="00C476AE" w:rsidRDefault="00C476AE" w:rsidP="00C476AE">
      <w:pPr>
        <w:pStyle w:val="Bezriadkovania"/>
        <w:rPr>
          <w:rFonts w:ascii="Arial Narrow" w:hAnsi="Arial Narrow"/>
          <w:b/>
          <w:bCs/>
          <w:caps/>
          <w:sz w:val="18"/>
          <w:szCs w:val="18"/>
        </w:rPr>
      </w:pPr>
    </w:p>
    <w:p w14:paraId="54EA2272" w14:textId="77777777" w:rsidR="003647D2" w:rsidRDefault="003647D2" w:rsidP="003647D2">
      <w:pPr>
        <w:pStyle w:val="Hlavika"/>
        <w:tabs>
          <w:tab w:val="clear" w:pos="4536"/>
          <w:tab w:val="clear" w:pos="9072"/>
        </w:tabs>
        <w:ind w:firstLine="709"/>
        <w:rPr>
          <w:rFonts w:ascii="Arial Narrow" w:hAnsi="Arial Narrow"/>
          <w:b/>
          <w:sz w:val="18"/>
          <w:szCs w:val="18"/>
          <w:u w:val="single"/>
        </w:rPr>
      </w:pPr>
      <w:r w:rsidRPr="003647D2">
        <w:rPr>
          <w:rFonts w:ascii="Arial Narrow" w:hAnsi="Arial Narrow"/>
          <w:b/>
          <w:sz w:val="18"/>
          <w:szCs w:val="18"/>
          <w:u w:val="single"/>
        </w:rPr>
        <w:t>Technologický popis prevádzky – 1.0</w:t>
      </w:r>
    </w:p>
    <w:p w14:paraId="35385CCF" w14:textId="77777777" w:rsidR="003647D2" w:rsidRPr="003647D2" w:rsidRDefault="003647D2" w:rsidP="003647D2">
      <w:pPr>
        <w:pStyle w:val="Hlavika"/>
        <w:tabs>
          <w:tab w:val="clear" w:pos="4536"/>
          <w:tab w:val="clear" w:pos="9072"/>
        </w:tabs>
        <w:rPr>
          <w:rFonts w:ascii="Arial Narrow" w:hAnsi="Arial Narrow"/>
          <w:b/>
          <w:bCs/>
          <w:caps/>
          <w:sz w:val="18"/>
          <w:szCs w:val="18"/>
          <w:u w:val="single"/>
        </w:rPr>
      </w:pPr>
    </w:p>
    <w:p w14:paraId="4E4D5288"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Technologická časť projektu rieši dispozičné usporiadanie a technologické vybavenie kuchyne, zázemia a samostatného výdaja stravy pre klientov  stravovacej prevádzky DSS v nadväznosti na výrobnú a odbytovú prevádzku tak, aby boli zabezpečené vysoké hygienické požiadavky na stravovaciu prevádzku tohto zariadenia.</w:t>
      </w:r>
    </w:p>
    <w:p w14:paraId="07640360"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Odbytové priestory sú interiérovo riešené tak, aby bol zabezpečený vyšší štandard interiérového vybavenia a boli vytvorené podmienky pre poskytovanie stravovacích služieb na štandardnej úrovni.</w:t>
      </w:r>
    </w:p>
    <w:p w14:paraId="22E236CB"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ab/>
      </w:r>
    </w:p>
    <w:p w14:paraId="5B5CD712"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Dispozičné členenie prevádzky je riešené v zmysle platných predpisov SR a EU:</w:t>
      </w:r>
    </w:p>
    <w:p w14:paraId="13B3B8C4" w14:textId="77777777" w:rsidR="00C476AE" w:rsidRPr="00C476AE" w:rsidRDefault="00C476AE" w:rsidP="00C476AE">
      <w:pPr>
        <w:pStyle w:val="Bezriadkovania"/>
        <w:jc w:val="both"/>
        <w:rPr>
          <w:rFonts w:ascii="Arial Narrow" w:hAnsi="Arial Narrow"/>
          <w:i/>
          <w:iCs/>
          <w:sz w:val="18"/>
          <w:szCs w:val="18"/>
        </w:rPr>
      </w:pPr>
      <w:r>
        <w:rPr>
          <w:rFonts w:ascii="Arial Narrow" w:hAnsi="Arial Narrow"/>
          <w:i/>
          <w:iCs/>
          <w:sz w:val="18"/>
          <w:szCs w:val="18"/>
        </w:rPr>
        <w:t xml:space="preserve">- </w:t>
      </w:r>
      <w:r w:rsidRPr="00C476AE">
        <w:rPr>
          <w:rFonts w:ascii="Arial Narrow" w:hAnsi="Arial Narrow"/>
          <w:i/>
          <w:iCs/>
          <w:sz w:val="18"/>
          <w:szCs w:val="18"/>
        </w:rPr>
        <w:t>Zákon NR SR č. 355/2007 Z. z. o ochrane, podpore a rozvoji verejného zdravia a o zmene a doplnení niektorých zákonov.</w:t>
      </w:r>
    </w:p>
    <w:p w14:paraId="70C3E7E7" w14:textId="77777777" w:rsidR="00C476AE" w:rsidRPr="00C476AE" w:rsidRDefault="00C476AE" w:rsidP="00C476AE">
      <w:pPr>
        <w:pStyle w:val="Bezriadkovania"/>
        <w:jc w:val="both"/>
        <w:rPr>
          <w:rFonts w:ascii="Arial Narrow" w:hAnsi="Arial Narrow"/>
          <w:i/>
          <w:iCs/>
          <w:sz w:val="18"/>
          <w:szCs w:val="18"/>
        </w:rPr>
      </w:pPr>
      <w:r>
        <w:rPr>
          <w:rFonts w:ascii="Arial Narrow" w:hAnsi="Arial Narrow"/>
          <w:i/>
          <w:iCs/>
          <w:sz w:val="18"/>
          <w:szCs w:val="18"/>
        </w:rPr>
        <w:t xml:space="preserve">- </w:t>
      </w:r>
      <w:r w:rsidRPr="00C476AE">
        <w:rPr>
          <w:rFonts w:ascii="Arial Narrow" w:hAnsi="Arial Narrow"/>
          <w:i/>
          <w:iCs/>
          <w:sz w:val="18"/>
          <w:szCs w:val="18"/>
        </w:rPr>
        <w:t>Vyhláška MZ SR č. 533/2007 Z. z. zo 16. augusta 2007 o podrobnostiach o požiadavkách na zariadenia  spoločného stravovania.</w:t>
      </w:r>
    </w:p>
    <w:p w14:paraId="26A48BAB" w14:textId="77777777" w:rsidR="00C476AE" w:rsidRPr="00C476AE" w:rsidRDefault="00C476AE" w:rsidP="00C476AE">
      <w:pPr>
        <w:pStyle w:val="Bezriadkovania"/>
        <w:jc w:val="both"/>
        <w:rPr>
          <w:rFonts w:ascii="Arial Narrow" w:hAnsi="Arial Narrow"/>
          <w:i/>
          <w:iCs/>
          <w:sz w:val="18"/>
          <w:szCs w:val="18"/>
        </w:rPr>
      </w:pPr>
      <w:r>
        <w:rPr>
          <w:rFonts w:ascii="Arial Narrow" w:hAnsi="Arial Narrow"/>
          <w:i/>
          <w:iCs/>
          <w:sz w:val="18"/>
          <w:szCs w:val="18"/>
        </w:rPr>
        <w:t xml:space="preserve">- </w:t>
      </w:r>
      <w:r w:rsidRPr="00C476AE">
        <w:rPr>
          <w:rFonts w:ascii="Arial Narrow" w:hAnsi="Arial Narrow"/>
          <w:i/>
          <w:iCs/>
          <w:sz w:val="18"/>
          <w:szCs w:val="18"/>
        </w:rPr>
        <w:t>Nariadenie Európskeho parlamentu a Rady EÚ (ES) č. 852/2004 o hygiene potravín.</w:t>
      </w:r>
    </w:p>
    <w:p w14:paraId="118EF79D" w14:textId="77777777" w:rsidR="00C476AE" w:rsidRDefault="00C476AE" w:rsidP="00C476AE">
      <w:pPr>
        <w:pStyle w:val="Bezriadkovania"/>
        <w:jc w:val="both"/>
        <w:rPr>
          <w:rFonts w:ascii="Arial Narrow" w:hAnsi="Arial Narrow"/>
          <w:i/>
          <w:iCs/>
          <w:sz w:val="18"/>
          <w:szCs w:val="18"/>
        </w:rPr>
      </w:pPr>
      <w:r>
        <w:rPr>
          <w:rFonts w:ascii="Arial Narrow" w:hAnsi="Arial Narrow"/>
          <w:i/>
          <w:iCs/>
          <w:sz w:val="18"/>
          <w:szCs w:val="18"/>
        </w:rPr>
        <w:t xml:space="preserve">- </w:t>
      </w:r>
      <w:r w:rsidRPr="00C476AE">
        <w:rPr>
          <w:rFonts w:ascii="Arial Narrow" w:hAnsi="Arial Narrow"/>
          <w:i/>
          <w:iCs/>
          <w:sz w:val="18"/>
          <w:szCs w:val="18"/>
        </w:rPr>
        <w:t xml:space="preserve">Nariadenie vlády SR č. 391/2006Z. z. o minimálnych bezpečnostných a zdravotných požiadavkách na pracovisko v znení nariadenia </w:t>
      </w:r>
    </w:p>
    <w:p w14:paraId="34BE095E" w14:textId="77777777" w:rsidR="00C476AE" w:rsidRPr="00C476AE" w:rsidRDefault="00C476AE" w:rsidP="00C476AE">
      <w:pPr>
        <w:pStyle w:val="Bezriadkovania"/>
        <w:jc w:val="both"/>
        <w:rPr>
          <w:rFonts w:ascii="Arial Narrow" w:hAnsi="Arial Narrow"/>
          <w:i/>
          <w:iCs/>
          <w:sz w:val="18"/>
          <w:szCs w:val="18"/>
        </w:rPr>
      </w:pPr>
      <w:r>
        <w:rPr>
          <w:rFonts w:ascii="Arial Narrow" w:hAnsi="Arial Narrow"/>
          <w:i/>
          <w:iCs/>
          <w:sz w:val="18"/>
          <w:szCs w:val="18"/>
        </w:rPr>
        <w:t xml:space="preserve">  </w:t>
      </w:r>
      <w:r w:rsidRPr="00C476AE">
        <w:rPr>
          <w:rFonts w:ascii="Arial Narrow" w:hAnsi="Arial Narrow"/>
          <w:i/>
          <w:iCs/>
          <w:sz w:val="18"/>
          <w:szCs w:val="18"/>
        </w:rPr>
        <w:t>vlády č. 525/2022 Z. z.</w:t>
      </w:r>
    </w:p>
    <w:p w14:paraId="797A31FD" w14:textId="77777777" w:rsidR="00C476AE" w:rsidRDefault="00C476AE" w:rsidP="00C476AE">
      <w:pPr>
        <w:pStyle w:val="Bezriadkovania"/>
        <w:jc w:val="both"/>
        <w:rPr>
          <w:rFonts w:ascii="Arial Narrow" w:hAnsi="Arial Narrow"/>
          <w:sz w:val="18"/>
          <w:szCs w:val="18"/>
        </w:rPr>
      </w:pPr>
    </w:p>
    <w:p w14:paraId="5FDCA4C1" w14:textId="77777777" w:rsidR="003647D2" w:rsidRPr="003647D2" w:rsidRDefault="003647D2" w:rsidP="003647D2">
      <w:pPr>
        <w:pStyle w:val="Hlavika"/>
        <w:tabs>
          <w:tab w:val="clear" w:pos="4536"/>
          <w:tab w:val="clear" w:pos="9072"/>
        </w:tabs>
        <w:suppressAutoHyphens/>
        <w:ind w:firstLine="709"/>
        <w:rPr>
          <w:rFonts w:ascii="Arial Narrow" w:hAnsi="Arial Narrow"/>
          <w:b/>
          <w:sz w:val="18"/>
          <w:szCs w:val="18"/>
        </w:rPr>
      </w:pPr>
      <w:r w:rsidRPr="003647D2">
        <w:rPr>
          <w:rFonts w:ascii="Arial Narrow" w:hAnsi="Arial Narrow"/>
          <w:b/>
          <w:sz w:val="18"/>
          <w:szCs w:val="18"/>
          <w:u w:val="single"/>
        </w:rPr>
        <w:t>Všeobecný popis – 2.0</w:t>
      </w:r>
    </w:p>
    <w:p w14:paraId="2EA9650B" w14:textId="77777777" w:rsidR="003647D2" w:rsidRPr="00C476AE" w:rsidRDefault="003647D2" w:rsidP="00C476AE">
      <w:pPr>
        <w:pStyle w:val="Bezriadkovania"/>
        <w:jc w:val="both"/>
        <w:rPr>
          <w:rFonts w:ascii="Arial Narrow" w:hAnsi="Arial Narrow"/>
          <w:sz w:val="18"/>
          <w:szCs w:val="18"/>
        </w:rPr>
      </w:pPr>
    </w:p>
    <w:p w14:paraId="3396242C"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Návrh bol koncepčne riešený podľa požiadavky, poskytovať stravovanie :</w:t>
      </w:r>
    </w:p>
    <w:p w14:paraId="21F68946"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 xml:space="preserve">do 170 klientov  </w:t>
      </w:r>
    </w:p>
    <w:p w14:paraId="09FCFB61"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do   90 klientov na vývoz – uvar a vydaj</w:t>
      </w:r>
    </w:p>
    <w:p w14:paraId="49446D83"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do   40 obslužný personál DSS</w:t>
      </w:r>
    </w:p>
    <w:p w14:paraId="612A1A0C" w14:textId="77777777" w:rsidR="00C476AE" w:rsidRPr="00C476AE" w:rsidRDefault="00C476AE" w:rsidP="00C476AE">
      <w:pPr>
        <w:pStyle w:val="Bezriadkovania"/>
        <w:jc w:val="both"/>
        <w:rPr>
          <w:rFonts w:ascii="Arial Narrow" w:hAnsi="Arial Narrow"/>
          <w:sz w:val="18"/>
          <w:szCs w:val="18"/>
        </w:rPr>
      </w:pPr>
    </w:p>
    <w:p w14:paraId="273627EF"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Stravovacia prevádzka zabezpečí:</w:t>
      </w:r>
    </w:p>
    <w:p w14:paraId="63A6D30A"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Stravovanie klientov počas celého dňa :</w:t>
      </w:r>
    </w:p>
    <w:p w14:paraId="11FB10F6"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 xml:space="preserve">           Počet stoličiek v odbytovej časti jedálne je 100 stoličiek</w:t>
      </w:r>
    </w:p>
    <w:p w14:paraId="67C6572D" w14:textId="77777777" w:rsidR="00C476AE" w:rsidRPr="00C476AE" w:rsidRDefault="00C476AE" w:rsidP="00C476AE">
      <w:pPr>
        <w:pStyle w:val="Bezriadkovania"/>
        <w:jc w:val="both"/>
        <w:rPr>
          <w:rFonts w:ascii="Arial Narrow" w:hAnsi="Arial Narrow"/>
          <w:sz w:val="18"/>
          <w:szCs w:val="18"/>
        </w:rPr>
      </w:pPr>
    </w:p>
    <w:p w14:paraId="3F0B40D3"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Proces prípravy a výdaja pokrmov bude zabezpečený formou:</w:t>
      </w:r>
    </w:p>
    <w:p w14:paraId="2DC2B293"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príprava pokrmov pre okamžitý výdaj v rámci raňajok obedu a večere a doplnkových jedál desiata olovrant .</w:t>
      </w:r>
    </w:p>
    <w:p w14:paraId="214975AA" w14:textId="77777777" w:rsidR="00C476AE" w:rsidRPr="00C476AE" w:rsidRDefault="00C476AE" w:rsidP="00C476AE">
      <w:pPr>
        <w:pStyle w:val="Bezriadkovania"/>
        <w:jc w:val="both"/>
        <w:rPr>
          <w:rFonts w:ascii="Arial Narrow" w:hAnsi="Arial Narrow"/>
          <w:sz w:val="18"/>
          <w:szCs w:val="18"/>
        </w:rPr>
      </w:pPr>
    </w:p>
    <w:p w14:paraId="1A33C072" w14:textId="77777777" w:rsidR="00C476AE" w:rsidRPr="00C476AE" w:rsidRDefault="00C476AE" w:rsidP="00C476AE">
      <w:pPr>
        <w:pStyle w:val="Bezriadkovania"/>
        <w:jc w:val="both"/>
        <w:rPr>
          <w:rFonts w:ascii="Arial Narrow" w:hAnsi="Arial Narrow"/>
          <w:sz w:val="18"/>
          <w:szCs w:val="18"/>
          <w:u w:val="single"/>
        </w:rPr>
      </w:pPr>
      <w:r w:rsidRPr="00C476AE">
        <w:rPr>
          <w:rFonts w:ascii="Arial Narrow" w:hAnsi="Arial Narrow"/>
          <w:sz w:val="18"/>
          <w:szCs w:val="18"/>
          <w:u w:val="single"/>
        </w:rPr>
        <w:t>Dispozícia prevádzky so zázemím je z súlade s prílohou č. 1 k Vyhláške MZ SR č. 533/2007 Z. z.:</w:t>
      </w:r>
    </w:p>
    <w:p w14:paraId="4E6A860B" w14:textId="77777777" w:rsidR="00C476AE" w:rsidRPr="00C476AE" w:rsidRDefault="00C476AE" w:rsidP="00C476AE">
      <w:pPr>
        <w:pStyle w:val="Bezriadkovania"/>
        <w:jc w:val="both"/>
        <w:rPr>
          <w:rFonts w:ascii="Arial Narrow" w:hAnsi="Arial Narrow"/>
          <w:sz w:val="18"/>
          <w:szCs w:val="18"/>
          <w:u w:val="single"/>
        </w:rPr>
      </w:pPr>
      <w:r w:rsidRPr="00C476AE">
        <w:rPr>
          <w:rFonts w:ascii="Arial Narrow" w:hAnsi="Arial Narrow"/>
          <w:noProof/>
          <w:sz w:val="18"/>
          <w:szCs w:val="18"/>
          <w:lang w:val="sk-SK" w:eastAsia="sk-SK"/>
        </w:rPr>
        <w:drawing>
          <wp:inline distT="0" distB="0" distL="0" distR="0" wp14:anchorId="3F445336" wp14:editId="3B391828">
            <wp:extent cx="4889054" cy="2220685"/>
            <wp:effectExtent l="0" t="0" r="6985" b="8255"/>
            <wp:docPr id="3"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90886" cy="2221517"/>
                    </a:xfrm>
                    <a:prstGeom prst="rect">
                      <a:avLst/>
                    </a:prstGeom>
                    <a:noFill/>
                    <a:ln>
                      <a:noFill/>
                    </a:ln>
                  </pic:spPr>
                </pic:pic>
              </a:graphicData>
            </a:graphic>
          </wp:inline>
        </w:drawing>
      </w:r>
    </w:p>
    <w:p w14:paraId="67A5296A"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lastRenderedPageBreak/>
        <w:t>Výrobná časť -  hlavná kuchyňa s prípravovňami, umývanie stolového riadu a skladovými priestormi sa nachádza na prízemí budovy; na prízemí budú umiestnené aj šatne pre personál kuchyne. Šatne budú vybavené uzamykateľnými skrinkami pre oddelené skladovanie civilného a pracovného odevu.; WC s umývadlom osadenom v predsienke.</w:t>
      </w:r>
    </w:p>
    <w:p w14:paraId="4632A40B" w14:textId="77777777" w:rsidR="00C476AE" w:rsidRPr="00C476AE" w:rsidRDefault="00C476AE" w:rsidP="00C476AE">
      <w:pPr>
        <w:pStyle w:val="Bezriadkovania"/>
        <w:jc w:val="both"/>
        <w:rPr>
          <w:rFonts w:ascii="Arial Narrow" w:hAnsi="Arial Narrow"/>
          <w:sz w:val="18"/>
          <w:szCs w:val="18"/>
        </w:rPr>
      </w:pPr>
    </w:p>
    <w:p w14:paraId="1FCC205A" w14:textId="77777777" w:rsidR="00C476AE" w:rsidRPr="003647D2" w:rsidRDefault="003647D2" w:rsidP="003647D2">
      <w:pPr>
        <w:pStyle w:val="Bezriadkovania"/>
        <w:ind w:firstLine="709"/>
        <w:jc w:val="both"/>
        <w:rPr>
          <w:rFonts w:ascii="Arial Narrow" w:hAnsi="Arial Narrow"/>
          <w:i/>
          <w:sz w:val="18"/>
          <w:szCs w:val="18"/>
          <w:u w:val="single"/>
        </w:rPr>
      </w:pPr>
      <w:r w:rsidRPr="003647D2">
        <w:rPr>
          <w:rFonts w:ascii="Arial Narrow" w:hAnsi="Arial Narrow"/>
          <w:i/>
          <w:sz w:val="18"/>
          <w:szCs w:val="18"/>
          <w:u w:val="single"/>
        </w:rPr>
        <w:t>Skladovacia časť</w:t>
      </w:r>
    </w:p>
    <w:p w14:paraId="7501D4D0" w14:textId="77777777" w:rsidR="00C476AE" w:rsidRPr="00C476AE" w:rsidRDefault="00C476AE" w:rsidP="00C476AE">
      <w:pPr>
        <w:pStyle w:val="Bezriadkovania"/>
        <w:ind w:firstLine="709"/>
        <w:jc w:val="both"/>
        <w:rPr>
          <w:rFonts w:ascii="Arial Narrow" w:hAnsi="Arial Narrow"/>
          <w:b/>
          <w:i/>
          <w:sz w:val="18"/>
          <w:szCs w:val="18"/>
          <w:u w:val="single"/>
        </w:rPr>
      </w:pPr>
    </w:p>
    <w:p w14:paraId="624E31A3" w14:textId="77777777" w:rsidR="00C476AE" w:rsidRPr="00C476AE" w:rsidRDefault="00C476AE" w:rsidP="00C476AE">
      <w:pPr>
        <w:pStyle w:val="Bezriadkovania"/>
        <w:jc w:val="both"/>
        <w:rPr>
          <w:rFonts w:ascii="Arial Narrow" w:hAnsi="Arial Narrow"/>
          <w:sz w:val="18"/>
          <w:szCs w:val="18"/>
          <w:u w:val="single"/>
        </w:rPr>
      </w:pPr>
      <w:r w:rsidRPr="00C476AE">
        <w:rPr>
          <w:rFonts w:ascii="Arial Narrow" w:hAnsi="Arial Narrow"/>
          <w:sz w:val="18"/>
          <w:szCs w:val="18"/>
          <w:u w:val="single"/>
        </w:rPr>
        <w:t xml:space="preserve">V zmysle § 3 ods. 5  Vyhlášky MZ SR č. 533/2007 Z. z. </w:t>
      </w:r>
    </w:p>
    <w:p w14:paraId="6CD320A4"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Veľkosť skladu potravín má umožniť uloženie potravín na hygienicky vyhovujúcich podložkách, v regáloch alebo zavesením, prúdenie vzduchu okolo uložených potravín, dobrý prístup k uloženým potravinám pri manipulácii s nimi a pri kontrole ich zdravotnej neškodnosti a použitie mechanizačných prostriedkov pri preprave potravín. Polotovary, rozpracované pokrmy a hotové pokrmy v nádobách nemožno skladovať priamo na podlahe.</w:t>
      </w:r>
    </w:p>
    <w:p w14:paraId="7A981907" w14:textId="77777777" w:rsidR="00C476AE" w:rsidRPr="00C476AE" w:rsidRDefault="00C476AE" w:rsidP="00C476AE">
      <w:pPr>
        <w:pStyle w:val="Bezriadkovania"/>
        <w:jc w:val="both"/>
        <w:rPr>
          <w:rFonts w:ascii="Arial Narrow" w:hAnsi="Arial Narrow"/>
          <w:sz w:val="18"/>
          <w:szCs w:val="18"/>
        </w:rPr>
      </w:pPr>
    </w:p>
    <w:p w14:paraId="38051FA6" w14:textId="77777777" w:rsidR="00C476AE" w:rsidRPr="00C476AE" w:rsidRDefault="00C476AE" w:rsidP="00C476AE">
      <w:pPr>
        <w:pStyle w:val="Bezriadkovania"/>
        <w:jc w:val="both"/>
        <w:rPr>
          <w:rFonts w:ascii="Arial Narrow" w:hAnsi="Arial Narrow"/>
          <w:sz w:val="18"/>
          <w:szCs w:val="18"/>
          <w:u w:val="single"/>
        </w:rPr>
      </w:pPr>
      <w:r w:rsidRPr="00C476AE">
        <w:rPr>
          <w:rFonts w:ascii="Arial Narrow" w:hAnsi="Arial Narrow"/>
          <w:sz w:val="18"/>
          <w:szCs w:val="18"/>
          <w:u w:val="single"/>
        </w:rPr>
        <w:t>V prevádzke sú zriadené tieto sklady:</w:t>
      </w:r>
    </w:p>
    <w:p w14:paraId="379BF1C1"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 xml:space="preserve">- suchý sklad </w:t>
      </w:r>
    </w:p>
    <w:p w14:paraId="749659C5"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 xml:space="preserve">- sklad chlad. mraz potravín mäso, zelenina, </w:t>
      </w:r>
    </w:p>
    <w:p w14:paraId="46FEC08B"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 sklad mliečnych výrobkov, ostatných potravín</w:t>
      </w:r>
    </w:p>
    <w:p w14:paraId="362D7694"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 sklad vajíčok</w:t>
      </w:r>
    </w:p>
    <w:p w14:paraId="092ADCB1"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 sklad čistiacich prostriedkov</w:t>
      </w:r>
    </w:p>
    <w:p w14:paraId="4C612C5F"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 sklad inventáru</w:t>
      </w:r>
    </w:p>
    <w:p w14:paraId="46F00996"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 sklad čistej bielizne v samostatnej skrini v priestore šatne</w:t>
      </w:r>
    </w:p>
    <w:p w14:paraId="01AC8781"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 sklad organického odpadu</w:t>
      </w:r>
    </w:p>
    <w:p w14:paraId="52D70254"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ab/>
      </w:r>
      <w:r w:rsidRPr="00C476AE">
        <w:rPr>
          <w:rFonts w:ascii="Arial Narrow" w:hAnsi="Arial Narrow"/>
          <w:sz w:val="18"/>
          <w:szCs w:val="18"/>
        </w:rPr>
        <w:tab/>
      </w:r>
      <w:r w:rsidRPr="00C476AE">
        <w:rPr>
          <w:rFonts w:ascii="Arial Narrow" w:hAnsi="Arial Narrow"/>
          <w:sz w:val="18"/>
          <w:szCs w:val="18"/>
        </w:rPr>
        <w:tab/>
      </w:r>
      <w:r w:rsidRPr="00C476AE">
        <w:rPr>
          <w:rFonts w:ascii="Arial Narrow" w:hAnsi="Arial Narrow"/>
          <w:sz w:val="18"/>
          <w:szCs w:val="18"/>
        </w:rPr>
        <w:tab/>
      </w:r>
    </w:p>
    <w:p w14:paraId="1D813FA4"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Suroviny sa dopravujú do skladu v skorých ranných hodinách cez príjem tovaru. Príjem tovaru bude vybavený plošinovou váhou. Manipulácia so surovinami sa vykonáva ručnými manipulačným vozíkom. Po navezení tovaru je zabezpečená sanitácia priestorov.</w:t>
      </w:r>
    </w:p>
    <w:p w14:paraId="02732902" w14:textId="77777777" w:rsidR="00C476AE" w:rsidRPr="00C476AE" w:rsidRDefault="00C476AE" w:rsidP="00C476AE">
      <w:pPr>
        <w:pStyle w:val="Bezriadkovania"/>
        <w:jc w:val="both"/>
        <w:rPr>
          <w:rFonts w:ascii="Arial Narrow" w:hAnsi="Arial Narrow"/>
          <w:sz w:val="18"/>
          <w:szCs w:val="18"/>
        </w:rPr>
      </w:pPr>
    </w:p>
    <w:p w14:paraId="16F8EE92" w14:textId="77777777" w:rsidR="00C476AE" w:rsidRPr="003647D2" w:rsidRDefault="00C476AE" w:rsidP="003647D2">
      <w:pPr>
        <w:pStyle w:val="Bezriadkovania"/>
        <w:ind w:firstLine="709"/>
        <w:jc w:val="both"/>
        <w:rPr>
          <w:rFonts w:ascii="Arial Narrow" w:hAnsi="Arial Narrow"/>
          <w:i/>
          <w:sz w:val="18"/>
          <w:szCs w:val="18"/>
          <w:u w:val="single"/>
        </w:rPr>
      </w:pPr>
      <w:r w:rsidRPr="003647D2">
        <w:rPr>
          <w:rFonts w:ascii="Arial Narrow" w:hAnsi="Arial Narrow"/>
          <w:i/>
          <w:sz w:val="18"/>
          <w:szCs w:val="18"/>
          <w:u w:val="single"/>
        </w:rPr>
        <w:t xml:space="preserve">Prípravovne surovín </w:t>
      </w:r>
    </w:p>
    <w:p w14:paraId="66E51D66" w14:textId="77777777" w:rsidR="00C476AE" w:rsidRPr="00C476AE" w:rsidRDefault="00C476AE" w:rsidP="00C476AE">
      <w:pPr>
        <w:pStyle w:val="Bezriadkovania"/>
        <w:ind w:firstLine="709"/>
        <w:jc w:val="both"/>
        <w:rPr>
          <w:rFonts w:ascii="Arial Narrow" w:hAnsi="Arial Narrow"/>
          <w:b/>
          <w:i/>
          <w:iCs/>
          <w:sz w:val="18"/>
          <w:szCs w:val="18"/>
          <w:u w:val="single"/>
        </w:rPr>
      </w:pPr>
    </w:p>
    <w:p w14:paraId="7EA5B209" w14:textId="77777777" w:rsidR="00C476AE" w:rsidRPr="00C476AE" w:rsidRDefault="00C476AE" w:rsidP="00C476AE">
      <w:pPr>
        <w:pStyle w:val="Bezriadkovania"/>
        <w:jc w:val="both"/>
        <w:rPr>
          <w:rFonts w:ascii="Arial Narrow" w:hAnsi="Arial Narrow"/>
          <w:sz w:val="18"/>
          <w:szCs w:val="18"/>
          <w:u w:val="single"/>
        </w:rPr>
      </w:pPr>
      <w:r w:rsidRPr="00C476AE">
        <w:rPr>
          <w:rFonts w:ascii="Arial Narrow" w:hAnsi="Arial Narrow"/>
          <w:i/>
          <w:iCs/>
          <w:sz w:val="18"/>
          <w:szCs w:val="18"/>
          <w:u w:val="single"/>
        </w:rPr>
        <w:t>Čistá príprava mäsa a rýb</w:t>
      </w:r>
    </w:p>
    <w:p w14:paraId="35ABF742"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Čistá príprava mäsa a rýb sa vykonáva v  PREVÁDZKOVO oddelenej prípravovni. Prípravovňa je vybavená technologickým drezom, umývadlom na ruky, chladiacim stolom a iným doplnkovým technologickým vybavením, podlahovou vpusťou.</w:t>
      </w:r>
    </w:p>
    <w:p w14:paraId="21397FB6" w14:textId="77777777" w:rsidR="00C476AE" w:rsidRPr="00C476AE" w:rsidRDefault="00C476AE" w:rsidP="00C476AE">
      <w:pPr>
        <w:pStyle w:val="Bezriadkovania"/>
        <w:jc w:val="both"/>
        <w:rPr>
          <w:rFonts w:ascii="Arial Narrow" w:hAnsi="Arial Narrow"/>
          <w:sz w:val="18"/>
          <w:szCs w:val="18"/>
        </w:rPr>
      </w:pPr>
    </w:p>
    <w:p w14:paraId="35E52FB3" w14:textId="77777777" w:rsidR="00C476AE" w:rsidRPr="00C476AE" w:rsidRDefault="00C476AE" w:rsidP="00C476AE">
      <w:pPr>
        <w:pStyle w:val="Bezriadkovania"/>
        <w:jc w:val="both"/>
        <w:rPr>
          <w:rFonts w:ascii="Arial Narrow" w:hAnsi="Arial Narrow"/>
          <w:sz w:val="18"/>
          <w:szCs w:val="18"/>
          <w:u w:val="single"/>
        </w:rPr>
      </w:pPr>
      <w:r w:rsidRPr="00C476AE">
        <w:rPr>
          <w:rFonts w:ascii="Arial Narrow" w:hAnsi="Arial Narrow"/>
          <w:i/>
          <w:iCs/>
          <w:sz w:val="18"/>
          <w:szCs w:val="18"/>
          <w:u w:val="single"/>
        </w:rPr>
        <w:t>Prípravovňa na rozbíjanie vajec</w:t>
      </w:r>
    </w:p>
    <w:p w14:paraId="3463C3EA"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Výtlk vajec sa vykonáva v  STAVEBNE oddelenej prípravovni. Prípravovňa je vybavená technologickým drezom, umývadlom na ruky, chladiacim zariadením a iným doplnkovým technologickým vybavením, podlahovou vpusťou.</w:t>
      </w:r>
    </w:p>
    <w:p w14:paraId="725FB255" w14:textId="77777777" w:rsidR="00C476AE" w:rsidRPr="00C476AE" w:rsidRDefault="00C476AE" w:rsidP="00C476AE">
      <w:pPr>
        <w:pStyle w:val="Bezriadkovania"/>
        <w:jc w:val="both"/>
        <w:rPr>
          <w:rFonts w:ascii="Arial Narrow" w:hAnsi="Arial Narrow"/>
          <w:i/>
          <w:iCs/>
          <w:sz w:val="18"/>
          <w:szCs w:val="18"/>
        </w:rPr>
      </w:pPr>
    </w:p>
    <w:p w14:paraId="5C496E46" w14:textId="77777777" w:rsidR="00C476AE" w:rsidRPr="00C476AE" w:rsidRDefault="00C476AE" w:rsidP="00C476AE">
      <w:pPr>
        <w:pStyle w:val="Bezriadkovania"/>
        <w:jc w:val="both"/>
        <w:rPr>
          <w:rFonts w:ascii="Arial Narrow" w:hAnsi="Arial Narrow"/>
          <w:sz w:val="18"/>
          <w:szCs w:val="18"/>
          <w:u w:val="single"/>
        </w:rPr>
      </w:pPr>
      <w:r w:rsidRPr="00C476AE">
        <w:rPr>
          <w:rFonts w:ascii="Arial Narrow" w:hAnsi="Arial Narrow"/>
          <w:i/>
          <w:iCs/>
          <w:sz w:val="18"/>
          <w:szCs w:val="18"/>
          <w:u w:val="single"/>
        </w:rPr>
        <w:t>Hrubá a Čistá príprava  zeleniny</w:t>
      </w:r>
    </w:p>
    <w:p w14:paraId="081855F7"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Hrubá príprava zeleniny sa vykonáva v  STAVEBNE oddelenej prípravovni. Zelenina je do prevádzky nakupovaná v surovom stave, ale praná. Prípravovňa je vybavená technologickým drezom, umývadlom na ruky, škrabkou na koreňovú zeleninu,  podlahovou vpusťou .</w:t>
      </w:r>
    </w:p>
    <w:p w14:paraId="28A692BD"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Čistá príprava zeleniny sa vykonáva v  STAVEBNE oddelenej prípravovni. Zelenina je do prevádzky nakupovaná vákuovo balená a čistená. Prípravovňa je vybavená technologickým drezom, umývadlom na ruky, chladiacim stolom a iným doplnkovým technologickým vybavením,  podlahovou vpusťou .</w:t>
      </w:r>
    </w:p>
    <w:p w14:paraId="1958245F" w14:textId="77777777" w:rsidR="00C476AE" w:rsidRPr="00C476AE" w:rsidRDefault="00C476AE" w:rsidP="00C476AE">
      <w:pPr>
        <w:pStyle w:val="Bezriadkovania"/>
        <w:jc w:val="both"/>
        <w:rPr>
          <w:rFonts w:ascii="Arial Narrow" w:hAnsi="Arial Narrow"/>
          <w:sz w:val="18"/>
          <w:szCs w:val="18"/>
        </w:rPr>
      </w:pPr>
    </w:p>
    <w:p w14:paraId="6577FD77" w14:textId="77777777" w:rsidR="00C476AE" w:rsidRPr="00C476AE" w:rsidRDefault="00C476AE" w:rsidP="00C476AE">
      <w:pPr>
        <w:pStyle w:val="Bezriadkovania"/>
        <w:jc w:val="both"/>
        <w:rPr>
          <w:rFonts w:ascii="Arial Narrow" w:hAnsi="Arial Narrow"/>
          <w:i/>
          <w:sz w:val="18"/>
          <w:szCs w:val="18"/>
          <w:u w:val="single"/>
        </w:rPr>
      </w:pPr>
      <w:r w:rsidRPr="00C476AE">
        <w:rPr>
          <w:rFonts w:ascii="Arial Narrow" w:hAnsi="Arial Narrow"/>
          <w:i/>
          <w:sz w:val="18"/>
          <w:szCs w:val="18"/>
          <w:u w:val="single"/>
        </w:rPr>
        <w:t>Studená kuchyňa</w:t>
      </w:r>
    </w:p>
    <w:p w14:paraId="4743BDD5"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Príprava pokrmov studenej kuchyne sa vykonáva v STAVEBNE oddelenom priestore. Prípravovňa je vybavená technologickým drezom, umývadlom na ruky, chladiacou miestnosťou  a iným doplnkovým technologickým vybavením,  podlahovou vpusťou .</w:t>
      </w:r>
    </w:p>
    <w:p w14:paraId="0CD67B09" w14:textId="77777777" w:rsidR="00C476AE" w:rsidRPr="00C476AE" w:rsidRDefault="00C476AE" w:rsidP="00C476AE">
      <w:pPr>
        <w:pStyle w:val="Bezriadkovania"/>
        <w:jc w:val="both"/>
        <w:rPr>
          <w:rFonts w:ascii="Arial Narrow" w:hAnsi="Arial Narrow"/>
          <w:i/>
          <w:sz w:val="18"/>
          <w:szCs w:val="18"/>
        </w:rPr>
      </w:pPr>
    </w:p>
    <w:p w14:paraId="1B3AB5E7" w14:textId="77777777" w:rsidR="00C476AE" w:rsidRPr="00C476AE" w:rsidRDefault="00C476AE" w:rsidP="00C476AE">
      <w:pPr>
        <w:pStyle w:val="Bezriadkovania"/>
        <w:jc w:val="both"/>
        <w:rPr>
          <w:rFonts w:ascii="Arial Narrow" w:hAnsi="Arial Narrow"/>
          <w:i/>
          <w:sz w:val="18"/>
          <w:szCs w:val="18"/>
          <w:u w:val="single"/>
        </w:rPr>
      </w:pPr>
      <w:r w:rsidRPr="00C476AE">
        <w:rPr>
          <w:rFonts w:ascii="Arial Narrow" w:hAnsi="Arial Narrow"/>
          <w:i/>
          <w:sz w:val="18"/>
          <w:szCs w:val="18"/>
          <w:u w:val="single"/>
        </w:rPr>
        <w:t>Varný blok – teplá kuchyňa</w:t>
      </w:r>
    </w:p>
    <w:p w14:paraId="36612A26"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Dispozičné členenie prípravovní a varného bloku zabezpečuje plynulý a jednosmerný proces tak, aby sa nekrížili čisté a nečisté prevádzky.</w:t>
      </w:r>
    </w:p>
    <w:p w14:paraId="489AB55E"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V úseku teplej kuchyne je zriadená pracovná plocha na manipuláciu s pokrmami po tepelnej úprave – finalizácia, krájanie, porciovanie, plnenie do GN a pod. v priamej nadväznosti na výdajňu pokrmov . Pracovné plochy slúžia počas raňajok na finalizáciu raňajok.</w:t>
      </w:r>
    </w:p>
    <w:p w14:paraId="722CAE83"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Pre zamestnancov je v teplej kuchyni zriadené umývadlo na ruky.</w:t>
      </w:r>
    </w:p>
    <w:p w14:paraId="372FCFDA"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 xml:space="preserve">Technologické vybavenie varného bloku bude napojené na kombinované zdroje – elektrická a plynová energia. Vo varni, kde sa bude pripravovať pokrmy je priestor doplnený o pracovné stoly na finalizáciu. </w:t>
      </w:r>
    </w:p>
    <w:p w14:paraId="4045A634" w14:textId="77777777" w:rsidR="00C476AE" w:rsidRPr="00C476AE" w:rsidRDefault="00C476AE" w:rsidP="00C476AE">
      <w:pPr>
        <w:pStyle w:val="Bezriadkovania"/>
        <w:jc w:val="both"/>
        <w:rPr>
          <w:rFonts w:ascii="Arial Narrow" w:hAnsi="Arial Narrow"/>
          <w:sz w:val="18"/>
          <w:szCs w:val="18"/>
        </w:rPr>
      </w:pPr>
    </w:p>
    <w:p w14:paraId="4B05E1B8"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Varňa je vybavená zariadeniami na tepelnú prípravu jedál - varenie, dusenie, smaženie a pod. K tepelným úpravám sú určené tieto zariadenia: konvektomaty 2x 10x1/1,1x 6x1/1,  4 horákový plynový sporák, varný kotol 2x 150LT, 1x 60LT , 1x tlaková multifunkčná vyklápacia panvica 90lt, 1x smažiaca panvica 100lt , varič cestovín  2x40L , plynová varná stolička.</w:t>
      </w:r>
    </w:p>
    <w:p w14:paraId="3BB13EF7" w14:textId="77777777" w:rsidR="00C476AE" w:rsidRPr="00C476AE" w:rsidRDefault="00C476AE" w:rsidP="00C476AE">
      <w:pPr>
        <w:pStyle w:val="Bezriadkovania"/>
        <w:jc w:val="both"/>
        <w:rPr>
          <w:rFonts w:ascii="Arial Narrow" w:hAnsi="Arial Narrow"/>
          <w:sz w:val="18"/>
          <w:szCs w:val="18"/>
        </w:rPr>
      </w:pPr>
    </w:p>
    <w:p w14:paraId="19C94B85" w14:textId="77777777" w:rsidR="00C476AE" w:rsidRPr="00C476AE" w:rsidRDefault="00C476AE" w:rsidP="00C476AE">
      <w:pPr>
        <w:pStyle w:val="Bezriadkovania"/>
        <w:jc w:val="both"/>
        <w:rPr>
          <w:rFonts w:ascii="Arial Narrow" w:hAnsi="Arial Narrow"/>
          <w:i/>
          <w:sz w:val="18"/>
          <w:szCs w:val="18"/>
          <w:u w:val="single"/>
        </w:rPr>
      </w:pPr>
      <w:r w:rsidRPr="00C476AE">
        <w:rPr>
          <w:rFonts w:ascii="Arial Narrow" w:hAnsi="Arial Narrow"/>
          <w:i/>
          <w:sz w:val="18"/>
          <w:szCs w:val="18"/>
          <w:u w:val="single"/>
        </w:rPr>
        <w:t>Výdaj pokrmov</w:t>
      </w:r>
    </w:p>
    <w:p w14:paraId="5A62F339" w14:textId="77777777" w:rsidR="00C476AE" w:rsidRPr="00C476AE" w:rsidRDefault="00C476AE" w:rsidP="00C476AE">
      <w:pPr>
        <w:pStyle w:val="Bezriadkovania"/>
        <w:jc w:val="both"/>
        <w:rPr>
          <w:rFonts w:ascii="Arial Narrow" w:hAnsi="Arial Narrow"/>
          <w:i/>
          <w:sz w:val="18"/>
          <w:szCs w:val="18"/>
        </w:rPr>
      </w:pPr>
      <w:r w:rsidRPr="00C476AE">
        <w:rPr>
          <w:rFonts w:ascii="Arial Narrow" w:hAnsi="Arial Narrow"/>
          <w:i/>
          <w:sz w:val="18"/>
          <w:szCs w:val="18"/>
        </w:rPr>
        <w:t>Dispozičné členenie varného bloku a výdajne zabezpečuje plynulý a jednosmerný proces tak, aby sa nekrížili čisté a nečisté prevádzky.</w:t>
      </w:r>
    </w:p>
    <w:p w14:paraId="2119BD9B"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Výdaj teplých pokrmov pre klientov stravujúcich sa v jedálni – priestory výdajne sú vybavené vhodnými zariadenia na udržiavanie pokrmov v teplom stave – vodný kúpeľ na 2x 3GN1/1 na prílohy, výdajný pult , vozík na ohrev plytkých a polievkových tanierov.</w:t>
      </w:r>
    </w:p>
    <w:p w14:paraId="738BAC5C"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Pre klientov je v jedálni zriadené umývadlo na ruky.</w:t>
      </w:r>
    </w:p>
    <w:p w14:paraId="50604972"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Pre ležiacich klientov bude zabezpečený rozvoz jedál k lôžku. Porciovanie bude prebiehať personálom v kuchynke na oddelení , umývanie použitého riadu taktiež na oddelení v kuchynke.</w:t>
      </w:r>
    </w:p>
    <w:p w14:paraId="18EE765B"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V DSS sú dve oddelenia, ležiacich klientov je približne 30+30.</w:t>
      </w:r>
    </w:p>
    <w:p w14:paraId="0F3F2FAB"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lastRenderedPageBreak/>
        <w:t>Nápoje – teplý čaj, filtrovaná káva budú vyrábane v kávovare na prípravu uvedených typov nápojov.</w:t>
      </w:r>
    </w:p>
    <w:p w14:paraId="061465DA"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Teplé mliečne nápoje sa budú pripravovať vo varnom varnom kotli s nepriamym ohrevom.</w:t>
      </w:r>
    </w:p>
    <w:p w14:paraId="57940E8C" w14:textId="77777777" w:rsidR="00C476AE" w:rsidRPr="00C476AE" w:rsidRDefault="00C476AE" w:rsidP="00C476AE">
      <w:pPr>
        <w:pStyle w:val="Bezriadkovania"/>
        <w:jc w:val="both"/>
        <w:rPr>
          <w:rFonts w:ascii="Arial Narrow" w:hAnsi="Arial Narrow"/>
          <w:sz w:val="18"/>
          <w:szCs w:val="18"/>
        </w:rPr>
      </w:pPr>
      <w:bookmarkStart w:id="102" w:name="_Hlk201507877"/>
      <w:r w:rsidRPr="00C476AE">
        <w:rPr>
          <w:rFonts w:ascii="Arial Narrow" w:hAnsi="Arial Narrow"/>
          <w:sz w:val="18"/>
          <w:szCs w:val="18"/>
        </w:rPr>
        <w:t>Vývoz teplých jedál je zabezpečený pomocou termoportov . Umývanie použitých prepravných nádob a následné skladovanie je zabezpečené v samostatne stavebne oddelenom priestore.</w:t>
      </w:r>
    </w:p>
    <w:bookmarkEnd w:id="102"/>
    <w:p w14:paraId="65FEED18" w14:textId="77777777" w:rsidR="00C476AE" w:rsidRPr="00C476AE" w:rsidRDefault="00C476AE" w:rsidP="00C476AE">
      <w:pPr>
        <w:pStyle w:val="Bezriadkovania"/>
        <w:jc w:val="both"/>
        <w:rPr>
          <w:rFonts w:ascii="Arial Narrow" w:hAnsi="Arial Narrow"/>
          <w:sz w:val="18"/>
          <w:szCs w:val="18"/>
        </w:rPr>
      </w:pPr>
    </w:p>
    <w:p w14:paraId="7FDAA28F" w14:textId="77777777" w:rsidR="00C476AE" w:rsidRPr="00C476AE" w:rsidRDefault="00C476AE" w:rsidP="00C476AE">
      <w:pPr>
        <w:pStyle w:val="Bezriadkovania"/>
        <w:jc w:val="both"/>
        <w:rPr>
          <w:rFonts w:ascii="Arial Narrow" w:hAnsi="Arial Narrow"/>
          <w:i/>
          <w:sz w:val="18"/>
          <w:szCs w:val="18"/>
          <w:u w:val="single"/>
        </w:rPr>
      </w:pPr>
      <w:r w:rsidRPr="00C476AE">
        <w:rPr>
          <w:rFonts w:ascii="Arial Narrow" w:hAnsi="Arial Narrow"/>
          <w:i/>
          <w:sz w:val="18"/>
          <w:szCs w:val="18"/>
          <w:u w:val="single"/>
        </w:rPr>
        <w:t>Umývanie kuchynského riadu na prízemí.</w:t>
      </w:r>
    </w:p>
    <w:p w14:paraId="019B36EC"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 xml:space="preserve">V priamej nadväznosti na varňu je zriadený úsek umývania kuchynského riadu vybavený umývacím drezom, umývačkou pre kuchynský riad, pracovným stolom na odkvapkanie s regálom. </w:t>
      </w:r>
    </w:p>
    <w:p w14:paraId="3A96AFA9"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 xml:space="preserve">V umyvárni je vytvorený priestor na skladovanie odpadovej nádoby na skladovanie organického odpadu. </w:t>
      </w:r>
    </w:p>
    <w:p w14:paraId="41DDBB84" w14:textId="77777777" w:rsidR="00C476AE" w:rsidRPr="00C476AE" w:rsidRDefault="00C476AE" w:rsidP="00C476AE">
      <w:pPr>
        <w:pStyle w:val="Bezriadkovania"/>
        <w:jc w:val="both"/>
        <w:rPr>
          <w:rFonts w:ascii="Arial Narrow" w:hAnsi="Arial Narrow"/>
          <w:sz w:val="18"/>
          <w:szCs w:val="18"/>
        </w:rPr>
      </w:pPr>
    </w:p>
    <w:p w14:paraId="726F8314" w14:textId="77777777" w:rsidR="00C476AE" w:rsidRPr="00C476AE" w:rsidRDefault="00C476AE" w:rsidP="00C476AE">
      <w:pPr>
        <w:pStyle w:val="Bezriadkovania"/>
        <w:jc w:val="both"/>
        <w:rPr>
          <w:rFonts w:ascii="Arial Narrow" w:hAnsi="Arial Narrow"/>
          <w:i/>
          <w:sz w:val="18"/>
          <w:szCs w:val="18"/>
          <w:u w:val="single"/>
        </w:rPr>
      </w:pPr>
      <w:r w:rsidRPr="00C476AE">
        <w:rPr>
          <w:rFonts w:ascii="Arial Narrow" w:hAnsi="Arial Narrow"/>
          <w:i/>
          <w:sz w:val="18"/>
          <w:szCs w:val="18"/>
          <w:u w:val="single"/>
        </w:rPr>
        <w:t>Umývanie stolového riadu na prízemí.</w:t>
      </w:r>
    </w:p>
    <w:p w14:paraId="3B048516" w14:textId="77777777" w:rsidR="00C476AE" w:rsidRPr="00C476AE" w:rsidRDefault="00C476AE" w:rsidP="00C476AE">
      <w:pPr>
        <w:pStyle w:val="Bezriadkovania"/>
        <w:jc w:val="both"/>
        <w:rPr>
          <w:rFonts w:ascii="Arial Narrow" w:hAnsi="Arial Narrow"/>
          <w:iCs/>
          <w:sz w:val="18"/>
          <w:szCs w:val="18"/>
        </w:rPr>
      </w:pPr>
      <w:r w:rsidRPr="00C476AE">
        <w:rPr>
          <w:rFonts w:ascii="Arial Narrow" w:hAnsi="Arial Narrow"/>
          <w:iCs/>
          <w:sz w:val="18"/>
          <w:szCs w:val="18"/>
        </w:rPr>
        <w:t xml:space="preserve">Na príjem použitého stolového riadu je zriadený samostatný úsek umyvárne stolového riadu. </w:t>
      </w:r>
    </w:p>
    <w:p w14:paraId="37726958"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 xml:space="preserve">Umyváreň je vybavená košovou zdvihovou umývačkou stolového riadu s kapacitou na 1 kôš na jeden cyklus  s príslušnými pracovnými stolmi. Umývací stôl na hrubé očistenie riadu a odstránenie zvyškov jedál do určenej nádoby. Potom sa špinavý riad, misky, príbory a tácky ukladajú do košov a posúvajú sa do umývačky. </w:t>
      </w:r>
    </w:p>
    <w:p w14:paraId="3B403254"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 xml:space="preserve">Stolový riad sa po umytí uloží v regáli  a v určených vozíkov na ohrev tanierov a misiek. </w:t>
      </w:r>
    </w:p>
    <w:p w14:paraId="74269142" w14:textId="77777777" w:rsidR="00C476AE" w:rsidRPr="00C476AE" w:rsidRDefault="00C476AE" w:rsidP="00C476AE">
      <w:pPr>
        <w:pStyle w:val="Bezriadkovania"/>
        <w:jc w:val="both"/>
        <w:rPr>
          <w:rFonts w:ascii="Arial Narrow" w:hAnsi="Arial Narrow"/>
          <w:sz w:val="18"/>
          <w:szCs w:val="18"/>
          <w:u w:val="single"/>
        </w:rPr>
      </w:pPr>
      <w:r w:rsidRPr="00C476AE">
        <w:rPr>
          <w:rFonts w:ascii="Arial Narrow" w:hAnsi="Arial Narrow"/>
          <w:sz w:val="18"/>
          <w:szCs w:val="18"/>
          <w:u w:val="single"/>
        </w:rPr>
        <w:t>Výdaj nápojov</w:t>
      </w:r>
    </w:p>
    <w:p w14:paraId="069F972D"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Teplé nápoje z kávovaru / čajovaru sa prepravujú do jedálne na pojazdnom vozíku spolu s pohármi a servisom (lyžička, cukor, ...)</w:t>
      </w:r>
    </w:p>
    <w:p w14:paraId="3377591D" w14:textId="77777777" w:rsidR="00C476AE" w:rsidRPr="00C476AE" w:rsidRDefault="00C476AE" w:rsidP="00C476AE">
      <w:pPr>
        <w:pStyle w:val="Bezriadkovania"/>
        <w:jc w:val="both"/>
        <w:rPr>
          <w:rFonts w:ascii="Arial Narrow" w:hAnsi="Arial Narrow"/>
          <w:sz w:val="18"/>
          <w:szCs w:val="18"/>
        </w:rPr>
      </w:pPr>
    </w:p>
    <w:p w14:paraId="04A2771E" w14:textId="77777777" w:rsidR="00C476AE" w:rsidRPr="003647D2" w:rsidRDefault="00C476AE" w:rsidP="003647D2">
      <w:pPr>
        <w:pStyle w:val="Bezriadkovania"/>
        <w:ind w:firstLine="709"/>
        <w:jc w:val="both"/>
        <w:rPr>
          <w:rFonts w:ascii="Arial Narrow" w:hAnsi="Arial Narrow"/>
          <w:i/>
          <w:sz w:val="18"/>
          <w:szCs w:val="18"/>
          <w:u w:val="single"/>
        </w:rPr>
      </w:pPr>
      <w:r w:rsidRPr="003647D2">
        <w:rPr>
          <w:rFonts w:ascii="Arial Narrow" w:hAnsi="Arial Narrow"/>
          <w:i/>
          <w:sz w:val="18"/>
          <w:szCs w:val="18"/>
          <w:u w:val="single"/>
        </w:rPr>
        <w:t>SKLAD ORGANICKÉHO ODPADU</w:t>
      </w:r>
    </w:p>
    <w:p w14:paraId="67C07B9C" w14:textId="77777777" w:rsidR="00C476AE" w:rsidRPr="00C476AE" w:rsidRDefault="00C476AE" w:rsidP="00C476AE">
      <w:pPr>
        <w:pStyle w:val="Bezriadkovania"/>
        <w:ind w:firstLine="709"/>
        <w:jc w:val="both"/>
        <w:rPr>
          <w:rFonts w:ascii="Arial Narrow" w:hAnsi="Arial Narrow"/>
          <w:b/>
          <w:i/>
          <w:sz w:val="18"/>
          <w:szCs w:val="18"/>
          <w:u w:val="single"/>
        </w:rPr>
      </w:pPr>
    </w:p>
    <w:p w14:paraId="5E52F4F9"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 xml:space="preserve">Sklad organického odpadu musí byť riešený tak, aby bol do neho prístup zvonku, aby bol krytý, vetrateľný, ľahko čistiteľný a uzavierateľný. Sklad organického odpadu musí byť vybavený tečúcou teplou vodou s teplotou najmenej 45°C z verejného vodovodu alebo vlastného zdroja a kanalizačnou vpusťou, musí byť chránený pred prístupom škodcov a nesmie byť zdrojom kontaminácie potravín a pokrmov, pitnej vody, zariadení a priestorov zariadenia spoločného stravovania. </w:t>
      </w:r>
    </w:p>
    <w:p w14:paraId="4B25E500"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Sklad organického odpadu musí byť chladený, ak odpad nie je denne odvážaný. Sklad organického odpadu možno podľa kapacity zariadenia spoločného stravovania nahradiť iným vhodným zariadením na uskladnenie organického odpadu, ktoré musí byť umiestnené mimo priestorov, kde sa manipuluje s potravinami a pokrmami.</w:t>
      </w:r>
    </w:p>
    <w:p w14:paraId="07CF1230"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Sklad je v samostatnej miestnosti mimo kuchyne , prístupný samostatne z exteriérového príjmu tovaru.</w:t>
      </w:r>
    </w:p>
    <w:p w14:paraId="2DF95F1B"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Sklad je vybavený chladiacou skriňou určenou na organický odpad pre kuka nádobu o objeme 1x240lt , vybavený prívodom teplej a studenej vody a podlahovou vpusťou.</w:t>
      </w:r>
    </w:p>
    <w:p w14:paraId="52C253F7" w14:textId="77777777" w:rsidR="00C476AE" w:rsidRPr="00C476AE" w:rsidRDefault="00C476AE" w:rsidP="00C476AE">
      <w:pPr>
        <w:pStyle w:val="Bezriadkovania"/>
        <w:jc w:val="both"/>
        <w:rPr>
          <w:rFonts w:ascii="Arial Narrow" w:hAnsi="Arial Narrow"/>
          <w:i/>
          <w:sz w:val="18"/>
          <w:szCs w:val="18"/>
        </w:rPr>
      </w:pPr>
    </w:p>
    <w:p w14:paraId="041C1DAD" w14:textId="77777777" w:rsidR="00C476AE" w:rsidRPr="003647D2" w:rsidRDefault="00C476AE" w:rsidP="003647D2">
      <w:pPr>
        <w:pStyle w:val="Bezriadkovania"/>
        <w:ind w:firstLine="709"/>
        <w:jc w:val="both"/>
        <w:rPr>
          <w:rFonts w:ascii="Arial Narrow" w:hAnsi="Arial Narrow"/>
          <w:i/>
          <w:sz w:val="18"/>
          <w:szCs w:val="18"/>
          <w:u w:val="single"/>
        </w:rPr>
      </w:pPr>
      <w:r w:rsidRPr="003647D2">
        <w:rPr>
          <w:rFonts w:ascii="Arial Narrow" w:hAnsi="Arial Narrow"/>
          <w:i/>
          <w:sz w:val="18"/>
          <w:szCs w:val="18"/>
          <w:u w:val="single"/>
        </w:rPr>
        <w:t>SKLAD SANITAČNÝCH PROSTRIEDKOV</w:t>
      </w:r>
    </w:p>
    <w:p w14:paraId="45AB1B63" w14:textId="77777777" w:rsidR="003647D2" w:rsidRPr="00C476AE" w:rsidRDefault="003647D2" w:rsidP="003647D2">
      <w:pPr>
        <w:pStyle w:val="Bezriadkovania"/>
        <w:jc w:val="both"/>
        <w:rPr>
          <w:rFonts w:ascii="Arial Narrow" w:hAnsi="Arial Narrow"/>
          <w:b/>
          <w:i/>
          <w:sz w:val="18"/>
          <w:szCs w:val="18"/>
          <w:u w:val="single"/>
        </w:rPr>
      </w:pPr>
    </w:p>
    <w:p w14:paraId="50467EE1" w14:textId="77777777" w:rsidR="00C476AE" w:rsidRPr="00C476AE" w:rsidRDefault="00C476AE" w:rsidP="00C476AE">
      <w:pPr>
        <w:pStyle w:val="Bezriadkovania"/>
        <w:jc w:val="both"/>
        <w:rPr>
          <w:rFonts w:ascii="Arial Narrow" w:hAnsi="Arial Narrow"/>
          <w:iCs/>
          <w:sz w:val="18"/>
          <w:szCs w:val="18"/>
        </w:rPr>
      </w:pPr>
      <w:r w:rsidRPr="00C476AE">
        <w:rPr>
          <w:rFonts w:ascii="Arial Narrow" w:hAnsi="Arial Narrow"/>
          <w:iCs/>
          <w:sz w:val="18"/>
          <w:szCs w:val="18"/>
        </w:rPr>
        <w:t>Na skladovanie sanitačných prostriedkov a pomôcok je zriadený samostatný sklad .</w:t>
      </w:r>
    </w:p>
    <w:p w14:paraId="3B7E5661"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Čistiace a dezinfekčné prostriedky musia byť uložené oddelene od potravín, pokrmov a nápojov.</w:t>
      </w:r>
    </w:p>
    <w:p w14:paraId="78C49C81" w14:textId="77777777" w:rsidR="00C476AE" w:rsidRPr="00C476AE" w:rsidRDefault="00C476AE" w:rsidP="00C476AE">
      <w:pPr>
        <w:pStyle w:val="Bezriadkovania"/>
        <w:jc w:val="both"/>
        <w:rPr>
          <w:rFonts w:ascii="Arial Narrow" w:hAnsi="Arial Narrow"/>
          <w:sz w:val="18"/>
          <w:szCs w:val="18"/>
          <w:u w:val="single"/>
        </w:rPr>
      </w:pPr>
      <w:r w:rsidRPr="00C476AE">
        <w:rPr>
          <w:rFonts w:ascii="Arial Narrow" w:hAnsi="Arial Narrow"/>
          <w:sz w:val="18"/>
          <w:szCs w:val="18"/>
        </w:rPr>
        <w:t>Sklad je priechodný do ďalšieho skladu inventáru.</w:t>
      </w:r>
    </w:p>
    <w:p w14:paraId="29B4F5D4" w14:textId="77777777" w:rsidR="00C476AE" w:rsidRPr="00C476AE" w:rsidRDefault="00C476AE" w:rsidP="00C476AE">
      <w:pPr>
        <w:pStyle w:val="Bezriadkovania"/>
        <w:jc w:val="both"/>
        <w:rPr>
          <w:rFonts w:ascii="Arial Narrow" w:hAnsi="Arial Narrow"/>
          <w:sz w:val="18"/>
          <w:szCs w:val="18"/>
          <w:u w:val="single"/>
        </w:rPr>
      </w:pPr>
    </w:p>
    <w:p w14:paraId="3A2BC47E" w14:textId="322DEF07" w:rsidR="003647D2" w:rsidRPr="003647D2" w:rsidRDefault="00C476AE" w:rsidP="003647D2">
      <w:pPr>
        <w:pStyle w:val="Bezriadkovania"/>
        <w:ind w:firstLine="709"/>
        <w:jc w:val="both"/>
        <w:rPr>
          <w:rFonts w:ascii="Arial Narrow" w:hAnsi="Arial Narrow"/>
          <w:b/>
          <w:sz w:val="18"/>
          <w:szCs w:val="18"/>
          <w:u w:val="single"/>
        </w:rPr>
      </w:pPr>
      <w:r w:rsidRPr="003647D2">
        <w:rPr>
          <w:rFonts w:ascii="Arial Narrow" w:hAnsi="Arial Narrow"/>
          <w:b/>
          <w:sz w:val="18"/>
          <w:szCs w:val="18"/>
          <w:u w:val="single"/>
        </w:rPr>
        <w:t>Množstvo odpadových látok – 3.0</w:t>
      </w:r>
    </w:p>
    <w:p w14:paraId="3C1DF469"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 xml:space="preserve">Pri prevádzke stravovacieho zariadenia nevznikajú zdraviu škodlivé látky, ani zdraviu škodlivé odpady  a neovplyvní negatívne životné prostredie. </w:t>
      </w:r>
    </w:p>
    <w:p w14:paraId="6436236E"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Odpady, ktoré vznikajú v prevádzke, sú komunálneho charakteru (obaly, nevratné kartóny, papiere a pod.), zhromažďujú sa v prevádzke na určenom mieste v určenej krytej nádobe a podľa potreby, aj niekoľkokrát denne, sa vynášajú do kontajnera. Komunálny odpad bude riešený v rámci smetného hospodárstva areálu.</w:t>
      </w:r>
    </w:p>
    <w:p w14:paraId="0BFA1126"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Predpokladané množstvo odpadových látok a surovín zo stravovacieho zariadenia bude cca 0,5 % z celkového množstva. Biologický odpad bude zberaný do uzatvárateľných odpadkových nádob.</w:t>
      </w:r>
    </w:p>
    <w:p w14:paraId="13709EA6" w14:textId="77777777" w:rsidR="00C476AE" w:rsidRPr="00C476AE" w:rsidRDefault="00C476AE" w:rsidP="00C476AE">
      <w:pPr>
        <w:pStyle w:val="Bezriadkovania"/>
        <w:jc w:val="both"/>
        <w:rPr>
          <w:rFonts w:ascii="Arial Narrow" w:hAnsi="Arial Narrow"/>
          <w:sz w:val="18"/>
          <w:szCs w:val="18"/>
          <w:u w:val="single"/>
        </w:rPr>
      </w:pPr>
      <w:r w:rsidRPr="00C476AE">
        <w:rPr>
          <w:rFonts w:ascii="Arial Narrow" w:hAnsi="Arial Narrow"/>
          <w:sz w:val="18"/>
          <w:szCs w:val="18"/>
        </w:rPr>
        <w:t>Kanalizácia bude delená. Odpadové vody sú odvádzané do kanalizácie, majú bežný charakter znečistenia komunálnych vôd vznikajúcich v kuchynských zariadeniach, v sociálnych priestoroch a pri umývaní pracovných priestorov. Odpad kategórie 12-501 v zmysle Vyhlášky č. 19/1996 Zb. bude zaústený do lapača tukov a škrobov. Sediment bude likvidovaný v pravidelných časových intervaloch a túto činnosť si zabezpečí užívateľ.</w:t>
      </w:r>
    </w:p>
    <w:p w14:paraId="6282F07D" w14:textId="77777777" w:rsidR="00C476AE" w:rsidRPr="00C476AE" w:rsidRDefault="00C476AE" w:rsidP="00C476AE">
      <w:pPr>
        <w:pStyle w:val="Bezriadkovania"/>
        <w:jc w:val="both"/>
        <w:rPr>
          <w:rFonts w:ascii="Arial Narrow" w:hAnsi="Arial Narrow"/>
          <w:sz w:val="18"/>
          <w:szCs w:val="18"/>
          <w:u w:val="single"/>
        </w:rPr>
      </w:pPr>
    </w:p>
    <w:p w14:paraId="3B300877" w14:textId="2737AE5F" w:rsidR="003647D2" w:rsidRPr="003647D2" w:rsidRDefault="00C476AE" w:rsidP="003647D2">
      <w:pPr>
        <w:pStyle w:val="Bezriadkovania"/>
        <w:ind w:firstLine="709"/>
        <w:jc w:val="both"/>
        <w:rPr>
          <w:rFonts w:ascii="Arial Narrow" w:hAnsi="Arial Narrow"/>
          <w:b/>
          <w:sz w:val="18"/>
          <w:szCs w:val="18"/>
          <w:u w:val="single"/>
        </w:rPr>
      </w:pPr>
      <w:r w:rsidRPr="003647D2">
        <w:rPr>
          <w:rFonts w:ascii="Arial Narrow" w:hAnsi="Arial Narrow"/>
          <w:b/>
          <w:sz w:val="18"/>
          <w:szCs w:val="18"/>
          <w:u w:val="single"/>
        </w:rPr>
        <w:t>Vetranie – 4.0</w:t>
      </w:r>
    </w:p>
    <w:p w14:paraId="3CC1835D"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Zdroje tepla v prevádzke predstavujú najmä ohrievacie zariadenia a chladiace zariadenia so zabudovanými agregátmi. Teplo z týchto zariadení je odvádzaný vzduchotechnikou, ktorá je presne dimenzovaná podľa tepelných výkonov jednotlivých zariadení.</w:t>
      </w:r>
    </w:p>
    <w:p w14:paraId="66D96139"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Varná časť a konvektomaty budú zabezpečené efektívnym odsávačom pár. Celková výdatnosť vetracieho zariadenia je určená podľa súčtu jednotlivých dávok vzduchu pre inštalované zariadenie s tým, že intenzita výmeny vzduchu by sa mala pohybovať okolo 25 - 15 násobku, tak aby sa zabránilo mechanickému prúdeniu vzduchu z nečistej prevádzky do čistej prevádzky.</w:t>
      </w:r>
    </w:p>
    <w:p w14:paraId="3C73AAC3"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Pre bezproblémovú funkčnosť zariadenia odsávačov pár je nutné zabezpečiť pravidelné čistenie tukových filtrov !!!</w:t>
      </w:r>
    </w:p>
    <w:p w14:paraId="3C6AD9A0"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Potravinové aj nepotravinové sklady majú zabezpečené vetranie prirodzeným alebo nútene spôsobom:</w:t>
      </w:r>
    </w:p>
    <w:p w14:paraId="6A2BA058"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Suchý sklad – nútene</w:t>
      </w:r>
    </w:p>
    <w:p w14:paraId="26B34C47"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Sklad sanitačných prostriedkov – prirodzene</w:t>
      </w:r>
    </w:p>
    <w:p w14:paraId="47820062"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Sklad čistiacich prostriedkov - prirodzene</w:t>
      </w:r>
    </w:p>
    <w:p w14:paraId="6155791B"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Prípadné otváravé okná na prirodzené vetranie musia byť opatrené sieťkami proti vniknutiu hmyzu</w:t>
      </w:r>
    </w:p>
    <w:p w14:paraId="54CC9CE8" w14:textId="77777777" w:rsidR="00435D01" w:rsidRDefault="00435D01" w:rsidP="00435D01">
      <w:pPr>
        <w:pStyle w:val="Bezriadkovania"/>
        <w:ind w:firstLine="709"/>
        <w:jc w:val="both"/>
        <w:rPr>
          <w:rFonts w:ascii="Arial Narrow" w:hAnsi="Arial Narrow"/>
          <w:b/>
          <w:sz w:val="18"/>
          <w:szCs w:val="18"/>
          <w:u w:val="single"/>
        </w:rPr>
      </w:pPr>
    </w:p>
    <w:p w14:paraId="24C41894" w14:textId="77777777" w:rsidR="00435D01" w:rsidRDefault="00C476AE" w:rsidP="00435D01">
      <w:pPr>
        <w:pStyle w:val="Bezriadkovania"/>
        <w:ind w:firstLine="709"/>
        <w:jc w:val="both"/>
        <w:rPr>
          <w:rFonts w:ascii="Arial Narrow" w:hAnsi="Arial Narrow"/>
          <w:b/>
          <w:sz w:val="18"/>
          <w:szCs w:val="18"/>
          <w:u w:val="single"/>
        </w:rPr>
      </w:pPr>
      <w:r w:rsidRPr="003647D2">
        <w:rPr>
          <w:rFonts w:ascii="Arial Narrow" w:hAnsi="Arial Narrow"/>
          <w:b/>
          <w:sz w:val="18"/>
          <w:szCs w:val="18"/>
          <w:u w:val="single"/>
        </w:rPr>
        <w:t>Chladenie – 5.0</w:t>
      </w:r>
    </w:p>
    <w:p w14:paraId="416ABB29" w14:textId="77777777" w:rsidR="00F61FCA" w:rsidRDefault="00C476AE" w:rsidP="00F61FCA">
      <w:pPr>
        <w:pStyle w:val="Bezriadkovania"/>
        <w:jc w:val="both"/>
        <w:rPr>
          <w:rFonts w:ascii="Arial Narrow" w:hAnsi="Arial Narrow"/>
          <w:sz w:val="18"/>
          <w:szCs w:val="18"/>
        </w:rPr>
      </w:pPr>
      <w:r w:rsidRPr="00C476AE">
        <w:rPr>
          <w:rFonts w:ascii="Arial Narrow" w:hAnsi="Arial Narrow"/>
          <w:sz w:val="18"/>
          <w:szCs w:val="18"/>
        </w:rPr>
        <w:t xml:space="preserve">Na uchovávanie potravín sú navrhnuté chladiace a mraziace boxy, chladničky a mrazničky v bezfreónovom prevedení a s cyklopentánom v polyuretánovej izolácii. Jednotlivé chladiace zariadenia sú umiestnené v častiach skladov, hrubých a čistých príprav v kuchyni. </w:t>
      </w:r>
    </w:p>
    <w:p w14:paraId="5B1E9482" w14:textId="369ADA8E" w:rsidR="00C476AE" w:rsidRPr="00C476AE" w:rsidRDefault="00C476AE" w:rsidP="00F61FCA">
      <w:pPr>
        <w:pStyle w:val="Bezriadkovania"/>
        <w:jc w:val="both"/>
        <w:rPr>
          <w:rFonts w:ascii="Arial Narrow" w:hAnsi="Arial Narrow"/>
          <w:sz w:val="18"/>
          <w:szCs w:val="18"/>
          <w:u w:val="single"/>
        </w:rPr>
      </w:pPr>
      <w:r w:rsidRPr="00C476AE">
        <w:rPr>
          <w:rFonts w:ascii="Arial Narrow" w:hAnsi="Arial Narrow"/>
          <w:sz w:val="18"/>
          <w:szCs w:val="18"/>
        </w:rPr>
        <w:lastRenderedPageBreak/>
        <w:t xml:space="preserve">Chladené a mraziace boxy sú navrhnuté s oddeleným agregátom, ktorý bude umiestnený vo vzdialenosti  max. 25m od boxov. </w:t>
      </w:r>
    </w:p>
    <w:p w14:paraId="3F343504" w14:textId="77777777" w:rsidR="00C476AE" w:rsidRPr="00C476AE" w:rsidRDefault="00C476AE" w:rsidP="00C476AE">
      <w:pPr>
        <w:pStyle w:val="Bezriadkovania"/>
        <w:jc w:val="both"/>
        <w:rPr>
          <w:rFonts w:ascii="Arial Narrow" w:hAnsi="Arial Narrow"/>
          <w:sz w:val="18"/>
          <w:szCs w:val="18"/>
          <w:u w:val="single"/>
        </w:rPr>
      </w:pPr>
    </w:p>
    <w:p w14:paraId="21851171" w14:textId="2C21A6E5" w:rsidR="003647D2" w:rsidRPr="003647D2" w:rsidRDefault="00C476AE" w:rsidP="003647D2">
      <w:pPr>
        <w:pStyle w:val="Bezriadkovania"/>
        <w:ind w:firstLine="709"/>
        <w:jc w:val="both"/>
        <w:rPr>
          <w:rFonts w:ascii="Arial Narrow" w:hAnsi="Arial Narrow"/>
          <w:b/>
          <w:sz w:val="18"/>
          <w:szCs w:val="18"/>
          <w:u w:val="single"/>
        </w:rPr>
      </w:pPr>
      <w:r w:rsidRPr="003647D2">
        <w:rPr>
          <w:rFonts w:ascii="Arial Narrow" w:hAnsi="Arial Narrow"/>
          <w:b/>
          <w:sz w:val="18"/>
          <w:szCs w:val="18"/>
          <w:u w:val="single"/>
        </w:rPr>
        <w:t>Životné prostredie– 6.0</w:t>
      </w:r>
    </w:p>
    <w:p w14:paraId="08FADC91"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Relatívna teplota vzduchu v zimnom období  (°C)</w:t>
      </w:r>
    </w:p>
    <w:p w14:paraId="1AEC6937"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 xml:space="preserve">                                         </w:t>
      </w:r>
      <w:r w:rsidRPr="00C476AE">
        <w:rPr>
          <w:rFonts w:ascii="Arial Narrow" w:hAnsi="Arial Narrow"/>
          <w:sz w:val="18"/>
          <w:szCs w:val="18"/>
        </w:rPr>
        <w:tab/>
      </w:r>
      <w:r w:rsidRPr="00C476AE">
        <w:rPr>
          <w:rFonts w:ascii="Arial Narrow" w:hAnsi="Arial Narrow"/>
          <w:sz w:val="18"/>
          <w:szCs w:val="18"/>
        </w:rPr>
        <w:tab/>
        <w:t xml:space="preserve">v kuchyni                                   +15 </w:t>
      </w:r>
    </w:p>
    <w:p w14:paraId="7A8D21D8"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Relatívna teplota vzduchu v letnom  období je podľa vonkajšej teploty.</w:t>
      </w:r>
    </w:p>
    <w:p w14:paraId="13584485" w14:textId="77777777" w:rsidR="00C476AE" w:rsidRPr="00C476AE" w:rsidRDefault="00C476AE" w:rsidP="00C476AE">
      <w:pPr>
        <w:pStyle w:val="Bezriadkovania"/>
        <w:jc w:val="both"/>
        <w:rPr>
          <w:rFonts w:ascii="Arial Narrow" w:hAnsi="Arial Narrow"/>
          <w:sz w:val="18"/>
          <w:szCs w:val="18"/>
          <w:u w:val="single"/>
        </w:rPr>
      </w:pPr>
      <w:r w:rsidRPr="00C476AE">
        <w:rPr>
          <w:rFonts w:ascii="Arial Narrow" w:hAnsi="Arial Narrow"/>
          <w:sz w:val="18"/>
          <w:szCs w:val="18"/>
        </w:rPr>
        <w:t>Výmena vzduchu počet / hod.</w:t>
      </w:r>
      <w:r w:rsidR="00184B22">
        <w:rPr>
          <w:rFonts w:ascii="Arial Narrow" w:hAnsi="Arial Narrow"/>
          <w:sz w:val="18"/>
          <w:szCs w:val="18"/>
        </w:rPr>
        <w:t xml:space="preserve"> </w:t>
      </w:r>
      <w:r w:rsidRPr="00C476AE">
        <w:rPr>
          <w:rFonts w:ascii="Arial Narrow" w:hAnsi="Arial Narrow"/>
          <w:sz w:val="18"/>
          <w:szCs w:val="18"/>
        </w:rPr>
        <w:tab/>
        <w:t xml:space="preserve"> </w:t>
      </w:r>
      <w:r w:rsidRPr="00C476AE">
        <w:rPr>
          <w:rFonts w:ascii="Arial Narrow" w:hAnsi="Arial Narrow"/>
          <w:sz w:val="18"/>
          <w:szCs w:val="18"/>
        </w:rPr>
        <w:tab/>
        <w:t>v kuchyni                                   max. 25 krát</w:t>
      </w:r>
    </w:p>
    <w:p w14:paraId="3C496F45" w14:textId="77777777" w:rsidR="00C476AE" w:rsidRPr="00C476AE" w:rsidRDefault="00C476AE" w:rsidP="00C476AE">
      <w:pPr>
        <w:pStyle w:val="Bezriadkovania"/>
        <w:jc w:val="both"/>
        <w:rPr>
          <w:rFonts w:ascii="Arial Narrow" w:hAnsi="Arial Narrow"/>
          <w:sz w:val="18"/>
          <w:szCs w:val="18"/>
          <w:u w:val="single"/>
        </w:rPr>
      </w:pPr>
    </w:p>
    <w:p w14:paraId="683E7272" w14:textId="77777777" w:rsidR="00C476AE" w:rsidRPr="003647D2" w:rsidRDefault="00C476AE" w:rsidP="003647D2">
      <w:pPr>
        <w:pStyle w:val="Bezriadkovania"/>
        <w:ind w:firstLine="709"/>
        <w:jc w:val="both"/>
        <w:rPr>
          <w:rFonts w:ascii="Arial Narrow" w:hAnsi="Arial Narrow"/>
          <w:b/>
          <w:sz w:val="18"/>
          <w:szCs w:val="18"/>
          <w:u w:val="single"/>
        </w:rPr>
      </w:pPr>
      <w:r w:rsidRPr="003647D2">
        <w:rPr>
          <w:rFonts w:ascii="Arial Narrow" w:hAnsi="Arial Narrow"/>
          <w:b/>
          <w:sz w:val="18"/>
          <w:szCs w:val="18"/>
          <w:u w:val="single"/>
        </w:rPr>
        <w:t>Požiadavky na technológiu – 7.0</w:t>
      </w:r>
    </w:p>
    <w:p w14:paraId="6A4E0581"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V navrhovanom riešení sa uvažuje s použitím vysokokvalitných zariadení spĺňajúcich hygienické požiadavky, šetrenie elektrickou a plynovou energiou, vodou a pracovnou silou, čo prinesie konečný ekonomický efekt. Sú to zariadenia nenáročné na údržbu s vysokou životnosťou. Taktiež sa nedá spochybniť ani kvalita nerezu z ktorého sú vyrobené pracovné stoly, umývacie drezy a regály. Sú vyrobené z potravinárskej ocele – akosti 1.4301, ktorá spĺňa požiadavky z vyhlášky  č.125/2007. Vo výdajni jedál sú navrhnuté kvalitné veľkokuchynské zariadenia, ktoré zaručujú dlhú životnosť, jednoduchú údržbu a vysokú kvalitu jedál.</w:t>
      </w:r>
    </w:p>
    <w:p w14:paraId="4E360FE3"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Do prevádzky boli navrhnuté zariadenia so zníženou hladinou hlučnosti.</w:t>
      </w:r>
    </w:p>
    <w:p w14:paraId="06BF85EB" w14:textId="220C5CB6" w:rsidR="00C476AE" w:rsidRPr="00C476AE" w:rsidRDefault="00C476AE" w:rsidP="003F1883">
      <w:pPr>
        <w:pStyle w:val="Bezriadkovania"/>
        <w:ind w:firstLine="709"/>
        <w:jc w:val="both"/>
        <w:rPr>
          <w:rFonts w:ascii="Arial Narrow" w:hAnsi="Arial Narrow"/>
          <w:sz w:val="18"/>
          <w:szCs w:val="18"/>
          <w:u w:val="single"/>
        </w:rPr>
      </w:pPr>
      <w:r w:rsidRPr="003647D2">
        <w:rPr>
          <w:rFonts w:ascii="Arial Narrow" w:hAnsi="Arial Narrow"/>
          <w:b/>
          <w:sz w:val="18"/>
          <w:szCs w:val="18"/>
          <w:u w:val="single"/>
        </w:rPr>
        <w:t>Podlahy &amp; Obklady – 8.0</w:t>
      </w:r>
    </w:p>
    <w:p w14:paraId="7C81345A"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Podlaha v kuchyni bude riešená ako protišmyková z dôvodu  možnej zvýšenej koncentrácie vody na podlahách. Čím sa má zabrániť možnému vzniku úrazu personálu kuchyne (dodávka stavba).</w:t>
      </w:r>
    </w:p>
    <w:p w14:paraId="03C25271"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Priestor kuchyne a jej prípravovní je zabezpečený a dobre umývateľný obkladom vo výške min. 2000mm (dodávka stavba).</w:t>
      </w:r>
    </w:p>
    <w:p w14:paraId="50E16256" w14:textId="77777777" w:rsidR="00C476AE" w:rsidRPr="00C476AE" w:rsidRDefault="00C476AE" w:rsidP="00C476AE">
      <w:pPr>
        <w:pStyle w:val="Bezriadkovania"/>
        <w:jc w:val="both"/>
        <w:rPr>
          <w:rFonts w:ascii="Arial Narrow" w:hAnsi="Arial Narrow"/>
          <w:sz w:val="18"/>
          <w:szCs w:val="18"/>
        </w:rPr>
      </w:pPr>
    </w:p>
    <w:p w14:paraId="4A432CBD" w14:textId="4F4D6A76" w:rsidR="00C476AE" w:rsidRPr="00C476AE" w:rsidRDefault="00C476AE" w:rsidP="003F1883">
      <w:pPr>
        <w:pStyle w:val="Bezriadkovania"/>
        <w:ind w:firstLine="709"/>
        <w:jc w:val="both"/>
        <w:rPr>
          <w:rFonts w:ascii="Arial Narrow" w:hAnsi="Arial Narrow"/>
          <w:i/>
          <w:sz w:val="18"/>
          <w:szCs w:val="18"/>
          <w:u w:val="single"/>
        </w:rPr>
      </w:pPr>
      <w:r w:rsidRPr="003647D2">
        <w:rPr>
          <w:rFonts w:ascii="Arial Narrow" w:hAnsi="Arial Narrow"/>
          <w:b/>
          <w:sz w:val="18"/>
          <w:szCs w:val="18"/>
          <w:u w:val="single"/>
        </w:rPr>
        <w:t>Celková bilancia – 9.0</w:t>
      </w:r>
    </w:p>
    <w:p w14:paraId="0E1836BD"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i/>
          <w:sz w:val="18"/>
          <w:szCs w:val="18"/>
          <w:u w:val="single"/>
        </w:rPr>
        <w:t>Elektrická energa</w:t>
      </w:r>
    </w:p>
    <w:p w14:paraId="51F8AF99"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Elektrický prívod:</w:t>
      </w:r>
      <w:r w:rsidRPr="00C476AE">
        <w:rPr>
          <w:rFonts w:ascii="Arial Narrow" w:hAnsi="Arial Narrow"/>
          <w:sz w:val="18"/>
          <w:szCs w:val="18"/>
        </w:rPr>
        <w:tab/>
      </w:r>
      <w:r w:rsidRPr="00C476AE">
        <w:rPr>
          <w:rFonts w:ascii="Arial Narrow" w:hAnsi="Arial Narrow"/>
          <w:sz w:val="18"/>
          <w:szCs w:val="18"/>
        </w:rPr>
        <w:tab/>
        <w:t>PE+1N/50Hz/230V; PE+3N/50Hz/400V</w:t>
      </w:r>
    </w:p>
    <w:p w14:paraId="4C757099" w14:textId="77777777" w:rsidR="00C476AE" w:rsidRPr="003647D2" w:rsidRDefault="00C476AE" w:rsidP="00C476AE">
      <w:pPr>
        <w:pStyle w:val="Bezriadkovania"/>
        <w:jc w:val="both"/>
        <w:rPr>
          <w:rFonts w:ascii="Arial Narrow" w:hAnsi="Arial Narrow"/>
          <w:i/>
          <w:sz w:val="18"/>
          <w:szCs w:val="18"/>
        </w:rPr>
      </w:pPr>
      <w:r w:rsidRPr="003647D2">
        <w:rPr>
          <w:rFonts w:ascii="Arial Narrow" w:hAnsi="Arial Narrow"/>
          <w:sz w:val="18"/>
          <w:szCs w:val="18"/>
        </w:rPr>
        <w:t>Inštalovaný príkon prízemi</w:t>
      </w:r>
      <w:r w:rsidRPr="003647D2">
        <w:rPr>
          <w:rFonts w:ascii="Arial Narrow" w:hAnsi="Arial Narrow"/>
          <w:sz w:val="18"/>
          <w:szCs w:val="18"/>
        </w:rPr>
        <w:tab/>
      </w:r>
      <w:r w:rsidRPr="003647D2">
        <w:rPr>
          <w:rFonts w:ascii="Arial Narrow" w:hAnsi="Arial Narrow"/>
          <w:sz w:val="18"/>
          <w:szCs w:val="18"/>
        </w:rPr>
        <w:tab/>
        <w:t xml:space="preserve">  </w:t>
      </w:r>
      <w:r w:rsidR="000D5C4E">
        <w:rPr>
          <w:rFonts w:ascii="Arial Narrow" w:hAnsi="Arial Narrow"/>
          <w:sz w:val="18"/>
          <w:szCs w:val="18"/>
        </w:rPr>
        <w:t>170</w:t>
      </w:r>
      <w:r w:rsidRPr="003647D2">
        <w:rPr>
          <w:rFonts w:ascii="Arial Narrow" w:hAnsi="Arial Narrow"/>
          <w:sz w:val="18"/>
          <w:szCs w:val="18"/>
        </w:rPr>
        <w:t xml:space="preserve"> kW</w:t>
      </w:r>
    </w:p>
    <w:p w14:paraId="506D8CA0" w14:textId="77777777" w:rsidR="00C476AE" w:rsidRPr="003647D2" w:rsidRDefault="00C476AE" w:rsidP="00C476AE">
      <w:pPr>
        <w:pStyle w:val="Bezriadkovania"/>
        <w:jc w:val="both"/>
        <w:rPr>
          <w:rFonts w:ascii="Arial Narrow" w:hAnsi="Arial Narrow"/>
          <w:i/>
          <w:sz w:val="18"/>
          <w:szCs w:val="18"/>
        </w:rPr>
      </w:pPr>
      <w:r w:rsidRPr="003647D2">
        <w:rPr>
          <w:rFonts w:ascii="Arial Narrow" w:hAnsi="Arial Narrow"/>
          <w:i/>
          <w:sz w:val="18"/>
          <w:szCs w:val="18"/>
        </w:rPr>
        <w:t>Rezerva na zásuvky:</w:t>
      </w:r>
      <w:r w:rsidRPr="003647D2">
        <w:rPr>
          <w:rFonts w:ascii="Arial Narrow" w:hAnsi="Arial Narrow"/>
          <w:i/>
          <w:sz w:val="18"/>
          <w:szCs w:val="18"/>
        </w:rPr>
        <w:tab/>
      </w:r>
      <w:r w:rsidRPr="003647D2">
        <w:rPr>
          <w:rFonts w:ascii="Arial Narrow" w:hAnsi="Arial Narrow"/>
          <w:iCs/>
          <w:sz w:val="18"/>
          <w:szCs w:val="18"/>
        </w:rPr>
        <w:t xml:space="preserve">                 </w:t>
      </w:r>
      <w:r w:rsidR="000D5C4E">
        <w:rPr>
          <w:rFonts w:ascii="Arial Narrow" w:hAnsi="Arial Narrow"/>
          <w:iCs/>
          <w:sz w:val="18"/>
          <w:szCs w:val="18"/>
        </w:rPr>
        <w:tab/>
        <w:t xml:space="preserve">      </w:t>
      </w:r>
      <w:r w:rsidRPr="003647D2">
        <w:rPr>
          <w:rFonts w:ascii="Arial Narrow" w:hAnsi="Arial Narrow"/>
          <w:iCs/>
          <w:sz w:val="18"/>
          <w:szCs w:val="18"/>
        </w:rPr>
        <w:t xml:space="preserve">          </w:t>
      </w:r>
      <w:r w:rsidR="003647D2">
        <w:rPr>
          <w:rFonts w:ascii="Arial Narrow" w:hAnsi="Arial Narrow"/>
          <w:iCs/>
          <w:sz w:val="18"/>
          <w:szCs w:val="18"/>
        </w:rPr>
        <w:t xml:space="preserve">     </w:t>
      </w:r>
      <w:r w:rsidRPr="003647D2">
        <w:rPr>
          <w:rFonts w:ascii="Arial Narrow" w:hAnsi="Arial Narrow"/>
          <w:iCs/>
          <w:sz w:val="18"/>
          <w:szCs w:val="18"/>
        </w:rPr>
        <w:t>15 kW</w:t>
      </w:r>
    </w:p>
    <w:p w14:paraId="15B8B74F" w14:textId="77777777" w:rsidR="00C476AE" w:rsidRPr="003647D2" w:rsidRDefault="00C476AE" w:rsidP="00C476AE">
      <w:pPr>
        <w:pStyle w:val="Bezriadkovania"/>
        <w:jc w:val="both"/>
        <w:rPr>
          <w:rFonts w:ascii="Arial Narrow" w:hAnsi="Arial Narrow"/>
          <w:i/>
          <w:sz w:val="18"/>
          <w:szCs w:val="18"/>
        </w:rPr>
      </w:pPr>
    </w:p>
    <w:p w14:paraId="6A5D1BBA" w14:textId="77777777" w:rsidR="00C476AE" w:rsidRPr="003647D2" w:rsidRDefault="00C476AE" w:rsidP="00C476AE">
      <w:pPr>
        <w:pStyle w:val="Bezriadkovania"/>
        <w:jc w:val="both"/>
        <w:rPr>
          <w:rFonts w:ascii="Arial Narrow" w:hAnsi="Arial Narrow"/>
          <w:i/>
          <w:sz w:val="18"/>
          <w:szCs w:val="18"/>
        </w:rPr>
      </w:pPr>
      <w:r w:rsidRPr="003647D2">
        <w:rPr>
          <w:rFonts w:ascii="Arial Narrow" w:hAnsi="Arial Narrow"/>
          <w:i/>
          <w:sz w:val="18"/>
          <w:szCs w:val="18"/>
          <w:u w:val="single"/>
        </w:rPr>
        <w:t>Plyn</w:t>
      </w:r>
    </w:p>
    <w:p w14:paraId="10FD9A18" w14:textId="77777777" w:rsidR="00C476AE" w:rsidRPr="00C476AE" w:rsidRDefault="00C476AE" w:rsidP="00C476AE">
      <w:pPr>
        <w:pStyle w:val="Bezriadkovania"/>
        <w:jc w:val="both"/>
        <w:rPr>
          <w:rFonts w:ascii="Arial Narrow" w:hAnsi="Arial Narrow"/>
          <w:i/>
          <w:sz w:val="18"/>
          <w:szCs w:val="18"/>
        </w:rPr>
      </w:pPr>
      <w:r w:rsidRPr="003647D2">
        <w:rPr>
          <w:rFonts w:ascii="Arial Narrow" w:hAnsi="Arial Narrow"/>
          <w:i/>
          <w:sz w:val="18"/>
          <w:szCs w:val="18"/>
        </w:rPr>
        <w:t>Inštalovaný príkon :</w:t>
      </w:r>
      <w:r w:rsidRPr="003647D2">
        <w:rPr>
          <w:rFonts w:ascii="Arial Narrow" w:hAnsi="Arial Narrow"/>
          <w:i/>
          <w:sz w:val="18"/>
          <w:szCs w:val="18"/>
        </w:rPr>
        <w:tab/>
      </w:r>
      <w:r w:rsidRPr="003647D2">
        <w:rPr>
          <w:rFonts w:ascii="Arial Narrow" w:hAnsi="Arial Narrow"/>
          <w:i/>
          <w:sz w:val="18"/>
          <w:szCs w:val="18"/>
        </w:rPr>
        <w:tab/>
        <w:t xml:space="preserve">          </w:t>
      </w:r>
      <w:r w:rsidR="003647D2">
        <w:rPr>
          <w:rFonts w:ascii="Arial Narrow" w:hAnsi="Arial Narrow"/>
          <w:i/>
          <w:sz w:val="18"/>
          <w:szCs w:val="18"/>
        </w:rPr>
        <w:t xml:space="preserve">  </w:t>
      </w:r>
      <w:r w:rsidRPr="003647D2">
        <w:rPr>
          <w:rFonts w:ascii="Arial Narrow" w:hAnsi="Arial Narrow"/>
          <w:i/>
          <w:sz w:val="18"/>
          <w:szCs w:val="18"/>
        </w:rPr>
        <w:t xml:space="preserve">   </w:t>
      </w:r>
      <w:r w:rsidR="000D5C4E">
        <w:rPr>
          <w:rFonts w:ascii="Arial Narrow" w:hAnsi="Arial Narrow"/>
          <w:i/>
          <w:sz w:val="18"/>
          <w:szCs w:val="18"/>
        </w:rPr>
        <w:t xml:space="preserve">   </w:t>
      </w:r>
      <w:r w:rsidRPr="003647D2">
        <w:rPr>
          <w:rFonts w:ascii="Arial Narrow" w:hAnsi="Arial Narrow"/>
          <w:i/>
          <w:sz w:val="18"/>
          <w:szCs w:val="18"/>
        </w:rPr>
        <w:t xml:space="preserve"> </w:t>
      </w:r>
      <w:r w:rsidR="000D5C4E">
        <w:rPr>
          <w:rFonts w:ascii="Arial Narrow" w:hAnsi="Arial Narrow"/>
          <w:i/>
          <w:sz w:val="18"/>
          <w:szCs w:val="18"/>
        </w:rPr>
        <w:t>161</w:t>
      </w:r>
      <w:r w:rsidRPr="003647D2">
        <w:rPr>
          <w:rFonts w:ascii="Arial Narrow" w:hAnsi="Arial Narrow"/>
          <w:iCs/>
          <w:sz w:val="18"/>
          <w:szCs w:val="18"/>
        </w:rPr>
        <w:t xml:space="preserve"> kW</w:t>
      </w:r>
    </w:p>
    <w:p w14:paraId="6C0D574B" w14:textId="77777777" w:rsidR="00C476AE" w:rsidRPr="00C476AE" w:rsidRDefault="00C476AE" w:rsidP="00C476AE">
      <w:pPr>
        <w:pStyle w:val="Bezriadkovania"/>
        <w:jc w:val="both"/>
        <w:rPr>
          <w:rFonts w:ascii="Arial Narrow" w:hAnsi="Arial Narrow"/>
          <w:i/>
          <w:sz w:val="18"/>
          <w:szCs w:val="18"/>
        </w:rPr>
      </w:pPr>
    </w:p>
    <w:p w14:paraId="56DACA83"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i/>
          <w:sz w:val="18"/>
          <w:szCs w:val="18"/>
          <w:u w:val="single"/>
        </w:rPr>
        <w:t>Voda</w:t>
      </w:r>
      <w:r w:rsidRPr="00C476AE">
        <w:rPr>
          <w:rFonts w:ascii="Arial Narrow" w:hAnsi="Arial Narrow"/>
          <w:i/>
          <w:sz w:val="18"/>
          <w:szCs w:val="18"/>
        </w:rPr>
        <w:t xml:space="preserve"> </w:t>
      </w:r>
    </w:p>
    <w:p w14:paraId="2297DD95"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Ak je tvrdosť teplej aj studenej vody &gt; 8 °dH je nutné zabezpečiť zmäkčovanie vody pre nasledovnú technológiu:</w:t>
      </w:r>
    </w:p>
    <w:p w14:paraId="371C5660" w14:textId="77777777" w:rsidR="00C476AE" w:rsidRPr="00C476AE" w:rsidRDefault="00C476AE" w:rsidP="00C476AE">
      <w:pPr>
        <w:pStyle w:val="Bezriadkovania"/>
        <w:jc w:val="both"/>
        <w:rPr>
          <w:rFonts w:ascii="Arial Narrow" w:hAnsi="Arial Narrow"/>
          <w:sz w:val="18"/>
          <w:szCs w:val="18"/>
        </w:rPr>
      </w:pPr>
    </w:p>
    <w:p w14:paraId="552A7205"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konvektomat:   3 - 5°dH</w:t>
      </w:r>
    </w:p>
    <w:p w14:paraId="58651F27" w14:textId="77777777" w:rsidR="00C476AE" w:rsidRPr="00C476AE" w:rsidRDefault="00C476AE" w:rsidP="00C476AE">
      <w:pPr>
        <w:pStyle w:val="Bezriadkovania"/>
        <w:jc w:val="both"/>
        <w:rPr>
          <w:rFonts w:ascii="Arial Narrow" w:hAnsi="Arial Narrow"/>
          <w:sz w:val="18"/>
          <w:szCs w:val="18"/>
          <w:u w:val="single"/>
        </w:rPr>
      </w:pPr>
      <w:r w:rsidRPr="00C476AE">
        <w:rPr>
          <w:rFonts w:ascii="Arial Narrow" w:hAnsi="Arial Narrow"/>
          <w:sz w:val="18"/>
          <w:szCs w:val="18"/>
        </w:rPr>
        <w:t>umývačky riadu:  do 8°dH</w:t>
      </w:r>
    </w:p>
    <w:p w14:paraId="3A69063E" w14:textId="77777777" w:rsidR="00C476AE" w:rsidRPr="00C476AE" w:rsidRDefault="00C476AE" w:rsidP="00C476AE">
      <w:pPr>
        <w:pStyle w:val="Bezriadkovania"/>
        <w:jc w:val="both"/>
        <w:rPr>
          <w:rFonts w:ascii="Arial Narrow" w:hAnsi="Arial Narrow"/>
          <w:sz w:val="18"/>
          <w:szCs w:val="18"/>
        </w:rPr>
      </w:pPr>
    </w:p>
    <w:p w14:paraId="18E0884D" w14:textId="67FA217B" w:rsidR="00C476AE" w:rsidRPr="00C476AE" w:rsidRDefault="00C476AE" w:rsidP="003F1883">
      <w:pPr>
        <w:pStyle w:val="Bezriadkovania"/>
        <w:ind w:firstLine="709"/>
        <w:jc w:val="both"/>
        <w:rPr>
          <w:rFonts w:ascii="Arial Narrow" w:hAnsi="Arial Narrow"/>
          <w:sz w:val="18"/>
          <w:szCs w:val="18"/>
        </w:rPr>
      </w:pPr>
      <w:r w:rsidRPr="003647D2">
        <w:rPr>
          <w:rFonts w:ascii="Arial Narrow" w:hAnsi="Arial Narrow"/>
          <w:b/>
          <w:sz w:val="18"/>
          <w:szCs w:val="18"/>
          <w:u w:val="single"/>
        </w:rPr>
        <w:t>Lapač tukov a škrobov – 10.0</w:t>
      </w:r>
    </w:p>
    <w:p w14:paraId="78D9A346" w14:textId="77777777" w:rsidR="00C476AE" w:rsidRPr="003647D2" w:rsidRDefault="00C476AE" w:rsidP="00C476AE">
      <w:pPr>
        <w:pStyle w:val="Bezriadkovania"/>
        <w:jc w:val="both"/>
        <w:rPr>
          <w:rFonts w:ascii="Arial Narrow" w:hAnsi="Arial Narrow"/>
          <w:i/>
          <w:iCs/>
          <w:sz w:val="18"/>
          <w:szCs w:val="18"/>
          <w:u w:val="single"/>
        </w:rPr>
      </w:pPr>
      <w:r w:rsidRPr="00C476AE">
        <w:rPr>
          <w:rStyle w:val="style131"/>
          <w:rFonts w:ascii="Arial Narrow" w:hAnsi="Arial Narrow"/>
          <w:i/>
          <w:iCs/>
          <w:sz w:val="18"/>
          <w:szCs w:val="18"/>
        </w:rPr>
        <w:t>Použitie</w:t>
      </w:r>
      <w:r w:rsidR="003647D2">
        <w:rPr>
          <w:rStyle w:val="style131"/>
          <w:rFonts w:ascii="Arial Narrow" w:hAnsi="Arial Narrow"/>
          <w:i/>
          <w:iCs/>
          <w:sz w:val="18"/>
          <w:szCs w:val="18"/>
        </w:rPr>
        <w:t xml:space="preserve"> </w:t>
      </w:r>
      <w:r w:rsidRPr="00C476AE">
        <w:rPr>
          <w:rFonts w:ascii="Arial Narrow" w:hAnsi="Arial Narrow"/>
          <w:sz w:val="18"/>
          <w:szCs w:val="18"/>
        </w:rPr>
        <w:t xml:space="preserve">Lapače tukov a škrobov (dodávka ZTI) sú určené pre zachytenie olejov a tukov, ktoré odtekajú v odpadových vodách z kuchýň reštaurácií, jedální, potravinárskych prevádzok, mäsovýrobní apod. Lapače tukov slúžia k vyzrážaniu a zachyteniu tukov ako ochrana kanalizácie a ostatných zariadení kanalizačnej siete pred zanášaním a zalepením. </w:t>
      </w:r>
    </w:p>
    <w:p w14:paraId="5059A233"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Lapače tukov sa osadzujú na odpadovú kanalizáciu z priestoru, kde odpadové vody s obsahom tukov vznikajú, pokiaľ možno čo najbližšie miestu vzniku týchto vôd. Odpadové vody zo sociálnych zariadení sa nesmú do lapačov tukov vpúšťať.</w:t>
      </w:r>
    </w:p>
    <w:p w14:paraId="19B05C6A" w14:textId="77777777" w:rsidR="00C476AE" w:rsidRPr="00C476AE" w:rsidRDefault="00C476AE" w:rsidP="00C476AE">
      <w:pPr>
        <w:pStyle w:val="Bezriadkovania"/>
        <w:jc w:val="both"/>
        <w:rPr>
          <w:rFonts w:ascii="Arial Narrow" w:hAnsi="Arial Narrow"/>
          <w:sz w:val="18"/>
          <w:szCs w:val="18"/>
        </w:rPr>
      </w:pPr>
    </w:p>
    <w:p w14:paraId="1DD618D7" w14:textId="77777777" w:rsidR="00C476AE" w:rsidRPr="00C476AE" w:rsidRDefault="00C476AE" w:rsidP="00C476AE">
      <w:pPr>
        <w:pStyle w:val="Bezriadkovania"/>
        <w:jc w:val="both"/>
        <w:rPr>
          <w:rFonts w:ascii="Arial Narrow" w:hAnsi="Arial Narrow"/>
          <w:sz w:val="18"/>
          <w:szCs w:val="18"/>
        </w:rPr>
      </w:pPr>
      <w:r w:rsidRPr="00C476AE">
        <w:rPr>
          <w:rStyle w:val="style131"/>
          <w:rFonts w:ascii="Arial Narrow" w:hAnsi="Arial Narrow"/>
          <w:i/>
          <w:iCs/>
          <w:sz w:val="18"/>
          <w:szCs w:val="18"/>
        </w:rPr>
        <w:t>Popis</w:t>
      </w:r>
      <w:r w:rsidRPr="00C476AE">
        <w:rPr>
          <w:rFonts w:ascii="Arial Narrow" w:hAnsi="Arial Narrow"/>
          <w:sz w:val="18"/>
          <w:szCs w:val="18"/>
        </w:rPr>
        <w:br/>
        <w:t>Lapače tukov sú vyrábané ako kruhové alebo hranaté plastové nádrže so zastropením. Nádrže sú vybavené technologickými prepážkami a uskladňovacím priestorom pre zhromaždený tuk, ktorý môže byť podľa prevedenia vyberateľný alebo nevyberateľný.</w:t>
      </w:r>
    </w:p>
    <w:p w14:paraId="3983AAC6" w14:textId="77777777" w:rsidR="00C476AE" w:rsidRPr="00C476AE" w:rsidRDefault="00C476AE" w:rsidP="00C476AE">
      <w:pPr>
        <w:pStyle w:val="Bezriadkovania"/>
        <w:jc w:val="both"/>
        <w:rPr>
          <w:rFonts w:ascii="Arial Narrow" w:hAnsi="Arial Narrow"/>
          <w:sz w:val="18"/>
          <w:szCs w:val="18"/>
        </w:rPr>
      </w:pPr>
    </w:p>
    <w:p w14:paraId="0B3B5064" w14:textId="77777777" w:rsidR="00C476AE" w:rsidRPr="00C476AE" w:rsidRDefault="00C476AE" w:rsidP="00C476AE">
      <w:pPr>
        <w:pStyle w:val="Bezriadkovania"/>
        <w:jc w:val="both"/>
        <w:rPr>
          <w:rFonts w:ascii="Arial Narrow" w:hAnsi="Arial Narrow"/>
          <w:sz w:val="18"/>
          <w:szCs w:val="18"/>
        </w:rPr>
      </w:pPr>
      <w:r w:rsidRPr="00C476AE">
        <w:rPr>
          <w:rStyle w:val="style131"/>
          <w:rFonts w:ascii="Arial Narrow" w:hAnsi="Arial Narrow"/>
          <w:bCs/>
          <w:i/>
          <w:iCs/>
          <w:sz w:val="18"/>
          <w:szCs w:val="18"/>
        </w:rPr>
        <w:t>UPOZORNENIE</w:t>
      </w:r>
      <w:r w:rsidRPr="00C476AE">
        <w:rPr>
          <w:rFonts w:ascii="Arial Narrow" w:hAnsi="Arial Narrow"/>
          <w:sz w:val="18"/>
          <w:szCs w:val="18"/>
        </w:rPr>
        <w:br/>
        <w:t xml:space="preserve">Pred lapač tukov nesmie byť inštalovaný drvič kuchynských odpadkov. Používanie kuchynských drvičov vo verejnej kanalizácii je v rozpore s plantou legislatívou. </w:t>
      </w:r>
    </w:p>
    <w:p w14:paraId="7D87B35D"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Sediment bude likvidovaný v pravidelných časových intervaloch a túto činnosť si zabezpečí užívateľ.</w:t>
      </w:r>
    </w:p>
    <w:p w14:paraId="59F8E8FA" w14:textId="77777777" w:rsidR="00C476AE" w:rsidRPr="00C476AE" w:rsidRDefault="00C476AE" w:rsidP="00C476AE">
      <w:pPr>
        <w:pStyle w:val="Bezriadkovania"/>
        <w:jc w:val="both"/>
        <w:rPr>
          <w:rFonts w:ascii="Arial Narrow" w:hAnsi="Arial Narrow"/>
          <w:sz w:val="18"/>
          <w:szCs w:val="18"/>
          <w:lang w:val="cs-CZ"/>
        </w:rPr>
      </w:pPr>
    </w:p>
    <w:p w14:paraId="72FAE8F6" w14:textId="01E36C1D" w:rsidR="00C476AE" w:rsidRPr="00C476AE" w:rsidRDefault="00C476AE" w:rsidP="003F1883">
      <w:pPr>
        <w:pStyle w:val="Bezriadkovania"/>
        <w:ind w:firstLine="709"/>
        <w:jc w:val="both"/>
        <w:rPr>
          <w:rFonts w:ascii="Arial Narrow" w:hAnsi="Arial Narrow"/>
          <w:sz w:val="18"/>
          <w:szCs w:val="18"/>
        </w:rPr>
      </w:pPr>
      <w:r w:rsidRPr="003647D2">
        <w:rPr>
          <w:rFonts w:ascii="Arial Narrow" w:hAnsi="Arial Narrow"/>
          <w:b/>
          <w:sz w:val="18"/>
          <w:szCs w:val="18"/>
          <w:u w:val="single"/>
        </w:rPr>
        <w:t>Stavebno – technologické požiadavky – 11 .0</w:t>
      </w:r>
    </w:p>
    <w:p w14:paraId="1EC820A0" w14:textId="77777777" w:rsidR="00C476AE" w:rsidRPr="00C476AE" w:rsidRDefault="00C476AE" w:rsidP="00C476AE">
      <w:pPr>
        <w:pStyle w:val="Bezriadkovania"/>
        <w:jc w:val="both"/>
        <w:rPr>
          <w:rFonts w:ascii="Arial Narrow" w:hAnsi="Arial Narrow"/>
          <w:iCs/>
          <w:sz w:val="18"/>
          <w:szCs w:val="18"/>
        </w:rPr>
      </w:pPr>
      <w:r w:rsidRPr="00C476AE">
        <w:rPr>
          <w:rFonts w:ascii="Arial Narrow" w:hAnsi="Arial Narrow"/>
          <w:iCs/>
          <w:sz w:val="18"/>
          <w:szCs w:val="18"/>
        </w:rPr>
        <w:t>ES č. 852/2004 o hygiene potravín - príloha II kapitola II:</w:t>
      </w:r>
    </w:p>
    <w:p w14:paraId="7E986C51" w14:textId="77777777" w:rsidR="00C476AE" w:rsidRPr="00C476AE" w:rsidRDefault="00C476AE" w:rsidP="00C476AE">
      <w:pPr>
        <w:pStyle w:val="Bezriadkovania"/>
        <w:jc w:val="both"/>
        <w:rPr>
          <w:rFonts w:ascii="Arial Narrow" w:hAnsi="Arial Narrow"/>
          <w:iCs/>
          <w:sz w:val="18"/>
          <w:szCs w:val="18"/>
        </w:rPr>
      </w:pPr>
      <w:r w:rsidRPr="00C476AE">
        <w:rPr>
          <w:rFonts w:ascii="Arial Narrow" w:hAnsi="Arial Narrow"/>
          <w:iCs/>
          <w:sz w:val="18"/>
          <w:szCs w:val="18"/>
        </w:rPr>
        <w:t>A. V miestnostiach, kde sa potraviny pripravujú, ošetrujú alebo spracúvajú musí vyhotovenie a usporiadanie dovoľovať správne praktiky hygieny potravín, vrátane ochrany pred kontamináciou medzi operáciami a počas nich. Najmä:</w:t>
      </w:r>
    </w:p>
    <w:p w14:paraId="38806998" w14:textId="77777777" w:rsidR="00C476AE" w:rsidRPr="00C476AE" w:rsidRDefault="003647D2" w:rsidP="003647D2">
      <w:pPr>
        <w:pStyle w:val="Bezriadkovania"/>
        <w:ind w:left="426" w:hanging="284"/>
        <w:jc w:val="both"/>
        <w:rPr>
          <w:rFonts w:ascii="Arial Narrow" w:hAnsi="Arial Narrow"/>
          <w:iCs/>
          <w:sz w:val="18"/>
          <w:szCs w:val="18"/>
        </w:rPr>
      </w:pPr>
      <w:r w:rsidRPr="003647D2">
        <w:rPr>
          <w:rFonts w:ascii="Arial Narrow" w:hAnsi="Arial Narrow"/>
          <w:iCs/>
          <w:sz w:val="18"/>
          <w:szCs w:val="18"/>
        </w:rPr>
        <w:t>a)</w:t>
      </w:r>
      <w:r>
        <w:rPr>
          <w:rFonts w:ascii="Arial Narrow" w:hAnsi="Arial Narrow"/>
          <w:iCs/>
          <w:sz w:val="18"/>
          <w:szCs w:val="18"/>
        </w:rPr>
        <w:t xml:space="preserve"> </w:t>
      </w:r>
      <w:r>
        <w:rPr>
          <w:rFonts w:ascii="Arial Narrow" w:hAnsi="Arial Narrow"/>
          <w:iCs/>
          <w:sz w:val="18"/>
          <w:szCs w:val="18"/>
        </w:rPr>
        <w:tab/>
      </w:r>
      <w:r w:rsidR="00C476AE" w:rsidRPr="00C476AE">
        <w:rPr>
          <w:rFonts w:ascii="Arial Narrow" w:hAnsi="Arial Narrow"/>
          <w:iCs/>
          <w:sz w:val="18"/>
          <w:szCs w:val="18"/>
          <w:u w:val="single"/>
        </w:rPr>
        <w:t>povrchy podláh</w:t>
      </w:r>
      <w:r w:rsidR="00C476AE" w:rsidRPr="00C476AE">
        <w:rPr>
          <w:rFonts w:ascii="Arial Narrow" w:hAnsi="Arial Narrow"/>
          <w:iCs/>
          <w:sz w:val="18"/>
          <w:szCs w:val="18"/>
        </w:rPr>
        <w:t xml:space="preserve"> sa musia udržiavať v neporušenom stave a musia byť ľahko čistiteľné a tam, kde je to potrebné, dezinfikovateľné. Toto si vyžaduje použitie nepriepustných, nesavých, umývateľných a netoxických materiálov, ak prevádzkovateľ potravinárskeho podniku nepresvedčí príslušný orgán, že sú vhodné iné použité materiály. Tam, kde je to vhodné, musia podlahy umožňovať primeraný odvod vody z povrchu;</w:t>
      </w:r>
    </w:p>
    <w:p w14:paraId="315FC3F6" w14:textId="77777777" w:rsidR="00C476AE" w:rsidRPr="00C476AE" w:rsidRDefault="003647D2" w:rsidP="003647D2">
      <w:pPr>
        <w:pStyle w:val="Bezriadkovania"/>
        <w:ind w:left="426" w:hanging="284"/>
        <w:jc w:val="both"/>
        <w:rPr>
          <w:rFonts w:ascii="Arial Narrow" w:hAnsi="Arial Narrow"/>
          <w:iCs/>
          <w:sz w:val="18"/>
          <w:szCs w:val="18"/>
        </w:rPr>
      </w:pPr>
      <w:r>
        <w:rPr>
          <w:rFonts w:ascii="Arial Narrow" w:hAnsi="Arial Narrow"/>
          <w:iCs/>
          <w:sz w:val="18"/>
          <w:szCs w:val="18"/>
        </w:rPr>
        <w:t xml:space="preserve">b) </w:t>
      </w:r>
      <w:r>
        <w:rPr>
          <w:rFonts w:ascii="Arial Narrow" w:hAnsi="Arial Narrow"/>
          <w:iCs/>
          <w:sz w:val="18"/>
          <w:szCs w:val="18"/>
        </w:rPr>
        <w:tab/>
      </w:r>
      <w:r w:rsidR="00C476AE" w:rsidRPr="00C476AE">
        <w:rPr>
          <w:rFonts w:ascii="Arial Narrow" w:hAnsi="Arial Narrow"/>
          <w:iCs/>
          <w:sz w:val="18"/>
          <w:szCs w:val="18"/>
          <w:u w:val="single"/>
        </w:rPr>
        <w:t>povrchy stien</w:t>
      </w:r>
      <w:r w:rsidR="00C476AE" w:rsidRPr="00C476AE">
        <w:rPr>
          <w:rFonts w:ascii="Arial Narrow" w:hAnsi="Arial Narrow"/>
          <w:iCs/>
          <w:sz w:val="18"/>
          <w:szCs w:val="18"/>
        </w:rPr>
        <w:t xml:space="preserve"> musia byť udržiavané v neporušenom stave a musia byť ľahko čistiteľné a tam, kde je to potrebné, dezinfikovateľné. Toto si vyžaduje použitie nepriepustných, nesavých, umývateľných a netoxických materiálov a hladký povrch až do výšky vhodnej pre operácie, ak prevádzkovateľ potravinárskeho podniku nepresvedčí príslušný orgán, že sú vhodné iné použité materiály;</w:t>
      </w:r>
    </w:p>
    <w:p w14:paraId="41ED82BE" w14:textId="77777777" w:rsidR="00C476AE" w:rsidRPr="00C476AE" w:rsidRDefault="003647D2" w:rsidP="003647D2">
      <w:pPr>
        <w:pStyle w:val="Bezriadkovania"/>
        <w:ind w:left="426" w:hanging="284"/>
        <w:jc w:val="both"/>
        <w:rPr>
          <w:rFonts w:ascii="Arial Narrow" w:hAnsi="Arial Narrow"/>
          <w:iCs/>
          <w:sz w:val="18"/>
          <w:szCs w:val="18"/>
        </w:rPr>
      </w:pPr>
      <w:r>
        <w:rPr>
          <w:rFonts w:ascii="Arial Narrow" w:hAnsi="Arial Narrow"/>
          <w:iCs/>
          <w:sz w:val="18"/>
          <w:szCs w:val="18"/>
        </w:rPr>
        <w:t>c)</w:t>
      </w:r>
      <w:r>
        <w:rPr>
          <w:rFonts w:ascii="Arial Narrow" w:hAnsi="Arial Narrow"/>
          <w:iCs/>
          <w:sz w:val="18"/>
          <w:szCs w:val="18"/>
        </w:rPr>
        <w:tab/>
      </w:r>
      <w:r w:rsidR="00C476AE" w:rsidRPr="00C476AE">
        <w:rPr>
          <w:rFonts w:ascii="Arial Narrow" w:hAnsi="Arial Narrow"/>
          <w:iCs/>
          <w:sz w:val="18"/>
          <w:szCs w:val="18"/>
          <w:u w:val="single"/>
        </w:rPr>
        <w:t>stropy (alebo vnútorný povrch zastrešenia tam, kde nie sú stropy) a stropné konštrukcie</w:t>
      </w:r>
      <w:r w:rsidR="00C476AE" w:rsidRPr="00C476AE">
        <w:rPr>
          <w:rFonts w:ascii="Arial Narrow" w:hAnsi="Arial Narrow"/>
          <w:iCs/>
          <w:sz w:val="18"/>
          <w:szCs w:val="18"/>
        </w:rPr>
        <w:t xml:space="preserve"> musia byť vyhotovené a povrchovo upravené tak, aby zamedzovali hromadeniu nečistoty a obmedzovali kondenzáciu, rast nežiaducej plesne a opadávanie častíc;</w:t>
      </w:r>
    </w:p>
    <w:p w14:paraId="4FBD8CB6" w14:textId="77777777" w:rsidR="00C476AE" w:rsidRPr="00C476AE" w:rsidRDefault="003647D2" w:rsidP="003647D2">
      <w:pPr>
        <w:pStyle w:val="Bezriadkovania"/>
        <w:ind w:left="426" w:hanging="284"/>
        <w:jc w:val="both"/>
        <w:rPr>
          <w:rFonts w:ascii="Arial Narrow" w:hAnsi="Arial Narrow"/>
          <w:iCs/>
          <w:sz w:val="18"/>
          <w:szCs w:val="18"/>
        </w:rPr>
      </w:pPr>
      <w:r>
        <w:rPr>
          <w:rFonts w:ascii="Arial Narrow" w:hAnsi="Arial Narrow"/>
          <w:iCs/>
          <w:sz w:val="18"/>
          <w:szCs w:val="18"/>
        </w:rPr>
        <w:t>d)</w:t>
      </w:r>
      <w:r>
        <w:rPr>
          <w:rFonts w:ascii="Arial Narrow" w:hAnsi="Arial Narrow"/>
          <w:iCs/>
          <w:sz w:val="18"/>
          <w:szCs w:val="18"/>
        </w:rPr>
        <w:tab/>
      </w:r>
      <w:r w:rsidR="00C476AE" w:rsidRPr="00C476AE">
        <w:rPr>
          <w:rFonts w:ascii="Arial Narrow" w:hAnsi="Arial Narrow"/>
          <w:iCs/>
          <w:sz w:val="18"/>
          <w:szCs w:val="18"/>
          <w:u w:val="single"/>
        </w:rPr>
        <w:t>okná a ostatné otvory</w:t>
      </w:r>
      <w:r w:rsidR="00C476AE" w:rsidRPr="00C476AE">
        <w:rPr>
          <w:rFonts w:ascii="Arial Narrow" w:hAnsi="Arial Narrow"/>
          <w:iCs/>
          <w:sz w:val="18"/>
          <w:szCs w:val="18"/>
        </w:rPr>
        <w:t xml:space="preserve"> musia byť skonštruované tak, aby zabraňovali hromadeniu nečistoty. Tie, ktoré sa dajú otvoriť do vonkajšieho prostredia, musia byť, kde je to potrebné, vybavené sieťkami proti hmyzu, ktoré sa dajú ľahko vyberať na čistenie. Ak by mali otvorené okná za následok kontamináciu, musia zostať okná počas výroby zatvorené a zaistené;</w:t>
      </w:r>
    </w:p>
    <w:p w14:paraId="35CC0C37" w14:textId="77777777" w:rsidR="00C476AE" w:rsidRPr="00C476AE" w:rsidRDefault="003647D2" w:rsidP="003647D2">
      <w:pPr>
        <w:pStyle w:val="Bezriadkovania"/>
        <w:ind w:left="426" w:hanging="284"/>
        <w:jc w:val="both"/>
        <w:rPr>
          <w:rFonts w:ascii="Arial Narrow" w:hAnsi="Arial Narrow"/>
          <w:iCs/>
          <w:sz w:val="18"/>
          <w:szCs w:val="18"/>
        </w:rPr>
      </w:pPr>
      <w:r>
        <w:rPr>
          <w:rFonts w:ascii="Arial Narrow" w:hAnsi="Arial Narrow"/>
          <w:iCs/>
          <w:sz w:val="18"/>
          <w:szCs w:val="18"/>
        </w:rPr>
        <w:lastRenderedPageBreak/>
        <w:t>e)</w:t>
      </w:r>
      <w:r>
        <w:rPr>
          <w:rFonts w:ascii="Arial Narrow" w:hAnsi="Arial Narrow"/>
          <w:iCs/>
          <w:sz w:val="18"/>
          <w:szCs w:val="18"/>
        </w:rPr>
        <w:tab/>
      </w:r>
      <w:r w:rsidR="00C476AE" w:rsidRPr="00C476AE">
        <w:rPr>
          <w:rFonts w:ascii="Arial Narrow" w:hAnsi="Arial Narrow"/>
          <w:iCs/>
          <w:sz w:val="18"/>
          <w:szCs w:val="18"/>
          <w:u w:val="single"/>
        </w:rPr>
        <w:t>dvere</w:t>
      </w:r>
      <w:r w:rsidR="00C476AE" w:rsidRPr="00C476AE">
        <w:rPr>
          <w:rFonts w:ascii="Arial Narrow" w:hAnsi="Arial Narrow"/>
          <w:iCs/>
          <w:sz w:val="18"/>
          <w:szCs w:val="18"/>
        </w:rPr>
        <w:t xml:space="preserve"> musia byť ľahko čistiteľné a tam, kde je to potrebné, dezinfikovateľné. Toto si vyžaduje použitie hladkých a nesavých povrchov, ak prevádzkovateľ potravinárskeho podniku nepresvedčí príslušný orgán, že sú vhodné iné použité materiály; </w:t>
      </w:r>
    </w:p>
    <w:p w14:paraId="6FFD7B9C" w14:textId="77777777" w:rsidR="00C476AE" w:rsidRPr="00C476AE" w:rsidRDefault="003647D2" w:rsidP="003647D2">
      <w:pPr>
        <w:pStyle w:val="Bezriadkovania"/>
        <w:ind w:left="426" w:hanging="284"/>
        <w:jc w:val="both"/>
        <w:rPr>
          <w:rFonts w:ascii="Arial Narrow" w:hAnsi="Arial Narrow"/>
          <w:iCs/>
          <w:sz w:val="18"/>
          <w:szCs w:val="18"/>
        </w:rPr>
      </w:pPr>
      <w:r>
        <w:rPr>
          <w:rFonts w:ascii="Arial Narrow" w:hAnsi="Arial Narrow"/>
          <w:iCs/>
          <w:sz w:val="18"/>
          <w:szCs w:val="18"/>
        </w:rPr>
        <w:t>f)</w:t>
      </w:r>
      <w:r>
        <w:rPr>
          <w:rFonts w:ascii="Arial Narrow" w:hAnsi="Arial Narrow"/>
          <w:iCs/>
          <w:sz w:val="18"/>
          <w:szCs w:val="18"/>
        </w:rPr>
        <w:tab/>
      </w:r>
      <w:r w:rsidR="00C476AE" w:rsidRPr="00C476AE">
        <w:rPr>
          <w:rFonts w:ascii="Arial Narrow" w:hAnsi="Arial Narrow"/>
          <w:iCs/>
          <w:sz w:val="18"/>
          <w:szCs w:val="18"/>
          <w:u w:val="single"/>
        </w:rPr>
        <w:t>povrchy (vrátane povrchov zariadení) v priestoroch, kde sa manipuluje s potravinami</w:t>
      </w:r>
      <w:r w:rsidR="00C476AE" w:rsidRPr="00C476AE">
        <w:rPr>
          <w:rFonts w:ascii="Arial Narrow" w:hAnsi="Arial Narrow"/>
          <w:iCs/>
          <w:sz w:val="18"/>
          <w:szCs w:val="18"/>
        </w:rPr>
        <w:t xml:space="preserve"> a najmä tie, ktoré prichádzajú do styku s potravinami musia byť udržiavané v náležitom stave a musia byť ľahko čistiteľné a tam, kde je to potrebné, dezinfikovateľné. Toto si vyžaduje použitie hladkých, umývateľných nehrdzavejúcich a netoxických materiálov, ak prevádzkovateľ potravinárskeho podniku nepresvedčí príslušný orgán, že sú vhodné iné použité materiály.</w:t>
      </w:r>
    </w:p>
    <w:p w14:paraId="6A7C0382" w14:textId="77777777" w:rsidR="00C476AE" w:rsidRPr="00C476AE" w:rsidRDefault="00C476AE" w:rsidP="00C476AE">
      <w:pPr>
        <w:pStyle w:val="Bezriadkovania"/>
        <w:jc w:val="both"/>
        <w:rPr>
          <w:rFonts w:ascii="Arial Narrow" w:hAnsi="Arial Narrow"/>
          <w:iCs/>
          <w:sz w:val="18"/>
          <w:szCs w:val="18"/>
        </w:rPr>
      </w:pPr>
    </w:p>
    <w:p w14:paraId="329F8B89" w14:textId="77777777" w:rsidR="00C476AE" w:rsidRPr="00C476AE" w:rsidRDefault="00C476AE" w:rsidP="00C476AE">
      <w:pPr>
        <w:pStyle w:val="Bezriadkovania"/>
        <w:jc w:val="both"/>
        <w:rPr>
          <w:rFonts w:ascii="Arial Narrow" w:hAnsi="Arial Narrow"/>
          <w:sz w:val="18"/>
          <w:szCs w:val="18"/>
          <w:u w:val="single"/>
        </w:rPr>
      </w:pPr>
      <w:r w:rsidRPr="00C476AE">
        <w:rPr>
          <w:rFonts w:ascii="Arial Narrow" w:hAnsi="Arial Narrow"/>
          <w:sz w:val="18"/>
          <w:szCs w:val="18"/>
          <w:u w:val="single"/>
        </w:rPr>
        <w:t>V zmysle § 4 ods. 3 Vyhlášky MZ SR č. 533/2007 Z. z.</w:t>
      </w:r>
    </w:p>
    <w:p w14:paraId="2DB8E388"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Cez skladové priestory a prevádzkové priestory zariadenia spoločného stravovania nesmie prechádzať nechránené kanalizačné potrubie a teplovodné potrubie.</w:t>
      </w:r>
    </w:p>
    <w:p w14:paraId="28FDAD4D" w14:textId="77777777" w:rsidR="00C476AE" w:rsidRPr="00C476AE" w:rsidRDefault="00C476AE" w:rsidP="00C476AE">
      <w:pPr>
        <w:pStyle w:val="Bezriadkovania"/>
        <w:jc w:val="both"/>
        <w:rPr>
          <w:rFonts w:ascii="Arial Narrow" w:hAnsi="Arial Narrow"/>
          <w:sz w:val="18"/>
          <w:szCs w:val="18"/>
        </w:rPr>
      </w:pPr>
    </w:p>
    <w:p w14:paraId="26EE3519" w14:textId="77777777" w:rsidR="00C476AE" w:rsidRPr="003647D2" w:rsidRDefault="00C476AE" w:rsidP="00C476AE">
      <w:pPr>
        <w:pStyle w:val="Bezriadkovania"/>
        <w:jc w:val="both"/>
        <w:rPr>
          <w:rFonts w:ascii="Arial Narrow" w:hAnsi="Arial Narrow"/>
          <w:sz w:val="18"/>
          <w:szCs w:val="18"/>
        </w:rPr>
      </w:pPr>
      <w:r w:rsidRPr="003647D2">
        <w:rPr>
          <w:rStyle w:val="style131"/>
          <w:rFonts w:ascii="Arial Narrow" w:hAnsi="Arial Narrow"/>
          <w:bCs/>
          <w:sz w:val="18"/>
          <w:szCs w:val="18"/>
        </w:rPr>
        <w:t>Dvere:</w:t>
      </w:r>
    </w:p>
    <w:p w14:paraId="1B77B68F" w14:textId="77777777" w:rsidR="00C476AE" w:rsidRPr="003647D2" w:rsidRDefault="00C476AE" w:rsidP="00C476AE">
      <w:pPr>
        <w:pStyle w:val="Bezriadkovania"/>
        <w:jc w:val="both"/>
        <w:rPr>
          <w:rFonts w:ascii="Arial Narrow" w:hAnsi="Arial Narrow"/>
          <w:sz w:val="18"/>
          <w:szCs w:val="18"/>
        </w:rPr>
      </w:pPr>
      <w:r w:rsidRPr="003647D2">
        <w:rPr>
          <w:rFonts w:ascii="Arial Narrow" w:hAnsi="Arial Narrow"/>
          <w:sz w:val="18"/>
          <w:szCs w:val="18"/>
        </w:rPr>
        <w:t>Druh a úprava dverí sa riadi prevádzkou a účelom miestností tak, že je zaistená ich dostatočná priechodná šírka a tiež požiadavky požiarno – bezpečnostných predpisov. Šírka dverí je zvolená taktiež s ohľadom na inštalácie technologických zariadení a prístupovou trasou ku kuchyni. Dvere skladov potravín a všetky vstupné dvere musia byť z oboch strán opatrené ochranným plechom do výšky 20 cm (proti vniknutiu hlodavcov). Dvere do skladu musia byť plné, zvnútra oplechované.</w:t>
      </w:r>
    </w:p>
    <w:p w14:paraId="5AA34172" w14:textId="77777777" w:rsidR="00C476AE" w:rsidRPr="003647D2" w:rsidRDefault="00C476AE" w:rsidP="00C476AE">
      <w:pPr>
        <w:pStyle w:val="Bezriadkovania"/>
        <w:jc w:val="both"/>
        <w:rPr>
          <w:rFonts w:ascii="Arial Narrow" w:hAnsi="Arial Narrow"/>
          <w:sz w:val="18"/>
          <w:szCs w:val="18"/>
        </w:rPr>
      </w:pPr>
    </w:p>
    <w:p w14:paraId="4412A6C7" w14:textId="77777777" w:rsidR="00C476AE" w:rsidRPr="003647D2" w:rsidRDefault="00C476AE" w:rsidP="00C476AE">
      <w:pPr>
        <w:pStyle w:val="Bezriadkovania"/>
        <w:jc w:val="both"/>
        <w:rPr>
          <w:rFonts w:ascii="Arial Narrow" w:hAnsi="Arial Narrow"/>
          <w:sz w:val="18"/>
          <w:szCs w:val="18"/>
        </w:rPr>
      </w:pPr>
      <w:r w:rsidRPr="003647D2">
        <w:rPr>
          <w:rStyle w:val="style131"/>
          <w:rFonts w:ascii="Arial Narrow" w:hAnsi="Arial Narrow"/>
          <w:bCs/>
          <w:sz w:val="18"/>
          <w:szCs w:val="18"/>
        </w:rPr>
        <w:t>Okná:</w:t>
      </w:r>
    </w:p>
    <w:p w14:paraId="1A94FD82" w14:textId="77777777" w:rsidR="00C476AE" w:rsidRPr="003647D2" w:rsidRDefault="00C476AE" w:rsidP="00C476AE">
      <w:pPr>
        <w:pStyle w:val="Bezriadkovania"/>
        <w:jc w:val="both"/>
        <w:rPr>
          <w:rFonts w:ascii="Arial Narrow" w:hAnsi="Arial Narrow"/>
          <w:sz w:val="18"/>
          <w:szCs w:val="18"/>
        </w:rPr>
      </w:pPr>
      <w:r w:rsidRPr="003647D2">
        <w:rPr>
          <w:rFonts w:ascii="Arial Narrow" w:hAnsi="Arial Narrow"/>
          <w:sz w:val="18"/>
          <w:szCs w:val="18"/>
        </w:rPr>
        <w:t xml:space="preserve">Parapety okien výrobných miestností majú byť aspoň 95 cm vysoké. Okná musia byť ľahko ovládateľné z podlahy. Okná výrobných miestností a skladov potravín musia byť opatrené hustou sieťou proti hmyzu. </w:t>
      </w:r>
    </w:p>
    <w:p w14:paraId="60CE1634" w14:textId="77777777" w:rsidR="00C476AE" w:rsidRPr="003647D2" w:rsidRDefault="00C476AE" w:rsidP="00C476AE">
      <w:pPr>
        <w:pStyle w:val="Bezriadkovania"/>
        <w:jc w:val="both"/>
        <w:rPr>
          <w:rFonts w:ascii="Arial Narrow" w:hAnsi="Arial Narrow"/>
          <w:sz w:val="18"/>
          <w:szCs w:val="18"/>
        </w:rPr>
      </w:pPr>
    </w:p>
    <w:p w14:paraId="5D36A8A6" w14:textId="77777777" w:rsidR="00C476AE" w:rsidRPr="003647D2" w:rsidRDefault="00C476AE" w:rsidP="00C476AE">
      <w:pPr>
        <w:pStyle w:val="Bezriadkovania"/>
        <w:jc w:val="both"/>
        <w:rPr>
          <w:rFonts w:ascii="Arial Narrow" w:hAnsi="Arial Narrow"/>
          <w:sz w:val="18"/>
          <w:szCs w:val="18"/>
        </w:rPr>
      </w:pPr>
      <w:r w:rsidRPr="003647D2">
        <w:rPr>
          <w:rStyle w:val="style131"/>
          <w:rFonts w:ascii="Arial Narrow" w:hAnsi="Arial Narrow"/>
          <w:bCs/>
          <w:sz w:val="18"/>
          <w:szCs w:val="18"/>
        </w:rPr>
        <w:t>Podlahy:</w:t>
      </w:r>
    </w:p>
    <w:p w14:paraId="14F0C764" w14:textId="77777777" w:rsidR="00C476AE" w:rsidRPr="003647D2" w:rsidRDefault="00C476AE" w:rsidP="00C476AE">
      <w:pPr>
        <w:pStyle w:val="Bezriadkovania"/>
        <w:jc w:val="both"/>
        <w:rPr>
          <w:rFonts w:ascii="Arial Narrow" w:hAnsi="Arial Narrow"/>
          <w:sz w:val="18"/>
          <w:szCs w:val="18"/>
        </w:rPr>
      </w:pPr>
      <w:r w:rsidRPr="003647D2">
        <w:rPr>
          <w:rFonts w:ascii="Arial Narrow" w:hAnsi="Arial Narrow"/>
          <w:sz w:val="18"/>
          <w:szCs w:val="18"/>
        </w:rPr>
        <w:t>Podlahy všetkých prevádzkových miestností sú ľahko umývateľné a čistiteľné, trvanlivé, odolné proti mechanickému poškodeniu, bezprašné a nesmú byť klzké. V miestnostiach s vlhkou a mokrou prevádzkou sú podlahy vodotesné.</w:t>
      </w:r>
    </w:p>
    <w:p w14:paraId="741E0E0F" w14:textId="77777777" w:rsidR="00C476AE" w:rsidRPr="003647D2" w:rsidRDefault="00C476AE" w:rsidP="00C476AE">
      <w:pPr>
        <w:pStyle w:val="Bezriadkovania"/>
        <w:jc w:val="both"/>
        <w:rPr>
          <w:rFonts w:ascii="Arial Narrow" w:hAnsi="Arial Narrow"/>
          <w:sz w:val="18"/>
          <w:szCs w:val="18"/>
        </w:rPr>
      </w:pPr>
    </w:p>
    <w:p w14:paraId="400E4145" w14:textId="77777777" w:rsidR="00C476AE" w:rsidRPr="003647D2" w:rsidRDefault="00C476AE" w:rsidP="00C476AE">
      <w:pPr>
        <w:pStyle w:val="Bezriadkovania"/>
        <w:jc w:val="both"/>
        <w:rPr>
          <w:rFonts w:ascii="Arial Narrow" w:hAnsi="Arial Narrow"/>
          <w:sz w:val="18"/>
          <w:szCs w:val="18"/>
        </w:rPr>
      </w:pPr>
      <w:r w:rsidRPr="003647D2">
        <w:rPr>
          <w:rStyle w:val="style131"/>
          <w:rFonts w:ascii="Arial Narrow" w:hAnsi="Arial Narrow"/>
          <w:bCs/>
          <w:sz w:val="18"/>
          <w:szCs w:val="18"/>
        </w:rPr>
        <w:t>Povrchy stien:</w:t>
      </w:r>
    </w:p>
    <w:p w14:paraId="7DEADC97" w14:textId="77777777" w:rsidR="00C476AE" w:rsidRPr="003647D2" w:rsidRDefault="00C476AE" w:rsidP="00C476AE">
      <w:pPr>
        <w:pStyle w:val="Bezriadkovania"/>
        <w:jc w:val="both"/>
        <w:rPr>
          <w:rFonts w:ascii="Arial Narrow" w:hAnsi="Arial Narrow"/>
          <w:sz w:val="18"/>
          <w:szCs w:val="18"/>
        </w:rPr>
      </w:pPr>
      <w:r w:rsidRPr="003647D2">
        <w:rPr>
          <w:rFonts w:ascii="Arial Narrow" w:hAnsi="Arial Narrow"/>
          <w:sz w:val="18"/>
          <w:szCs w:val="18"/>
        </w:rPr>
        <w:t>Povrchy stien sa riadia účelom miestností. Všetky výrobné priestory (kuchyňa, umývarne, prípravne) sú ľahko umývateľné. Priestory hygienického príslušenstva musia byť obložené do výšky 2,0 m.</w:t>
      </w:r>
    </w:p>
    <w:p w14:paraId="361D759B" w14:textId="77777777" w:rsidR="00C476AE" w:rsidRPr="003647D2" w:rsidRDefault="00C476AE" w:rsidP="00C476AE">
      <w:pPr>
        <w:pStyle w:val="Bezriadkovania"/>
        <w:jc w:val="both"/>
        <w:rPr>
          <w:rFonts w:ascii="Arial Narrow" w:hAnsi="Arial Narrow"/>
          <w:sz w:val="18"/>
          <w:szCs w:val="18"/>
        </w:rPr>
      </w:pPr>
    </w:p>
    <w:p w14:paraId="233592C1" w14:textId="77777777" w:rsidR="00C476AE" w:rsidRPr="003647D2" w:rsidRDefault="00C476AE" w:rsidP="00C476AE">
      <w:pPr>
        <w:pStyle w:val="Bezriadkovania"/>
        <w:jc w:val="both"/>
        <w:rPr>
          <w:rFonts w:ascii="Arial Narrow" w:hAnsi="Arial Narrow"/>
          <w:sz w:val="18"/>
          <w:szCs w:val="18"/>
        </w:rPr>
      </w:pPr>
      <w:r w:rsidRPr="003647D2">
        <w:rPr>
          <w:rStyle w:val="style131"/>
          <w:rFonts w:ascii="Arial Narrow" w:hAnsi="Arial Narrow"/>
          <w:bCs/>
          <w:sz w:val="18"/>
          <w:szCs w:val="18"/>
        </w:rPr>
        <w:t>Zdravotechnika:</w:t>
      </w:r>
    </w:p>
    <w:p w14:paraId="594BA89D" w14:textId="77777777" w:rsidR="00C476AE" w:rsidRPr="003647D2" w:rsidRDefault="00C476AE" w:rsidP="00C476AE">
      <w:pPr>
        <w:pStyle w:val="Bezriadkovania"/>
        <w:jc w:val="both"/>
        <w:rPr>
          <w:rFonts w:ascii="Arial Narrow" w:hAnsi="Arial Narrow"/>
          <w:sz w:val="18"/>
          <w:szCs w:val="18"/>
        </w:rPr>
      </w:pPr>
      <w:r w:rsidRPr="003647D2">
        <w:rPr>
          <w:rFonts w:ascii="Arial Narrow" w:hAnsi="Arial Narrow"/>
          <w:sz w:val="18"/>
          <w:szCs w:val="18"/>
        </w:rPr>
        <w:t>Dimenzovanie prívodu vody určuje maxim. spotreba vody navrhnutá v časti ZTI podľa výrobnej kapacity.</w:t>
      </w:r>
    </w:p>
    <w:p w14:paraId="46907935" w14:textId="77777777" w:rsidR="00C476AE" w:rsidRPr="003647D2" w:rsidRDefault="00C476AE" w:rsidP="00C476AE">
      <w:pPr>
        <w:pStyle w:val="Bezriadkovania"/>
        <w:jc w:val="both"/>
        <w:rPr>
          <w:rFonts w:ascii="Arial Narrow" w:hAnsi="Arial Narrow"/>
          <w:sz w:val="18"/>
          <w:szCs w:val="18"/>
        </w:rPr>
      </w:pPr>
    </w:p>
    <w:p w14:paraId="2F86CEDB" w14:textId="77777777" w:rsidR="00C476AE" w:rsidRPr="003647D2" w:rsidRDefault="00C476AE" w:rsidP="00C476AE">
      <w:pPr>
        <w:pStyle w:val="Bezriadkovania"/>
        <w:jc w:val="both"/>
        <w:rPr>
          <w:rFonts w:ascii="Arial Narrow" w:hAnsi="Arial Narrow"/>
          <w:sz w:val="18"/>
          <w:szCs w:val="18"/>
        </w:rPr>
      </w:pPr>
      <w:r w:rsidRPr="003647D2">
        <w:rPr>
          <w:rStyle w:val="style131"/>
          <w:rFonts w:ascii="Arial Narrow" w:hAnsi="Arial Narrow"/>
          <w:bCs/>
          <w:sz w:val="18"/>
          <w:szCs w:val="18"/>
        </w:rPr>
        <w:t>Kanalizácia:</w:t>
      </w:r>
    </w:p>
    <w:p w14:paraId="488A942E" w14:textId="0CB754C1"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Všetky odpady z kuchynských zariadení musia byť napojené na tukovú kanalizáciu, pokiaľ projektant ZTI neurčí inak. Odpadové vpuste v priestoroch kuchyne majú byť antikorové s košom na zachytenie a vyberanie hrubých nečistôt. Kanalizačné potrubie z prevádzky kuchyne musí byť odolné voči vriacej vode (liatina, plast).</w:t>
      </w:r>
    </w:p>
    <w:p w14:paraId="07637405" w14:textId="77777777" w:rsidR="00C476AE" w:rsidRPr="00C476AE" w:rsidRDefault="00C476AE" w:rsidP="00C476AE">
      <w:pPr>
        <w:pStyle w:val="Bezriadkovania"/>
        <w:jc w:val="both"/>
        <w:rPr>
          <w:rFonts w:ascii="Arial Narrow" w:hAnsi="Arial Narrow"/>
          <w:sz w:val="18"/>
          <w:szCs w:val="18"/>
        </w:rPr>
      </w:pPr>
    </w:p>
    <w:p w14:paraId="0D6685FD" w14:textId="77777777" w:rsidR="00C476AE" w:rsidRPr="003647D2" w:rsidRDefault="00C476AE" w:rsidP="00C476AE">
      <w:pPr>
        <w:pStyle w:val="Bezriadkovania"/>
        <w:jc w:val="both"/>
        <w:rPr>
          <w:rFonts w:ascii="Arial Narrow" w:hAnsi="Arial Narrow"/>
          <w:sz w:val="18"/>
          <w:szCs w:val="18"/>
        </w:rPr>
      </w:pPr>
      <w:r w:rsidRPr="003647D2">
        <w:rPr>
          <w:rStyle w:val="style131"/>
          <w:rFonts w:ascii="Arial Narrow" w:hAnsi="Arial Narrow"/>
          <w:bCs/>
          <w:sz w:val="18"/>
          <w:szCs w:val="18"/>
        </w:rPr>
        <w:t>Vzduchotechnika:</w:t>
      </w:r>
    </w:p>
    <w:p w14:paraId="312EE7CB" w14:textId="77777777" w:rsidR="00C476AE" w:rsidRPr="003647D2" w:rsidRDefault="00C476AE" w:rsidP="00C476AE">
      <w:pPr>
        <w:pStyle w:val="Bezriadkovania"/>
        <w:jc w:val="both"/>
        <w:rPr>
          <w:rFonts w:ascii="Arial Narrow" w:hAnsi="Arial Narrow"/>
          <w:sz w:val="18"/>
          <w:szCs w:val="18"/>
        </w:rPr>
      </w:pPr>
      <w:r w:rsidRPr="003647D2">
        <w:rPr>
          <w:rFonts w:ascii="Arial Narrow" w:hAnsi="Arial Narrow"/>
          <w:sz w:val="18"/>
          <w:szCs w:val="18"/>
        </w:rPr>
        <w:t>Vzduchotechnické zariadenie je nutné v priestoroch bez prirodzeného vetrania a tam, kde vznikajú škodliviny, t.j. nadmerným vplyvom tepla – nadmerný vývin pár.</w:t>
      </w:r>
    </w:p>
    <w:p w14:paraId="6F7F2904" w14:textId="77777777" w:rsidR="00C476AE" w:rsidRPr="003647D2" w:rsidRDefault="00C476AE" w:rsidP="00C476AE">
      <w:pPr>
        <w:pStyle w:val="Bezriadkovania"/>
        <w:jc w:val="both"/>
        <w:rPr>
          <w:rFonts w:ascii="Arial Narrow" w:hAnsi="Arial Narrow"/>
          <w:sz w:val="18"/>
          <w:szCs w:val="18"/>
        </w:rPr>
      </w:pPr>
      <w:r w:rsidRPr="003647D2">
        <w:rPr>
          <w:rFonts w:ascii="Arial Narrow" w:hAnsi="Arial Narrow"/>
          <w:sz w:val="18"/>
          <w:szCs w:val="18"/>
        </w:rPr>
        <w:t xml:space="preserve">Pre nami riešenú prevádzku sa uvažuje s prívodom aj odvodom vzduchu vetracím zariadením (odsávače pár), ktorý má zabezpečí optimálny odvod a prívod vzduchu pre kuchynskú časť. Všetky skladovacie priestory a hrubé prípravy musia byť odvetrané podľa platných noriem. </w:t>
      </w:r>
    </w:p>
    <w:p w14:paraId="7C556939" w14:textId="77777777" w:rsidR="00C476AE" w:rsidRPr="003647D2" w:rsidRDefault="00C476AE" w:rsidP="00C476AE">
      <w:pPr>
        <w:pStyle w:val="Bezriadkovania"/>
        <w:jc w:val="both"/>
        <w:rPr>
          <w:rFonts w:ascii="Arial Narrow" w:hAnsi="Arial Narrow"/>
          <w:sz w:val="18"/>
          <w:szCs w:val="18"/>
        </w:rPr>
      </w:pPr>
    </w:p>
    <w:p w14:paraId="73B2A9C3" w14:textId="77777777" w:rsidR="00C476AE" w:rsidRPr="003647D2" w:rsidRDefault="00C476AE" w:rsidP="00C476AE">
      <w:pPr>
        <w:pStyle w:val="Bezriadkovania"/>
        <w:jc w:val="both"/>
        <w:rPr>
          <w:rFonts w:ascii="Arial Narrow" w:hAnsi="Arial Narrow"/>
          <w:sz w:val="18"/>
          <w:szCs w:val="18"/>
        </w:rPr>
      </w:pPr>
      <w:r w:rsidRPr="003647D2">
        <w:rPr>
          <w:rStyle w:val="style131"/>
          <w:rFonts w:ascii="Arial Narrow" w:hAnsi="Arial Narrow"/>
          <w:bCs/>
          <w:sz w:val="18"/>
          <w:szCs w:val="18"/>
        </w:rPr>
        <w:t>Elektroinštalácia:</w:t>
      </w:r>
    </w:p>
    <w:p w14:paraId="282799FF" w14:textId="77777777" w:rsidR="00C476AE" w:rsidRPr="003647D2" w:rsidRDefault="00C476AE" w:rsidP="00C476AE">
      <w:pPr>
        <w:pStyle w:val="Bezriadkovania"/>
        <w:jc w:val="both"/>
        <w:rPr>
          <w:rFonts w:ascii="Arial Narrow" w:hAnsi="Arial Narrow"/>
          <w:sz w:val="18"/>
          <w:szCs w:val="18"/>
        </w:rPr>
      </w:pPr>
      <w:r w:rsidRPr="003647D2">
        <w:rPr>
          <w:rFonts w:ascii="Arial Narrow" w:hAnsi="Arial Narrow"/>
          <w:sz w:val="18"/>
          <w:szCs w:val="18"/>
        </w:rPr>
        <w:t>Osvetlenie pracovísk je nutné riešiť tak, aby nedochádzalo k zatieneniu pracovných plôch. Nad pracovnými plochami je potrebné uvažovať s elektrickými zásuvkami na drobné spotrebiče, v jednotlivých miestnostiach tiež na napojenie strojov na čistenie a údržbu. Zemniace káble pre ochranné pospojovanie zariadení a umiestnenie bezpečnostných vypínačov musia byť riešené v projekte elektro podľa platných STN. Sklady potravín musia byť vybavené meracím zariadením, ktoré udrží dodržanie a kontrolu podmienok skladovania potravín (vlhkosti a chladu).</w:t>
      </w:r>
    </w:p>
    <w:p w14:paraId="124BA4BB" w14:textId="77777777" w:rsidR="00C476AE" w:rsidRPr="003647D2" w:rsidRDefault="00C476AE" w:rsidP="00C476AE">
      <w:pPr>
        <w:pStyle w:val="Bezriadkovania"/>
        <w:jc w:val="both"/>
        <w:rPr>
          <w:rFonts w:ascii="Arial Narrow" w:hAnsi="Arial Narrow"/>
          <w:sz w:val="18"/>
          <w:szCs w:val="18"/>
        </w:rPr>
      </w:pPr>
    </w:p>
    <w:p w14:paraId="7AFB4C48" w14:textId="77777777" w:rsidR="00C476AE" w:rsidRPr="003647D2" w:rsidRDefault="00C476AE" w:rsidP="00C476AE">
      <w:pPr>
        <w:pStyle w:val="Bezriadkovania"/>
        <w:jc w:val="both"/>
        <w:rPr>
          <w:rFonts w:ascii="Arial Narrow" w:hAnsi="Arial Narrow"/>
          <w:sz w:val="18"/>
          <w:szCs w:val="18"/>
        </w:rPr>
      </w:pPr>
      <w:r w:rsidRPr="003647D2">
        <w:rPr>
          <w:rStyle w:val="style131"/>
          <w:rFonts w:ascii="Arial Narrow" w:hAnsi="Arial Narrow"/>
          <w:bCs/>
          <w:sz w:val="18"/>
          <w:szCs w:val="18"/>
        </w:rPr>
        <w:t>Bezpečnosť a ochrana zdravia pri práci:</w:t>
      </w:r>
    </w:p>
    <w:p w14:paraId="15AA68C2"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V oblasti bezpečnosti práce sa vychádza z platných bezpečnostných predpisov podľa zbierky zákonov 124/2006 § 4 (1). Priestor okolo technologických zariadení je dimenzovaný tak, aby vyhovoval bezpečnostným, prevádzkovým, montážnym a údržbovým nárokom.</w:t>
      </w:r>
    </w:p>
    <w:p w14:paraId="4581A508" w14:textId="77777777" w:rsidR="00C476AE" w:rsidRPr="00C476AE" w:rsidRDefault="00C476AE" w:rsidP="00C476AE">
      <w:pPr>
        <w:pStyle w:val="Bezriadkovania"/>
        <w:jc w:val="both"/>
        <w:rPr>
          <w:rFonts w:ascii="Arial Narrow" w:hAnsi="Arial Narrow"/>
          <w:strike/>
          <w:sz w:val="18"/>
          <w:szCs w:val="18"/>
        </w:rPr>
      </w:pPr>
      <w:r w:rsidRPr="00C476AE">
        <w:rPr>
          <w:rFonts w:ascii="Arial Narrow" w:hAnsi="Arial Narrow"/>
          <w:sz w:val="18"/>
          <w:szCs w:val="18"/>
        </w:rPr>
        <w:t xml:space="preserve">Za prevádzky je nutná zvýšená opatrnosť pracovníkov obsluhujúcich zariadenia s vriacou vodou a zvlášť s vriacim tukom, kde je dosahovaná teplota cez 180°C. Pri manipulácií s horúcimi nádobami a pod. je nutné používať predpísané ochranné pomôcky. V prevádzke je nutné bezpodmienečne dodržať všetky predpisy pre obsluhu strojného zariadenia, vydané výrobcom. </w:t>
      </w:r>
    </w:p>
    <w:p w14:paraId="19A4F37C" w14:textId="77777777" w:rsidR="00C476AE" w:rsidRPr="00C1004E" w:rsidRDefault="00C476AE" w:rsidP="00C476AE">
      <w:pPr>
        <w:pStyle w:val="Bezriadkovania"/>
        <w:jc w:val="both"/>
        <w:rPr>
          <w:rFonts w:ascii="Arial Narrow" w:hAnsi="Arial Narrow"/>
          <w:b/>
          <w:sz w:val="18"/>
          <w:szCs w:val="18"/>
        </w:rPr>
      </w:pPr>
    </w:p>
    <w:p w14:paraId="681D8BC6" w14:textId="77777777" w:rsidR="003647D2" w:rsidRPr="00C1004E" w:rsidRDefault="003647D2" w:rsidP="007553DB">
      <w:pPr>
        <w:pStyle w:val="Bezriadkovania"/>
        <w:numPr>
          <w:ilvl w:val="0"/>
          <w:numId w:val="12"/>
        </w:numPr>
        <w:ind w:hanging="720"/>
        <w:rPr>
          <w:rFonts w:ascii="Arial Narrow" w:hAnsi="Arial Narrow"/>
          <w:b/>
          <w:sz w:val="18"/>
          <w:szCs w:val="18"/>
        </w:rPr>
      </w:pPr>
      <w:r w:rsidRPr="00C1004E">
        <w:rPr>
          <w:rFonts w:ascii="Arial Narrow" w:hAnsi="Arial Narrow"/>
          <w:b/>
          <w:bCs/>
          <w:caps/>
          <w:sz w:val="18"/>
          <w:szCs w:val="18"/>
        </w:rPr>
        <w:t>TECHNOLÓGIA PRÁČOVNE</w:t>
      </w:r>
    </w:p>
    <w:p w14:paraId="50881FD1" w14:textId="77777777" w:rsidR="00C1004E" w:rsidRDefault="00C1004E" w:rsidP="00C1004E">
      <w:pPr>
        <w:pStyle w:val="Bezriadkovania"/>
        <w:rPr>
          <w:rFonts w:ascii="Arial Narrow" w:hAnsi="Arial Narrow"/>
          <w:b/>
          <w:color w:val="FF0000"/>
          <w:sz w:val="18"/>
          <w:szCs w:val="18"/>
        </w:rPr>
      </w:pPr>
    </w:p>
    <w:p w14:paraId="11397C8E" w14:textId="77777777" w:rsidR="00C1004E" w:rsidRPr="00383968" w:rsidRDefault="00C1004E" w:rsidP="00C1004E">
      <w:pPr>
        <w:pStyle w:val="Bezriadkovania"/>
        <w:rPr>
          <w:rFonts w:ascii="Arial Narrow" w:hAnsi="Arial Narrow"/>
          <w:sz w:val="18"/>
          <w:szCs w:val="18"/>
          <w:lang w:val="sk-SK"/>
        </w:rPr>
      </w:pPr>
      <w:r>
        <w:rPr>
          <w:rFonts w:ascii="Arial Narrow" w:hAnsi="Arial Narrow"/>
          <w:sz w:val="18"/>
          <w:szCs w:val="18"/>
          <w:lang w:val="sk-SK"/>
        </w:rPr>
        <w:t>P</w:t>
      </w:r>
      <w:r w:rsidRPr="00383968">
        <w:rPr>
          <w:rFonts w:ascii="Arial Narrow" w:hAnsi="Arial Narrow"/>
          <w:sz w:val="18"/>
          <w:szCs w:val="18"/>
          <w:lang w:val="sk-SK"/>
        </w:rPr>
        <w:t>riestor</w:t>
      </w:r>
      <w:r>
        <w:rPr>
          <w:rFonts w:ascii="Arial Narrow" w:hAnsi="Arial Narrow"/>
          <w:sz w:val="18"/>
          <w:szCs w:val="18"/>
          <w:lang w:val="sk-SK"/>
        </w:rPr>
        <w:t xml:space="preserve"> práčovne </w:t>
      </w:r>
      <w:r w:rsidRPr="00383968">
        <w:rPr>
          <w:rFonts w:ascii="Arial Narrow" w:hAnsi="Arial Narrow"/>
          <w:sz w:val="18"/>
          <w:szCs w:val="18"/>
          <w:lang w:val="sk-SK"/>
        </w:rPr>
        <w:t>je rozdelený na funkčné celky:</w:t>
      </w:r>
    </w:p>
    <w:p w14:paraId="656C0F14" w14:textId="77777777" w:rsidR="00C1004E" w:rsidRPr="00383968" w:rsidRDefault="00C1004E" w:rsidP="00C1004E">
      <w:pPr>
        <w:pStyle w:val="Bezriadkovania"/>
        <w:rPr>
          <w:rFonts w:ascii="Arial Narrow" w:hAnsi="Arial Narrow"/>
          <w:sz w:val="18"/>
          <w:szCs w:val="18"/>
          <w:lang w:val="sk-SK"/>
        </w:rPr>
      </w:pPr>
      <w:r>
        <w:rPr>
          <w:rFonts w:ascii="Arial Narrow" w:hAnsi="Arial Narrow"/>
          <w:sz w:val="18"/>
          <w:szCs w:val="18"/>
          <w:lang w:val="sk-SK"/>
        </w:rPr>
        <w:t xml:space="preserve">- </w:t>
      </w:r>
      <w:r w:rsidRPr="00383968">
        <w:rPr>
          <w:rFonts w:ascii="Arial Narrow" w:hAnsi="Arial Narrow"/>
          <w:sz w:val="18"/>
          <w:szCs w:val="18"/>
          <w:lang w:val="sk-SK"/>
        </w:rPr>
        <w:t>Sklad špinavej bielizne</w:t>
      </w:r>
    </w:p>
    <w:p w14:paraId="7D8B54A5" w14:textId="77777777" w:rsidR="00C1004E" w:rsidRPr="00383968" w:rsidRDefault="00C1004E" w:rsidP="00C1004E">
      <w:pPr>
        <w:pStyle w:val="Bezriadkovania"/>
        <w:rPr>
          <w:rFonts w:ascii="Arial Narrow" w:hAnsi="Arial Narrow"/>
          <w:sz w:val="18"/>
          <w:szCs w:val="18"/>
          <w:lang w:val="sk-SK"/>
        </w:rPr>
      </w:pPr>
      <w:r>
        <w:rPr>
          <w:rFonts w:ascii="Arial Narrow" w:hAnsi="Arial Narrow"/>
          <w:sz w:val="18"/>
          <w:szCs w:val="18"/>
          <w:lang w:val="sk-SK"/>
        </w:rPr>
        <w:t xml:space="preserve">- </w:t>
      </w:r>
      <w:r w:rsidRPr="00383968">
        <w:rPr>
          <w:rFonts w:ascii="Arial Narrow" w:hAnsi="Arial Narrow"/>
          <w:sz w:val="18"/>
          <w:szCs w:val="18"/>
          <w:lang w:val="sk-SK"/>
        </w:rPr>
        <w:t>Triedenie a pranie bielizne</w:t>
      </w:r>
    </w:p>
    <w:p w14:paraId="653B2ABC" w14:textId="77777777" w:rsidR="00C1004E" w:rsidRPr="00383968" w:rsidRDefault="00C1004E" w:rsidP="00C1004E">
      <w:pPr>
        <w:pStyle w:val="Bezriadkovania"/>
        <w:rPr>
          <w:rFonts w:ascii="Arial Narrow" w:hAnsi="Arial Narrow"/>
          <w:sz w:val="18"/>
          <w:szCs w:val="18"/>
          <w:lang w:val="sk-SK"/>
        </w:rPr>
      </w:pPr>
      <w:r>
        <w:rPr>
          <w:rFonts w:ascii="Arial Narrow" w:hAnsi="Arial Narrow"/>
          <w:sz w:val="18"/>
          <w:szCs w:val="18"/>
          <w:lang w:val="sk-SK"/>
        </w:rPr>
        <w:t xml:space="preserve">- </w:t>
      </w:r>
      <w:r w:rsidRPr="00383968">
        <w:rPr>
          <w:rFonts w:ascii="Arial Narrow" w:hAnsi="Arial Narrow"/>
          <w:sz w:val="18"/>
          <w:szCs w:val="18"/>
          <w:lang w:val="sk-SK"/>
        </w:rPr>
        <w:t>Žehlenie rovnej bielizne</w:t>
      </w:r>
    </w:p>
    <w:p w14:paraId="29E3649C" w14:textId="77777777" w:rsidR="00C1004E" w:rsidRPr="00383968" w:rsidRDefault="00C1004E" w:rsidP="00C1004E">
      <w:pPr>
        <w:pStyle w:val="Bezriadkovania"/>
        <w:rPr>
          <w:rFonts w:ascii="Arial Narrow" w:hAnsi="Arial Narrow"/>
          <w:sz w:val="18"/>
          <w:szCs w:val="18"/>
          <w:lang w:val="sk-SK"/>
        </w:rPr>
      </w:pPr>
      <w:r>
        <w:rPr>
          <w:rFonts w:ascii="Arial Narrow" w:hAnsi="Arial Narrow"/>
          <w:sz w:val="18"/>
          <w:szCs w:val="18"/>
          <w:lang w:val="sk-SK"/>
        </w:rPr>
        <w:t xml:space="preserve">- </w:t>
      </w:r>
      <w:r w:rsidRPr="00383968">
        <w:rPr>
          <w:rFonts w:ascii="Arial Narrow" w:hAnsi="Arial Narrow"/>
          <w:sz w:val="18"/>
          <w:szCs w:val="18"/>
          <w:lang w:val="sk-SK"/>
        </w:rPr>
        <w:t>Žehlenie tvarovej bielizne + sklad čistej bielizne</w:t>
      </w:r>
    </w:p>
    <w:p w14:paraId="1397873F" w14:textId="77777777" w:rsidR="00C1004E" w:rsidRPr="00383968" w:rsidRDefault="00C1004E" w:rsidP="00C1004E">
      <w:pPr>
        <w:pStyle w:val="Bezriadkovania"/>
        <w:rPr>
          <w:rFonts w:ascii="Arial Narrow" w:hAnsi="Arial Narrow"/>
          <w:sz w:val="18"/>
          <w:szCs w:val="18"/>
          <w:lang w:val="sk-SK"/>
        </w:rPr>
      </w:pPr>
    </w:p>
    <w:p w14:paraId="372C35CF" w14:textId="77777777" w:rsidR="00C1004E" w:rsidRPr="00C1004E" w:rsidRDefault="00C1004E" w:rsidP="00C1004E">
      <w:pPr>
        <w:pStyle w:val="Bezriadkovania"/>
        <w:rPr>
          <w:rFonts w:ascii="Arial Narrow" w:hAnsi="Arial Narrow"/>
          <w:sz w:val="18"/>
          <w:szCs w:val="18"/>
          <w:u w:val="single"/>
          <w:lang w:val="sk-SK"/>
        </w:rPr>
      </w:pPr>
      <w:r w:rsidRPr="00C1004E">
        <w:rPr>
          <w:rFonts w:ascii="Arial Narrow" w:hAnsi="Arial Narrow"/>
          <w:sz w:val="18"/>
          <w:szCs w:val="18"/>
          <w:u w:val="single"/>
          <w:lang w:val="sk-SK"/>
        </w:rPr>
        <w:t>Stručný popis prevádzky</w:t>
      </w:r>
    </w:p>
    <w:p w14:paraId="36190956" w14:textId="77777777" w:rsidR="00C1004E" w:rsidRPr="00383968" w:rsidRDefault="00C1004E" w:rsidP="00C1004E">
      <w:pPr>
        <w:pStyle w:val="Bezriadkovania"/>
        <w:rPr>
          <w:rFonts w:ascii="Arial Narrow" w:hAnsi="Arial Narrow"/>
          <w:bCs/>
          <w:sz w:val="18"/>
          <w:szCs w:val="18"/>
          <w:lang w:val="sk-SK"/>
        </w:rPr>
      </w:pPr>
      <w:r w:rsidRPr="00383968">
        <w:rPr>
          <w:rFonts w:ascii="Arial Narrow" w:hAnsi="Arial Narrow"/>
          <w:bCs/>
          <w:sz w:val="18"/>
          <w:szCs w:val="18"/>
          <w:lang w:val="sk-SK"/>
        </w:rPr>
        <w:lastRenderedPageBreak/>
        <w:t xml:space="preserve">Sklad špinavej bielizne:  </w:t>
      </w:r>
    </w:p>
    <w:p w14:paraId="7987F87D" w14:textId="77777777" w:rsidR="00C1004E" w:rsidRPr="00383968" w:rsidRDefault="00C1004E" w:rsidP="00C1004E">
      <w:pPr>
        <w:pStyle w:val="Bezriadkovania"/>
        <w:rPr>
          <w:rFonts w:ascii="Arial Narrow" w:hAnsi="Arial Narrow"/>
          <w:sz w:val="18"/>
          <w:szCs w:val="18"/>
          <w:lang w:val="sk-SK"/>
        </w:rPr>
      </w:pPr>
      <w:r w:rsidRPr="00383968">
        <w:rPr>
          <w:rFonts w:ascii="Arial Narrow" w:hAnsi="Arial Narrow"/>
          <w:sz w:val="18"/>
          <w:szCs w:val="18"/>
          <w:lang w:val="sk-SK"/>
        </w:rPr>
        <w:t>Miestnosť skladu špinavej bielizne slúži na krátkodobé skladovanie použitej bielizne.</w:t>
      </w:r>
    </w:p>
    <w:p w14:paraId="7054C1DA" w14:textId="77777777" w:rsidR="00C1004E" w:rsidRPr="00383968" w:rsidRDefault="00C1004E" w:rsidP="00C1004E">
      <w:pPr>
        <w:pStyle w:val="Bezriadkovania"/>
        <w:rPr>
          <w:rFonts w:ascii="Arial Narrow" w:hAnsi="Arial Narrow"/>
          <w:sz w:val="18"/>
          <w:szCs w:val="18"/>
          <w:lang w:val="sk-SK"/>
        </w:rPr>
      </w:pPr>
      <w:r w:rsidRPr="00383968">
        <w:rPr>
          <w:rFonts w:ascii="Arial Narrow" w:hAnsi="Arial Narrow"/>
          <w:sz w:val="18"/>
          <w:szCs w:val="18"/>
          <w:lang w:val="sk-SK"/>
        </w:rPr>
        <w:t xml:space="preserve">Prevoz špinavej bielizne sa uskutočňuje v klietkových vozíkoch – Roltajneroch. Roltajnery sú opatrené  mopov sa uskutočňuje v plastových vreciach v klietkových vozíkoch – rollteineroch- ktoré sú z vnútornej strany opatrené ochrannými bavlnenými vakmi.  Kapacita 1 roltajnera je ca.50-70 kg bielizne. </w:t>
      </w:r>
    </w:p>
    <w:p w14:paraId="7E9DBE81" w14:textId="77777777" w:rsidR="00C1004E" w:rsidRPr="00383968" w:rsidRDefault="00C1004E" w:rsidP="00C1004E">
      <w:pPr>
        <w:pStyle w:val="Bezriadkovania"/>
        <w:rPr>
          <w:rFonts w:ascii="Arial Narrow" w:hAnsi="Arial Narrow"/>
          <w:sz w:val="18"/>
          <w:szCs w:val="18"/>
          <w:lang w:val="sk-SK"/>
        </w:rPr>
      </w:pPr>
      <w:r w:rsidRPr="00383968">
        <w:rPr>
          <w:rFonts w:ascii="Arial Narrow" w:hAnsi="Arial Narrow"/>
          <w:sz w:val="18"/>
          <w:szCs w:val="18"/>
          <w:lang w:val="sk-SK"/>
        </w:rPr>
        <w:t>Kapacita skladu je ca 9 kontajnerov, t.j.  450 – 630 kg špinavej bielizne</w:t>
      </w:r>
    </w:p>
    <w:p w14:paraId="04A253E0" w14:textId="77777777" w:rsidR="00C1004E" w:rsidRPr="00383968" w:rsidRDefault="00C1004E" w:rsidP="00C1004E">
      <w:pPr>
        <w:pStyle w:val="Bezriadkovania"/>
        <w:rPr>
          <w:rFonts w:ascii="Arial Narrow" w:hAnsi="Arial Narrow"/>
          <w:bCs/>
          <w:sz w:val="18"/>
          <w:szCs w:val="18"/>
          <w:lang w:val="sk-SK"/>
        </w:rPr>
      </w:pPr>
    </w:p>
    <w:p w14:paraId="62787956" w14:textId="77777777" w:rsidR="00C1004E" w:rsidRPr="00C1004E" w:rsidRDefault="00C1004E" w:rsidP="00C1004E">
      <w:pPr>
        <w:pStyle w:val="Bezriadkovania"/>
        <w:rPr>
          <w:rFonts w:ascii="Arial Narrow" w:hAnsi="Arial Narrow"/>
          <w:bCs/>
          <w:sz w:val="18"/>
          <w:szCs w:val="18"/>
          <w:u w:val="single"/>
          <w:lang w:val="sk-SK"/>
        </w:rPr>
      </w:pPr>
      <w:r w:rsidRPr="00C1004E">
        <w:rPr>
          <w:rFonts w:ascii="Arial Narrow" w:hAnsi="Arial Narrow"/>
          <w:bCs/>
          <w:sz w:val="18"/>
          <w:szCs w:val="18"/>
          <w:u w:val="single"/>
          <w:lang w:val="sk-SK"/>
        </w:rPr>
        <w:t xml:space="preserve">Miestnosť pre triedenie bielizne a pranie:  </w:t>
      </w:r>
    </w:p>
    <w:p w14:paraId="42D3C497" w14:textId="77777777" w:rsidR="00C1004E" w:rsidRPr="00383968" w:rsidRDefault="00C1004E" w:rsidP="00C1004E">
      <w:pPr>
        <w:pStyle w:val="Bezriadkovania"/>
        <w:rPr>
          <w:rFonts w:ascii="Arial Narrow" w:hAnsi="Arial Narrow"/>
          <w:sz w:val="18"/>
          <w:szCs w:val="18"/>
          <w:lang w:val="sk-SK"/>
        </w:rPr>
      </w:pPr>
      <w:r w:rsidRPr="00383968">
        <w:rPr>
          <w:rFonts w:ascii="Arial Narrow" w:hAnsi="Arial Narrow"/>
          <w:sz w:val="18"/>
          <w:szCs w:val="18"/>
          <w:lang w:val="sk-SK"/>
        </w:rPr>
        <w:t>V tomto priestore sa špinavá bielizeň triedi podľa typu/znečistenia a perie na profesionálnch práčkach. Práčovňa je vybavená nasledovnými práčkami s predným plnením. Dávkovanie detergentov je automatické, naviazané na konkrétny prací program.</w:t>
      </w:r>
    </w:p>
    <w:p w14:paraId="5129A15B" w14:textId="77777777" w:rsidR="00C1004E" w:rsidRPr="00383968" w:rsidRDefault="00C1004E" w:rsidP="00C1004E">
      <w:pPr>
        <w:pStyle w:val="Bezriadkovania"/>
        <w:ind w:firstLine="709"/>
        <w:rPr>
          <w:rFonts w:ascii="Arial Narrow" w:hAnsi="Arial Narrow"/>
          <w:sz w:val="18"/>
          <w:szCs w:val="18"/>
          <w:lang w:val="sk-SK"/>
        </w:rPr>
      </w:pPr>
      <w:r w:rsidRPr="00383968">
        <w:rPr>
          <w:rFonts w:ascii="Arial Narrow" w:hAnsi="Arial Narrow"/>
          <w:sz w:val="18"/>
          <w:szCs w:val="18"/>
          <w:lang w:val="sk-SK"/>
        </w:rPr>
        <w:t>3 x práčka Electrolux WH6-27  /   kapacita 24 kg/cyklus  / spolu 72 kg/cyklus</w:t>
      </w:r>
    </w:p>
    <w:p w14:paraId="45200B5B" w14:textId="77777777" w:rsidR="00C1004E" w:rsidRPr="00383968" w:rsidRDefault="00C1004E" w:rsidP="00C1004E">
      <w:pPr>
        <w:pStyle w:val="Bezriadkovania"/>
        <w:ind w:firstLine="709"/>
        <w:rPr>
          <w:rFonts w:ascii="Arial Narrow" w:hAnsi="Arial Narrow"/>
          <w:sz w:val="18"/>
          <w:szCs w:val="18"/>
          <w:lang w:val="sk-SK"/>
        </w:rPr>
      </w:pPr>
      <w:r w:rsidRPr="00383968">
        <w:rPr>
          <w:rFonts w:ascii="Arial Narrow" w:hAnsi="Arial Narrow"/>
          <w:sz w:val="18"/>
          <w:szCs w:val="18"/>
          <w:lang w:val="sk-SK"/>
        </w:rPr>
        <w:t xml:space="preserve">2 x práčka Electrolux WH6-11  /   kapacita 11 kg/cyklus  / spolu 22 kg/cyklus </w:t>
      </w:r>
    </w:p>
    <w:p w14:paraId="79608017" w14:textId="77777777" w:rsidR="00C1004E" w:rsidRPr="00383968" w:rsidRDefault="00C1004E" w:rsidP="00C1004E">
      <w:pPr>
        <w:pStyle w:val="Bezriadkovania"/>
        <w:ind w:firstLine="709"/>
        <w:rPr>
          <w:rFonts w:ascii="Arial Narrow" w:hAnsi="Arial Narrow"/>
          <w:sz w:val="18"/>
          <w:szCs w:val="18"/>
          <w:lang w:val="sk-SK"/>
        </w:rPr>
      </w:pPr>
      <w:r w:rsidRPr="00383968">
        <w:rPr>
          <w:rFonts w:ascii="Arial Narrow" w:hAnsi="Arial Narrow"/>
          <w:sz w:val="18"/>
          <w:szCs w:val="18"/>
          <w:lang w:val="sk-SK"/>
        </w:rPr>
        <w:t>Pri počte 6-7 cyklov/smena je ka</w:t>
      </w:r>
      <w:r w:rsidR="004E6413">
        <w:rPr>
          <w:rFonts w:ascii="Arial Narrow" w:hAnsi="Arial Narrow"/>
          <w:sz w:val="18"/>
          <w:szCs w:val="18"/>
          <w:lang w:val="sk-SK"/>
        </w:rPr>
        <w:t>pacita práčovne 564 – 658 kg/sme</w:t>
      </w:r>
      <w:r w:rsidRPr="00383968">
        <w:rPr>
          <w:rFonts w:ascii="Arial Narrow" w:hAnsi="Arial Narrow"/>
          <w:sz w:val="18"/>
          <w:szCs w:val="18"/>
          <w:lang w:val="sk-SK"/>
        </w:rPr>
        <w:t xml:space="preserve">na </w:t>
      </w:r>
    </w:p>
    <w:p w14:paraId="061EF0FD" w14:textId="77777777" w:rsidR="00C1004E" w:rsidRPr="00383968" w:rsidRDefault="00C1004E" w:rsidP="00C1004E">
      <w:pPr>
        <w:pStyle w:val="Bezriadkovania"/>
        <w:ind w:firstLine="709"/>
        <w:rPr>
          <w:rFonts w:ascii="Arial Narrow" w:hAnsi="Arial Narrow"/>
          <w:sz w:val="18"/>
          <w:szCs w:val="18"/>
          <w:lang w:val="sk-SK"/>
        </w:rPr>
      </w:pPr>
      <w:r w:rsidRPr="00383968">
        <w:rPr>
          <w:rFonts w:ascii="Arial Narrow" w:hAnsi="Arial Narrow"/>
          <w:sz w:val="18"/>
          <w:szCs w:val="18"/>
          <w:lang w:val="sk-SK"/>
        </w:rPr>
        <w:t>Po vypraní sa bielizeň vykladá do vozíkov a preváža do m</w:t>
      </w:r>
      <w:r w:rsidR="004E6413">
        <w:rPr>
          <w:rFonts w:ascii="Arial Narrow" w:hAnsi="Arial Narrow"/>
          <w:sz w:val="18"/>
          <w:szCs w:val="18"/>
          <w:lang w:val="sk-SK"/>
        </w:rPr>
        <w:t>i</w:t>
      </w:r>
      <w:r w:rsidRPr="00383968">
        <w:rPr>
          <w:rFonts w:ascii="Arial Narrow" w:hAnsi="Arial Narrow"/>
          <w:sz w:val="18"/>
          <w:szCs w:val="18"/>
          <w:lang w:val="sk-SK"/>
        </w:rPr>
        <w:t>estnosti so sušičmi.</w:t>
      </w:r>
    </w:p>
    <w:p w14:paraId="6C0FCC7C" w14:textId="77777777" w:rsidR="00C1004E" w:rsidRPr="00383968" w:rsidRDefault="00C1004E" w:rsidP="00C1004E">
      <w:pPr>
        <w:pStyle w:val="Bezriadkovania"/>
        <w:rPr>
          <w:rFonts w:ascii="Arial Narrow" w:hAnsi="Arial Narrow"/>
          <w:sz w:val="18"/>
          <w:szCs w:val="18"/>
          <w:lang w:val="sk-SK"/>
        </w:rPr>
      </w:pPr>
    </w:p>
    <w:p w14:paraId="3524A231" w14:textId="77777777" w:rsidR="00C1004E" w:rsidRPr="00C1004E" w:rsidRDefault="00C1004E" w:rsidP="00C1004E">
      <w:pPr>
        <w:pStyle w:val="Bezriadkovania"/>
        <w:rPr>
          <w:rFonts w:ascii="Arial Narrow" w:hAnsi="Arial Narrow"/>
          <w:bCs/>
          <w:sz w:val="18"/>
          <w:szCs w:val="18"/>
          <w:u w:val="single"/>
          <w:lang w:val="sk-SK"/>
        </w:rPr>
      </w:pPr>
      <w:r w:rsidRPr="00C1004E">
        <w:rPr>
          <w:rFonts w:ascii="Arial Narrow" w:hAnsi="Arial Narrow"/>
          <w:bCs/>
          <w:sz w:val="18"/>
          <w:szCs w:val="18"/>
          <w:u w:val="single"/>
          <w:lang w:val="sk-SK"/>
        </w:rPr>
        <w:t xml:space="preserve">Miestnosť pre sušenie bielizne:  </w:t>
      </w:r>
    </w:p>
    <w:p w14:paraId="596EF011" w14:textId="77777777" w:rsidR="00C1004E" w:rsidRPr="00383968" w:rsidRDefault="00C1004E" w:rsidP="00C1004E">
      <w:pPr>
        <w:pStyle w:val="Bezriadkovania"/>
        <w:rPr>
          <w:rFonts w:ascii="Arial Narrow" w:hAnsi="Arial Narrow"/>
          <w:sz w:val="18"/>
          <w:szCs w:val="18"/>
          <w:lang w:val="sk-SK"/>
        </w:rPr>
      </w:pPr>
      <w:r w:rsidRPr="00383968">
        <w:rPr>
          <w:rFonts w:ascii="Arial Narrow" w:hAnsi="Arial Narrow"/>
          <w:sz w:val="18"/>
          <w:szCs w:val="18"/>
          <w:lang w:val="sk-SK"/>
        </w:rPr>
        <w:t>V tomto priestore sú inštalované profesionálne sušiče</w:t>
      </w:r>
    </w:p>
    <w:p w14:paraId="0FFC93D8" w14:textId="77777777" w:rsidR="00C1004E" w:rsidRPr="00383968" w:rsidRDefault="00C1004E" w:rsidP="00C1004E">
      <w:pPr>
        <w:pStyle w:val="Bezriadkovania"/>
        <w:rPr>
          <w:rFonts w:ascii="Arial Narrow" w:hAnsi="Arial Narrow"/>
          <w:sz w:val="18"/>
          <w:szCs w:val="18"/>
          <w:lang w:val="sk-SK"/>
        </w:rPr>
      </w:pPr>
      <w:r w:rsidRPr="00383968">
        <w:rPr>
          <w:rFonts w:ascii="Arial Narrow" w:hAnsi="Arial Narrow"/>
          <w:sz w:val="18"/>
          <w:szCs w:val="18"/>
          <w:lang w:val="sk-SK"/>
        </w:rPr>
        <w:t>2 x Electrolux TD6-37</w:t>
      </w:r>
    </w:p>
    <w:p w14:paraId="67C08CE0" w14:textId="77777777" w:rsidR="00C1004E" w:rsidRPr="00383968" w:rsidRDefault="00C1004E" w:rsidP="00C1004E">
      <w:pPr>
        <w:pStyle w:val="Bezriadkovania"/>
        <w:rPr>
          <w:rFonts w:ascii="Arial Narrow" w:hAnsi="Arial Narrow"/>
          <w:sz w:val="18"/>
          <w:szCs w:val="18"/>
          <w:lang w:val="sk-SK"/>
        </w:rPr>
      </w:pPr>
      <w:r w:rsidRPr="00383968">
        <w:rPr>
          <w:rFonts w:ascii="Arial Narrow" w:hAnsi="Arial Narrow"/>
          <w:sz w:val="18"/>
          <w:szCs w:val="18"/>
          <w:lang w:val="sk-SK"/>
        </w:rPr>
        <w:t>1 x Electrolux TD6-14</w:t>
      </w:r>
    </w:p>
    <w:p w14:paraId="60E94B2F" w14:textId="77777777" w:rsidR="00C1004E" w:rsidRPr="00383968" w:rsidRDefault="00C1004E" w:rsidP="00C1004E">
      <w:pPr>
        <w:pStyle w:val="Bezriadkovania"/>
        <w:rPr>
          <w:rFonts w:ascii="Arial Narrow" w:hAnsi="Arial Narrow"/>
          <w:sz w:val="18"/>
          <w:szCs w:val="18"/>
          <w:lang w:val="sk-SK"/>
        </w:rPr>
      </w:pPr>
      <w:r w:rsidRPr="00383968">
        <w:rPr>
          <w:rFonts w:ascii="Arial Narrow" w:hAnsi="Arial Narrow"/>
          <w:sz w:val="18"/>
          <w:szCs w:val="18"/>
          <w:lang w:val="sk-SK"/>
        </w:rPr>
        <w:t>Vypraná bielizeň sa plní manuálne do sušičov a suší sa podľa požiadavky na ďaľšie spracovanie – úiplne alebo len predsuší na žehlenie.</w:t>
      </w:r>
    </w:p>
    <w:p w14:paraId="70F633CC" w14:textId="77777777" w:rsidR="00C1004E" w:rsidRPr="00383968" w:rsidRDefault="00C1004E" w:rsidP="00C1004E">
      <w:pPr>
        <w:pStyle w:val="Bezriadkovania"/>
        <w:rPr>
          <w:rFonts w:ascii="Arial Narrow" w:hAnsi="Arial Narrow"/>
          <w:bCs/>
          <w:sz w:val="18"/>
          <w:szCs w:val="18"/>
          <w:lang w:val="sk-SK"/>
        </w:rPr>
      </w:pPr>
    </w:p>
    <w:p w14:paraId="302DFE44" w14:textId="77777777" w:rsidR="00C1004E" w:rsidRPr="00C1004E" w:rsidRDefault="00C1004E" w:rsidP="00C1004E">
      <w:pPr>
        <w:pStyle w:val="Bezriadkovania"/>
        <w:rPr>
          <w:rFonts w:ascii="Arial Narrow" w:hAnsi="Arial Narrow"/>
          <w:bCs/>
          <w:sz w:val="18"/>
          <w:szCs w:val="18"/>
          <w:u w:val="single"/>
          <w:lang w:val="sk-SK"/>
        </w:rPr>
      </w:pPr>
      <w:r w:rsidRPr="00C1004E">
        <w:rPr>
          <w:rFonts w:ascii="Arial Narrow" w:hAnsi="Arial Narrow"/>
          <w:bCs/>
          <w:sz w:val="18"/>
          <w:szCs w:val="18"/>
          <w:u w:val="single"/>
          <w:lang w:val="sk-SK"/>
        </w:rPr>
        <w:t xml:space="preserve">Miestnosť pre žehlenie rovnej bielizne:  </w:t>
      </w:r>
    </w:p>
    <w:p w14:paraId="6F803291" w14:textId="77777777" w:rsidR="00C1004E" w:rsidRPr="00383968" w:rsidRDefault="00C1004E" w:rsidP="00C1004E">
      <w:pPr>
        <w:pStyle w:val="Bezriadkovania"/>
        <w:rPr>
          <w:rFonts w:ascii="Arial Narrow" w:hAnsi="Arial Narrow"/>
          <w:sz w:val="18"/>
          <w:szCs w:val="18"/>
          <w:lang w:val="sk-SK"/>
        </w:rPr>
      </w:pPr>
      <w:r w:rsidRPr="00383968">
        <w:rPr>
          <w:rFonts w:ascii="Arial Narrow" w:hAnsi="Arial Narrow"/>
          <w:sz w:val="18"/>
          <w:szCs w:val="18"/>
          <w:lang w:val="sk-SK"/>
        </w:rPr>
        <w:t>V tomto priestore sú inštalovaný válcový žehlič bielizne  1 x Electrolux IC64821</w:t>
      </w:r>
    </w:p>
    <w:p w14:paraId="2420E9E6" w14:textId="77777777" w:rsidR="00C1004E" w:rsidRDefault="00C1004E" w:rsidP="00C1004E">
      <w:pPr>
        <w:pStyle w:val="Bezriadkovania"/>
        <w:rPr>
          <w:rFonts w:ascii="Arial Narrow" w:hAnsi="Arial Narrow"/>
          <w:sz w:val="18"/>
          <w:szCs w:val="18"/>
          <w:lang w:val="sk-SK"/>
        </w:rPr>
      </w:pPr>
      <w:r w:rsidRPr="00383968">
        <w:rPr>
          <w:rFonts w:ascii="Arial Narrow" w:hAnsi="Arial Narrow"/>
          <w:sz w:val="18"/>
          <w:szCs w:val="18"/>
          <w:lang w:val="sk-SK"/>
        </w:rPr>
        <w:t>na ktorom sa žehlí predsušená rovná bielizeň (posteľná). Vyžehlená bielizeň je manuálne skladaná a ukladaná op§tovne do roltajnerov.</w:t>
      </w:r>
    </w:p>
    <w:p w14:paraId="1DB9F4E6" w14:textId="77777777" w:rsidR="00C1004E" w:rsidRPr="00383968" w:rsidRDefault="00C1004E" w:rsidP="00C1004E">
      <w:pPr>
        <w:pStyle w:val="Bezriadkovania"/>
        <w:rPr>
          <w:rFonts w:ascii="Arial Narrow" w:hAnsi="Arial Narrow"/>
          <w:sz w:val="18"/>
          <w:szCs w:val="18"/>
          <w:lang w:val="sk-SK"/>
        </w:rPr>
      </w:pPr>
    </w:p>
    <w:p w14:paraId="01F4D4F4" w14:textId="77777777" w:rsidR="00C1004E" w:rsidRPr="00C1004E" w:rsidRDefault="00C1004E" w:rsidP="00C1004E">
      <w:pPr>
        <w:pStyle w:val="Bezriadkovania"/>
        <w:rPr>
          <w:rFonts w:ascii="Arial Narrow" w:hAnsi="Arial Narrow"/>
          <w:bCs/>
          <w:sz w:val="18"/>
          <w:szCs w:val="18"/>
          <w:u w:val="single"/>
          <w:lang w:val="sk-SK"/>
        </w:rPr>
      </w:pPr>
      <w:r w:rsidRPr="00C1004E">
        <w:rPr>
          <w:rFonts w:ascii="Arial Narrow" w:hAnsi="Arial Narrow"/>
          <w:bCs/>
          <w:sz w:val="18"/>
          <w:szCs w:val="18"/>
          <w:u w:val="single"/>
          <w:lang w:val="sk-SK"/>
        </w:rPr>
        <w:t xml:space="preserve">Miestnosť pre žehlenie tvarovej bielizne (osobnej! a sklad čistej bielizne:  </w:t>
      </w:r>
    </w:p>
    <w:p w14:paraId="289A4D5D" w14:textId="77777777" w:rsidR="00C1004E" w:rsidRDefault="00C1004E" w:rsidP="00C1004E">
      <w:pPr>
        <w:pStyle w:val="Bezriadkovania"/>
        <w:rPr>
          <w:rFonts w:ascii="Arial Narrow" w:hAnsi="Arial Narrow"/>
          <w:sz w:val="18"/>
          <w:szCs w:val="18"/>
          <w:lang w:val="sk-SK"/>
        </w:rPr>
      </w:pPr>
      <w:r w:rsidRPr="00383968">
        <w:rPr>
          <w:rFonts w:ascii="Arial Narrow" w:hAnsi="Arial Narrow"/>
          <w:sz w:val="18"/>
          <w:szCs w:val="18"/>
          <w:lang w:val="sk-SK"/>
        </w:rPr>
        <w:t>V tomto priestore sa spracováva, žehlí a skladá osobná bielizeň.</w:t>
      </w:r>
    </w:p>
    <w:p w14:paraId="4296AF85" w14:textId="77777777" w:rsidR="00C1004E" w:rsidRDefault="00C1004E" w:rsidP="00C1004E">
      <w:pPr>
        <w:pStyle w:val="Bezriadkovania"/>
        <w:rPr>
          <w:rFonts w:ascii="Arial Narrow" w:hAnsi="Arial Narrow"/>
          <w:sz w:val="18"/>
          <w:szCs w:val="18"/>
          <w:lang w:val="sk-SK"/>
        </w:rPr>
      </w:pPr>
      <w:r w:rsidRPr="00383968">
        <w:rPr>
          <w:rFonts w:ascii="Arial Narrow" w:hAnsi="Arial Narrow"/>
          <w:sz w:val="18"/>
          <w:szCs w:val="18"/>
          <w:lang w:val="sk-SK"/>
        </w:rPr>
        <w:t>Miestnosť slúži zároveň ako sklad roltajnerov s čistou bielizňou.</w:t>
      </w:r>
    </w:p>
    <w:p w14:paraId="29D85DC8" w14:textId="77777777" w:rsidR="004E6413" w:rsidRPr="00383968" w:rsidRDefault="004E6413" w:rsidP="004E6413">
      <w:pPr>
        <w:pStyle w:val="Bezriadkovania"/>
        <w:rPr>
          <w:rFonts w:ascii="Arial Narrow" w:hAnsi="Arial Narrow"/>
          <w:sz w:val="18"/>
          <w:szCs w:val="18"/>
          <w:lang w:val="sk-SK"/>
        </w:rPr>
      </w:pPr>
      <w:r w:rsidRPr="00383968">
        <w:rPr>
          <w:rFonts w:ascii="Arial Narrow" w:hAnsi="Arial Narrow"/>
          <w:sz w:val="18"/>
          <w:szCs w:val="18"/>
          <w:lang w:val="sk-SK"/>
        </w:rPr>
        <w:t>V tomto priestore je umiestnená aj úpravňa vody a dávkovacie zariadenie pre detergenty</w:t>
      </w:r>
    </w:p>
    <w:p w14:paraId="6C927AAD" w14:textId="77777777" w:rsidR="00C1004E" w:rsidRPr="00383968" w:rsidRDefault="00C1004E" w:rsidP="00C1004E">
      <w:pPr>
        <w:pStyle w:val="Bezriadkovania"/>
        <w:rPr>
          <w:rFonts w:ascii="Arial Narrow" w:hAnsi="Arial Narrow"/>
          <w:sz w:val="18"/>
          <w:szCs w:val="18"/>
          <w:lang w:val="sk-SK"/>
        </w:rPr>
      </w:pPr>
    </w:p>
    <w:p w14:paraId="4A792174" w14:textId="77777777" w:rsidR="00C1004E" w:rsidRPr="00C1004E" w:rsidRDefault="00C1004E" w:rsidP="00C1004E">
      <w:pPr>
        <w:pStyle w:val="Bezriadkovania"/>
        <w:rPr>
          <w:rFonts w:ascii="Arial Narrow" w:hAnsi="Arial Narrow"/>
          <w:sz w:val="18"/>
          <w:szCs w:val="18"/>
          <w:u w:val="single"/>
          <w:lang w:val="sk-SK"/>
        </w:rPr>
      </w:pPr>
      <w:r w:rsidRPr="00C1004E">
        <w:rPr>
          <w:rFonts w:ascii="Arial Narrow" w:hAnsi="Arial Narrow"/>
          <w:sz w:val="18"/>
          <w:szCs w:val="18"/>
          <w:u w:val="single"/>
          <w:lang w:val="sk-SK"/>
        </w:rPr>
        <w:t xml:space="preserve">Energetický sumár </w:t>
      </w:r>
    </w:p>
    <w:p w14:paraId="24053A7B" w14:textId="77777777" w:rsidR="00C1004E" w:rsidRPr="00383968" w:rsidRDefault="00C1004E" w:rsidP="00C1004E">
      <w:pPr>
        <w:pStyle w:val="Bezriadkovania"/>
        <w:rPr>
          <w:rFonts w:ascii="Arial Narrow" w:hAnsi="Arial Narrow"/>
          <w:sz w:val="18"/>
          <w:szCs w:val="18"/>
          <w:lang w:val="sk-SK"/>
        </w:rPr>
      </w:pPr>
      <w:r w:rsidRPr="00383968">
        <w:rPr>
          <w:rFonts w:ascii="Arial Narrow" w:hAnsi="Arial Narrow"/>
          <w:sz w:val="18"/>
          <w:szCs w:val="18"/>
          <w:lang w:val="sk-SK"/>
        </w:rPr>
        <w:t xml:space="preserve">Všetky zariadenia technológie práčovne, vyžadujúce prívod elektrickej energie a ďalších médií majú v energetickom sumári uvedené požiadavky na jednotlivé médiá. </w:t>
      </w:r>
    </w:p>
    <w:p w14:paraId="77A14444" w14:textId="77777777" w:rsidR="00C1004E" w:rsidRPr="00383968" w:rsidRDefault="00C1004E" w:rsidP="00C1004E">
      <w:pPr>
        <w:pStyle w:val="Bezriadkovania"/>
        <w:rPr>
          <w:rFonts w:ascii="Arial Narrow" w:hAnsi="Arial Narrow"/>
          <w:sz w:val="18"/>
          <w:szCs w:val="18"/>
          <w:lang w:val="sk-SK"/>
        </w:rPr>
      </w:pPr>
      <w:r w:rsidRPr="00383968">
        <w:rPr>
          <w:rFonts w:ascii="Arial Narrow" w:hAnsi="Arial Narrow"/>
          <w:sz w:val="18"/>
          <w:szCs w:val="18"/>
          <w:lang w:val="sk-SK"/>
        </w:rPr>
        <w:t xml:space="preserve">Uvedené energetické nároky umožňujú stanovenie príslušných dimenzií rozvodov z kapacitných zdrojov. Pri výpočte celkovej dennej spotreby je potrebné zohľadniť prevádzkovú dobu jednotlivých zariadení (koeficient prevádzkovej doby) a smennosť. </w:t>
      </w:r>
    </w:p>
    <w:p w14:paraId="00C4DEC4" w14:textId="77777777" w:rsidR="00C1004E" w:rsidRPr="00383968" w:rsidRDefault="00C1004E" w:rsidP="00C1004E">
      <w:pPr>
        <w:pStyle w:val="Bezriadkovania"/>
        <w:rPr>
          <w:rFonts w:ascii="Arial Narrow" w:hAnsi="Arial Narrow"/>
          <w:sz w:val="18"/>
          <w:szCs w:val="18"/>
          <w:lang w:val="sk-SK"/>
        </w:rPr>
      </w:pPr>
    </w:p>
    <w:p w14:paraId="1BA2B4A3" w14:textId="77777777" w:rsidR="00C1004E" w:rsidRPr="00C1004E" w:rsidRDefault="00C1004E" w:rsidP="00C1004E">
      <w:pPr>
        <w:pStyle w:val="Bezriadkovania"/>
        <w:rPr>
          <w:rFonts w:ascii="Arial Narrow" w:hAnsi="Arial Narrow"/>
          <w:sz w:val="18"/>
          <w:szCs w:val="18"/>
          <w:u w:val="single"/>
          <w:lang w:val="sk-SK"/>
        </w:rPr>
      </w:pPr>
      <w:r w:rsidRPr="00C1004E">
        <w:rPr>
          <w:rFonts w:ascii="Arial Narrow" w:hAnsi="Arial Narrow"/>
          <w:sz w:val="18"/>
          <w:szCs w:val="18"/>
          <w:u w:val="single"/>
          <w:lang w:val="sk-SK"/>
        </w:rPr>
        <w:t>Technické pripomienky k miestnostiam práčovne</w:t>
      </w:r>
    </w:p>
    <w:p w14:paraId="4BF883DE" w14:textId="77777777" w:rsidR="00C1004E" w:rsidRPr="00383968" w:rsidRDefault="00C1004E" w:rsidP="00C1004E">
      <w:pPr>
        <w:pStyle w:val="Bezriadkovania"/>
        <w:rPr>
          <w:rFonts w:ascii="Arial Narrow" w:hAnsi="Arial Narrow"/>
          <w:sz w:val="18"/>
          <w:szCs w:val="18"/>
        </w:rPr>
      </w:pPr>
      <w:r w:rsidRPr="00383968">
        <w:rPr>
          <w:rFonts w:ascii="Arial Narrow" w:hAnsi="Arial Narrow"/>
          <w:sz w:val="18"/>
          <w:szCs w:val="18"/>
        </w:rPr>
        <w:t xml:space="preserve">- </w:t>
      </w:r>
      <w:r w:rsidRPr="00383968">
        <w:rPr>
          <w:rFonts w:ascii="Arial Narrow" w:hAnsi="Arial Narrow"/>
          <w:sz w:val="18"/>
          <w:szCs w:val="18"/>
        </w:rPr>
        <w:tab/>
        <w:t>vetranie – VZT zariadenie  (zvýšená vlhkosť, vysálané teplo od zariadení)</w:t>
      </w:r>
    </w:p>
    <w:p w14:paraId="17E7B8E6" w14:textId="77777777" w:rsidR="00C1004E" w:rsidRPr="00383968" w:rsidRDefault="00C1004E" w:rsidP="00C1004E">
      <w:pPr>
        <w:pStyle w:val="Bezriadkovania"/>
        <w:rPr>
          <w:rFonts w:ascii="Arial Narrow" w:hAnsi="Arial Narrow"/>
          <w:sz w:val="18"/>
          <w:szCs w:val="18"/>
          <w:lang w:val="sk-SK"/>
        </w:rPr>
      </w:pPr>
      <w:r w:rsidRPr="00383968">
        <w:rPr>
          <w:rFonts w:ascii="Arial Narrow" w:hAnsi="Arial Narrow"/>
          <w:sz w:val="18"/>
          <w:szCs w:val="18"/>
          <w:lang w:val="sk-SK"/>
        </w:rPr>
        <w:t xml:space="preserve">- </w:t>
      </w:r>
      <w:r w:rsidRPr="00383968">
        <w:rPr>
          <w:rFonts w:ascii="Arial Narrow" w:hAnsi="Arial Narrow"/>
          <w:sz w:val="18"/>
          <w:szCs w:val="18"/>
          <w:lang w:val="sk-SK"/>
        </w:rPr>
        <w:tab/>
        <w:t>prostredie - vlhké</w:t>
      </w:r>
    </w:p>
    <w:p w14:paraId="2FAD183D" w14:textId="77777777" w:rsidR="00C1004E" w:rsidRPr="00383968" w:rsidRDefault="00C1004E" w:rsidP="00C1004E">
      <w:pPr>
        <w:pStyle w:val="Bezriadkovania"/>
        <w:rPr>
          <w:rFonts w:ascii="Arial Narrow" w:hAnsi="Arial Narrow"/>
          <w:sz w:val="18"/>
          <w:szCs w:val="18"/>
          <w:lang w:val="sk-SK"/>
        </w:rPr>
      </w:pPr>
      <w:r>
        <w:rPr>
          <w:rFonts w:ascii="Arial Narrow" w:hAnsi="Arial Narrow"/>
          <w:sz w:val="18"/>
          <w:szCs w:val="18"/>
          <w:lang w:val="sk-SK"/>
        </w:rPr>
        <w:t xml:space="preserve">- </w:t>
      </w:r>
      <w:r>
        <w:rPr>
          <w:rFonts w:ascii="Arial Narrow" w:hAnsi="Arial Narrow"/>
          <w:sz w:val="18"/>
          <w:szCs w:val="18"/>
          <w:lang w:val="sk-SK"/>
        </w:rPr>
        <w:tab/>
      </w:r>
      <w:r w:rsidRPr="00383968">
        <w:rPr>
          <w:rFonts w:ascii="Arial Narrow" w:hAnsi="Arial Narrow"/>
          <w:sz w:val="18"/>
          <w:szCs w:val="18"/>
          <w:lang w:val="sk-SK"/>
        </w:rPr>
        <w:t>podlaha – vyspádovaná keramická dlažba s protišmykovou úpravou</w:t>
      </w:r>
    </w:p>
    <w:p w14:paraId="1E8796FB" w14:textId="77777777" w:rsidR="00C1004E" w:rsidRPr="00383968" w:rsidRDefault="00C1004E" w:rsidP="00C1004E">
      <w:pPr>
        <w:pStyle w:val="Bezriadkovania"/>
        <w:rPr>
          <w:rFonts w:ascii="Arial Narrow" w:hAnsi="Arial Narrow"/>
          <w:sz w:val="18"/>
          <w:szCs w:val="18"/>
          <w:lang w:val="sk-SK"/>
        </w:rPr>
      </w:pPr>
      <w:r w:rsidRPr="00383968">
        <w:rPr>
          <w:rFonts w:ascii="Arial Narrow" w:hAnsi="Arial Narrow"/>
          <w:sz w:val="18"/>
          <w:szCs w:val="18"/>
          <w:lang w:val="sk-SK"/>
        </w:rPr>
        <w:t xml:space="preserve">-  </w:t>
      </w:r>
      <w:r w:rsidRPr="00383968">
        <w:rPr>
          <w:rFonts w:ascii="Arial Narrow" w:hAnsi="Arial Narrow"/>
          <w:sz w:val="18"/>
          <w:szCs w:val="18"/>
          <w:lang w:val="sk-SK"/>
        </w:rPr>
        <w:tab/>
        <w:t>steny – keramický obklad do výšky min. 200 cm, umývateľný náter po strop</w:t>
      </w:r>
    </w:p>
    <w:p w14:paraId="52B7E536" w14:textId="77777777" w:rsidR="00C1004E" w:rsidRPr="00383968" w:rsidRDefault="00C1004E" w:rsidP="00C1004E">
      <w:pPr>
        <w:pStyle w:val="Bezriadkovania"/>
        <w:rPr>
          <w:rFonts w:ascii="Arial Narrow" w:hAnsi="Arial Narrow"/>
          <w:sz w:val="18"/>
          <w:szCs w:val="18"/>
          <w:lang w:val="sk-SK"/>
        </w:rPr>
      </w:pPr>
      <w:r>
        <w:rPr>
          <w:rFonts w:ascii="Arial Narrow" w:hAnsi="Arial Narrow"/>
          <w:sz w:val="18"/>
          <w:szCs w:val="18"/>
          <w:lang w:val="sk-SK"/>
        </w:rPr>
        <w:t>-</w:t>
      </w:r>
      <w:r>
        <w:rPr>
          <w:rFonts w:ascii="Arial Narrow" w:hAnsi="Arial Narrow"/>
          <w:sz w:val="18"/>
          <w:szCs w:val="18"/>
          <w:lang w:val="sk-SK"/>
        </w:rPr>
        <w:tab/>
      </w:r>
      <w:r w:rsidRPr="00383968">
        <w:rPr>
          <w:rFonts w:ascii="Arial Narrow" w:hAnsi="Arial Narrow"/>
          <w:sz w:val="18"/>
          <w:szCs w:val="18"/>
          <w:lang w:val="sk-SK"/>
        </w:rPr>
        <w:t>strop – umývateľný náter</w:t>
      </w:r>
    </w:p>
    <w:p w14:paraId="73E13423" w14:textId="77777777" w:rsidR="00C1004E" w:rsidRPr="00383968" w:rsidRDefault="00C1004E" w:rsidP="00C1004E">
      <w:pPr>
        <w:pStyle w:val="Bezriadkovania"/>
        <w:rPr>
          <w:rFonts w:ascii="Arial Narrow" w:hAnsi="Arial Narrow"/>
          <w:sz w:val="18"/>
          <w:szCs w:val="18"/>
          <w:lang w:val="sk-SK"/>
        </w:rPr>
      </w:pPr>
      <w:r>
        <w:rPr>
          <w:rFonts w:ascii="Arial Narrow" w:hAnsi="Arial Narrow"/>
          <w:sz w:val="18"/>
          <w:szCs w:val="18"/>
          <w:lang w:val="sk-SK"/>
        </w:rPr>
        <w:t>-</w:t>
      </w:r>
      <w:r>
        <w:rPr>
          <w:rFonts w:ascii="Arial Narrow" w:hAnsi="Arial Narrow"/>
          <w:sz w:val="18"/>
          <w:szCs w:val="18"/>
          <w:lang w:val="sk-SK"/>
        </w:rPr>
        <w:tab/>
      </w:r>
      <w:r w:rsidRPr="00383968">
        <w:rPr>
          <w:rFonts w:ascii="Arial Narrow" w:hAnsi="Arial Narrow"/>
          <w:sz w:val="18"/>
          <w:szCs w:val="18"/>
          <w:lang w:val="sk-SK"/>
        </w:rPr>
        <w:t xml:space="preserve">odvodné potrubie pre odpadovú vodu realizujte z materiálu ktorý odolá teplote vypúšťanej vody - 95°C </w:t>
      </w:r>
    </w:p>
    <w:p w14:paraId="219A15A8" w14:textId="77777777" w:rsidR="00C1004E" w:rsidRPr="00383968" w:rsidRDefault="00C1004E" w:rsidP="00C1004E">
      <w:pPr>
        <w:pStyle w:val="Bezriadkovania"/>
        <w:rPr>
          <w:rFonts w:ascii="Arial Narrow" w:hAnsi="Arial Narrow"/>
          <w:sz w:val="18"/>
          <w:szCs w:val="18"/>
          <w:lang w:val="sk-SK"/>
        </w:rPr>
      </w:pPr>
    </w:p>
    <w:p w14:paraId="2F3D9A16" w14:textId="77777777" w:rsidR="00C1004E" w:rsidRPr="00C1004E" w:rsidRDefault="00C1004E" w:rsidP="00C1004E">
      <w:pPr>
        <w:pStyle w:val="Bezriadkovania"/>
        <w:rPr>
          <w:rFonts w:ascii="Arial Narrow" w:hAnsi="Arial Narrow"/>
          <w:sz w:val="18"/>
          <w:szCs w:val="18"/>
          <w:u w:val="single"/>
          <w:lang w:val="sk-SK"/>
        </w:rPr>
      </w:pPr>
      <w:r w:rsidRPr="00C1004E">
        <w:rPr>
          <w:rFonts w:ascii="Arial Narrow" w:hAnsi="Arial Narrow"/>
          <w:sz w:val="18"/>
          <w:szCs w:val="18"/>
          <w:u w:val="single"/>
          <w:lang w:val="sk-SK"/>
        </w:rPr>
        <w:t>Všeobecne</w:t>
      </w:r>
    </w:p>
    <w:p w14:paraId="694CFF7A" w14:textId="77777777" w:rsidR="00C1004E" w:rsidRPr="00383968" w:rsidRDefault="00C1004E" w:rsidP="00C1004E">
      <w:pPr>
        <w:pStyle w:val="Bezriadkovania"/>
        <w:jc w:val="both"/>
        <w:rPr>
          <w:rFonts w:ascii="Arial Narrow" w:hAnsi="Arial Narrow"/>
          <w:sz w:val="18"/>
          <w:szCs w:val="18"/>
          <w:lang w:val="sk-SK"/>
        </w:rPr>
      </w:pPr>
      <w:r w:rsidRPr="00383968">
        <w:rPr>
          <w:rFonts w:ascii="Arial Narrow" w:hAnsi="Arial Narrow"/>
          <w:sz w:val="18"/>
          <w:szCs w:val="18"/>
          <w:lang w:val="sk-SK"/>
        </w:rPr>
        <w:t>V spracovanom projekte je riešené základné usporiadanie technológie práčovne ako aj jej energetické nároky tak, aby zariadenia vyhovovali tak po stránke prevádzkovej, ako aj inštalačnej.</w:t>
      </w:r>
    </w:p>
    <w:p w14:paraId="49F1E215" w14:textId="77777777" w:rsidR="00C1004E" w:rsidRDefault="00C1004E" w:rsidP="00C1004E">
      <w:pPr>
        <w:pStyle w:val="Bezriadkovania"/>
        <w:jc w:val="both"/>
        <w:rPr>
          <w:rFonts w:ascii="Arial Narrow" w:hAnsi="Arial Narrow"/>
          <w:sz w:val="18"/>
          <w:szCs w:val="18"/>
          <w:lang w:val="sk-SK"/>
        </w:rPr>
      </w:pPr>
      <w:r w:rsidRPr="00383968">
        <w:rPr>
          <w:rFonts w:ascii="Arial Narrow" w:hAnsi="Arial Narrow"/>
          <w:sz w:val="18"/>
          <w:szCs w:val="18"/>
          <w:lang w:val="sk-SK"/>
        </w:rPr>
        <w:t>Všetky zmeny, ktoré by sa  vyskytli v  priebehu realizácie stavby, a ktoré by mohli ovplyvniť rozmiestnenie zariadenia v miestnostiach, musia byť prejednané s projektantami. Všetka prípravná inštalácia musí byť vyhotovená podľa platných predpisov, noriem STN, hlavného výkresu a poznámok  v technickej správe.</w:t>
      </w:r>
    </w:p>
    <w:p w14:paraId="0FCA0BAC" w14:textId="77777777" w:rsidR="006A5D56" w:rsidRDefault="006A5D56" w:rsidP="00C1004E">
      <w:pPr>
        <w:pStyle w:val="Bezriadkovania"/>
        <w:jc w:val="both"/>
        <w:rPr>
          <w:rFonts w:ascii="Arial Narrow" w:hAnsi="Arial Narrow"/>
          <w:sz w:val="18"/>
          <w:szCs w:val="18"/>
          <w:lang w:val="sk-SK"/>
        </w:rPr>
      </w:pPr>
    </w:p>
    <w:p w14:paraId="552E809A" w14:textId="77777777" w:rsidR="00C1004E" w:rsidRPr="00C54054" w:rsidRDefault="00C1004E" w:rsidP="00C1004E">
      <w:pPr>
        <w:pStyle w:val="Bezriadkovania"/>
        <w:rPr>
          <w:rFonts w:ascii="Arial Narrow" w:hAnsi="Arial Narrow"/>
          <w:b/>
          <w:color w:val="FF0000"/>
          <w:sz w:val="18"/>
          <w:szCs w:val="18"/>
        </w:rPr>
      </w:pPr>
    </w:p>
    <w:p w14:paraId="740879D8" w14:textId="77777777" w:rsidR="00CC50F1" w:rsidRPr="00C54054" w:rsidRDefault="00EB1374" w:rsidP="007553DB">
      <w:pPr>
        <w:pStyle w:val="Bezriadkovania"/>
        <w:numPr>
          <w:ilvl w:val="1"/>
          <w:numId w:val="6"/>
        </w:numPr>
        <w:ind w:left="709" w:hanging="709"/>
        <w:rPr>
          <w:rFonts w:ascii="Arial Narrow" w:hAnsi="Arial Narrow"/>
          <w:b/>
          <w:sz w:val="20"/>
        </w:rPr>
      </w:pPr>
      <w:r w:rsidRPr="00C54054">
        <w:rPr>
          <w:rFonts w:ascii="Arial Narrow" w:hAnsi="Arial Narrow"/>
          <w:b/>
          <w:sz w:val="20"/>
        </w:rPr>
        <w:t xml:space="preserve">PLÁNOVANÝ </w:t>
      </w:r>
      <w:r w:rsidR="00CC50F1" w:rsidRPr="00C54054">
        <w:rPr>
          <w:rFonts w:ascii="Arial Narrow" w:hAnsi="Arial Narrow"/>
          <w:b/>
          <w:sz w:val="20"/>
        </w:rPr>
        <w:t>PRIEBEH VÝSTAVBY A UVEDENIE STAVBY DO PREVÁDZKY</w:t>
      </w:r>
    </w:p>
    <w:p w14:paraId="043754E0" w14:textId="77777777" w:rsidR="00CC50F1" w:rsidRPr="00CC50F1" w:rsidRDefault="00CC50F1" w:rsidP="00CC50F1">
      <w:pPr>
        <w:pStyle w:val="Bezriadkovania"/>
        <w:rPr>
          <w:rFonts w:ascii="Arial Narrow" w:hAnsi="Arial Narrow"/>
          <w:b/>
          <w:color w:val="FF0000"/>
          <w:sz w:val="20"/>
        </w:rPr>
      </w:pPr>
    </w:p>
    <w:p w14:paraId="59BFBD29" w14:textId="77777777" w:rsidR="00EB426E" w:rsidRDefault="00C54054" w:rsidP="00A0691E">
      <w:pPr>
        <w:pStyle w:val="Bezriadkovania"/>
        <w:jc w:val="both"/>
        <w:rPr>
          <w:rFonts w:ascii="Arial Narrow" w:hAnsi="Arial Narrow"/>
          <w:bCs/>
          <w:sz w:val="18"/>
          <w:szCs w:val="18"/>
        </w:rPr>
      </w:pPr>
      <w:r w:rsidRPr="00C54054">
        <w:rPr>
          <w:rFonts w:ascii="Arial Narrow" w:hAnsi="Arial Narrow"/>
          <w:bCs/>
          <w:sz w:val="18"/>
          <w:szCs w:val="18"/>
        </w:rPr>
        <w:t xml:space="preserve">Stavenisko sa bude nachádzať na pozemkoch stavebníka a užívateľa na voľných </w:t>
      </w:r>
      <w:r>
        <w:rPr>
          <w:rFonts w:ascii="Arial Narrow" w:hAnsi="Arial Narrow"/>
          <w:bCs/>
          <w:sz w:val="18"/>
          <w:szCs w:val="18"/>
        </w:rPr>
        <w:t>dočasne ohradených plochách. Stavenisko bude oplotené tak, aby nenarušilo  plynulý chod prevádzky DSS. Predpokladá sa totiž, že stavba bude realizovaná počas plnej prevádzky DSS v dennom režime tak, aby nenarušilo odpočinkový režim prevádzky. Strava pre prijímateľov na poschodiach a zamestnancov DSS, rovnako ako zabezpečenie čistej bielizne bude riešené externou dodávkou priamo na príslušné oddelenia na poschodia</w:t>
      </w:r>
      <w:r w:rsidR="00EB426E">
        <w:rPr>
          <w:rFonts w:ascii="Arial Narrow" w:hAnsi="Arial Narrow"/>
          <w:bCs/>
          <w:sz w:val="18"/>
          <w:szCs w:val="18"/>
        </w:rPr>
        <w:t>ch.</w:t>
      </w:r>
    </w:p>
    <w:p w14:paraId="2BC8B90B" w14:textId="77777777" w:rsidR="00EB426E" w:rsidRDefault="00EB426E" w:rsidP="00EB426E">
      <w:pPr>
        <w:spacing w:line="240" w:lineRule="auto"/>
        <w:jc w:val="both"/>
        <w:rPr>
          <w:rFonts w:ascii="Arial Narrow" w:hAnsi="Arial Narrow"/>
          <w:bCs/>
          <w:sz w:val="18"/>
          <w:szCs w:val="18"/>
        </w:rPr>
      </w:pPr>
      <w:r w:rsidRPr="00C87AE9">
        <w:rPr>
          <w:rFonts w:ascii="Arial Narrow" w:hAnsi="Arial Narrow" w:cs="Arial"/>
          <w:sz w:val="18"/>
          <w:szCs w:val="18"/>
        </w:rPr>
        <w:t xml:space="preserve">Stavba sa bude realizovať dodávateľským spôsobom. Stavenisko pre výstavbu bude odovzdané stavebníkom a prevzaté zhotoviteľom stavby v celom rozsahu a v jednom termíne. Pri odovzdaní staveniska zabezpečí stavebník vytýčenie hranice staveniska, ako aj všetkých podzemných inžinierskych sietí nachádzajúcich sa na stavenisku. Zároveň sa určia miesta pre odber elektrickej energie a vody pre stavebné účely.  Po prevzatí staveniska sa vybuduje jeho oplotenie vrátane vstupov na stavenisko a pre zabezpečenie výstavby sa vyhotovia potrebné rozvody el. energie a vody. </w:t>
      </w:r>
      <w:r w:rsidR="00C54054">
        <w:rPr>
          <w:rFonts w:ascii="Arial Narrow" w:hAnsi="Arial Narrow"/>
          <w:bCs/>
          <w:sz w:val="18"/>
          <w:szCs w:val="18"/>
        </w:rPr>
        <w:t xml:space="preserve">Zhotoviteľ si na ploche staveniska umiestni vlastné zariadenie staveniska. </w:t>
      </w:r>
      <w:r>
        <w:rPr>
          <w:rFonts w:ascii="Arial Narrow" w:hAnsi="Arial Narrow"/>
          <w:bCs/>
          <w:sz w:val="18"/>
          <w:szCs w:val="18"/>
        </w:rPr>
        <w:t>Najviac vhodná plocha pre zriadenie staveniska je spevnená plocha pred zalomením severného krídla, kde sú priamo vstupy do objektu. Postup prác by v tomto prípade bola od južného, cez centrálne až po severné krídlo nakoniec. Vnútorný dvor kaštieľa by aj naďalej slúžil pre potreby prevádzky DSS.</w:t>
      </w:r>
    </w:p>
    <w:p w14:paraId="4E6FAB18" w14:textId="77777777" w:rsidR="00EB426E" w:rsidRDefault="00EB426E" w:rsidP="00EB426E">
      <w:pPr>
        <w:spacing w:line="240" w:lineRule="auto"/>
        <w:jc w:val="both"/>
        <w:rPr>
          <w:rFonts w:ascii="Arial Narrow" w:hAnsi="Arial Narrow"/>
          <w:sz w:val="18"/>
          <w:szCs w:val="18"/>
        </w:rPr>
      </w:pPr>
      <w:r w:rsidRPr="00C87AE9">
        <w:rPr>
          <w:rFonts w:ascii="Arial Narrow" w:hAnsi="Arial Narrow" w:cs="Arial"/>
          <w:sz w:val="18"/>
          <w:szCs w:val="18"/>
        </w:rPr>
        <w:lastRenderedPageBreak/>
        <w:t>Znižovanie prašnosti pri búracích prácach sa zabezpečí kropením. Materiálové zhodnotenie vybúraného materiálu sa predpokladá v recyklačnom zariadení umiestnenom mimo staveniska.</w:t>
      </w:r>
      <w:r>
        <w:rPr>
          <w:rFonts w:ascii="Arial Narrow" w:hAnsi="Arial Narrow" w:cs="Arial"/>
          <w:sz w:val="18"/>
          <w:szCs w:val="18"/>
        </w:rPr>
        <w:t xml:space="preserve"> </w:t>
      </w:r>
      <w:r w:rsidRPr="00C87AE9">
        <w:rPr>
          <w:rFonts w:ascii="Arial Narrow" w:hAnsi="Arial Narrow" w:cs="Arial"/>
          <w:sz w:val="18"/>
          <w:szCs w:val="18"/>
        </w:rPr>
        <w:t>Výkopok bude vyvážaný dopravnými prostriedkami na riadenú skládku. Pri výjazde dopravných prostriedkov zo staveniska sa zabezpečí čistenie kolies automobilov a prípadne aj čistenie komunikácie. Pri realizácii zemných prác sa nepredpokladá výskyt podzemnej vody.</w:t>
      </w:r>
      <w:r>
        <w:rPr>
          <w:rFonts w:ascii="Arial Narrow" w:hAnsi="Arial Narrow" w:cs="Arial"/>
          <w:sz w:val="18"/>
          <w:szCs w:val="18"/>
        </w:rPr>
        <w:t xml:space="preserve"> </w:t>
      </w:r>
      <w:r w:rsidRPr="00EB426E">
        <w:rPr>
          <w:rFonts w:ascii="Arial Narrow" w:hAnsi="Arial Narrow"/>
          <w:sz w:val="18"/>
          <w:szCs w:val="18"/>
        </w:rPr>
        <w:t>Počas výstavby bude stavenisko zabezpečené pred vstupom nepovolaných osôb oplotením po obvode plným plotom s výškou min. 1,8 m.</w:t>
      </w:r>
    </w:p>
    <w:p w14:paraId="2D03983A" w14:textId="77777777" w:rsidR="0049226E" w:rsidRPr="00C87AE9" w:rsidRDefault="0049226E" w:rsidP="0049226E">
      <w:pPr>
        <w:spacing w:line="240" w:lineRule="auto"/>
        <w:jc w:val="both"/>
        <w:rPr>
          <w:rFonts w:ascii="Arial Narrow" w:hAnsi="Arial Narrow" w:cs="Arial"/>
          <w:sz w:val="18"/>
          <w:szCs w:val="18"/>
        </w:rPr>
      </w:pPr>
      <w:r w:rsidRPr="00C87AE9">
        <w:rPr>
          <w:rFonts w:ascii="Arial Narrow" w:hAnsi="Arial Narrow" w:cs="Arial"/>
          <w:sz w:val="18"/>
          <w:szCs w:val="18"/>
        </w:rPr>
        <w:t xml:space="preserve">Vychádzajúc z produktivity práce pri stavebných prácach, ako aj lehoty výstavby  predpokladá sa priemerný počet robotníkov </w:t>
      </w:r>
      <w:r>
        <w:rPr>
          <w:rFonts w:ascii="Arial Narrow" w:hAnsi="Arial Narrow" w:cs="Arial"/>
          <w:sz w:val="18"/>
          <w:szCs w:val="18"/>
        </w:rPr>
        <w:t>2</w:t>
      </w:r>
      <w:r w:rsidRPr="00C87AE9">
        <w:rPr>
          <w:rFonts w:ascii="Arial Narrow" w:hAnsi="Arial Narrow" w:cs="Arial"/>
          <w:sz w:val="18"/>
          <w:szCs w:val="18"/>
        </w:rPr>
        <w:t>0</w:t>
      </w:r>
      <w:r w:rsidR="00C53C7E">
        <w:rPr>
          <w:rFonts w:ascii="Arial Narrow" w:hAnsi="Arial Narrow" w:cs="Arial"/>
          <w:sz w:val="18"/>
          <w:szCs w:val="18"/>
        </w:rPr>
        <w:t>-25</w:t>
      </w:r>
      <w:r w:rsidRPr="00C87AE9">
        <w:rPr>
          <w:rFonts w:ascii="Arial Narrow" w:hAnsi="Arial Narrow" w:cs="Arial"/>
          <w:sz w:val="18"/>
          <w:szCs w:val="18"/>
        </w:rPr>
        <w:t xml:space="preserve"> a </w:t>
      </w:r>
      <w:r>
        <w:rPr>
          <w:rFonts w:ascii="Arial Narrow" w:hAnsi="Arial Narrow" w:cs="Arial"/>
          <w:sz w:val="18"/>
          <w:szCs w:val="18"/>
        </w:rPr>
        <w:t>1</w:t>
      </w:r>
      <w:r w:rsidRPr="00C87AE9">
        <w:rPr>
          <w:rFonts w:ascii="Arial Narrow" w:hAnsi="Arial Narrow" w:cs="Arial"/>
          <w:sz w:val="18"/>
          <w:szCs w:val="18"/>
        </w:rPr>
        <w:t xml:space="preserve"> THP. Pre tento stav ľudí sa navrhuje:</w:t>
      </w:r>
    </w:p>
    <w:p w14:paraId="7DF3C11C" w14:textId="77777777" w:rsidR="0049226E" w:rsidRPr="0049226E" w:rsidRDefault="0049226E" w:rsidP="0049226E">
      <w:pPr>
        <w:pStyle w:val="Bezriadkovania"/>
        <w:rPr>
          <w:rFonts w:ascii="Arial Narrow" w:hAnsi="Arial Narrow"/>
          <w:sz w:val="18"/>
          <w:szCs w:val="18"/>
        </w:rPr>
      </w:pPr>
      <w:r w:rsidRPr="0049226E">
        <w:rPr>
          <w:rFonts w:ascii="Arial Narrow" w:hAnsi="Arial Narrow"/>
          <w:sz w:val="18"/>
          <w:szCs w:val="18"/>
        </w:rPr>
        <w:t>Sociálne zariadenie:</w:t>
      </w:r>
    </w:p>
    <w:p w14:paraId="0B44396C" w14:textId="77777777" w:rsidR="0049226E" w:rsidRPr="0049226E" w:rsidRDefault="0049226E" w:rsidP="0049226E">
      <w:pPr>
        <w:pStyle w:val="Bezriadkovania"/>
        <w:ind w:firstLine="709"/>
        <w:rPr>
          <w:rFonts w:ascii="Arial Narrow" w:hAnsi="Arial Narrow"/>
          <w:sz w:val="18"/>
          <w:szCs w:val="18"/>
        </w:rPr>
      </w:pPr>
      <w:r w:rsidRPr="0049226E">
        <w:rPr>
          <w:rFonts w:ascii="Arial Narrow" w:hAnsi="Arial Narrow"/>
          <w:sz w:val="18"/>
          <w:szCs w:val="18"/>
        </w:rPr>
        <w:t>šatňa</w:t>
      </w:r>
      <w:r w:rsidRPr="0049226E">
        <w:rPr>
          <w:rFonts w:ascii="Arial Narrow" w:hAnsi="Arial Narrow"/>
          <w:sz w:val="18"/>
          <w:szCs w:val="18"/>
        </w:rPr>
        <w:tab/>
      </w:r>
      <w:r>
        <w:rPr>
          <w:rFonts w:ascii="Arial Narrow" w:hAnsi="Arial Narrow"/>
          <w:sz w:val="18"/>
          <w:szCs w:val="18"/>
        </w:rPr>
        <w:t>2</w:t>
      </w:r>
      <w:r w:rsidR="00C53C7E">
        <w:rPr>
          <w:rFonts w:ascii="Arial Narrow" w:hAnsi="Arial Narrow"/>
          <w:sz w:val="18"/>
          <w:szCs w:val="18"/>
        </w:rPr>
        <w:t>0</w:t>
      </w:r>
      <w:r w:rsidRPr="0049226E">
        <w:rPr>
          <w:rFonts w:ascii="Arial Narrow" w:hAnsi="Arial Narrow"/>
          <w:sz w:val="18"/>
          <w:szCs w:val="18"/>
        </w:rPr>
        <w:t xml:space="preserve"> x 1,75 = </w:t>
      </w:r>
      <w:r>
        <w:rPr>
          <w:rFonts w:ascii="Arial Narrow" w:hAnsi="Arial Narrow"/>
          <w:sz w:val="18"/>
          <w:szCs w:val="18"/>
        </w:rPr>
        <w:t>35</w:t>
      </w:r>
      <w:r w:rsidRPr="0049226E">
        <w:rPr>
          <w:rFonts w:ascii="Arial Narrow" w:hAnsi="Arial Narrow"/>
          <w:sz w:val="18"/>
          <w:szCs w:val="18"/>
        </w:rPr>
        <w:t xml:space="preserve"> m</w:t>
      </w:r>
      <w:r w:rsidRPr="0049226E">
        <w:rPr>
          <w:rFonts w:ascii="Arial Narrow" w:hAnsi="Arial Narrow"/>
          <w:sz w:val="18"/>
          <w:szCs w:val="18"/>
          <w:vertAlign w:val="superscript"/>
        </w:rPr>
        <w:t>2</w:t>
      </w:r>
    </w:p>
    <w:p w14:paraId="535BAD97" w14:textId="77777777" w:rsidR="0049226E" w:rsidRPr="0049226E" w:rsidRDefault="0049226E" w:rsidP="0049226E">
      <w:pPr>
        <w:pStyle w:val="Bezriadkovania"/>
        <w:ind w:firstLine="709"/>
        <w:rPr>
          <w:rFonts w:ascii="Arial Narrow" w:hAnsi="Arial Narrow"/>
          <w:sz w:val="18"/>
          <w:szCs w:val="18"/>
        </w:rPr>
      </w:pPr>
      <w:r w:rsidRPr="0049226E">
        <w:rPr>
          <w:rFonts w:ascii="Arial Narrow" w:hAnsi="Arial Narrow"/>
          <w:sz w:val="18"/>
          <w:szCs w:val="18"/>
        </w:rPr>
        <w:t xml:space="preserve">záchod – </w:t>
      </w:r>
      <w:r>
        <w:rPr>
          <w:rFonts w:ascii="Arial Narrow" w:hAnsi="Arial Narrow"/>
          <w:sz w:val="18"/>
          <w:szCs w:val="18"/>
        </w:rPr>
        <w:t>2</w:t>
      </w:r>
      <w:r w:rsidRPr="0049226E">
        <w:rPr>
          <w:rFonts w:ascii="Arial Narrow" w:hAnsi="Arial Narrow"/>
          <w:sz w:val="18"/>
          <w:szCs w:val="18"/>
        </w:rPr>
        <w:t xml:space="preserve"> ks, umyváreň (</w:t>
      </w:r>
      <w:r>
        <w:rPr>
          <w:rFonts w:ascii="Arial Narrow" w:hAnsi="Arial Narrow"/>
          <w:sz w:val="18"/>
          <w:szCs w:val="18"/>
        </w:rPr>
        <w:t>2</w:t>
      </w:r>
      <w:r w:rsidRPr="0049226E">
        <w:rPr>
          <w:rFonts w:ascii="Arial Narrow" w:hAnsi="Arial Narrow"/>
          <w:sz w:val="18"/>
          <w:szCs w:val="18"/>
        </w:rPr>
        <w:t xml:space="preserve"> umývadiel)</w:t>
      </w:r>
      <w:r w:rsidRPr="0049226E">
        <w:rPr>
          <w:rFonts w:ascii="Arial Narrow" w:hAnsi="Arial Narrow"/>
          <w:sz w:val="18"/>
          <w:szCs w:val="18"/>
        </w:rPr>
        <w:tab/>
        <w:t xml:space="preserve">= </w:t>
      </w:r>
      <w:r>
        <w:rPr>
          <w:rFonts w:ascii="Arial Narrow" w:hAnsi="Arial Narrow"/>
          <w:sz w:val="18"/>
          <w:szCs w:val="18"/>
        </w:rPr>
        <w:t>3.5</w:t>
      </w:r>
      <w:r w:rsidRPr="0049226E">
        <w:rPr>
          <w:rFonts w:ascii="Arial Narrow" w:hAnsi="Arial Narrow"/>
          <w:sz w:val="18"/>
          <w:szCs w:val="18"/>
        </w:rPr>
        <w:t xml:space="preserve"> m</w:t>
      </w:r>
      <w:r w:rsidRPr="0049226E">
        <w:rPr>
          <w:rFonts w:ascii="Arial Narrow" w:hAnsi="Arial Narrow"/>
          <w:sz w:val="18"/>
          <w:szCs w:val="18"/>
          <w:vertAlign w:val="superscript"/>
        </w:rPr>
        <w:t>2</w:t>
      </w:r>
    </w:p>
    <w:p w14:paraId="7F1F4D06" w14:textId="77777777" w:rsidR="0049226E" w:rsidRPr="0049226E" w:rsidRDefault="0049226E" w:rsidP="0049226E">
      <w:pPr>
        <w:pStyle w:val="Bezriadkovania"/>
        <w:rPr>
          <w:rFonts w:ascii="Arial Narrow" w:hAnsi="Arial Narrow"/>
          <w:sz w:val="18"/>
          <w:szCs w:val="18"/>
        </w:rPr>
      </w:pPr>
      <w:r w:rsidRPr="0049226E">
        <w:rPr>
          <w:rFonts w:ascii="Arial Narrow" w:hAnsi="Arial Narrow"/>
          <w:sz w:val="18"/>
          <w:szCs w:val="18"/>
        </w:rPr>
        <w:t>Prevádzkové zariadenie</w:t>
      </w:r>
    </w:p>
    <w:p w14:paraId="6EDAD0D8" w14:textId="77777777" w:rsidR="0049226E" w:rsidRPr="0049226E" w:rsidRDefault="0049226E" w:rsidP="0049226E">
      <w:pPr>
        <w:pStyle w:val="Bezriadkovania"/>
        <w:ind w:firstLine="709"/>
        <w:rPr>
          <w:rFonts w:ascii="Arial Narrow" w:hAnsi="Arial Narrow"/>
          <w:sz w:val="18"/>
          <w:szCs w:val="18"/>
        </w:rPr>
      </w:pPr>
      <w:r w:rsidRPr="0049226E">
        <w:rPr>
          <w:rFonts w:ascii="Arial Narrow" w:hAnsi="Arial Narrow"/>
          <w:sz w:val="18"/>
          <w:szCs w:val="18"/>
        </w:rPr>
        <w:t>kancelárie</w:t>
      </w:r>
      <w:r w:rsidRPr="0049226E">
        <w:rPr>
          <w:rFonts w:ascii="Arial Narrow" w:hAnsi="Arial Narrow"/>
          <w:sz w:val="18"/>
          <w:szCs w:val="18"/>
        </w:rPr>
        <w:tab/>
      </w:r>
      <w:r>
        <w:rPr>
          <w:rFonts w:ascii="Arial Narrow" w:hAnsi="Arial Narrow"/>
          <w:sz w:val="18"/>
          <w:szCs w:val="18"/>
        </w:rPr>
        <w:t>10</w:t>
      </w:r>
      <w:r w:rsidRPr="0049226E">
        <w:rPr>
          <w:rFonts w:ascii="Arial Narrow" w:hAnsi="Arial Narrow"/>
          <w:sz w:val="18"/>
          <w:szCs w:val="18"/>
        </w:rPr>
        <w:t>,0 m</w:t>
      </w:r>
      <w:r w:rsidRPr="0049226E">
        <w:rPr>
          <w:rFonts w:ascii="Arial Narrow" w:hAnsi="Arial Narrow"/>
          <w:sz w:val="18"/>
          <w:szCs w:val="18"/>
          <w:vertAlign w:val="superscript"/>
        </w:rPr>
        <w:t>2</w:t>
      </w:r>
    </w:p>
    <w:p w14:paraId="5B8ADD70" w14:textId="77777777" w:rsidR="0049226E" w:rsidRPr="00C87AE9" w:rsidRDefault="0049226E" w:rsidP="0049226E">
      <w:pPr>
        <w:spacing w:line="240" w:lineRule="auto"/>
        <w:ind w:firstLine="720"/>
        <w:jc w:val="both"/>
        <w:rPr>
          <w:rFonts w:ascii="Arial Narrow" w:hAnsi="Arial Narrow" w:cs="Arial"/>
          <w:sz w:val="18"/>
          <w:szCs w:val="18"/>
        </w:rPr>
      </w:pPr>
      <w:r w:rsidRPr="00C87AE9">
        <w:rPr>
          <w:rFonts w:ascii="Arial Narrow" w:hAnsi="Arial Narrow" w:cs="Arial"/>
          <w:sz w:val="18"/>
          <w:szCs w:val="18"/>
        </w:rPr>
        <w:t xml:space="preserve">Spolu to predstavuje </w:t>
      </w:r>
      <w:r>
        <w:rPr>
          <w:rFonts w:ascii="Arial Narrow" w:hAnsi="Arial Narrow" w:cs="Arial"/>
          <w:sz w:val="18"/>
          <w:szCs w:val="18"/>
        </w:rPr>
        <w:t>38</w:t>
      </w:r>
      <w:r w:rsidRPr="00C87AE9">
        <w:rPr>
          <w:rFonts w:ascii="Arial Narrow" w:hAnsi="Arial Narrow" w:cs="Arial"/>
          <w:sz w:val="18"/>
          <w:szCs w:val="18"/>
        </w:rPr>
        <w:t>,5 m</w:t>
      </w:r>
      <w:r w:rsidRPr="00C87AE9">
        <w:rPr>
          <w:rFonts w:ascii="Arial Narrow" w:hAnsi="Arial Narrow" w:cs="Arial"/>
          <w:sz w:val="18"/>
          <w:szCs w:val="18"/>
          <w:vertAlign w:val="superscript"/>
        </w:rPr>
        <w:t>2</w:t>
      </w:r>
      <w:r w:rsidRPr="00C87AE9">
        <w:rPr>
          <w:rFonts w:ascii="Arial Narrow" w:hAnsi="Arial Narrow" w:cs="Arial"/>
          <w:sz w:val="18"/>
          <w:szCs w:val="18"/>
        </w:rPr>
        <w:t xml:space="preserve"> plochy pre sociálne objekty zariadenia staveniska a </w:t>
      </w:r>
      <w:r>
        <w:rPr>
          <w:rFonts w:ascii="Arial Narrow" w:hAnsi="Arial Narrow" w:cs="Arial"/>
          <w:sz w:val="18"/>
          <w:szCs w:val="18"/>
        </w:rPr>
        <w:t>10</w:t>
      </w:r>
      <w:r w:rsidRPr="00C87AE9">
        <w:rPr>
          <w:rFonts w:ascii="Arial Narrow" w:hAnsi="Arial Narrow" w:cs="Arial"/>
          <w:sz w:val="18"/>
          <w:szCs w:val="18"/>
        </w:rPr>
        <w:t xml:space="preserve"> m</w:t>
      </w:r>
      <w:r w:rsidRPr="00C87AE9">
        <w:rPr>
          <w:rFonts w:ascii="Arial Narrow" w:hAnsi="Arial Narrow" w:cs="Arial"/>
          <w:sz w:val="18"/>
          <w:szCs w:val="18"/>
          <w:vertAlign w:val="superscript"/>
        </w:rPr>
        <w:t xml:space="preserve">2 </w:t>
      </w:r>
      <w:r w:rsidRPr="00C87AE9">
        <w:rPr>
          <w:rFonts w:ascii="Arial Narrow" w:hAnsi="Arial Narrow" w:cs="Arial"/>
          <w:sz w:val="18"/>
          <w:szCs w:val="18"/>
        </w:rPr>
        <w:t>pre</w:t>
      </w:r>
      <w:r w:rsidRPr="00C87AE9">
        <w:rPr>
          <w:rFonts w:ascii="Arial Narrow" w:hAnsi="Arial Narrow" w:cs="Arial"/>
          <w:sz w:val="18"/>
          <w:szCs w:val="18"/>
          <w:vertAlign w:val="superscript"/>
        </w:rPr>
        <w:t xml:space="preserve"> </w:t>
      </w:r>
      <w:r w:rsidRPr="00C87AE9">
        <w:rPr>
          <w:rFonts w:ascii="Arial Narrow" w:hAnsi="Arial Narrow" w:cs="Arial"/>
          <w:sz w:val="18"/>
          <w:szCs w:val="18"/>
        </w:rPr>
        <w:t xml:space="preserve">kancelárie. Požadovaná plocha sa zabezpečí </w:t>
      </w:r>
      <w:r>
        <w:rPr>
          <w:rFonts w:ascii="Arial Narrow" w:hAnsi="Arial Narrow" w:cs="Arial"/>
          <w:sz w:val="18"/>
          <w:szCs w:val="18"/>
        </w:rPr>
        <w:t xml:space="preserve">napríklad </w:t>
      </w:r>
      <w:r w:rsidRPr="00C87AE9">
        <w:rPr>
          <w:rFonts w:ascii="Arial Narrow" w:hAnsi="Arial Narrow" w:cs="Arial"/>
          <w:sz w:val="18"/>
          <w:szCs w:val="18"/>
        </w:rPr>
        <w:t>obytnými kontajnermi (</w:t>
      </w:r>
      <w:r>
        <w:rPr>
          <w:rFonts w:ascii="Arial Narrow" w:hAnsi="Arial Narrow" w:cs="Arial"/>
          <w:sz w:val="18"/>
          <w:szCs w:val="18"/>
        </w:rPr>
        <w:t>4</w:t>
      </w:r>
      <w:r w:rsidRPr="00C87AE9">
        <w:rPr>
          <w:rFonts w:ascii="Arial Narrow" w:hAnsi="Arial Narrow" w:cs="Arial"/>
          <w:sz w:val="18"/>
          <w:szCs w:val="18"/>
        </w:rPr>
        <w:t xml:space="preserve"> ks) umiestnenými na stavenisku.</w:t>
      </w:r>
      <w:r>
        <w:rPr>
          <w:rFonts w:ascii="Arial Narrow" w:hAnsi="Arial Narrow" w:cs="Arial"/>
          <w:sz w:val="18"/>
          <w:szCs w:val="18"/>
        </w:rPr>
        <w:t xml:space="preserve"> </w:t>
      </w:r>
      <w:r w:rsidRPr="00C87AE9">
        <w:rPr>
          <w:rFonts w:ascii="Arial Narrow" w:hAnsi="Arial Narrow" w:cs="Arial"/>
          <w:sz w:val="18"/>
          <w:szCs w:val="18"/>
        </w:rPr>
        <w:t xml:space="preserve">Na stavenisku sa neuvažuje s ubytovaním pracovníkov. </w:t>
      </w:r>
    </w:p>
    <w:p w14:paraId="795DEBF9" w14:textId="77777777" w:rsidR="00EB426E" w:rsidRPr="00EB426E" w:rsidRDefault="00EB426E" w:rsidP="00EB426E">
      <w:pPr>
        <w:spacing w:line="240" w:lineRule="auto"/>
        <w:jc w:val="both"/>
        <w:rPr>
          <w:rFonts w:ascii="Arial Narrow" w:hAnsi="Arial Narrow"/>
          <w:sz w:val="18"/>
          <w:szCs w:val="18"/>
        </w:rPr>
      </w:pPr>
      <w:r>
        <w:rPr>
          <w:rFonts w:ascii="Arial Narrow" w:hAnsi="Arial Narrow"/>
          <w:sz w:val="18"/>
          <w:szCs w:val="18"/>
        </w:rPr>
        <w:t xml:space="preserve">Stavenisko bude počas výstavby prístupné z Hlavnej ulice. </w:t>
      </w:r>
    </w:p>
    <w:p w14:paraId="2332AAF1" w14:textId="77777777" w:rsidR="00EB426E" w:rsidRDefault="00EB426E" w:rsidP="00A0691E">
      <w:pPr>
        <w:pStyle w:val="Bezriadkovania"/>
        <w:jc w:val="both"/>
        <w:rPr>
          <w:rFonts w:ascii="Arial Narrow" w:hAnsi="Arial Narrow"/>
          <w:bCs/>
          <w:sz w:val="18"/>
          <w:szCs w:val="18"/>
        </w:rPr>
      </w:pPr>
      <w:r>
        <w:rPr>
          <w:rFonts w:ascii="Arial Narrow" w:hAnsi="Arial Narrow"/>
          <w:bCs/>
          <w:sz w:val="18"/>
          <w:szCs w:val="18"/>
        </w:rPr>
        <w:t>Predpokladaná doba výstavby je 12 mesiacov.</w:t>
      </w:r>
    </w:p>
    <w:p w14:paraId="69D4A036" w14:textId="77777777" w:rsidR="0049226E" w:rsidRDefault="0049226E" w:rsidP="00A0691E">
      <w:pPr>
        <w:pStyle w:val="Bezriadkovania"/>
        <w:jc w:val="both"/>
        <w:rPr>
          <w:rFonts w:ascii="Arial Narrow" w:hAnsi="Arial Narrow"/>
          <w:bCs/>
          <w:sz w:val="18"/>
          <w:szCs w:val="18"/>
        </w:rPr>
      </w:pPr>
    </w:p>
    <w:p w14:paraId="1D132E75" w14:textId="77777777" w:rsidR="0049226E" w:rsidRDefault="0049226E" w:rsidP="00A0691E">
      <w:pPr>
        <w:pStyle w:val="Bezriadkovania"/>
        <w:jc w:val="both"/>
        <w:rPr>
          <w:rFonts w:ascii="Arial Narrow" w:hAnsi="Arial Narrow"/>
          <w:bCs/>
          <w:sz w:val="18"/>
          <w:szCs w:val="18"/>
        </w:rPr>
      </w:pPr>
      <w:r w:rsidRPr="00DC651C">
        <w:rPr>
          <w:rFonts w:ascii="Arial Narrow" w:hAnsi="Arial Narrow"/>
          <w:sz w:val="18"/>
          <w:szCs w:val="18"/>
        </w:rPr>
        <w:t>Stavba „SANÁCIA NKP  "PÁLFFYOVSKÝ KAŠTIEĽ" - stavebné úpravy prízemia po povodni“</w:t>
      </w:r>
      <w:r w:rsidRPr="0007599C">
        <w:rPr>
          <w:rFonts w:ascii="Arial Narrow" w:hAnsi="Arial Narrow"/>
          <w:sz w:val="18"/>
          <w:szCs w:val="18"/>
        </w:rPr>
        <w:t xml:space="preserve">, </w:t>
      </w:r>
      <w:r>
        <w:rPr>
          <w:rFonts w:ascii="Arial Narrow" w:hAnsi="Arial Narrow"/>
          <w:sz w:val="18"/>
          <w:szCs w:val="18"/>
        </w:rPr>
        <w:t xml:space="preserve">bude </w:t>
      </w:r>
      <w:r>
        <w:rPr>
          <w:rFonts w:ascii="Arial Narrow" w:hAnsi="Arial Narrow"/>
          <w:bCs/>
          <w:sz w:val="18"/>
          <w:szCs w:val="18"/>
        </w:rPr>
        <w:t>uvedená do prevádzky naraz.</w:t>
      </w:r>
    </w:p>
    <w:p w14:paraId="03E9F521" w14:textId="77777777" w:rsidR="001A27BB" w:rsidRDefault="001A27BB" w:rsidP="00CF343D">
      <w:pPr>
        <w:pStyle w:val="Bezriadkovania"/>
        <w:rPr>
          <w:rFonts w:ascii="Arial Narrow" w:hAnsi="Arial Narrow"/>
          <w:bCs/>
          <w:sz w:val="18"/>
          <w:szCs w:val="18"/>
        </w:rPr>
      </w:pPr>
    </w:p>
    <w:p w14:paraId="416DB66D" w14:textId="77777777" w:rsidR="001A27BB" w:rsidRDefault="001A27BB" w:rsidP="007553DB">
      <w:pPr>
        <w:pStyle w:val="Bezriadkovania"/>
        <w:numPr>
          <w:ilvl w:val="1"/>
          <w:numId w:val="6"/>
        </w:numPr>
        <w:ind w:left="709" w:hanging="709"/>
        <w:jc w:val="both"/>
        <w:rPr>
          <w:rFonts w:ascii="Arial Narrow" w:hAnsi="Arial Narrow"/>
          <w:b/>
          <w:caps/>
          <w:sz w:val="20"/>
        </w:rPr>
      </w:pPr>
      <w:r w:rsidRPr="001A27BB">
        <w:rPr>
          <w:rFonts w:ascii="Arial Narrow" w:hAnsi="Arial Narrow"/>
          <w:b/>
          <w:sz w:val="20"/>
        </w:rPr>
        <w:t>BEZPEČNOSŤ A OCHRANA</w:t>
      </w:r>
      <w:r w:rsidRPr="001A27BB">
        <w:rPr>
          <w:rFonts w:ascii="Arial Narrow" w:hAnsi="Arial Narrow"/>
          <w:b/>
          <w:caps/>
          <w:sz w:val="20"/>
        </w:rPr>
        <w:t xml:space="preserve"> zdravia pri práci</w:t>
      </w:r>
      <w:r w:rsidR="00CC50F1">
        <w:rPr>
          <w:rFonts w:ascii="Arial Narrow" w:hAnsi="Arial Narrow"/>
          <w:b/>
          <w:caps/>
          <w:sz w:val="20"/>
        </w:rPr>
        <w:t>, BEZPEČNOSŤ TECHNICKÝCH ZARIADENÍ PRI VÝSTAVBE A UŽÍVANÍ STAVBY</w:t>
      </w:r>
      <w:r w:rsidRPr="001A27BB">
        <w:rPr>
          <w:rFonts w:ascii="Arial Narrow" w:hAnsi="Arial Narrow"/>
          <w:b/>
          <w:caps/>
          <w:sz w:val="20"/>
        </w:rPr>
        <w:t>. Vyhodnotenie zostatkových nebezpečenstiev.</w:t>
      </w:r>
    </w:p>
    <w:p w14:paraId="28FC395C" w14:textId="77777777" w:rsidR="001A27BB" w:rsidRDefault="001A27BB" w:rsidP="001A27BB">
      <w:pPr>
        <w:pStyle w:val="Bezriadkovania"/>
        <w:jc w:val="both"/>
        <w:rPr>
          <w:rFonts w:ascii="Arial Narrow" w:hAnsi="Arial Narrow"/>
          <w:b/>
          <w:sz w:val="18"/>
          <w:szCs w:val="18"/>
        </w:rPr>
      </w:pPr>
    </w:p>
    <w:p w14:paraId="6F313604" w14:textId="77777777" w:rsidR="001A27BB" w:rsidRPr="00FE3293" w:rsidRDefault="001A27BB" w:rsidP="001A27BB">
      <w:pPr>
        <w:pStyle w:val="Bezriadkovania"/>
        <w:jc w:val="both"/>
        <w:rPr>
          <w:rFonts w:ascii="Arial Narrow" w:hAnsi="Arial Narrow" w:cs="Arial"/>
          <w:sz w:val="18"/>
          <w:szCs w:val="18"/>
        </w:rPr>
      </w:pPr>
      <w:r w:rsidRPr="00FE3293">
        <w:rPr>
          <w:rFonts w:ascii="Arial Narrow" w:hAnsi="Arial Narrow" w:cs="Arial"/>
          <w:sz w:val="18"/>
          <w:szCs w:val="18"/>
        </w:rPr>
        <w:t>Je nutné z pozície investora, stavebného dozoru, majiteľa a pod. dbať na to, aby všetky montážne práce, odborné prehliadky a odborné skúšky na vyhradených technických zariadeniach, boli vykonané v súlade s Vyhláškou 508/2009Z.z.</w:t>
      </w:r>
    </w:p>
    <w:p w14:paraId="4DF22F1D" w14:textId="77777777" w:rsidR="001A27BB" w:rsidRPr="00FE3293" w:rsidRDefault="001A27BB" w:rsidP="001A27BB">
      <w:pPr>
        <w:pStyle w:val="Bezriadkovania"/>
        <w:jc w:val="both"/>
        <w:rPr>
          <w:rFonts w:ascii="Arial Narrow" w:hAnsi="Arial Narrow" w:cs="Arial"/>
          <w:sz w:val="18"/>
          <w:szCs w:val="18"/>
        </w:rPr>
      </w:pPr>
      <w:r w:rsidRPr="00FE3293">
        <w:rPr>
          <w:rFonts w:ascii="Arial Narrow" w:hAnsi="Arial Narrow" w:cs="Arial"/>
          <w:sz w:val="18"/>
          <w:szCs w:val="18"/>
        </w:rPr>
        <w:t xml:space="preserve">Montážne práce smú vykonávať len osoby s odbornou spôsobilosťou v zmysle  Vyhlášky 508/2009Z.z. o odbornej spôsobilosti v elektrotechnike. </w:t>
      </w:r>
    </w:p>
    <w:p w14:paraId="5F064885" w14:textId="77777777" w:rsidR="001A27BB" w:rsidRPr="00FE3293" w:rsidRDefault="001A27BB" w:rsidP="001A27BB">
      <w:pPr>
        <w:pStyle w:val="Bezriadkovania"/>
        <w:jc w:val="both"/>
        <w:rPr>
          <w:rFonts w:ascii="Arial Narrow" w:hAnsi="Arial Narrow" w:cs="Arial"/>
          <w:sz w:val="18"/>
          <w:szCs w:val="18"/>
        </w:rPr>
      </w:pPr>
      <w:r w:rsidRPr="00FE3293">
        <w:rPr>
          <w:rFonts w:ascii="Arial Narrow" w:hAnsi="Arial Narrow" w:cs="Arial"/>
          <w:sz w:val="18"/>
          <w:szCs w:val="18"/>
        </w:rPr>
        <w:t>Pracovné postupy je nutné realizovať na základe platnej technickej a konštrukčnej /projektovej/ dokumentácie vyhotovenej v súlade, s vyhláškou MŽP SR č. 453/2000 Z.z. a vyhláškou MŽP SR č. 55/2001 Z.z., podľa STN 33 2000-1:2009, STN 33 2000-5-51:2010 a im pridruženým predpisom a normám.</w:t>
      </w:r>
    </w:p>
    <w:p w14:paraId="0F19001E" w14:textId="77777777" w:rsidR="001A27BB" w:rsidRPr="00FE3293" w:rsidRDefault="001A27BB" w:rsidP="001A27BB">
      <w:pPr>
        <w:pStyle w:val="Bezriadkovania"/>
        <w:jc w:val="both"/>
        <w:rPr>
          <w:rFonts w:ascii="Arial Narrow" w:hAnsi="Arial Narrow" w:cs="Arial"/>
          <w:sz w:val="18"/>
          <w:szCs w:val="18"/>
        </w:rPr>
      </w:pPr>
      <w:r w:rsidRPr="00FE3293">
        <w:rPr>
          <w:rFonts w:ascii="Arial Narrow" w:hAnsi="Arial Narrow" w:cs="Arial"/>
          <w:sz w:val="18"/>
          <w:szCs w:val="18"/>
        </w:rPr>
        <w:t>Elektroinštalačný materiál a elektrické zariadenia musia byť posudzované podľa zákona NR SR č. 264/1999 Z.z. a podľa novely č. 436/2001 Z.z. o technických požiadavkách na výrobky a o posudzovaní zhody ... a musí byť na každý elektroinštalačný výrobok a zariadenie od dodávateľa elektroinštalácie vydané vyhlásenie o zhode. Vyhlásenie o zhode na predmetný elektroinštalačný výrobok tento výrobok oprávňuje používať za obvyklého prevádzkového stavu bez vplyvu na poškodenie zdravia človeka, poškodenie majetku a životného prostredia.</w:t>
      </w:r>
    </w:p>
    <w:p w14:paraId="4D2644A8" w14:textId="77777777" w:rsidR="001A27BB" w:rsidRPr="00FE3293" w:rsidRDefault="001A27BB" w:rsidP="001A27BB">
      <w:pPr>
        <w:pStyle w:val="Bezriadkovania"/>
        <w:jc w:val="both"/>
        <w:rPr>
          <w:rFonts w:ascii="Arial Narrow" w:hAnsi="Arial Narrow" w:cs="Arial"/>
          <w:sz w:val="18"/>
          <w:szCs w:val="18"/>
        </w:rPr>
      </w:pPr>
      <w:r w:rsidRPr="00FE3293">
        <w:rPr>
          <w:rFonts w:ascii="Arial Narrow" w:hAnsi="Arial Narrow" w:cs="Arial"/>
          <w:sz w:val="18"/>
          <w:szCs w:val="18"/>
        </w:rPr>
        <w:t>Po ukončení elektroinštalačných prác a po odovzdaní správy z odbornej prehliadky a odbornej skúšky a projektu skutočného vyhotovenia, je určený pracovník    montážnej    organizácie    povinný    používateľov elektroinštalácie a elektrických zariadení:</w:t>
      </w:r>
    </w:p>
    <w:p w14:paraId="5024BEFE" w14:textId="77777777" w:rsidR="001A27BB" w:rsidRPr="00FE3293" w:rsidRDefault="001A27BB" w:rsidP="001A27BB">
      <w:pPr>
        <w:pStyle w:val="Bezriadkovania"/>
        <w:jc w:val="both"/>
        <w:rPr>
          <w:rFonts w:ascii="Arial Narrow" w:hAnsi="Arial Narrow" w:cs="Arial"/>
          <w:sz w:val="18"/>
          <w:szCs w:val="18"/>
        </w:rPr>
      </w:pPr>
      <w:r w:rsidRPr="00FE3293">
        <w:rPr>
          <w:rFonts w:ascii="Arial Narrow" w:hAnsi="Arial Narrow" w:cs="Arial"/>
          <w:sz w:val="18"/>
          <w:szCs w:val="18"/>
        </w:rPr>
        <w:t>-  poučiť o ohrozeniach   od   elektroinštalácie a od  elektrických   zariadení,   o ohrozeniach elektroinštalácie   a   elektrických   zariadení   a   ohrozeniach   inými   zariadeniami;</w:t>
      </w:r>
    </w:p>
    <w:p w14:paraId="2CBFE792" w14:textId="77777777" w:rsidR="001A27BB" w:rsidRPr="00FE3293" w:rsidRDefault="001A27BB" w:rsidP="001A27BB">
      <w:pPr>
        <w:pStyle w:val="Bezriadkovania"/>
        <w:jc w:val="both"/>
        <w:rPr>
          <w:rFonts w:ascii="Arial Narrow" w:hAnsi="Arial Narrow" w:cs="Arial"/>
          <w:sz w:val="18"/>
          <w:szCs w:val="18"/>
        </w:rPr>
      </w:pPr>
      <w:r w:rsidRPr="00FE3293">
        <w:rPr>
          <w:rFonts w:ascii="Arial Narrow" w:hAnsi="Arial Narrow" w:cs="Arial"/>
          <w:sz w:val="18"/>
          <w:szCs w:val="18"/>
        </w:rPr>
        <w:t>- oboznámiť o parametroch rizika pre každé identifikované ohrozenie;</w:t>
      </w:r>
    </w:p>
    <w:p w14:paraId="5923A8F3" w14:textId="77777777" w:rsidR="001A27BB" w:rsidRPr="00FE3293" w:rsidRDefault="001A27BB" w:rsidP="001A27BB">
      <w:pPr>
        <w:pStyle w:val="Bezriadkovania"/>
        <w:jc w:val="both"/>
        <w:rPr>
          <w:rFonts w:ascii="Arial Narrow" w:hAnsi="Arial Narrow" w:cs="Arial"/>
          <w:sz w:val="18"/>
          <w:szCs w:val="18"/>
        </w:rPr>
      </w:pPr>
      <w:r w:rsidRPr="00FE3293">
        <w:rPr>
          <w:rFonts w:ascii="Arial Narrow" w:hAnsi="Arial Narrow" w:cs="Arial"/>
          <w:sz w:val="18"/>
          <w:szCs w:val="18"/>
        </w:rPr>
        <w:t>- definovať závažnosť predvídateľného ohrozenia s ohľadom na objekt ohrozenia /osoby,   majetok,   prostredie/,   závažnosť  možného   ohrozenia,   rozsah   možného ohrozenia a pravdepodobnosť vzniku ohrozenia.</w:t>
      </w:r>
    </w:p>
    <w:p w14:paraId="4815551C" w14:textId="77777777" w:rsidR="001A27BB" w:rsidRPr="00FE3293" w:rsidRDefault="001A27BB" w:rsidP="001A27BB">
      <w:pPr>
        <w:pStyle w:val="Bezriadkovania"/>
        <w:jc w:val="both"/>
        <w:rPr>
          <w:rFonts w:ascii="Arial Narrow" w:hAnsi="Arial Narrow" w:cs="Arial"/>
          <w:sz w:val="18"/>
          <w:szCs w:val="18"/>
        </w:rPr>
      </w:pPr>
      <w:r w:rsidRPr="00FE3293">
        <w:rPr>
          <w:rFonts w:ascii="Arial Narrow" w:hAnsi="Arial Narrow" w:cs="Arial"/>
          <w:sz w:val="18"/>
          <w:szCs w:val="18"/>
        </w:rPr>
        <w:t>Z predmetného poučenia je potrebné urobiť zápis s podpisom zúčastnených.</w:t>
      </w:r>
    </w:p>
    <w:p w14:paraId="756EDD0C" w14:textId="77777777" w:rsidR="001A27BB" w:rsidRPr="00FE3293" w:rsidRDefault="001A27BB" w:rsidP="001A27BB">
      <w:pPr>
        <w:pStyle w:val="Bezriadkovania"/>
        <w:jc w:val="both"/>
        <w:rPr>
          <w:rFonts w:ascii="Arial Narrow" w:hAnsi="Arial Narrow" w:cs="Arial"/>
          <w:sz w:val="18"/>
          <w:szCs w:val="18"/>
        </w:rPr>
      </w:pPr>
      <w:r w:rsidRPr="00FE3293">
        <w:rPr>
          <w:rFonts w:ascii="Arial Narrow" w:hAnsi="Arial Narrow" w:cs="Arial"/>
          <w:sz w:val="18"/>
          <w:szCs w:val="18"/>
        </w:rPr>
        <w:t>Elektroinštalačné výrobky a zariadenia sa môžu používať /prevádzkovať/ iba podľa prevádzkových a pracovných podmienok, pre ktoré boli konštruované a vyrobené. Ak elektrické zariadenia budú uvádzané do prevádzky po častiach, musia byť ich nehotové časti spoľahlivo odpojené a zabezpečené proti nežiaducemu zapojeniu.</w:t>
      </w:r>
    </w:p>
    <w:p w14:paraId="3923194F" w14:textId="77777777" w:rsidR="001A27BB" w:rsidRPr="00FE3293" w:rsidRDefault="001A27BB" w:rsidP="001A27BB">
      <w:pPr>
        <w:pStyle w:val="Bezriadkovania"/>
        <w:jc w:val="both"/>
        <w:rPr>
          <w:rFonts w:ascii="Arial Narrow" w:hAnsi="Arial Narrow" w:cs="Arial"/>
          <w:sz w:val="18"/>
          <w:szCs w:val="18"/>
        </w:rPr>
      </w:pPr>
      <w:r w:rsidRPr="00FE3293">
        <w:rPr>
          <w:rFonts w:ascii="Arial Narrow" w:hAnsi="Arial Narrow" w:cs="Arial"/>
          <w:sz w:val="18"/>
          <w:szCs w:val="18"/>
        </w:rPr>
        <w:t>Elektrické inštalácie a zariadenia na verejne prístupných miestach, musia byť vybavené výstražnou značkou upozorňujúcou na nebezpečenstvo úrazu elektrickým prúdom, alebo označené na kryte bleskom červenej farby.</w:t>
      </w:r>
    </w:p>
    <w:p w14:paraId="128EC099" w14:textId="77777777" w:rsidR="001A27BB" w:rsidRPr="00FE3293" w:rsidRDefault="001A27BB" w:rsidP="001A27BB">
      <w:pPr>
        <w:pStyle w:val="Bezriadkovania"/>
        <w:jc w:val="both"/>
        <w:rPr>
          <w:rFonts w:ascii="Arial Narrow" w:hAnsi="Arial Narrow" w:cs="Arial"/>
          <w:sz w:val="18"/>
          <w:szCs w:val="18"/>
        </w:rPr>
      </w:pPr>
      <w:r w:rsidRPr="00FE3293">
        <w:rPr>
          <w:rFonts w:ascii="Arial Narrow" w:hAnsi="Arial Narrow" w:cs="Arial"/>
          <w:sz w:val="18"/>
          <w:szCs w:val="18"/>
        </w:rPr>
        <w:t>Pohyblivé a poddajné prívody sa musia klásť a používať tak, aby neboli poškodené vysunutím zo svoriek, alebo skrútením žíl. Pri používaní rozpojiteľných spojov nesmie byť v rozpojenom stave na kontaktoch vidlíc napätie. Elektrické zariadenia, ktoré sú pripojené pohyblivým prívodom, musia sa pri premiestňovaní odpojiť od elektrickej siete, pokiaľ nie sú upravené tak, že sa i pod napätím môže s nimi pohybovať.</w:t>
      </w:r>
    </w:p>
    <w:p w14:paraId="097F5958" w14:textId="77777777" w:rsidR="001A27BB" w:rsidRPr="00FE3293" w:rsidRDefault="001A27BB" w:rsidP="001A27BB">
      <w:pPr>
        <w:pStyle w:val="Bezriadkovania"/>
        <w:jc w:val="both"/>
        <w:rPr>
          <w:rFonts w:ascii="Arial Narrow" w:hAnsi="Arial Narrow" w:cs="Arial"/>
          <w:sz w:val="18"/>
          <w:szCs w:val="18"/>
        </w:rPr>
      </w:pPr>
      <w:r w:rsidRPr="00FE3293">
        <w:rPr>
          <w:rFonts w:ascii="Arial Narrow" w:hAnsi="Arial Narrow" w:cs="Arial"/>
          <w:sz w:val="18"/>
          <w:szCs w:val="18"/>
        </w:rPr>
        <w:t>Ak emituje zariadenie nejaký druh žiarenia, treba zabezpečiť, aby používateľ, alebo pracovník obsluhy a údržby nebol vystavený nadmerne vysokej úrovni tohoto žiarenia. Používateľ elektroinštalácie a elektrických zariadení-laik, môže obsluhovať elektrické zariadenia len cez ovládacie prvky, tlačidlá a pod.,  ktoré sú prístupné len pre ovládanie,   podľa  návodu   pre  používane  elektrického  zariadenia.   Pre  zaistenie vlastnej  bezpečnosti  proti  nebezpečenstvu  od  elektroinštalácie  môže  laik  robiť udržiavacie práce ako napríklad:</w:t>
      </w:r>
    </w:p>
    <w:p w14:paraId="75933B70" w14:textId="77777777" w:rsidR="001A27BB" w:rsidRPr="00FE3293" w:rsidRDefault="001A27BB" w:rsidP="001A27BB">
      <w:pPr>
        <w:pStyle w:val="Bezriadkovania"/>
        <w:jc w:val="both"/>
        <w:rPr>
          <w:rFonts w:ascii="Arial Narrow" w:hAnsi="Arial Narrow" w:cs="Arial"/>
          <w:sz w:val="18"/>
          <w:szCs w:val="18"/>
        </w:rPr>
      </w:pPr>
      <w:r w:rsidRPr="00FE3293">
        <w:rPr>
          <w:rFonts w:ascii="Arial Narrow" w:hAnsi="Arial Narrow" w:cs="Arial"/>
          <w:sz w:val="18"/>
          <w:szCs w:val="18"/>
        </w:rPr>
        <w:t>Vymeniť zdroj svetla v objímke svietidla /žiarovku, žiarivku a pod./ len pri vypnutom stave spínača svietidla. Po vložení zdroja svetla je potrebné preveriť jeho funkciu zapnutím páčky spínača svietidla.</w:t>
      </w:r>
    </w:p>
    <w:p w14:paraId="2C5C39EA" w14:textId="77777777" w:rsidR="001A27BB" w:rsidRPr="00FE3293" w:rsidRDefault="001A27BB" w:rsidP="001A27BB">
      <w:pPr>
        <w:pStyle w:val="Bezriadkovania"/>
        <w:jc w:val="both"/>
        <w:rPr>
          <w:rFonts w:ascii="Arial Narrow" w:hAnsi="Arial Narrow" w:cs="Arial"/>
          <w:sz w:val="18"/>
          <w:szCs w:val="18"/>
        </w:rPr>
      </w:pPr>
      <w:r w:rsidRPr="00FE3293">
        <w:rPr>
          <w:rFonts w:ascii="Arial Narrow" w:hAnsi="Arial Narrow" w:cs="Arial"/>
          <w:sz w:val="18"/>
          <w:szCs w:val="18"/>
        </w:rPr>
        <w:t>Vymeniť pretavenú vložku závitovej poistky. V tomto prípade sa musí v rozvádzači /rozvodnici/ vypnúť hlavný vypínač namontovaný na prívode elektrického prúdu.</w:t>
      </w:r>
    </w:p>
    <w:p w14:paraId="69269428" w14:textId="77777777" w:rsidR="001A27BB" w:rsidRPr="00FE3293" w:rsidRDefault="001A27BB" w:rsidP="001A27BB">
      <w:pPr>
        <w:pStyle w:val="Bezriadkovania"/>
        <w:jc w:val="both"/>
        <w:rPr>
          <w:rFonts w:ascii="Arial Narrow" w:hAnsi="Arial Narrow" w:cs="Arial"/>
          <w:sz w:val="18"/>
          <w:szCs w:val="18"/>
        </w:rPr>
      </w:pPr>
      <w:r w:rsidRPr="00FE3293">
        <w:rPr>
          <w:rFonts w:ascii="Arial Narrow" w:hAnsi="Arial Narrow" w:cs="Arial"/>
          <w:sz w:val="18"/>
          <w:szCs w:val="18"/>
        </w:rPr>
        <w:t>Hlavný vypínač je možné opätovne zapnúť až po zaskrutkovaní hlavice s novou poistkovou vložkou do poistkového spodku. Poistkové vložky nie je možné opravovať z pohľadu na bezpečnú prevádzku elektroinštalácie.</w:t>
      </w:r>
    </w:p>
    <w:p w14:paraId="080EADAF" w14:textId="77777777" w:rsidR="001A27BB" w:rsidRPr="00FE3293" w:rsidRDefault="001A27BB" w:rsidP="001A27BB">
      <w:pPr>
        <w:pStyle w:val="Bezriadkovania"/>
        <w:jc w:val="both"/>
        <w:rPr>
          <w:rFonts w:ascii="Arial Narrow" w:hAnsi="Arial Narrow" w:cs="Arial"/>
          <w:sz w:val="18"/>
          <w:szCs w:val="18"/>
        </w:rPr>
      </w:pPr>
      <w:r w:rsidRPr="00FE3293">
        <w:rPr>
          <w:rFonts w:ascii="Arial Narrow" w:hAnsi="Arial Narrow" w:cs="Arial"/>
          <w:sz w:val="18"/>
          <w:szCs w:val="18"/>
        </w:rPr>
        <w:t>Zapnúť páčku istiaceho prístroja po jeho vypnutí, po otvorení dvier rozvádzača /rozvodnice/, ak je istiaci prístroj zakrytý tak, že spod krytu vyčnieva iba jeho páčka. Ak  istiaci  prístroj  vypne  opätovne, je  nutné zavolať odborníka  pre vyhľadanie poruchy.</w:t>
      </w:r>
    </w:p>
    <w:p w14:paraId="3629BC4F" w14:textId="77777777" w:rsidR="001A27BB" w:rsidRPr="00FE3293" w:rsidRDefault="001A27BB" w:rsidP="001A27BB">
      <w:pPr>
        <w:pStyle w:val="Bezriadkovania"/>
        <w:jc w:val="both"/>
        <w:rPr>
          <w:rFonts w:ascii="Arial Narrow" w:hAnsi="Arial Narrow" w:cs="Arial"/>
          <w:sz w:val="18"/>
          <w:szCs w:val="18"/>
        </w:rPr>
      </w:pPr>
      <w:r w:rsidRPr="00FE3293">
        <w:rPr>
          <w:rFonts w:ascii="Arial Narrow" w:hAnsi="Arial Narrow" w:cs="Arial"/>
          <w:sz w:val="18"/>
          <w:szCs w:val="18"/>
        </w:rPr>
        <w:lastRenderedPageBreak/>
        <w:t>Ručné náradia, ktoré sa používajú vo vonkajších priestoroch, mimo miestností objektu musia byť napojené na obvody - vývody z rozvádzača /rozvodnice/ chránených okrem istiaceho prístroja aj prúdovými chráničmi s vybavovacím prúdom nie vyšším ako 30mA.</w:t>
      </w:r>
    </w:p>
    <w:p w14:paraId="7A2A0334" w14:textId="77777777" w:rsidR="001A27BB" w:rsidRPr="00FE3293" w:rsidRDefault="001A27BB" w:rsidP="001A27BB">
      <w:pPr>
        <w:pStyle w:val="Bezriadkovania"/>
        <w:jc w:val="both"/>
        <w:rPr>
          <w:rFonts w:ascii="Arial Narrow" w:hAnsi="Arial Narrow" w:cs="Arial"/>
          <w:sz w:val="18"/>
          <w:szCs w:val="18"/>
        </w:rPr>
      </w:pPr>
      <w:r w:rsidRPr="00FE3293">
        <w:rPr>
          <w:rFonts w:ascii="Arial Narrow" w:hAnsi="Arial Narrow" w:cs="Arial"/>
          <w:sz w:val="18"/>
          <w:szCs w:val="18"/>
        </w:rPr>
        <w:t>Vidlicu zo zásuvky odporúčam vysúvať tak, aby v jednej ruke bola chytená vidlica a druhou rukou bola pridržaná upevnená zásuvka na stene.</w:t>
      </w:r>
    </w:p>
    <w:p w14:paraId="38C9E04C" w14:textId="77777777" w:rsidR="001A27BB" w:rsidRPr="00FE3293" w:rsidRDefault="001A27BB" w:rsidP="001A27BB">
      <w:pPr>
        <w:pStyle w:val="Bezriadkovania"/>
        <w:jc w:val="both"/>
        <w:rPr>
          <w:rFonts w:ascii="Arial Narrow" w:hAnsi="Arial Narrow" w:cs="Arial"/>
          <w:sz w:val="18"/>
          <w:szCs w:val="18"/>
        </w:rPr>
      </w:pPr>
      <w:r w:rsidRPr="00FE3293">
        <w:rPr>
          <w:rFonts w:ascii="Arial Narrow" w:hAnsi="Arial Narrow" w:cs="Arial"/>
          <w:sz w:val="18"/>
          <w:szCs w:val="18"/>
        </w:rPr>
        <w:t>Pre   zamedzenie   vzniku   nebezpečenstva   rizika   odporúčam   bez   odkladu   pred použitím elektrického zariadenia dôkladne sa oboznámiť s jeho bezpečnostno-technickým návodom na obsluhu.</w:t>
      </w:r>
    </w:p>
    <w:p w14:paraId="33AE8792" w14:textId="77777777" w:rsidR="001A27BB" w:rsidRPr="00FE3293" w:rsidRDefault="001A27BB" w:rsidP="001A27BB">
      <w:pPr>
        <w:pStyle w:val="Bezriadkovania"/>
        <w:jc w:val="both"/>
        <w:rPr>
          <w:rFonts w:ascii="Arial Narrow" w:hAnsi="Arial Narrow" w:cs="Arial"/>
          <w:sz w:val="18"/>
          <w:szCs w:val="18"/>
        </w:rPr>
      </w:pPr>
      <w:r w:rsidRPr="00FE3293">
        <w:rPr>
          <w:rFonts w:ascii="Arial Narrow" w:hAnsi="Arial Narrow" w:cs="Arial"/>
          <w:sz w:val="18"/>
          <w:szCs w:val="18"/>
        </w:rPr>
        <w:t>Poruchu v prevádzkovom stave elektroinštalácie, ako aj údržbu elektroinštalácie neodporúčam odstraňovať a zabezpečovať laicky. Za obvyklého prevádzkového stavu elektroinštalácie  v rámci údržby vykonanej odborníkom v elektrotechnike, odporúčam každých 5 rokov prekontrolovať skrutkové spoje s ich dotiahnutím na svorkovniciach rozvodiek, v prístrojoch, vo svietidlách a v rozvodniciach, prekontrolovať upevnenie zásuviek, spínačov, istiacich prístrojov v rozvodniciach, svietidiel a pod., prekontrolovať funkciu istiacich prístrojov, prúdových chráničov, vyčistiť elektroinštalačné prvky zo vnútra i zvonka, nahradiť nevyhovujúce časti elektrických rozvodov novými, prekontrolovať funkciu ochrán pred úrazom elektrickým prúdom, prekontrolovať stav bleskozvodu a uzemňovačov a pod.</w:t>
      </w:r>
    </w:p>
    <w:p w14:paraId="4993BC36" w14:textId="77777777" w:rsidR="001A27BB" w:rsidRPr="00FE3293" w:rsidRDefault="001A27BB" w:rsidP="001A27BB">
      <w:pPr>
        <w:pStyle w:val="Bezriadkovania"/>
        <w:jc w:val="both"/>
        <w:rPr>
          <w:rFonts w:ascii="Arial Narrow" w:hAnsi="Arial Narrow" w:cs="Arial"/>
          <w:sz w:val="18"/>
          <w:szCs w:val="18"/>
        </w:rPr>
      </w:pPr>
      <w:r w:rsidRPr="00FE3293">
        <w:rPr>
          <w:rFonts w:ascii="Arial Narrow" w:hAnsi="Arial Narrow" w:cs="Arial"/>
          <w:sz w:val="18"/>
          <w:szCs w:val="18"/>
        </w:rPr>
        <w:t>Táto technická /projektová/ dokumentácia elektroinštalácie je vypracovaná v súlade s bezpečnostno-technickými požiadavkami definovanými v zákonoch, vyhláškach, smerniciach, technických normách podľa najnovšieho stavu vedy a techniky.</w:t>
      </w:r>
    </w:p>
    <w:p w14:paraId="43A84B18" w14:textId="77777777" w:rsidR="001A27BB" w:rsidRPr="00FE3293" w:rsidRDefault="001A27BB" w:rsidP="001A27BB">
      <w:pPr>
        <w:pStyle w:val="Bezriadkovania"/>
        <w:jc w:val="both"/>
        <w:rPr>
          <w:rFonts w:ascii="Arial Narrow" w:hAnsi="Arial Narrow" w:cs="Arial"/>
          <w:sz w:val="18"/>
          <w:szCs w:val="18"/>
        </w:rPr>
      </w:pPr>
      <w:r w:rsidRPr="00FE3293">
        <w:rPr>
          <w:rFonts w:ascii="Arial Narrow" w:hAnsi="Arial Narrow" w:cs="Arial"/>
          <w:sz w:val="18"/>
          <w:szCs w:val="18"/>
        </w:rPr>
        <w:t>Hodnotenie rizika a kritériá bezpečnosti - prijateľné riziko, navrhovaná elektroinštalácia bude bezpečná, vyžaduje bežné postupy, ide o optimálny stav.</w:t>
      </w:r>
    </w:p>
    <w:p w14:paraId="2A55ABA4" w14:textId="77777777" w:rsidR="001A27BB" w:rsidRPr="00FE3293" w:rsidRDefault="001A27BB" w:rsidP="001A27BB">
      <w:pPr>
        <w:pStyle w:val="Bezriadkovania"/>
        <w:jc w:val="both"/>
        <w:rPr>
          <w:rFonts w:ascii="Arial Narrow" w:hAnsi="Arial Narrow" w:cs="Arial"/>
          <w:sz w:val="18"/>
          <w:szCs w:val="18"/>
        </w:rPr>
      </w:pPr>
    </w:p>
    <w:p w14:paraId="33A676D7" w14:textId="77777777" w:rsidR="001A27BB" w:rsidRPr="001A27BB" w:rsidRDefault="001A27BB" w:rsidP="001A27BB">
      <w:pPr>
        <w:pStyle w:val="Bezriadkovania"/>
        <w:jc w:val="both"/>
        <w:rPr>
          <w:rFonts w:ascii="Arial Narrow" w:hAnsi="Arial Narrow"/>
          <w:b/>
          <w:sz w:val="18"/>
          <w:szCs w:val="18"/>
        </w:rPr>
      </w:pPr>
      <w:r w:rsidRPr="001A27BB">
        <w:rPr>
          <w:rFonts w:ascii="Arial Narrow" w:hAnsi="Arial Narrow"/>
          <w:b/>
          <w:sz w:val="18"/>
          <w:szCs w:val="18"/>
        </w:rPr>
        <w:t>Iné bezpečnostné pokyny.</w:t>
      </w:r>
    </w:p>
    <w:p w14:paraId="1429DBCB" w14:textId="77777777" w:rsidR="001A27BB" w:rsidRPr="00FE3293" w:rsidRDefault="001A27BB" w:rsidP="001A27BB">
      <w:pPr>
        <w:pStyle w:val="Bezriadkovania"/>
        <w:jc w:val="both"/>
        <w:rPr>
          <w:rFonts w:ascii="Arial Narrow" w:hAnsi="Arial Narrow" w:cs="Arial"/>
          <w:sz w:val="18"/>
          <w:szCs w:val="18"/>
        </w:rPr>
      </w:pPr>
      <w:r w:rsidRPr="00FE3293">
        <w:rPr>
          <w:rFonts w:ascii="Arial Narrow" w:hAnsi="Arial Narrow" w:cs="Arial"/>
          <w:sz w:val="18"/>
          <w:szCs w:val="18"/>
        </w:rPr>
        <w:t>Všetky el. zariadenia a priestory kde sa nachádzajú el. zariadenia sú označené výstražnými   tabuľkami podľa platných noriem.</w:t>
      </w:r>
    </w:p>
    <w:p w14:paraId="24E1AB60" w14:textId="77777777" w:rsidR="001A27BB" w:rsidRPr="00FE3293" w:rsidRDefault="001A27BB" w:rsidP="001A27BB">
      <w:pPr>
        <w:pStyle w:val="Bezriadkovania"/>
        <w:jc w:val="both"/>
        <w:rPr>
          <w:rFonts w:ascii="Arial Narrow" w:hAnsi="Arial Narrow" w:cs="Arial"/>
          <w:sz w:val="18"/>
          <w:szCs w:val="18"/>
        </w:rPr>
      </w:pPr>
      <w:r w:rsidRPr="00FE3293">
        <w:rPr>
          <w:rFonts w:ascii="Arial Narrow" w:hAnsi="Arial Narrow" w:cs="Arial"/>
          <w:sz w:val="18"/>
          <w:szCs w:val="18"/>
        </w:rPr>
        <w:t>Po inštalovaní technického zariadenia je potrebné vykonať kontrolu tohto zariadenia podľa par. 5 ods. 1 NVSR č. 392/2006 Zz.</w:t>
      </w:r>
    </w:p>
    <w:p w14:paraId="0078574C" w14:textId="77777777" w:rsidR="001A27BB" w:rsidRPr="00FE3293" w:rsidRDefault="001A27BB" w:rsidP="001A27BB">
      <w:pPr>
        <w:pStyle w:val="Bezriadkovania"/>
        <w:jc w:val="both"/>
        <w:rPr>
          <w:rFonts w:ascii="Arial Narrow" w:hAnsi="Arial Narrow" w:cs="Arial"/>
          <w:sz w:val="18"/>
          <w:szCs w:val="18"/>
        </w:rPr>
      </w:pPr>
      <w:r w:rsidRPr="00FE3293">
        <w:rPr>
          <w:rFonts w:ascii="Arial Narrow" w:hAnsi="Arial Narrow" w:cs="Arial"/>
          <w:sz w:val="18"/>
          <w:szCs w:val="18"/>
        </w:rPr>
        <w:t>Podľa miery ohrozenia je projektované zariadenie zahrnuté do skupiny B podľa vyhlášky č. 508/2009 Zb.</w:t>
      </w:r>
    </w:p>
    <w:p w14:paraId="23B9B4C9" w14:textId="77777777" w:rsidR="001A27BB" w:rsidRPr="00FE3293" w:rsidRDefault="001A27BB" w:rsidP="001A27BB">
      <w:pPr>
        <w:pStyle w:val="Bezriadkovania"/>
        <w:jc w:val="both"/>
        <w:rPr>
          <w:rFonts w:ascii="Arial Narrow" w:hAnsi="Arial Narrow" w:cs="Arial"/>
          <w:sz w:val="18"/>
          <w:szCs w:val="18"/>
        </w:rPr>
      </w:pPr>
      <w:r w:rsidRPr="00FE3293">
        <w:rPr>
          <w:rFonts w:ascii="Arial Narrow" w:hAnsi="Arial Narrow" w:cs="Arial"/>
          <w:sz w:val="18"/>
          <w:szCs w:val="18"/>
        </w:rPr>
        <w:t>Prevádzkovateľ je povinný vypracovať miestne prevádzkové predpisy pre obsluhu a údržbu el. zariadenia.</w:t>
      </w:r>
    </w:p>
    <w:p w14:paraId="26594303" w14:textId="77777777" w:rsidR="001A27BB" w:rsidRDefault="001A27BB" w:rsidP="001A27BB">
      <w:pPr>
        <w:pStyle w:val="Bezriadkovania"/>
        <w:jc w:val="both"/>
        <w:rPr>
          <w:rFonts w:ascii="Arial Narrow" w:hAnsi="Arial Narrow" w:cs="Arial"/>
          <w:b/>
          <w:sz w:val="18"/>
          <w:szCs w:val="18"/>
        </w:rPr>
      </w:pPr>
      <w:r w:rsidRPr="00FE3293">
        <w:rPr>
          <w:rFonts w:ascii="Arial Narrow" w:hAnsi="Arial Narrow" w:cs="Arial"/>
          <w:b/>
          <w:sz w:val="18"/>
          <w:szCs w:val="18"/>
        </w:rPr>
        <w:t>Bezpečnostné vypínanie - je možné na hlavnom rozvádzači HR hlavným ističom.</w:t>
      </w:r>
    </w:p>
    <w:p w14:paraId="6DBF3813" w14:textId="77777777" w:rsidR="00F61FCA" w:rsidRDefault="00F61FCA" w:rsidP="001A27BB">
      <w:pPr>
        <w:pStyle w:val="Bezriadkovania"/>
        <w:jc w:val="both"/>
        <w:rPr>
          <w:rFonts w:ascii="Arial Narrow" w:hAnsi="Arial Narrow" w:cs="Arial"/>
          <w:b/>
          <w:sz w:val="18"/>
          <w:szCs w:val="18"/>
        </w:rPr>
      </w:pPr>
    </w:p>
    <w:p w14:paraId="496C8DB6" w14:textId="77777777" w:rsidR="008F5359" w:rsidRDefault="008F5359" w:rsidP="001A27BB">
      <w:pPr>
        <w:pStyle w:val="Bezriadkovania"/>
        <w:jc w:val="both"/>
        <w:rPr>
          <w:rFonts w:ascii="Arial Narrow" w:hAnsi="Arial Narrow" w:cs="Arial"/>
          <w:b/>
          <w:sz w:val="18"/>
          <w:szCs w:val="18"/>
        </w:rPr>
      </w:pPr>
    </w:p>
    <w:p w14:paraId="6D2C541F" w14:textId="77777777" w:rsidR="008F5359" w:rsidRDefault="00966044" w:rsidP="007553DB">
      <w:pPr>
        <w:pStyle w:val="Bezriadkovania"/>
        <w:numPr>
          <w:ilvl w:val="0"/>
          <w:numId w:val="6"/>
        </w:numPr>
        <w:ind w:left="709" w:hanging="709"/>
        <w:jc w:val="both"/>
        <w:rPr>
          <w:rFonts w:ascii="Arial Narrow" w:hAnsi="Arial Narrow" w:cs="Arial"/>
          <w:b/>
          <w:sz w:val="18"/>
          <w:szCs w:val="18"/>
        </w:rPr>
      </w:pPr>
      <w:r>
        <w:rPr>
          <w:rFonts w:ascii="Arial Narrow" w:hAnsi="Arial Narrow" w:cs="Arial"/>
          <w:b/>
          <w:sz w:val="18"/>
          <w:szCs w:val="18"/>
        </w:rPr>
        <w:t>ZEMNÉ PRÁCE.</w:t>
      </w:r>
    </w:p>
    <w:p w14:paraId="58A40B31" w14:textId="77777777" w:rsidR="00966044" w:rsidRPr="00966044" w:rsidRDefault="00966044" w:rsidP="00966044">
      <w:pPr>
        <w:pStyle w:val="Bezriadkovania"/>
        <w:jc w:val="both"/>
        <w:rPr>
          <w:rFonts w:ascii="Arial Narrow" w:hAnsi="Arial Narrow"/>
          <w:sz w:val="18"/>
          <w:szCs w:val="18"/>
        </w:rPr>
      </w:pPr>
    </w:p>
    <w:p w14:paraId="284E403A" w14:textId="77777777" w:rsidR="00966044" w:rsidRPr="00966044" w:rsidRDefault="00966044" w:rsidP="00966044">
      <w:pPr>
        <w:pStyle w:val="Bezriadkovania"/>
        <w:jc w:val="both"/>
        <w:rPr>
          <w:rFonts w:ascii="Arial Narrow" w:hAnsi="Arial Narrow"/>
          <w:sz w:val="18"/>
          <w:szCs w:val="18"/>
        </w:rPr>
      </w:pPr>
      <w:r w:rsidRPr="00966044">
        <w:rPr>
          <w:rFonts w:ascii="Arial Narrow" w:hAnsi="Arial Narrow"/>
          <w:sz w:val="18"/>
          <w:szCs w:val="18"/>
        </w:rPr>
        <w:t xml:space="preserve">Zemné práce budú realizované podľa architektonicko-stavebnej časti. </w:t>
      </w:r>
      <w:r>
        <w:rPr>
          <w:rFonts w:ascii="Arial Narrow" w:hAnsi="Arial Narrow"/>
          <w:sz w:val="18"/>
          <w:szCs w:val="18"/>
        </w:rPr>
        <w:t>Pozostávajú z výkopov</w:t>
      </w:r>
      <w:r w:rsidRPr="00966044">
        <w:rPr>
          <w:rFonts w:ascii="Arial Narrow" w:hAnsi="Arial Narrow"/>
          <w:sz w:val="18"/>
          <w:szCs w:val="18"/>
        </w:rPr>
        <w:t xml:space="preserve"> pre realizáciu nových </w:t>
      </w:r>
      <w:r>
        <w:rPr>
          <w:rFonts w:ascii="Arial Narrow" w:hAnsi="Arial Narrow"/>
          <w:sz w:val="18"/>
          <w:szCs w:val="18"/>
        </w:rPr>
        <w:t xml:space="preserve">podlahových ŽB dosiek a podkladných betónov pre nové podlahy. Lokálne je výkop prehĺbený pre zhotovenie technologickej šachty. Ďalej z </w:t>
      </w:r>
      <w:r w:rsidRPr="00966044">
        <w:rPr>
          <w:rFonts w:ascii="Arial Narrow" w:hAnsi="Arial Narrow"/>
          <w:sz w:val="18"/>
          <w:szCs w:val="18"/>
        </w:rPr>
        <w:t>výkopo</w:t>
      </w:r>
      <w:r>
        <w:rPr>
          <w:rFonts w:ascii="Arial Narrow" w:hAnsi="Arial Narrow"/>
          <w:sz w:val="18"/>
          <w:szCs w:val="18"/>
        </w:rPr>
        <w:t>v</w:t>
      </w:r>
      <w:r w:rsidRPr="00966044">
        <w:rPr>
          <w:rFonts w:ascii="Arial Narrow" w:hAnsi="Arial Narrow"/>
          <w:sz w:val="18"/>
          <w:szCs w:val="18"/>
        </w:rPr>
        <w:t xml:space="preserve"> pre uloženie </w:t>
      </w:r>
      <w:r>
        <w:rPr>
          <w:rFonts w:ascii="Arial Narrow" w:hAnsi="Arial Narrow"/>
          <w:sz w:val="18"/>
          <w:szCs w:val="18"/>
        </w:rPr>
        <w:t>areálových ležatých rozvodov kanalizácie a realizáciu revíznych šachiet.</w:t>
      </w:r>
    </w:p>
    <w:p w14:paraId="5D02BA59" w14:textId="77777777" w:rsidR="00966044" w:rsidRDefault="00966044" w:rsidP="00966044">
      <w:pPr>
        <w:pStyle w:val="Bezriadkovania"/>
        <w:jc w:val="both"/>
        <w:rPr>
          <w:rFonts w:ascii="Arial Narrow" w:hAnsi="Arial Narrow"/>
          <w:sz w:val="18"/>
          <w:szCs w:val="18"/>
        </w:rPr>
      </w:pPr>
      <w:r w:rsidRPr="00966044">
        <w:rPr>
          <w:rFonts w:ascii="Arial Narrow" w:hAnsi="Arial Narrow"/>
          <w:sz w:val="18"/>
          <w:szCs w:val="18"/>
        </w:rPr>
        <w:t xml:space="preserve">Výkopy </w:t>
      </w:r>
      <w:r>
        <w:rPr>
          <w:rFonts w:ascii="Arial Narrow" w:hAnsi="Arial Narrow"/>
          <w:sz w:val="18"/>
          <w:szCs w:val="18"/>
        </w:rPr>
        <w:t xml:space="preserve">vo vnútri objektu </w:t>
      </w:r>
      <w:r w:rsidRPr="00966044">
        <w:rPr>
          <w:rFonts w:ascii="Arial Narrow" w:hAnsi="Arial Narrow"/>
          <w:sz w:val="18"/>
          <w:szCs w:val="18"/>
        </w:rPr>
        <w:t xml:space="preserve">a prehĺbenie podláh, či práce spojené so sanáciou vlhkosti spodnej stavby objektu budú robené výlučne ručne. Pri výkopových prácach je nutné riadiť sa platnými predpismi a STN vzťahujúcimi sa na tento druh práce. </w:t>
      </w:r>
    </w:p>
    <w:p w14:paraId="4CB3DAE6" w14:textId="77777777" w:rsidR="00966044" w:rsidRDefault="00966044" w:rsidP="00966044">
      <w:pPr>
        <w:pStyle w:val="Bezriadkovania"/>
        <w:jc w:val="both"/>
        <w:rPr>
          <w:rFonts w:ascii="Arial Narrow" w:hAnsi="Arial Narrow"/>
          <w:sz w:val="18"/>
          <w:szCs w:val="18"/>
        </w:rPr>
      </w:pPr>
      <w:r w:rsidRPr="00966044">
        <w:rPr>
          <w:rFonts w:ascii="Arial Narrow" w:hAnsi="Arial Narrow"/>
          <w:sz w:val="18"/>
          <w:szCs w:val="18"/>
        </w:rPr>
        <w:t xml:space="preserve">Pri realizácii výkopov, ktorých hĺbka presiahne 1,3 m od okolitého terénu je nutné tieto výkopy realizovať so šikmými svahmi, prípadne steny výkopov pažiť. Návrh paženia bude predmetom výrobnej dokumentácie zhotoviteľa. </w:t>
      </w:r>
    </w:p>
    <w:p w14:paraId="2AE178FB" w14:textId="77777777" w:rsidR="00966044" w:rsidRPr="00966044" w:rsidRDefault="00966044" w:rsidP="00966044">
      <w:pPr>
        <w:pStyle w:val="Bezriadkovania"/>
        <w:jc w:val="both"/>
        <w:rPr>
          <w:rFonts w:ascii="Arial Narrow" w:hAnsi="Arial Narrow"/>
          <w:sz w:val="18"/>
          <w:szCs w:val="18"/>
        </w:rPr>
      </w:pPr>
      <w:r w:rsidRPr="00966044">
        <w:rPr>
          <w:rFonts w:ascii="Arial Narrow" w:hAnsi="Arial Narrow"/>
          <w:sz w:val="18"/>
          <w:szCs w:val="18"/>
        </w:rPr>
        <w:t>Pri realizácii zemných prác mimo hranice staveniska je potrebné vybaviť povolenie záberu verejného priestoru a priestor zabezpečiť proti prístupu nepovolaných osôb.</w:t>
      </w:r>
    </w:p>
    <w:p w14:paraId="26EAFD57" w14:textId="77777777" w:rsidR="00966044" w:rsidRPr="00966044" w:rsidRDefault="00966044" w:rsidP="00966044">
      <w:pPr>
        <w:pStyle w:val="Bezriadkovania"/>
        <w:jc w:val="both"/>
        <w:rPr>
          <w:rFonts w:ascii="Arial Narrow" w:hAnsi="Arial Narrow"/>
          <w:sz w:val="18"/>
          <w:szCs w:val="18"/>
        </w:rPr>
      </w:pPr>
      <w:r w:rsidRPr="00966044">
        <w:rPr>
          <w:rFonts w:ascii="Arial Narrow" w:hAnsi="Arial Narrow"/>
          <w:sz w:val="18"/>
          <w:szCs w:val="18"/>
        </w:rPr>
        <w:t>Zásypy je nutné realizovať po vrstvách a zhutňovať ich na požadovaný parameter únosnosti.</w:t>
      </w:r>
    </w:p>
    <w:p w14:paraId="2005C960" w14:textId="77777777" w:rsidR="00966044" w:rsidRDefault="00966044" w:rsidP="00966044">
      <w:pPr>
        <w:pStyle w:val="Bezriadkovania"/>
        <w:jc w:val="both"/>
        <w:rPr>
          <w:rFonts w:ascii="Arial Narrow" w:hAnsi="Arial Narrow"/>
          <w:b/>
          <w:bCs/>
          <w:sz w:val="18"/>
          <w:szCs w:val="18"/>
        </w:rPr>
      </w:pPr>
    </w:p>
    <w:p w14:paraId="190B2864" w14:textId="77777777" w:rsidR="00966044" w:rsidRPr="00966044" w:rsidRDefault="00966044" w:rsidP="00966044">
      <w:pPr>
        <w:pStyle w:val="Bezriadkovania"/>
        <w:jc w:val="both"/>
        <w:rPr>
          <w:rFonts w:ascii="Arial Narrow" w:hAnsi="Arial Narrow"/>
          <w:sz w:val="18"/>
          <w:szCs w:val="18"/>
        </w:rPr>
      </w:pPr>
      <w:r w:rsidRPr="00966044">
        <w:rPr>
          <w:rFonts w:ascii="Arial Narrow" w:hAnsi="Arial Narrow"/>
          <w:b/>
          <w:bCs/>
          <w:sz w:val="18"/>
          <w:szCs w:val="18"/>
        </w:rPr>
        <w:t>UPOZORNENIE!</w:t>
      </w:r>
      <w:r w:rsidRPr="00966044">
        <w:rPr>
          <w:rFonts w:ascii="Arial Narrow" w:hAnsi="Arial Narrow"/>
          <w:sz w:val="18"/>
          <w:szCs w:val="18"/>
        </w:rPr>
        <w:t xml:space="preserve">  </w:t>
      </w:r>
    </w:p>
    <w:p w14:paraId="5C1946DD" w14:textId="77777777" w:rsidR="00966044" w:rsidRPr="00966044" w:rsidRDefault="00966044" w:rsidP="00966044">
      <w:pPr>
        <w:pStyle w:val="Bezriadkovania"/>
        <w:jc w:val="both"/>
        <w:rPr>
          <w:rFonts w:ascii="Arial Narrow" w:hAnsi="Arial Narrow"/>
          <w:sz w:val="18"/>
          <w:szCs w:val="18"/>
        </w:rPr>
      </w:pPr>
      <w:r w:rsidRPr="00966044">
        <w:rPr>
          <w:rFonts w:ascii="Arial Narrow" w:hAnsi="Arial Narrow"/>
          <w:sz w:val="18"/>
          <w:szCs w:val="18"/>
        </w:rPr>
        <w:t>- Pred zahájením stavebných prác je nutné overiť existenciu podzemných inžinierskych sietí, v prípade existencie je potrebné ich vytýčiť, v prípade potreby zaistiť ich preloženie.</w:t>
      </w:r>
    </w:p>
    <w:p w14:paraId="50C07183" w14:textId="77777777" w:rsidR="00966044" w:rsidRPr="00966044" w:rsidRDefault="00966044" w:rsidP="00966044">
      <w:pPr>
        <w:pStyle w:val="Bezriadkovania"/>
        <w:jc w:val="both"/>
        <w:rPr>
          <w:rFonts w:ascii="Arial Narrow" w:hAnsi="Arial Narrow"/>
          <w:sz w:val="18"/>
          <w:szCs w:val="18"/>
        </w:rPr>
      </w:pPr>
      <w:r w:rsidRPr="00966044">
        <w:rPr>
          <w:rFonts w:ascii="Arial Narrow" w:hAnsi="Arial Narrow"/>
          <w:sz w:val="18"/>
          <w:szCs w:val="18"/>
        </w:rPr>
        <w:t>- Vykonať inžiniersko – geologický prieskum počas realizácie výkopových prác.</w:t>
      </w:r>
    </w:p>
    <w:p w14:paraId="01CF97A5" w14:textId="77777777" w:rsidR="00966044" w:rsidRDefault="00966044" w:rsidP="00966044">
      <w:pPr>
        <w:pStyle w:val="Bezriadkovania"/>
        <w:ind w:left="709"/>
        <w:jc w:val="both"/>
        <w:rPr>
          <w:rFonts w:ascii="Arial Narrow" w:hAnsi="Arial Narrow" w:cs="Arial"/>
          <w:b/>
          <w:sz w:val="18"/>
          <w:szCs w:val="18"/>
        </w:rPr>
      </w:pPr>
    </w:p>
    <w:p w14:paraId="13F93B62" w14:textId="77777777" w:rsidR="00966044" w:rsidRDefault="00966044" w:rsidP="00966044">
      <w:pPr>
        <w:pStyle w:val="Bezriadkovania"/>
        <w:ind w:left="709"/>
        <w:jc w:val="both"/>
        <w:rPr>
          <w:rFonts w:ascii="Arial Narrow" w:hAnsi="Arial Narrow" w:cs="Arial"/>
          <w:b/>
          <w:sz w:val="18"/>
          <w:szCs w:val="18"/>
        </w:rPr>
      </w:pPr>
    </w:p>
    <w:p w14:paraId="5B67D90C" w14:textId="77777777" w:rsidR="00933A2E" w:rsidRPr="00933A2E" w:rsidRDefault="00933A2E" w:rsidP="007553DB">
      <w:pPr>
        <w:pStyle w:val="Odsekzoznamu"/>
        <w:numPr>
          <w:ilvl w:val="0"/>
          <w:numId w:val="6"/>
        </w:numPr>
        <w:spacing w:after="40" w:line="360" w:lineRule="auto"/>
        <w:ind w:left="709" w:hanging="709"/>
        <w:jc w:val="both"/>
        <w:rPr>
          <w:rFonts w:ascii="Arial Narrow" w:hAnsi="Arial Narrow"/>
          <w:b/>
          <w:sz w:val="20"/>
          <w:szCs w:val="20"/>
        </w:rPr>
      </w:pPr>
      <w:r w:rsidRPr="00933A2E">
        <w:rPr>
          <w:rFonts w:ascii="Arial Narrow" w:hAnsi="Arial Narrow"/>
          <w:b/>
          <w:bCs/>
          <w:caps/>
          <w:sz w:val="20"/>
          <w:szCs w:val="20"/>
        </w:rPr>
        <w:t xml:space="preserve">vPLYV </w:t>
      </w:r>
      <w:r w:rsidRPr="00933A2E">
        <w:rPr>
          <w:rFonts w:ascii="Arial Narrow" w:hAnsi="Arial Narrow"/>
          <w:b/>
          <w:caps/>
          <w:sz w:val="20"/>
          <w:szCs w:val="20"/>
        </w:rPr>
        <w:t>STAVBY NA ŽIVOTNÉ PROSTREDIE A CHRÁNENÉ ZÁUJMY V DOTKNUTOM ÚZEMÍ</w:t>
      </w:r>
    </w:p>
    <w:p w14:paraId="39FE85EA" w14:textId="77777777" w:rsidR="00CF343D" w:rsidRPr="0007599C" w:rsidRDefault="00CF343D" w:rsidP="00CF343D">
      <w:pPr>
        <w:spacing w:after="0" w:line="240" w:lineRule="auto"/>
        <w:rPr>
          <w:rFonts w:ascii="Arial Narrow" w:hAnsi="Arial Narrow"/>
          <w:bCs/>
          <w:iCs/>
          <w:sz w:val="18"/>
          <w:szCs w:val="18"/>
          <w:u w:val="single"/>
        </w:rPr>
      </w:pPr>
      <w:r w:rsidRPr="0007599C">
        <w:rPr>
          <w:rFonts w:ascii="Arial Narrow" w:hAnsi="Arial Narrow"/>
          <w:bCs/>
          <w:iCs/>
          <w:sz w:val="18"/>
          <w:szCs w:val="18"/>
          <w:u w:val="single"/>
        </w:rPr>
        <w:t xml:space="preserve">Ochrana </w:t>
      </w:r>
      <w:r w:rsidRPr="0007599C">
        <w:rPr>
          <w:rFonts w:ascii="Arial Narrow" w:eastAsia="Calibri" w:hAnsi="Arial Narrow" w:cs="Calibri"/>
          <w:bCs/>
          <w:iCs/>
          <w:sz w:val="18"/>
          <w:szCs w:val="18"/>
          <w:u w:val="single"/>
        </w:rPr>
        <w:t>ž</w:t>
      </w:r>
      <w:r w:rsidRPr="0007599C">
        <w:rPr>
          <w:rFonts w:ascii="Arial Narrow" w:hAnsi="Arial Narrow" w:cs="Calibri"/>
          <w:bCs/>
          <w:iCs/>
          <w:sz w:val="18"/>
          <w:szCs w:val="18"/>
          <w:u w:val="single"/>
        </w:rPr>
        <w:t xml:space="preserve">ivotného </w:t>
      </w:r>
      <w:r w:rsidRPr="0007599C">
        <w:rPr>
          <w:rFonts w:ascii="Arial Narrow" w:hAnsi="Arial Narrow"/>
          <w:bCs/>
          <w:iCs/>
          <w:sz w:val="18"/>
          <w:szCs w:val="18"/>
          <w:u w:val="single"/>
        </w:rPr>
        <w:t>prostredia po</w:t>
      </w:r>
      <w:r w:rsidRPr="0007599C">
        <w:rPr>
          <w:rFonts w:ascii="Arial Narrow" w:eastAsia="Calibri" w:hAnsi="Arial Narrow" w:cs="Calibri"/>
          <w:bCs/>
          <w:iCs/>
          <w:sz w:val="18"/>
          <w:szCs w:val="18"/>
          <w:u w:val="single"/>
        </w:rPr>
        <w:t>č</w:t>
      </w:r>
      <w:r w:rsidRPr="0007599C">
        <w:rPr>
          <w:rFonts w:ascii="Arial Narrow" w:hAnsi="Arial Narrow" w:cs="Calibri"/>
          <w:bCs/>
          <w:iCs/>
          <w:sz w:val="18"/>
          <w:szCs w:val="18"/>
          <w:u w:val="single"/>
        </w:rPr>
        <w:t>as</w:t>
      </w:r>
      <w:r w:rsidRPr="0007599C">
        <w:rPr>
          <w:rFonts w:ascii="Arial Narrow" w:hAnsi="Arial Narrow"/>
          <w:bCs/>
          <w:iCs/>
          <w:sz w:val="18"/>
          <w:szCs w:val="18"/>
          <w:u w:val="single"/>
        </w:rPr>
        <w:t xml:space="preserve"> prevádzky</w:t>
      </w:r>
    </w:p>
    <w:p w14:paraId="746432B4" w14:textId="77777777" w:rsidR="00CF343D" w:rsidRPr="004E5EB5" w:rsidRDefault="00CF343D" w:rsidP="00CF343D">
      <w:pPr>
        <w:jc w:val="both"/>
        <w:rPr>
          <w:rFonts w:ascii="Arial Narrow" w:hAnsi="Arial Narrow"/>
          <w:sz w:val="18"/>
          <w:szCs w:val="18"/>
        </w:rPr>
      </w:pPr>
      <w:r w:rsidRPr="004E5EB5">
        <w:rPr>
          <w:rFonts w:ascii="Arial Narrow" w:hAnsi="Arial Narrow"/>
          <w:color w:val="000000" w:themeColor="text1"/>
          <w:sz w:val="18"/>
          <w:szCs w:val="18"/>
        </w:rPr>
        <w:t xml:space="preserve">Navrhovaná stavba nemá negatívny vplyv na životné prostredie. Navrhovaný objekt je napojený na technickú infraštruktúru mesta. Komunálny odpad </w:t>
      </w:r>
      <w:r>
        <w:rPr>
          <w:rFonts w:ascii="Arial Narrow" w:hAnsi="Arial Narrow"/>
          <w:color w:val="000000" w:themeColor="text1"/>
          <w:sz w:val="18"/>
          <w:szCs w:val="18"/>
        </w:rPr>
        <w:t>z prevádzky</w:t>
      </w:r>
      <w:r w:rsidRPr="004E5EB5">
        <w:rPr>
          <w:rFonts w:ascii="Arial Narrow" w:hAnsi="Arial Narrow"/>
          <w:color w:val="000000" w:themeColor="text1"/>
          <w:sz w:val="18"/>
          <w:szCs w:val="18"/>
        </w:rPr>
        <w:t xml:space="preserve"> bude </w:t>
      </w:r>
      <w:r w:rsidR="0053660D">
        <w:rPr>
          <w:rFonts w:ascii="Arial Narrow" w:hAnsi="Arial Narrow"/>
          <w:color w:val="000000" w:themeColor="text1"/>
          <w:sz w:val="18"/>
          <w:szCs w:val="18"/>
        </w:rPr>
        <w:t xml:space="preserve">aj naďalej </w:t>
      </w:r>
      <w:r w:rsidRPr="004E5EB5">
        <w:rPr>
          <w:rFonts w:ascii="Arial Narrow" w:hAnsi="Arial Narrow"/>
          <w:color w:val="000000" w:themeColor="text1"/>
          <w:sz w:val="18"/>
          <w:szCs w:val="18"/>
        </w:rPr>
        <w:t xml:space="preserve">likvidovaný štandardným spôsobom likvidácie odpadu – spoločnosťou OLO na základe </w:t>
      </w:r>
      <w:r w:rsidR="0053660D">
        <w:rPr>
          <w:rFonts w:ascii="Arial Narrow" w:hAnsi="Arial Narrow"/>
          <w:color w:val="000000" w:themeColor="text1"/>
          <w:sz w:val="18"/>
          <w:szCs w:val="18"/>
        </w:rPr>
        <w:t xml:space="preserve">existujúceho </w:t>
      </w:r>
      <w:r w:rsidRPr="004E5EB5">
        <w:rPr>
          <w:rFonts w:ascii="Arial Narrow" w:hAnsi="Arial Narrow"/>
          <w:color w:val="000000" w:themeColor="text1"/>
          <w:sz w:val="18"/>
          <w:szCs w:val="18"/>
        </w:rPr>
        <w:t>zmluvného vzťahu.</w:t>
      </w:r>
    </w:p>
    <w:p w14:paraId="42FA1548" w14:textId="77777777" w:rsidR="00CF343D" w:rsidRPr="0007599C" w:rsidRDefault="00CF343D" w:rsidP="00CF343D">
      <w:pPr>
        <w:spacing w:after="0" w:line="240" w:lineRule="auto"/>
        <w:jc w:val="both"/>
        <w:rPr>
          <w:rFonts w:ascii="Arial Narrow" w:hAnsi="Arial Narrow"/>
          <w:bCs/>
          <w:iCs/>
          <w:sz w:val="18"/>
          <w:szCs w:val="18"/>
          <w:u w:val="single"/>
        </w:rPr>
      </w:pPr>
      <w:r w:rsidRPr="0007599C">
        <w:rPr>
          <w:rFonts w:ascii="Arial Narrow" w:hAnsi="Arial Narrow"/>
          <w:bCs/>
          <w:iCs/>
          <w:sz w:val="18"/>
          <w:szCs w:val="18"/>
          <w:u w:val="single"/>
        </w:rPr>
        <w:t xml:space="preserve">Ochrana </w:t>
      </w:r>
      <w:r w:rsidRPr="0007599C">
        <w:rPr>
          <w:rFonts w:ascii="Arial Narrow" w:eastAsia="Calibri" w:hAnsi="Arial Narrow" w:cs="Calibri"/>
          <w:bCs/>
          <w:iCs/>
          <w:sz w:val="18"/>
          <w:szCs w:val="18"/>
          <w:u w:val="single"/>
        </w:rPr>
        <w:t>ž</w:t>
      </w:r>
      <w:r w:rsidRPr="0007599C">
        <w:rPr>
          <w:rFonts w:ascii="Arial Narrow" w:hAnsi="Arial Narrow" w:cs="Calibri"/>
          <w:bCs/>
          <w:iCs/>
          <w:sz w:val="18"/>
          <w:szCs w:val="18"/>
          <w:u w:val="single"/>
        </w:rPr>
        <w:t>i</w:t>
      </w:r>
      <w:r w:rsidRPr="0007599C">
        <w:rPr>
          <w:rFonts w:ascii="Arial Narrow" w:hAnsi="Arial Narrow"/>
          <w:bCs/>
          <w:iCs/>
          <w:sz w:val="18"/>
          <w:szCs w:val="18"/>
          <w:u w:val="single"/>
        </w:rPr>
        <w:t>votného prostredia pri výstavbe.</w:t>
      </w:r>
    </w:p>
    <w:p w14:paraId="0F0F4898" w14:textId="77777777" w:rsidR="00CF343D" w:rsidRPr="00450D18" w:rsidRDefault="00CF343D" w:rsidP="00CF343D">
      <w:pPr>
        <w:jc w:val="both"/>
        <w:rPr>
          <w:rFonts w:ascii="Arial Narrow" w:eastAsia="Calibri" w:hAnsi="Arial Narrow" w:cs="Arial"/>
          <w:iCs/>
          <w:sz w:val="18"/>
          <w:szCs w:val="18"/>
        </w:rPr>
      </w:pPr>
      <w:r w:rsidRPr="00450D18">
        <w:rPr>
          <w:rFonts w:ascii="Arial Narrow" w:eastAsia="Calibri" w:hAnsi="Arial Narrow" w:cs="Arial"/>
          <w:iCs/>
          <w:sz w:val="18"/>
          <w:szCs w:val="18"/>
        </w:rPr>
        <w:t>Spracovaný projekt organizácie výstavby sa zameriava aj na koncepciu organizácie výstavby z hľadiska minimalizovania negatívnych vplyvov realizácie stavby na svoje okolie. Vychádza pritom z posúdenia miesta a technológie výstavby pri zohľadnení zákona č. 17/1992 Zb. o životnom prostredí a zákona č. 355/2007 Z.z. o ochrane, podpore a rozvoji verejného zdravia a o zmene a doplnení niektorých zákonov v znení neskorších predpisov, ktoré stanovujú pravidlá správania sa účastníkov výstavby aj s ohľadom na ochranu jednotlivých zložiek životného prostredia a vzhľadom na ochranu zdravia.</w:t>
      </w:r>
      <w:bookmarkStart w:id="103" w:name="_Toc106352898"/>
      <w:bookmarkStart w:id="104" w:name="_Toc105652403"/>
      <w:bookmarkStart w:id="105" w:name="_Toc194412036"/>
    </w:p>
    <w:p w14:paraId="5860B61A" w14:textId="77777777" w:rsidR="00CF343D" w:rsidRPr="0007599C" w:rsidRDefault="00CF343D" w:rsidP="00CF343D">
      <w:pPr>
        <w:spacing w:after="0" w:line="240" w:lineRule="auto"/>
        <w:jc w:val="both"/>
        <w:rPr>
          <w:rFonts w:ascii="Arial Narrow" w:hAnsi="Arial Narrow" w:cs="Arial"/>
          <w:bCs/>
          <w:iCs/>
          <w:sz w:val="18"/>
          <w:szCs w:val="18"/>
          <w:u w:val="single"/>
        </w:rPr>
      </w:pPr>
      <w:r w:rsidRPr="0007599C">
        <w:rPr>
          <w:rFonts w:ascii="Arial Narrow" w:hAnsi="Arial Narrow" w:cs="Arial"/>
          <w:bCs/>
          <w:iCs/>
          <w:sz w:val="18"/>
          <w:szCs w:val="18"/>
          <w:u w:val="single"/>
        </w:rPr>
        <w:t>Ochrana ovzdušia</w:t>
      </w:r>
      <w:bookmarkStart w:id="106" w:name="_Toc105652404"/>
      <w:bookmarkStart w:id="107" w:name="_Toc106352899"/>
      <w:bookmarkStart w:id="108" w:name="_Toc194412037"/>
      <w:bookmarkEnd w:id="103"/>
      <w:bookmarkEnd w:id="104"/>
      <w:bookmarkEnd w:id="105"/>
    </w:p>
    <w:p w14:paraId="1136D6D8" w14:textId="77777777" w:rsidR="00CF343D" w:rsidRPr="00450D18" w:rsidRDefault="00CF343D" w:rsidP="00CF343D">
      <w:pPr>
        <w:spacing w:after="0" w:line="240" w:lineRule="auto"/>
        <w:jc w:val="both"/>
        <w:rPr>
          <w:rFonts w:ascii="Arial Narrow" w:eastAsia="Calibri" w:hAnsi="Arial Narrow" w:cs="Arial"/>
          <w:iCs/>
          <w:sz w:val="18"/>
          <w:szCs w:val="18"/>
        </w:rPr>
      </w:pPr>
      <w:r w:rsidRPr="00450D18">
        <w:rPr>
          <w:rFonts w:ascii="Arial Narrow" w:eastAsia="Calibri" w:hAnsi="Arial Narrow" w:cs="Arial"/>
          <w:iCs/>
          <w:sz w:val="18"/>
          <w:szCs w:val="18"/>
        </w:rPr>
        <w:t>Riadi sa zákonom č. 137/2010 Z. z. o ovzduší v znení neskorších predpisov. Podľa charakteru prevažne sa vyskytujúcich prác na stavbe sa stavenisko zaraďuje do malých zdrojov znečisťovania ovzdušia, nakoľko sa na stavenisku neuvažuje s výrobou čerstvého betónu nad 10 m3/hod. Navrhuje sa pravidelné čistenie kolies vozidiel vychádzajúcich zo staveniska na verejné komunikácie a čistenie komunikácií v okolí staveniska.</w:t>
      </w:r>
      <w:bookmarkEnd w:id="106"/>
      <w:bookmarkEnd w:id="107"/>
      <w:bookmarkEnd w:id="108"/>
    </w:p>
    <w:p w14:paraId="7FDCD64F" w14:textId="77777777" w:rsidR="00CF343D" w:rsidRPr="00984B52" w:rsidRDefault="00CF343D" w:rsidP="00CF343D">
      <w:pPr>
        <w:spacing w:after="0" w:line="240" w:lineRule="auto"/>
        <w:ind w:firstLine="426"/>
        <w:jc w:val="both"/>
        <w:rPr>
          <w:rFonts w:ascii="Arial Narrow" w:hAnsi="Arial Narrow" w:cs="Arial"/>
          <w:b/>
          <w:bCs/>
          <w:iCs/>
          <w:sz w:val="18"/>
          <w:szCs w:val="18"/>
          <w:highlight w:val="yellow"/>
        </w:rPr>
      </w:pPr>
    </w:p>
    <w:p w14:paraId="56169D98" w14:textId="77777777" w:rsidR="00CF343D" w:rsidRPr="0007599C" w:rsidRDefault="00CF343D" w:rsidP="00CF343D">
      <w:pPr>
        <w:pStyle w:val="Nadpis1"/>
        <w:rPr>
          <w:rFonts w:ascii="Arial Narrow" w:hAnsi="Arial Narrow" w:cs="Arial"/>
          <w:bCs/>
          <w:iCs/>
          <w:sz w:val="18"/>
          <w:szCs w:val="18"/>
          <w:u w:val="single"/>
        </w:rPr>
      </w:pPr>
      <w:r w:rsidRPr="0007599C">
        <w:rPr>
          <w:rFonts w:ascii="Arial Narrow" w:hAnsi="Arial Narrow" w:cs="Arial"/>
          <w:bCs/>
          <w:iCs/>
          <w:sz w:val="18"/>
          <w:szCs w:val="18"/>
          <w:u w:val="single"/>
        </w:rPr>
        <w:t>Ochrana vôd</w:t>
      </w:r>
    </w:p>
    <w:p w14:paraId="3CA8A4AA" w14:textId="77777777" w:rsidR="00CF343D" w:rsidRPr="00450D18" w:rsidRDefault="00CF343D" w:rsidP="00CF343D">
      <w:pPr>
        <w:jc w:val="both"/>
        <w:rPr>
          <w:rFonts w:ascii="Arial Narrow" w:eastAsia="Times New Roman" w:hAnsi="Arial Narrow"/>
          <w:iCs/>
          <w:sz w:val="18"/>
          <w:szCs w:val="18"/>
        </w:rPr>
      </w:pPr>
      <w:r w:rsidRPr="00450D18">
        <w:rPr>
          <w:rFonts w:ascii="Arial Narrow" w:eastAsia="Times New Roman" w:hAnsi="Arial Narrow"/>
          <w:iCs/>
          <w:sz w:val="18"/>
          <w:szCs w:val="18"/>
        </w:rPr>
        <w:t>Riadi sa zákonom č. 364/2004 Z. z. o vodách a o zmene zákona Slovenskej národnej rady č. 372/1990 Zb. o priestupkoch v znení neskorších predpisov (vodný zákon).</w:t>
      </w:r>
    </w:p>
    <w:p w14:paraId="2CC1DC6F" w14:textId="77777777" w:rsidR="00CF343D" w:rsidRPr="00F61FCA" w:rsidRDefault="00CF343D" w:rsidP="00CF343D">
      <w:pPr>
        <w:pStyle w:val="Nadpis1"/>
        <w:jc w:val="both"/>
        <w:rPr>
          <w:rFonts w:ascii="Arial Narrow" w:hAnsi="Arial Narrow" w:cs="Arial"/>
          <w:bCs/>
          <w:iCs/>
          <w:sz w:val="18"/>
          <w:szCs w:val="18"/>
          <w:u w:val="single"/>
        </w:rPr>
      </w:pPr>
      <w:bookmarkStart w:id="109" w:name="_Toc105652405"/>
      <w:bookmarkStart w:id="110" w:name="_Toc106352900"/>
      <w:bookmarkStart w:id="111" w:name="_Toc194412038"/>
      <w:r w:rsidRPr="00F61FCA">
        <w:rPr>
          <w:rFonts w:ascii="Arial Narrow" w:hAnsi="Arial Narrow" w:cs="Arial"/>
          <w:bCs/>
          <w:iCs/>
          <w:sz w:val="18"/>
          <w:szCs w:val="18"/>
          <w:u w:val="single"/>
        </w:rPr>
        <w:lastRenderedPageBreak/>
        <w:t>Ochrana proti hluku</w:t>
      </w:r>
      <w:bookmarkEnd w:id="109"/>
      <w:bookmarkEnd w:id="110"/>
      <w:bookmarkEnd w:id="111"/>
    </w:p>
    <w:p w14:paraId="24325D87" w14:textId="77777777" w:rsidR="00CF343D" w:rsidRPr="00450D18" w:rsidRDefault="00CF343D" w:rsidP="00CF343D">
      <w:pPr>
        <w:overflowPunct w:val="0"/>
        <w:autoSpaceDE w:val="0"/>
        <w:autoSpaceDN w:val="0"/>
        <w:adjustRightInd w:val="0"/>
        <w:jc w:val="both"/>
        <w:rPr>
          <w:rFonts w:ascii="Arial Narrow" w:eastAsia="Calibri" w:hAnsi="Arial Narrow" w:cs="Arial"/>
          <w:iCs/>
          <w:sz w:val="18"/>
          <w:szCs w:val="18"/>
        </w:rPr>
      </w:pPr>
      <w:r w:rsidRPr="00450D18">
        <w:rPr>
          <w:rFonts w:ascii="Arial Narrow" w:eastAsia="Calibri" w:hAnsi="Arial Narrow" w:cs="Arial"/>
          <w:iCs/>
          <w:sz w:val="18"/>
          <w:szCs w:val="18"/>
        </w:rPr>
        <w:t>Postupuje sa podľa zákona č. 355/2007 Z.z. o ochrane, podpore a rozvoji verejného zdravia a o zmene a doplnení niektorých zákonov v znení neskorších predpisov. Najvyššie prípustné hodnoty normalizovanej hladiny hlukovej expozície pre práce vyskytujúce sa na stavbe sú pre práce bez nárokov na duševné sústredenie, sledovanie a kontrolu okolia sluchom alebo dorozumievanie sa rečou 85 dB. Maximálny hluk bude emitovaný pri zemných prácach. Lopatové rýpadlá používané v stavebníctve mávajú hladinu hluku 10 m od zdroja od 70 do 88 dB. Tieto však budú použité len krátkodobo, a ich prevádzka bude limitovaná v pracovných dňoch od 7:00 do 19:00 hod. a v sobotu od 8:00 do 13:00 hod. s prestávkami počas zmeny.</w:t>
      </w:r>
    </w:p>
    <w:p w14:paraId="3B3AB74B" w14:textId="77777777" w:rsidR="00CF343D" w:rsidRPr="0007599C" w:rsidRDefault="00CF343D" w:rsidP="00CF343D">
      <w:pPr>
        <w:pStyle w:val="Nadpis1"/>
        <w:rPr>
          <w:rFonts w:ascii="Arial Narrow" w:hAnsi="Arial Narrow" w:cs="Arial"/>
          <w:bCs/>
          <w:iCs/>
          <w:sz w:val="18"/>
          <w:szCs w:val="18"/>
          <w:u w:val="single"/>
        </w:rPr>
      </w:pPr>
      <w:bookmarkStart w:id="112" w:name="_Toc105652406"/>
      <w:bookmarkStart w:id="113" w:name="_Toc106352901"/>
      <w:bookmarkStart w:id="114" w:name="_Toc194412039"/>
      <w:r w:rsidRPr="0007599C">
        <w:rPr>
          <w:rFonts w:ascii="Arial Narrow" w:hAnsi="Arial Narrow" w:cs="Arial"/>
          <w:bCs/>
          <w:iCs/>
          <w:sz w:val="18"/>
          <w:szCs w:val="18"/>
          <w:u w:val="single"/>
        </w:rPr>
        <w:t>Ochrana zelene</w:t>
      </w:r>
      <w:bookmarkEnd w:id="112"/>
      <w:bookmarkEnd w:id="113"/>
      <w:bookmarkEnd w:id="114"/>
    </w:p>
    <w:p w14:paraId="56969B60" w14:textId="77777777" w:rsidR="00CF343D" w:rsidRPr="00450D18" w:rsidRDefault="00CF343D" w:rsidP="00CF343D">
      <w:pPr>
        <w:overflowPunct w:val="0"/>
        <w:autoSpaceDE w:val="0"/>
        <w:autoSpaceDN w:val="0"/>
        <w:adjustRightInd w:val="0"/>
        <w:jc w:val="both"/>
        <w:rPr>
          <w:rFonts w:ascii="Arial Narrow" w:eastAsia="Calibri" w:hAnsi="Arial Narrow" w:cs="Arial"/>
          <w:iCs/>
          <w:sz w:val="18"/>
          <w:szCs w:val="18"/>
        </w:rPr>
      </w:pPr>
      <w:r w:rsidRPr="00450D18">
        <w:rPr>
          <w:rFonts w:ascii="Arial Narrow" w:eastAsia="Calibri" w:hAnsi="Arial Narrow" w:cs="Arial"/>
          <w:iCs/>
          <w:sz w:val="18"/>
          <w:szCs w:val="18"/>
        </w:rPr>
        <w:t>Riadi sa zákonom č. 543/2002 Z.z. o ochrane prírody a krajiny v znení neskorších predpisov. Na stavenisku projektovanej výstavby sa nevyskytujú žiadne dreviny, ktoré by bolo potrebné chrániť.</w:t>
      </w:r>
    </w:p>
    <w:p w14:paraId="6AD397A0" w14:textId="77777777" w:rsidR="00CF343D" w:rsidRPr="00450D18" w:rsidRDefault="00CF343D" w:rsidP="00CF343D">
      <w:pPr>
        <w:pStyle w:val="Nadpis1"/>
        <w:rPr>
          <w:rFonts w:ascii="Arial Narrow" w:hAnsi="Arial Narrow" w:cs="Arial"/>
          <w:b/>
          <w:bCs/>
          <w:iCs/>
          <w:sz w:val="18"/>
          <w:szCs w:val="18"/>
        </w:rPr>
      </w:pPr>
      <w:bookmarkStart w:id="115" w:name="_Toc105652407"/>
      <w:bookmarkStart w:id="116" w:name="_Toc106352902"/>
      <w:bookmarkStart w:id="117" w:name="_Toc194412040"/>
      <w:r w:rsidRPr="00450D18">
        <w:rPr>
          <w:rFonts w:ascii="Arial Narrow" w:hAnsi="Arial Narrow" w:cs="Arial"/>
          <w:b/>
          <w:bCs/>
          <w:iCs/>
          <w:sz w:val="18"/>
          <w:szCs w:val="18"/>
        </w:rPr>
        <w:t>Odpady</w:t>
      </w:r>
      <w:bookmarkEnd w:id="115"/>
      <w:bookmarkEnd w:id="116"/>
      <w:bookmarkEnd w:id="117"/>
    </w:p>
    <w:p w14:paraId="526CC897" w14:textId="77777777" w:rsidR="0007599C" w:rsidRPr="0007599C" w:rsidRDefault="0007599C" w:rsidP="0007599C">
      <w:pPr>
        <w:pStyle w:val="Bezriadkovania"/>
        <w:jc w:val="both"/>
        <w:rPr>
          <w:rFonts w:ascii="Arial Narrow" w:hAnsi="Arial Narrow"/>
          <w:sz w:val="18"/>
          <w:szCs w:val="18"/>
        </w:rPr>
      </w:pPr>
      <w:r w:rsidRPr="0007599C">
        <w:rPr>
          <w:rFonts w:ascii="Arial Narrow" w:hAnsi="Arial Narrow"/>
          <w:sz w:val="18"/>
          <w:szCs w:val="18"/>
        </w:rPr>
        <w:t xml:space="preserve">Odpadové hospodárstvo (OH) stavby </w:t>
      </w:r>
      <w:r w:rsidRPr="00DC651C">
        <w:rPr>
          <w:rFonts w:ascii="Arial Narrow" w:hAnsi="Arial Narrow"/>
          <w:sz w:val="18"/>
          <w:szCs w:val="18"/>
        </w:rPr>
        <w:t>Stavba „SANÁCIA NKP  "PÁLFFYOVSKÝ KAŠTIEĽ" - stavebné úpravy prízemia po povodni“</w:t>
      </w:r>
      <w:r w:rsidRPr="0007599C">
        <w:rPr>
          <w:rFonts w:ascii="Arial Narrow" w:hAnsi="Arial Narrow"/>
          <w:sz w:val="18"/>
          <w:szCs w:val="18"/>
        </w:rPr>
        <w:t xml:space="preserve">, rieši nakladanie s odpadmi, vznikajúcimi pri budovaní stavby, ako sú odpady z výkopov, odpady z realizácie stavby, z dokončovacích a čistiacich prác. </w:t>
      </w:r>
    </w:p>
    <w:p w14:paraId="32581F40" w14:textId="77777777" w:rsidR="0007599C" w:rsidRDefault="0007599C" w:rsidP="0007599C">
      <w:pPr>
        <w:pStyle w:val="Bezriadkovania"/>
        <w:jc w:val="both"/>
        <w:rPr>
          <w:rFonts w:ascii="Arial Narrow" w:hAnsi="Arial Narrow"/>
          <w:sz w:val="18"/>
          <w:szCs w:val="18"/>
        </w:rPr>
      </w:pPr>
      <w:r w:rsidRPr="0007599C">
        <w:rPr>
          <w:rFonts w:ascii="Arial Narrow" w:hAnsi="Arial Narrow"/>
          <w:sz w:val="18"/>
          <w:szCs w:val="18"/>
        </w:rPr>
        <w:t>Pri zaraďovaní odpadov vznikajúcich z realizácie stavebných prác je nutné postupovať v súlade s vyhláškou MŽP SR č. 365/2015 Z.z., ktorou bol ustanovený Katalóg odpadov v znení neskorších predpisov. Nakladanie so všetkými vzniknutými druhmi odpadov sa riadi v súlade so zákonom č. 79/2015 Z.z. o odpadoch v znení neskorších predpisov a v súlade s vyhláškou MŽP SR č. 371/2001 Z.z., ktorou sa vykonávajú niektoré ustanovenia zákona o odpadoch.</w:t>
      </w:r>
    </w:p>
    <w:p w14:paraId="79B39E48" w14:textId="77777777" w:rsidR="00CF343D" w:rsidRPr="00C55EB3" w:rsidRDefault="0007599C" w:rsidP="0007599C">
      <w:pPr>
        <w:pStyle w:val="Bezriadkovania"/>
        <w:jc w:val="both"/>
        <w:rPr>
          <w:rFonts w:ascii="Arial Narrow" w:hAnsi="Arial Narrow"/>
          <w:i/>
          <w:sz w:val="16"/>
          <w:szCs w:val="16"/>
        </w:rPr>
      </w:pPr>
      <w:r w:rsidRPr="0007599C">
        <w:rPr>
          <w:rFonts w:ascii="Arial Narrow" w:hAnsi="Arial Narrow"/>
          <w:sz w:val="18"/>
          <w:szCs w:val="18"/>
        </w:rPr>
        <w:t xml:space="preserve">Druhy jednotlivých odpadov z realizácie stavebných prác </w:t>
      </w:r>
      <w:r>
        <w:rPr>
          <w:rFonts w:ascii="Arial Narrow" w:hAnsi="Arial Narrow"/>
          <w:sz w:val="18"/>
          <w:szCs w:val="18"/>
        </w:rPr>
        <w:t>stavby sú uvedené v tabuľke</w:t>
      </w:r>
      <w:r w:rsidRPr="0007599C">
        <w:rPr>
          <w:rFonts w:ascii="Arial Narrow" w:hAnsi="Arial Narrow"/>
          <w:sz w:val="18"/>
          <w:szCs w:val="18"/>
        </w:rPr>
        <w:t xml:space="preserve">. Množstvá jednotlivých druhov stavebných odpadov sú určené odborným odhadom a prepočítané príslušným koeficientom. Výkopy, uvedené v tabuľke ako zemina a kamenivo, predstavuje prebytočné množstvo, ktoré bude potrebné vyviezť mimo stavby do recyklačného dvora, prípadne do zariadenia na zber stavebných odpadov. </w:t>
      </w:r>
    </w:p>
    <w:tbl>
      <w:tblPr>
        <w:tblW w:w="47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8"/>
        <w:gridCol w:w="762"/>
        <w:gridCol w:w="5133"/>
        <w:gridCol w:w="856"/>
        <w:gridCol w:w="746"/>
        <w:gridCol w:w="819"/>
      </w:tblGrid>
      <w:tr w:rsidR="00CF343D" w:rsidRPr="00C55EB3" w14:paraId="0EE33AC9" w14:textId="77777777" w:rsidTr="0007599C">
        <w:trPr>
          <w:trHeight w:val="674"/>
        </w:trPr>
        <w:tc>
          <w:tcPr>
            <w:tcW w:w="229" w:type="pct"/>
            <w:shd w:val="clear" w:color="auto" w:fill="E6E6E6"/>
            <w:vAlign w:val="center"/>
          </w:tcPr>
          <w:p w14:paraId="7ACC2DA8" w14:textId="77777777" w:rsidR="00CF343D" w:rsidRPr="00C55EB3" w:rsidRDefault="00CF343D" w:rsidP="0007599C">
            <w:pPr>
              <w:jc w:val="center"/>
              <w:rPr>
                <w:rFonts w:ascii="Arial Narrow" w:hAnsi="Arial Narrow"/>
                <w:b/>
                <w:sz w:val="16"/>
                <w:szCs w:val="16"/>
              </w:rPr>
            </w:pPr>
            <w:r w:rsidRPr="00C55EB3">
              <w:rPr>
                <w:rFonts w:ascii="Arial Narrow" w:hAnsi="Arial Narrow"/>
                <w:b/>
                <w:sz w:val="16"/>
                <w:szCs w:val="16"/>
              </w:rPr>
              <w:t>Pol. č.</w:t>
            </w:r>
          </w:p>
        </w:tc>
        <w:tc>
          <w:tcPr>
            <w:tcW w:w="438" w:type="pct"/>
            <w:shd w:val="clear" w:color="auto" w:fill="E6E6E6"/>
            <w:vAlign w:val="center"/>
          </w:tcPr>
          <w:p w14:paraId="06008FD4" w14:textId="77777777" w:rsidR="00CF343D" w:rsidRPr="00C55EB3" w:rsidRDefault="00CF343D" w:rsidP="0007599C">
            <w:pPr>
              <w:jc w:val="center"/>
              <w:rPr>
                <w:rFonts w:ascii="Arial Narrow" w:hAnsi="Arial Narrow"/>
                <w:b/>
                <w:sz w:val="16"/>
                <w:szCs w:val="16"/>
              </w:rPr>
            </w:pPr>
            <w:r w:rsidRPr="00C55EB3">
              <w:rPr>
                <w:rFonts w:ascii="Arial Narrow" w:hAnsi="Arial Narrow"/>
                <w:b/>
                <w:sz w:val="16"/>
                <w:szCs w:val="16"/>
              </w:rPr>
              <w:t>Katalóg. číslo</w:t>
            </w:r>
          </w:p>
        </w:tc>
        <w:tc>
          <w:tcPr>
            <w:tcW w:w="2945" w:type="pct"/>
            <w:shd w:val="clear" w:color="auto" w:fill="E6E6E6"/>
            <w:vAlign w:val="center"/>
          </w:tcPr>
          <w:p w14:paraId="5E9A6CFD" w14:textId="77777777" w:rsidR="00CF343D" w:rsidRPr="00C55EB3" w:rsidRDefault="00CF343D" w:rsidP="0007599C">
            <w:pPr>
              <w:pStyle w:val="Zkladntext"/>
              <w:jc w:val="center"/>
              <w:rPr>
                <w:rFonts w:ascii="Arial Narrow" w:hAnsi="Arial Narrow"/>
                <w:sz w:val="16"/>
                <w:szCs w:val="16"/>
              </w:rPr>
            </w:pPr>
            <w:r w:rsidRPr="00C55EB3">
              <w:rPr>
                <w:rFonts w:ascii="Arial Narrow" w:hAnsi="Arial Narrow"/>
                <w:sz w:val="16"/>
                <w:szCs w:val="16"/>
              </w:rPr>
              <w:t>Názov odpadu</w:t>
            </w:r>
          </w:p>
        </w:tc>
        <w:tc>
          <w:tcPr>
            <w:tcW w:w="491" w:type="pct"/>
            <w:shd w:val="clear" w:color="auto" w:fill="E6E6E6"/>
            <w:vAlign w:val="center"/>
          </w:tcPr>
          <w:p w14:paraId="65540FDB" w14:textId="77777777" w:rsidR="00CF343D" w:rsidRPr="00C55EB3" w:rsidRDefault="00CF343D" w:rsidP="0007599C">
            <w:pPr>
              <w:jc w:val="center"/>
              <w:rPr>
                <w:rFonts w:ascii="Arial Narrow" w:hAnsi="Arial Narrow"/>
                <w:b/>
                <w:sz w:val="16"/>
                <w:szCs w:val="16"/>
              </w:rPr>
            </w:pPr>
            <w:r w:rsidRPr="00C55EB3">
              <w:rPr>
                <w:rFonts w:ascii="Arial Narrow" w:hAnsi="Arial Narrow"/>
                <w:b/>
                <w:sz w:val="16"/>
                <w:szCs w:val="16"/>
              </w:rPr>
              <w:t>Kategória</w:t>
            </w:r>
          </w:p>
        </w:tc>
        <w:tc>
          <w:tcPr>
            <w:tcW w:w="428" w:type="pct"/>
            <w:shd w:val="clear" w:color="auto" w:fill="E6E6E6"/>
            <w:vAlign w:val="center"/>
          </w:tcPr>
          <w:p w14:paraId="64F13E9D" w14:textId="77777777" w:rsidR="00CF343D" w:rsidRPr="00C55EB3" w:rsidRDefault="00CF343D" w:rsidP="0007599C">
            <w:pPr>
              <w:jc w:val="center"/>
              <w:rPr>
                <w:rFonts w:ascii="Arial Narrow" w:hAnsi="Arial Narrow"/>
                <w:b/>
                <w:sz w:val="16"/>
                <w:szCs w:val="16"/>
              </w:rPr>
            </w:pPr>
            <w:r w:rsidRPr="00C55EB3">
              <w:rPr>
                <w:rFonts w:ascii="Arial Narrow" w:hAnsi="Arial Narrow"/>
                <w:b/>
                <w:sz w:val="16"/>
                <w:szCs w:val="16"/>
              </w:rPr>
              <w:t xml:space="preserve">Množstvo v  </w:t>
            </w:r>
            <w:r w:rsidRPr="00C55EB3">
              <w:rPr>
                <w:rFonts w:ascii="Arial Narrow" w:hAnsi="Arial Narrow"/>
                <w:b/>
                <w:sz w:val="16"/>
                <w:szCs w:val="16"/>
                <w:lang w:val="en-US"/>
              </w:rPr>
              <w:t xml:space="preserve">[ </w:t>
            </w:r>
            <w:r w:rsidRPr="00C55EB3">
              <w:rPr>
                <w:rFonts w:ascii="Arial Narrow" w:hAnsi="Arial Narrow"/>
                <w:b/>
                <w:sz w:val="16"/>
                <w:szCs w:val="16"/>
              </w:rPr>
              <w:t>t ]</w:t>
            </w:r>
          </w:p>
        </w:tc>
        <w:tc>
          <w:tcPr>
            <w:tcW w:w="470" w:type="pct"/>
            <w:shd w:val="clear" w:color="auto" w:fill="E6E6E6"/>
            <w:vAlign w:val="center"/>
          </w:tcPr>
          <w:p w14:paraId="15FC091F" w14:textId="77777777" w:rsidR="00CF343D" w:rsidRPr="00C55EB3" w:rsidRDefault="00CF343D" w:rsidP="0007599C">
            <w:pPr>
              <w:jc w:val="center"/>
              <w:rPr>
                <w:rFonts w:ascii="Arial Narrow" w:hAnsi="Arial Narrow"/>
                <w:b/>
                <w:sz w:val="16"/>
                <w:szCs w:val="16"/>
              </w:rPr>
            </w:pPr>
            <w:r w:rsidRPr="00C55EB3">
              <w:rPr>
                <w:rFonts w:ascii="Arial Narrow" w:hAnsi="Arial Narrow"/>
                <w:b/>
                <w:sz w:val="16"/>
                <w:szCs w:val="16"/>
              </w:rPr>
              <w:t>Kód</w:t>
            </w:r>
          </w:p>
          <w:p w14:paraId="00F695F3" w14:textId="77777777" w:rsidR="00CF343D" w:rsidRPr="00C55EB3" w:rsidRDefault="00CF343D" w:rsidP="0007599C">
            <w:pPr>
              <w:jc w:val="center"/>
              <w:rPr>
                <w:rFonts w:ascii="Arial Narrow" w:hAnsi="Arial Narrow"/>
                <w:b/>
                <w:sz w:val="16"/>
                <w:szCs w:val="16"/>
              </w:rPr>
            </w:pPr>
            <w:r w:rsidRPr="00C55EB3">
              <w:rPr>
                <w:rFonts w:ascii="Arial Narrow" w:hAnsi="Arial Narrow"/>
                <w:b/>
                <w:sz w:val="16"/>
                <w:szCs w:val="16"/>
              </w:rPr>
              <w:t>nakladania</w:t>
            </w:r>
          </w:p>
        </w:tc>
      </w:tr>
      <w:tr w:rsidR="00CF343D" w:rsidRPr="00C55EB3" w14:paraId="5833C7C4" w14:textId="77777777" w:rsidTr="0007599C">
        <w:trPr>
          <w:trHeight w:val="564"/>
        </w:trPr>
        <w:tc>
          <w:tcPr>
            <w:tcW w:w="229" w:type="pct"/>
            <w:vAlign w:val="center"/>
          </w:tcPr>
          <w:p w14:paraId="3E52EAA4"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1</w:t>
            </w:r>
          </w:p>
        </w:tc>
        <w:tc>
          <w:tcPr>
            <w:tcW w:w="438" w:type="pct"/>
            <w:vAlign w:val="center"/>
          </w:tcPr>
          <w:p w14:paraId="0E006EB5" w14:textId="77777777" w:rsidR="00CF343D" w:rsidRPr="00C55EB3" w:rsidRDefault="00CF343D" w:rsidP="0007599C">
            <w:pPr>
              <w:jc w:val="center"/>
              <w:rPr>
                <w:rFonts w:ascii="Arial Narrow" w:hAnsi="Arial Narrow" w:cs="Arial"/>
                <w:b/>
                <w:sz w:val="16"/>
                <w:szCs w:val="16"/>
              </w:rPr>
            </w:pPr>
            <w:r w:rsidRPr="00C55EB3">
              <w:rPr>
                <w:rFonts w:ascii="Arial Narrow" w:hAnsi="Arial Narrow" w:cs="Arial"/>
                <w:b/>
                <w:sz w:val="16"/>
                <w:szCs w:val="16"/>
              </w:rPr>
              <w:t>16 02 13</w:t>
            </w:r>
          </w:p>
        </w:tc>
        <w:tc>
          <w:tcPr>
            <w:tcW w:w="2945" w:type="pct"/>
            <w:vAlign w:val="center"/>
          </w:tcPr>
          <w:p w14:paraId="41A3DEBC" w14:textId="77777777" w:rsidR="00CF343D" w:rsidRPr="00C55EB3" w:rsidRDefault="00CF343D" w:rsidP="0007599C">
            <w:pPr>
              <w:rPr>
                <w:rFonts w:ascii="Arial Narrow" w:hAnsi="Arial Narrow" w:cs="Arial"/>
                <w:sz w:val="16"/>
                <w:szCs w:val="16"/>
              </w:rPr>
            </w:pPr>
            <w:r w:rsidRPr="00C55EB3">
              <w:rPr>
                <w:rFonts w:ascii="Arial Narrow" w:hAnsi="Arial Narrow"/>
                <w:sz w:val="16"/>
                <w:szCs w:val="16"/>
              </w:rPr>
              <w:t xml:space="preserve">Vyradené zariadenia obsahujúce nebezpečné časti iné ako uvedené v 16 02 09 až 16 02 12, </w:t>
            </w:r>
            <w:r w:rsidRPr="00C55EB3">
              <w:rPr>
                <w:rFonts w:ascii="Arial Narrow" w:hAnsi="Arial Narrow"/>
                <w:b/>
                <w:sz w:val="16"/>
                <w:szCs w:val="16"/>
                <w:vertAlign w:val="superscript"/>
              </w:rPr>
              <w:t>2</w:t>
            </w:r>
            <w:r w:rsidRPr="00C55EB3">
              <w:rPr>
                <w:rFonts w:ascii="Arial Narrow" w:hAnsi="Arial Narrow"/>
                <w:b/>
                <w:sz w:val="16"/>
                <w:szCs w:val="16"/>
              </w:rPr>
              <w:t>)</w:t>
            </w:r>
            <w:r w:rsidRPr="00C55EB3">
              <w:rPr>
                <w:rFonts w:ascii="Arial Narrow" w:hAnsi="Arial Narrow" w:cs="Arial"/>
                <w:sz w:val="16"/>
                <w:szCs w:val="16"/>
              </w:rPr>
              <w:t xml:space="preserve">  (</w:t>
            </w:r>
            <w:r w:rsidRPr="00C55EB3">
              <w:rPr>
                <w:rFonts w:ascii="Arial Narrow" w:hAnsi="Arial Narrow" w:cs="Arial"/>
                <w:i/>
                <w:sz w:val="16"/>
                <w:szCs w:val="16"/>
              </w:rPr>
              <w:t>žiarivkové trubice zo svetelných zdrojov</w:t>
            </w:r>
            <w:r w:rsidRPr="00C55EB3">
              <w:rPr>
                <w:rFonts w:ascii="Arial Narrow" w:hAnsi="Arial Narrow" w:cs="Arial"/>
                <w:sz w:val="16"/>
                <w:szCs w:val="16"/>
              </w:rPr>
              <w:t>)</w:t>
            </w:r>
          </w:p>
        </w:tc>
        <w:tc>
          <w:tcPr>
            <w:tcW w:w="491" w:type="pct"/>
            <w:vAlign w:val="center"/>
          </w:tcPr>
          <w:p w14:paraId="46A4A8FD" w14:textId="77777777" w:rsidR="00CF343D" w:rsidRPr="00C55EB3" w:rsidRDefault="00CF343D" w:rsidP="0007599C">
            <w:pPr>
              <w:jc w:val="center"/>
              <w:rPr>
                <w:rFonts w:ascii="Arial Narrow" w:hAnsi="Arial Narrow" w:cs="Arial"/>
                <w:b/>
                <w:sz w:val="16"/>
                <w:szCs w:val="16"/>
              </w:rPr>
            </w:pPr>
            <w:r w:rsidRPr="00C55EB3">
              <w:rPr>
                <w:rFonts w:ascii="Arial Narrow" w:hAnsi="Arial Narrow" w:cs="Arial"/>
                <w:b/>
                <w:sz w:val="16"/>
                <w:szCs w:val="16"/>
              </w:rPr>
              <w:t>N</w:t>
            </w:r>
          </w:p>
        </w:tc>
        <w:tc>
          <w:tcPr>
            <w:tcW w:w="428" w:type="pct"/>
            <w:vAlign w:val="center"/>
          </w:tcPr>
          <w:p w14:paraId="35F3D1D2" w14:textId="77777777" w:rsidR="00CF343D" w:rsidRPr="00C55EB3" w:rsidRDefault="00CF343D" w:rsidP="0007599C">
            <w:pPr>
              <w:jc w:val="right"/>
              <w:rPr>
                <w:rFonts w:ascii="Arial Narrow" w:hAnsi="Arial Narrow"/>
                <w:sz w:val="16"/>
                <w:szCs w:val="16"/>
              </w:rPr>
            </w:pPr>
            <w:r w:rsidRPr="00C55EB3">
              <w:rPr>
                <w:rFonts w:ascii="Arial Narrow" w:hAnsi="Arial Narrow" w:cs="Arial"/>
                <w:sz w:val="16"/>
                <w:szCs w:val="16"/>
              </w:rPr>
              <w:t>0,05</w:t>
            </w:r>
          </w:p>
        </w:tc>
        <w:tc>
          <w:tcPr>
            <w:tcW w:w="470" w:type="pct"/>
            <w:vAlign w:val="center"/>
          </w:tcPr>
          <w:p w14:paraId="65C52BF2" w14:textId="77777777" w:rsidR="00CF343D" w:rsidRPr="00C55EB3" w:rsidRDefault="00CF343D" w:rsidP="0007599C">
            <w:pPr>
              <w:rPr>
                <w:rFonts w:ascii="Arial Narrow" w:hAnsi="Arial Narrow"/>
                <w:sz w:val="16"/>
                <w:szCs w:val="16"/>
              </w:rPr>
            </w:pPr>
            <w:r w:rsidRPr="00C55EB3">
              <w:rPr>
                <w:rFonts w:ascii="Arial Narrow" w:hAnsi="Arial Narrow"/>
                <w:sz w:val="16"/>
                <w:szCs w:val="16"/>
              </w:rPr>
              <w:t>R13/R4,5</w:t>
            </w:r>
          </w:p>
        </w:tc>
      </w:tr>
      <w:tr w:rsidR="00CF343D" w:rsidRPr="00C55EB3" w14:paraId="4D7B57B7" w14:textId="77777777" w:rsidTr="0007599C">
        <w:trPr>
          <w:trHeight w:val="214"/>
        </w:trPr>
        <w:tc>
          <w:tcPr>
            <w:tcW w:w="229" w:type="pct"/>
            <w:vAlign w:val="center"/>
          </w:tcPr>
          <w:p w14:paraId="558396C6"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2</w:t>
            </w:r>
          </w:p>
        </w:tc>
        <w:tc>
          <w:tcPr>
            <w:tcW w:w="438" w:type="pct"/>
            <w:vAlign w:val="center"/>
          </w:tcPr>
          <w:p w14:paraId="343C0B56"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17 01 01</w:t>
            </w:r>
          </w:p>
        </w:tc>
        <w:tc>
          <w:tcPr>
            <w:tcW w:w="2945" w:type="pct"/>
          </w:tcPr>
          <w:p w14:paraId="7E8BC12C" w14:textId="77777777" w:rsidR="00CF343D" w:rsidRPr="00C55EB3" w:rsidRDefault="00CF343D" w:rsidP="0007599C">
            <w:pPr>
              <w:rPr>
                <w:rFonts w:ascii="Arial Narrow" w:hAnsi="Arial Narrow" w:cs="Arial"/>
                <w:sz w:val="16"/>
                <w:szCs w:val="16"/>
              </w:rPr>
            </w:pPr>
            <w:r w:rsidRPr="00C55EB3">
              <w:rPr>
                <w:rFonts w:ascii="Arial Narrow" w:hAnsi="Arial Narrow" w:cs="Arial"/>
                <w:sz w:val="16"/>
                <w:szCs w:val="16"/>
              </w:rPr>
              <w:t xml:space="preserve">Betón </w:t>
            </w:r>
          </w:p>
        </w:tc>
        <w:tc>
          <w:tcPr>
            <w:tcW w:w="491" w:type="pct"/>
            <w:vAlign w:val="center"/>
          </w:tcPr>
          <w:p w14:paraId="527EBA81"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O</w:t>
            </w:r>
          </w:p>
        </w:tc>
        <w:tc>
          <w:tcPr>
            <w:tcW w:w="428" w:type="pct"/>
            <w:vAlign w:val="center"/>
          </w:tcPr>
          <w:p w14:paraId="62C5DB13" w14:textId="77777777" w:rsidR="00CF343D" w:rsidRPr="00C55EB3" w:rsidRDefault="00BF26A0" w:rsidP="0007599C">
            <w:pPr>
              <w:jc w:val="right"/>
              <w:rPr>
                <w:rFonts w:ascii="Arial Narrow" w:hAnsi="Arial Narrow" w:cs="Arial"/>
                <w:sz w:val="16"/>
                <w:szCs w:val="16"/>
              </w:rPr>
            </w:pPr>
            <w:r>
              <w:rPr>
                <w:rFonts w:ascii="Arial Narrow" w:hAnsi="Arial Narrow" w:cs="Arial"/>
                <w:sz w:val="16"/>
                <w:szCs w:val="16"/>
              </w:rPr>
              <w:t>828,00</w:t>
            </w:r>
          </w:p>
        </w:tc>
        <w:tc>
          <w:tcPr>
            <w:tcW w:w="470" w:type="pct"/>
            <w:vAlign w:val="center"/>
          </w:tcPr>
          <w:p w14:paraId="5B725D8A" w14:textId="77777777" w:rsidR="00CF343D" w:rsidRPr="00C55EB3" w:rsidRDefault="00CF343D" w:rsidP="0007599C">
            <w:pPr>
              <w:rPr>
                <w:rFonts w:ascii="Arial Narrow" w:hAnsi="Arial Narrow"/>
                <w:sz w:val="16"/>
                <w:szCs w:val="16"/>
              </w:rPr>
            </w:pPr>
            <w:r w:rsidRPr="00C55EB3">
              <w:rPr>
                <w:rFonts w:ascii="Arial Narrow" w:hAnsi="Arial Narrow"/>
                <w:sz w:val="16"/>
                <w:szCs w:val="16"/>
              </w:rPr>
              <w:t>R5</w:t>
            </w:r>
          </w:p>
        </w:tc>
      </w:tr>
      <w:tr w:rsidR="00CF343D" w:rsidRPr="00C55EB3" w14:paraId="040D73EA" w14:textId="77777777" w:rsidTr="0007599C">
        <w:trPr>
          <w:trHeight w:val="354"/>
        </w:trPr>
        <w:tc>
          <w:tcPr>
            <w:tcW w:w="229" w:type="pct"/>
            <w:vAlign w:val="center"/>
          </w:tcPr>
          <w:p w14:paraId="0FE0E67E"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3</w:t>
            </w:r>
          </w:p>
        </w:tc>
        <w:tc>
          <w:tcPr>
            <w:tcW w:w="438" w:type="pct"/>
            <w:vAlign w:val="center"/>
          </w:tcPr>
          <w:p w14:paraId="41F72F8A"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17 01 02</w:t>
            </w:r>
          </w:p>
        </w:tc>
        <w:tc>
          <w:tcPr>
            <w:tcW w:w="2945" w:type="pct"/>
          </w:tcPr>
          <w:p w14:paraId="42E78AB6" w14:textId="77777777" w:rsidR="00CF343D" w:rsidRPr="00C55EB3" w:rsidRDefault="00CF343D" w:rsidP="0007599C">
            <w:pPr>
              <w:tabs>
                <w:tab w:val="left" w:pos="819"/>
              </w:tabs>
              <w:rPr>
                <w:rFonts w:ascii="Arial Narrow" w:hAnsi="Arial Narrow" w:cs="Arial"/>
                <w:sz w:val="16"/>
                <w:szCs w:val="16"/>
              </w:rPr>
            </w:pPr>
            <w:r w:rsidRPr="00C55EB3">
              <w:rPr>
                <w:rFonts w:ascii="Arial Narrow" w:hAnsi="Arial Narrow" w:cs="Arial"/>
                <w:sz w:val="16"/>
                <w:szCs w:val="16"/>
              </w:rPr>
              <w:t>Tehly</w:t>
            </w:r>
            <w:r>
              <w:rPr>
                <w:rFonts w:ascii="Arial Narrow" w:hAnsi="Arial Narrow" w:cs="Arial"/>
                <w:sz w:val="16"/>
                <w:szCs w:val="16"/>
              </w:rPr>
              <w:tab/>
            </w:r>
          </w:p>
        </w:tc>
        <w:tc>
          <w:tcPr>
            <w:tcW w:w="491" w:type="pct"/>
            <w:vAlign w:val="center"/>
          </w:tcPr>
          <w:p w14:paraId="47C15031"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O</w:t>
            </w:r>
          </w:p>
        </w:tc>
        <w:tc>
          <w:tcPr>
            <w:tcW w:w="428" w:type="pct"/>
            <w:vAlign w:val="center"/>
          </w:tcPr>
          <w:p w14:paraId="5E2E4D1A" w14:textId="77777777" w:rsidR="00CF343D" w:rsidRPr="00C55EB3" w:rsidRDefault="00BF26A0" w:rsidP="00BF26A0">
            <w:pPr>
              <w:jc w:val="right"/>
              <w:rPr>
                <w:rFonts w:ascii="Arial Narrow" w:hAnsi="Arial Narrow" w:cs="Arial"/>
                <w:sz w:val="16"/>
                <w:szCs w:val="16"/>
              </w:rPr>
            </w:pPr>
            <w:r>
              <w:rPr>
                <w:rFonts w:ascii="Arial Narrow" w:hAnsi="Arial Narrow" w:cs="Arial"/>
                <w:sz w:val="16"/>
                <w:szCs w:val="16"/>
              </w:rPr>
              <w:t>57</w:t>
            </w:r>
            <w:r w:rsidR="00CF343D" w:rsidRPr="00C55EB3">
              <w:rPr>
                <w:rFonts w:ascii="Arial Narrow" w:hAnsi="Arial Narrow" w:cs="Arial"/>
                <w:sz w:val="16"/>
                <w:szCs w:val="16"/>
              </w:rPr>
              <w:t>,00</w:t>
            </w:r>
          </w:p>
        </w:tc>
        <w:tc>
          <w:tcPr>
            <w:tcW w:w="470" w:type="pct"/>
            <w:vAlign w:val="center"/>
          </w:tcPr>
          <w:p w14:paraId="3150CE77" w14:textId="77777777" w:rsidR="00CF343D" w:rsidRPr="00C55EB3" w:rsidRDefault="00CF343D" w:rsidP="0007599C">
            <w:pPr>
              <w:rPr>
                <w:rFonts w:ascii="Arial Narrow" w:hAnsi="Arial Narrow"/>
                <w:sz w:val="16"/>
                <w:szCs w:val="16"/>
              </w:rPr>
            </w:pPr>
            <w:r w:rsidRPr="00C55EB3">
              <w:rPr>
                <w:rFonts w:ascii="Arial Narrow" w:hAnsi="Arial Narrow"/>
                <w:sz w:val="16"/>
                <w:szCs w:val="16"/>
              </w:rPr>
              <w:t>R5</w:t>
            </w:r>
          </w:p>
        </w:tc>
      </w:tr>
      <w:tr w:rsidR="00CF343D" w:rsidRPr="00C55EB3" w14:paraId="246346B2" w14:textId="77777777" w:rsidTr="0007599C">
        <w:trPr>
          <w:trHeight w:val="324"/>
        </w:trPr>
        <w:tc>
          <w:tcPr>
            <w:tcW w:w="229" w:type="pct"/>
            <w:vAlign w:val="center"/>
          </w:tcPr>
          <w:p w14:paraId="132492D4"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4</w:t>
            </w:r>
          </w:p>
        </w:tc>
        <w:tc>
          <w:tcPr>
            <w:tcW w:w="438" w:type="pct"/>
            <w:vAlign w:val="center"/>
          </w:tcPr>
          <w:p w14:paraId="7D21990B"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17 01 07</w:t>
            </w:r>
          </w:p>
        </w:tc>
        <w:tc>
          <w:tcPr>
            <w:tcW w:w="2945" w:type="pct"/>
          </w:tcPr>
          <w:p w14:paraId="0CF92686" w14:textId="77777777" w:rsidR="00CF343D" w:rsidRPr="00C55EB3" w:rsidRDefault="00CF343D" w:rsidP="0007599C">
            <w:pPr>
              <w:rPr>
                <w:rFonts w:ascii="Arial Narrow" w:hAnsi="Arial Narrow" w:cs="Arial"/>
                <w:sz w:val="16"/>
                <w:szCs w:val="16"/>
              </w:rPr>
            </w:pPr>
            <w:r w:rsidRPr="00C55EB3">
              <w:rPr>
                <w:rFonts w:ascii="Arial Narrow" w:hAnsi="Arial Narrow" w:cs="Arial"/>
                <w:sz w:val="16"/>
                <w:szCs w:val="16"/>
              </w:rPr>
              <w:t>Zmesi betónu, tehál, obkladačiek, dlaždíc a keramiky iné ako uvedené v 17 01 06</w:t>
            </w:r>
          </w:p>
        </w:tc>
        <w:tc>
          <w:tcPr>
            <w:tcW w:w="491" w:type="pct"/>
            <w:vAlign w:val="center"/>
          </w:tcPr>
          <w:p w14:paraId="4D4788F8"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O</w:t>
            </w:r>
          </w:p>
        </w:tc>
        <w:tc>
          <w:tcPr>
            <w:tcW w:w="428" w:type="pct"/>
            <w:vAlign w:val="center"/>
          </w:tcPr>
          <w:p w14:paraId="4C5E64F7" w14:textId="77777777" w:rsidR="00CF343D" w:rsidRPr="00C55EB3" w:rsidRDefault="00BF26A0" w:rsidP="0007599C">
            <w:pPr>
              <w:jc w:val="right"/>
              <w:rPr>
                <w:rFonts w:ascii="Arial Narrow" w:hAnsi="Arial Narrow" w:cs="Arial"/>
                <w:sz w:val="16"/>
                <w:szCs w:val="16"/>
              </w:rPr>
            </w:pPr>
            <w:r>
              <w:rPr>
                <w:rFonts w:ascii="Arial Narrow" w:hAnsi="Arial Narrow" w:cs="Arial"/>
                <w:sz w:val="16"/>
                <w:szCs w:val="16"/>
              </w:rPr>
              <w:t>5</w:t>
            </w:r>
            <w:r w:rsidR="00CF343D" w:rsidRPr="00C55EB3">
              <w:rPr>
                <w:rFonts w:ascii="Arial Narrow" w:hAnsi="Arial Narrow" w:cs="Arial"/>
                <w:sz w:val="16"/>
                <w:szCs w:val="16"/>
              </w:rPr>
              <w:t>,00</w:t>
            </w:r>
          </w:p>
        </w:tc>
        <w:tc>
          <w:tcPr>
            <w:tcW w:w="470" w:type="pct"/>
            <w:vAlign w:val="center"/>
          </w:tcPr>
          <w:p w14:paraId="5C542D86" w14:textId="77777777" w:rsidR="00CF343D" w:rsidRPr="00C55EB3" w:rsidRDefault="00CF343D" w:rsidP="0007599C">
            <w:pPr>
              <w:rPr>
                <w:rFonts w:ascii="Arial Narrow" w:hAnsi="Arial Narrow"/>
                <w:sz w:val="16"/>
                <w:szCs w:val="16"/>
              </w:rPr>
            </w:pPr>
            <w:r w:rsidRPr="00C55EB3">
              <w:rPr>
                <w:rFonts w:ascii="Arial Narrow" w:hAnsi="Arial Narrow"/>
                <w:sz w:val="16"/>
                <w:szCs w:val="16"/>
              </w:rPr>
              <w:t>R5</w:t>
            </w:r>
          </w:p>
        </w:tc>
      </w:tr>
      <w:tr w:rsidR="00CF343D" w:rsidRPr="00C55EB3" w14:paraId="5246F85D" w14:textId="77777777" w:rsidTr="0007599C">
        <w:trPr>
          <w:trHeight w:val="362"/>
        </w:trPr>
        <w:tc>
          <w:tcPr>
            <w:tcW w:w="229" w:type="pct"/>
            <w:vAlign w:val="center"/>
          </w:tcPr>
          <w:p w14:paraId="0F9BEC6A"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5</w:t>
            </w:r>
          </w:p>
        </w:tc>
        <w:tc>
          <w:tcPr>
            <w:tcW w:w="438" w:type="pct"/>
            <w:vAlign w:val="center"/>
          </w:tcPr>
          <w:p w14:paraId="6BC95880"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17 02 01</w:t>
            </w:r>
          </w:p>
        </w:tc>
        <w:tc>
          <w:tcPr>
            <w:tcW w:w="2945" w:type="pct"/>
          </w:tcPr>
          <w:p w14:paraId="265516F8" w14:textId="77777777" w:rsidR="00CF343D" w:rsidRPr="00C55EB3" w:rsidRDefault="00CF343D" w:rsidP="0007599C">
            <w:pPr>
              <w:rPr>
                <w:rFonts w:ascii="Arial Narrow" w:hAnsi="Arial Narrow" w:cs="Arial"/>
                <w:sz w:val="16"/>
                <w:szCs w:val="16"/>
              </w:rPr>
            </w:pPr>
            <w:r w:rsidRPr="00C55EB3">
              <w:rPr>
                <w:rFonts w:ascii="Arial Narrow" w:hAnsi="Arial Narrow" w:cs="Arial"/>
                <w:sz w:val="16"/>
                <w:szCs w:val="16"/>
              </w:rPr>
              <w:t xml:space="preserve">Drevo </w:t>
            </w:r>
          </w:p>
        </w:tc>
        <w:tc>
          <w:tcPr>
            <w:tcW w:w="491" w:type="pct"/>
            <w:vAlign w:val="center"/>
          </w:tcPr>
          <w:p w14:paraId="295EF44C"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O</w:t>
            </w:r>
          </w:p>
        </w:tc>
        <w:tc>
          <w:tcPr>
            <w:tcW w:w="428" w:type="pct"/>
            <w:vAlign w:val="center"/>
          </w:tcPr>
          <w:p w14:paraId="3ACED709" w14:textId="77777777" w:rsidR="00CF343D" w:rsidRPr="00C55EB3" w:rsidRDefault="00BF26A0" w:rsidP="0007599C">
            <w:pPr>
              <w:jc w:val="right"/>
              <w:rPr>
                <w:rFonts w:ascii="Arial Narrow" w:hAnsi="Arial Narrow" w:cs="Arial"/>
                <w:sz w:val="16"/>
                <w:szCs w:val="16"/>
              </w:rPr>
            </w:pPr>
            <w:r>
              <w:rPr>
                <w:rFonts w:ascii="Arial Narrow" w:hAnsi="Arial Narrow" w:cs="Arial"/>
                <w:sz w:val="16"/>
                <w:szCs w:val="16"/>
              </w:rPr>
              <w:t>2,0</w:t>
            </w:r>
            <w:r w:rsidR="00CF343D" w:rsidRPr="00C55EB3">
              <w:rPr>
                <w:rFonts w:ascii="Arial Narrow" w:hAnsi="Arial Narrow" w:cs="Arial"/>
                <w:sz w:val="16"/>
                <w:szCs w:val="16"/>
              </w:rPr>
              <w:t>0</w:t>
            </w:r>
          </w:p>
        </w:tc>
        <w:tc>
          <w:tcPr>
            <w:tcW w:w="470" w:type="pct"/>
            <w:vAlign w:val="center"/>
          </w:tcPr>
          <w:p w14:paraId="2C1C3C6D" w14:textId="77777777" w:rsidR="00CF343D" w:rsidRPr="00C55EB3" w:rsidRDefault="00CF343D" w:rsidP="0007599C">
            <w:pPr>
              <w:rPr>
                <w:rFonts w:ascii="Arial Narrow" w:hAnsi="Arial Narrow"/>
                <w:sz w:val="16"/>
                <w:szCs w:val="16"/>
              </w:rPr>
            </w:pPr>
            <w:r w:rsidRPr="00C55EB3">
              <w:rPr>
                <w:rFonts w:ascii="Arial Narrow" w:hAnsi="Arial Narrow"/>
                <w:sz w:val="16"/>
                <w:szCs w:val="16"/>
              </w:rPr>
              <w:t>R3/R1</w:t>
            </w:r>
          </w:p>
        </w:tc>
      </w:tr>
      <w:tr w:rsidR="00CF343D" w:rsidRPr="00C55EB3" w14:paraId="2729BBB1" w14:textId="77777777" w:rsidTr="0007599C">
        <w:trPr>
          <w:trHeight w:val="354"/>
        </w:trPr>
        <w:tc>
          <w:tcPr>
            <w:tcW w:w="229" w:type="pct"/>
            <w:vAlign w:val="center"/>
          </w:tcPr>
          <w:p w14:paraId="07B2EEAA"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6</w:t>
            </w:r>
          </w:p>
        </w:tc>
        <w:tc>
          <w:tcPr>
            <w:tcW w:w="438" w:type="pct"/>
            <w:vAlign w:val="center"/>
          </w:tcPr>
          <w:p w14:paraId="767AB24B"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17 02 02</w:t>
            </w:r>
          </w:p>
        </w:tc>
        <w:tc>
          <w:tcPr>
            <w:tcW w:w="2945" w:type="pct"/>
          </w:tcPr>
          <w:p w14:paraId="5C16CC79" w14:textId="77777777" w:rsidR="00CF343D" w:rsidRPr="00C55EB3" w:rsidRDefault="00CF343D" w:rsidP="0007599C">
            <w:pPr>
              <w:rPr>
                <w:rFonts w:ascii="Arial Narrow" w:hAnsi="Arial Narrow" w:cs="Arial"/>
                <w:sz w:val="16"/>
                <w:szCs w:val="16"/>
              </w:rPr>
            </w:pPr>
            <w:r w:rsidRPr="00C55EB3">
              <w:rPr>
                <w:rFonts w:ascii="Arial Narrow" w:hAnsi="Arial Narrow" w:cs="Arial"/>
                <w:sz w:val="16"/>
                <w:szCs w:val="16"/>
              </w:rPr>
              <w:t xml:space="preserve">Sklo </w:t>
            </w:r>
          </w:p>
        </w:tc>
        <w:tc>
          <w:tcPr>
            <w:tcW w:w="491" w:type="pct"/>
            <w:vAlign w:val="center"/>
          </w:tcPr>
          <w:p w14:paraId="71AF2714"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O</w:t>
            </w:r>
          </w:p>
        </w:tc>
        <w:tc>
          <w:tcPr>
            <w:tcW w:w="428" w:type="pct"/>
            <w:vAlign w:val="center"/>
          </w:tcPr>
          <w:p w14:paraId="677B2466" w14:textId="77777777" w:rsidR="00CF343D" w:rsidRPr="00C55EB3" w:rsidRDefault="00BF26A0" w:rsidP="00BF26A0">
            <w:pPr>
              <w:jc w:val="right"/>
              <w:rPr>
                <w:rFonts w:ascii="Arial Narrow" w:hAnsi="Arial Narrow" w:cs="Arial"/>
                <w:sz w:val="16"/>
                <w:szCs w:val="16"/>
              </w:rPr>
            </w:pPr>
            <w:r>
              <w:rPr>
                <w:rFonts w:ascii="Arial Narrow" w:hAnsi="Arial Narrow" w:cs="Arial"/>
                <w:sz w:val="16"/>
                <w:szCs w:val="16"/>
              </w:rPr>
              <w:t>0,7</w:t>
            </w:r>
            <w:r w:rsidR="00CF343D" w:rsidRPr="00C55EB3">
              <w:rPr>
                <w:rFonts w:ascii="Arial Narrow" w:hAnsi="Arial Narrow" w:cs="Arial"/>
                <w:sz w:val="16"/>
                <w:szCs w:val="16"/>
              </w:rPr>
              <w:t>0</w:t>
            </w:r>
          </w:p>
        </w:tc>
        <w:tc>
          <w:tcPr>
            <w:tcW w:w="470" w:type="pct"/>
            <w:vAlign w:val="center"/>
          </w:tcPr>
          <w:p w14:paraId="7A3039E3" w14:textId="77777777" w:rsidR="00CF343D" w:rsidRPr="00C55EB3" w:rsidRDefault="00CF343D" w:rsidP="0007599C">
            <w:pPr>
              <w:rPr>
                <w:rFonts w:ascii="Arial Narrow" w:hAnsi="Arial Narrow"/>
                <w:sz w:val="16"/>
                <w:szCs w:val="16"/>
              </w:rPr>
            </w:pPr>
            <w:r w:rsidRPr="00C55EB3">
              <w:rPr>
                <w:rFonts w:ascii="Arial Narrow" w:hAnsi="Arial Narrow"/>
                <w:sz w:val="16"/>
                <w:szCs w:val="16"/>
              </w:rPr>
              <w:t>R5</w:t>
            </w:r>
          </w:p>
        </w:tc>
      </w:tr>
      <w:tr w:rsidR="00CF343D" w:rsidRPr="00C55EB3" w14:paraId="09F8EAAB" w14:textId="77777777" w:rsidTr="0007599C">
        <w:trPr>
          <w:trHeight w:val="212"/>
        </w:trPr>
        <w:tc>
          <w:tcPr>
            <w:tcW w:w="229" w:type="pct"/>
            <w:vAlign w:val="center"/>
          </w:tcPr>
          <w:p w14:paraId="07124374"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7</w:t>
            </w:r>
          </w:p>
        </w:tc>
        <w:tc>
          <w:tcPr>
            <w:tcW w:w="438" w:type="pct"/>
            <w:vAlign w:val="center"/>
          </w:tcPr>
          <w:p w14:paraId="62B27DEC"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17 02 03</w:t>
            </w:r>
          </w:p>
        </w:tc>
        <w:tc>
          <w:tcPr>
            <w:tcW w:w="2945" w:type="pct"/>
          </w:tcPr>
          <w:p w14:paraId="7495BD31" w14:textId="77777777" w:rsidR="00CF343D" w:rsidRPr="00C55EB3" w:rsidRDefault="00CF343D" w:rsidP="0007599C">
            <w:pPr>
              <w:rPr>
                <w:rFonts w:ascii="Arial Narrow" w:hAnsi="Arial Narrow" w:cs="Arial"/>
                <w:sz w:val="16"/>
                <w:szCs w:val="16"/>
              </w:rPr>
            </w:pPr>
            <w:r w:rsidRPr="00C55EB3">
              <w:rPr>
                <w:rFonts w:ascii="Arial Narrow" w:hAnsi="Arial Narrow" w:cs="Arial"/>
                <w:sz w:val="16"/>
                <w:szCs w:val="16"/>
              </w:rPr>
              <w:t>Plasty</w:t>
            </w:r>
          </w:p>
        </w:tc>
        <w:tc>
          <w:tcPr>
            <w:tcW w:w="491" w:type="pct"/>
            <w:vAlign w:val="center"/>
          </w:tcPr>
          <w:p w14:paraId="2F8807AC"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O</w:t>
            </w:r>
          </w:p>
        </w:tc>
        <w:tc>
          <w:tcPr>
            <w:tcW w:w="428" w:type="pct"/>
            <w:vAlign w:val="center"/>
          </w:tcPr>
          <w:p w14:paraId="109B2987" w14:textId="77777777" w:rsidR="00CF343D" w:rsidRPr="00C55EB3" w:rsidRDefault="00BF26A0" w:rsidP="0007599C">
            <w:pPr>
              <w:jc w:val="right"/>
              <w:rPr>
                <w:rFonts w:ascii="Arial Narrow" w:hAnsi="Arial Narrow" w:cs="Arial"/>
                <w:sz w:val="16"/>
                <w:szCs w:val="16"/>
              </w:rPr>
            </w:pPr>
            <w:r>
              <w:rPr>
                <w:rFonts w:ascii="Arial Narrow" w:hAnsi="Arial Narrow" w:cs="Arial"/>
                <w:sz w:val="16"/>
                <w:szCs w:val="16"/>
              </w:rPr>
              <w:t>0,</w:t>
            </w:r>
            <w:r w:rsidR="00D448C1">
              <w:rPr>
                <w:rFonts w:ascii="Arial Narrow" w:hAnsi="Arial Narrow" w:cs="Arial"/>
                <w:sz w:val="16"/>
                <w:szCs w:val="16"/>
              </w:rPr>
              <w:t>0</w:t>
            </w:r>
            <w:r w:rsidR="00CF343D" w:rsidRPr="00C55EB3">
              <w:rPr>
                <w:rFonts w:ascii="Arial Narrow" w:hAnsi="Arial Narrow" w:cs="Arial"/>
                <w:sz w:val="16"/>
                <w:szCs w:val="16"/>
              </w:rPr>
              <w:t>0</w:t>
            </w:r>
          </w:p>
        </w:tc>
        <w:tc>
          <w:tcPr>
            <w:tcW w:w="470" w:type="pct"/>
            <w:vAlign w:val="center"/>
          </w:tcPr>
          <w:p w14:paraId="2B94E3EE" w14:textId="77777777" w:rsidR="00CF343D" w:rsidRPr="00C55EB3" w:rsidRDefault="00CF343D" w:rsidP="0007599C">
            <w:pPr>
              <w:rPr>
                <w:rFonts w:ascii="Arial Narrow" w:hAnsi="Arial Narrow"/>
                <w:sz w:val="16"/>
                <w:szCs w:val="16"/>
              </w:rPr>
            </w:pPr>
            <w:r w:rsidRPr="00C55EB3">
              <w:rPr>
                <w:rFonts w:ascii="Arial Narrow" w:hAnsi="Arial Narrow"/>
                <w:sz w:val="16"/>
                <w:szCs w:val="16"/>
              </w:rPr>
              <w:t>D1/D10</w:t>
            </w:r>
          </w:p>
        </w:tc>
      </w:tr>
      <w:tr w:rsidR="00CF343D" w:rsidRPr="00C55EB3" w14:paraId="531AE28E" w14:textId="77777777" w:rsidTr="0007599C">
        <w:trPr>
          <w:trHeight w:val="118"/>
        </w:trPr>
        <w:tc>
          <w:tcPr>
            <w:tcW w:w="229" w:type="pct"/>
            <w:vAlign w:val="center"/>
          </w:tcPr>
          <w:p w14:paraId="2D4F675B"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8</w:t>
            </w:r>
          </w:p>
        </w:tc>
        <w:tc>
          <w:tcPr>
            <w:tcW w:w="438" w:type="pct"/>
            <w:vAlign w:val="center"/>
          </w:tcPr>
          <w:p w14:paraId="5A3CE19A"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17 03 02</w:t>
            </w:r>
          </w:p>
        </w:tc>
        <w:tc>
          <w:tcPr>
            <w:tcW w:w="2945" w:type="pct"/>
          </w:tcPr>
          <w:p w14:paraId="6CA7BF16" w14:textId="77777777" w:rsidR="00CF343D" w:rsidRPr="00C55EB3" w:rsidRDefault="00CF343D" w:rsidP="0007599C">
            <w:pPr>
              <w:rPr>
                <w:rFonts w:ascii="Arial Narrow" w:hAnsi="Arial Narrow" w:cs="Arial"/>
                <w:sz w:val="16"/>
                <w:szCs w:val="16"/>
              </w:rPr>
            </w:pPr>
            <w:r w:rsidRPr="00C55EB3">
              <w:rPr>
                <w:rFonts w:ascii="Arial Narrow" w:hAnsi="Arial Narrow" w:cs="Arial"/>
                <w:sz w:val="16"/>
                <w:szCs w:val="16"/>
              </w:rPr>
              <w:t>Bitumenové zmesi iné ako uvedené v 17 04 01</w:t>
            </w:r>
          </w:p>
        </w:tc>
        <w:tc>
          <w:tcPr>
            <w:tcW w:w="491" w:type="pct"/>
            <w:vAlign w:val="center"/>
          </w:tcPr>
          <w:p w14:paraId="7A5AAFA4"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O</w:t>
            </w:r>
          </w:p>
        </w:tc>
        <w:tc>
          <w:tcPr>
            <w:tcW w:w="428" w:type="pct"/>
            <w:vAlign w:val="center"/>
          </w:tcPr>
          <w:p w14:paraId="04112224" w14:textId="77777777" w:rsidR="00CF343D" w:rsidRPr="00C55EB3" w:rsidRDefault="00BF26A0" w:rsidP="0007599C">
            <w:pPr>
              <w:jc w:val="right"/>
              <w:rPr>
                <w:rFonts w:ascii="Arial Narrow" w:hAnsi="Arial Narrow" w:cs="Arial"/>
                <w:sz w:val="16"/>
                <w:szCs w:val="16"/>
              </w:rPr>
            </w:pPr>
            <w:r>
              <w:rPr>
                <w:rFonts w:ascii="Arial Narrow" w:hAnsi="Arial Narrow" w:cs="Arial"/>
                <w:sz w:val="16"/>
                <w:szCs w:val="16"/>
              </w:rPr>
              <w:t>0,5</w:t>
            </w:r>
            <w:r w:rsidR="00CF343D" w:rsidRPr="00C55EB3">
              <w:rPr>
                <w:rFonts w:ascii="Arial Narrow" w:hAnsi="Arial Narrow" w:cs="Arial"/>
                <w:sz w:val="16"/>
                <w:szCs w:val="16"/>
              </w:rPr>
              <w:t>0</w:t>
            </w:r>
          </w:p>
        </w:tc>
        <w:tc>
          <w:tcPr>
            <w:tcW w:w="470" w:type="pct"/>
            <w:vAlign w:val="center"/>
          </w:tcPr>
          <w:p w14:paraId="2057606C" w14:textId="77777777" w:rsidR="00CF343D" w:rsidRPr="00C55EB3" w:rsidRDefault="00CF343D" w:rsidP="0007599C">
            <w:pPr>
              <w:rPr>
                <w:rFonts w:ascii="Arial Narrow" w:hAnsi="Arial Narrow"/>
                <w:sz w:val="16"/>
                <w:szCs w:val="16"/>
              </w:rPr>
            </w:pPr>
            <w:r w:rsidRPr="00C55EB3">
              <w:rPr>
                <w:rFonts w:ascii="Arial Narrow" w:hAnsi="Arial Narrow"/>
                <w:sz w:val="16"/>
                <w:szCs w:val="16"/>
              </w:rPr>
              <w:t>R5</w:t>
            </w:r>
          </w:p>
        </w:tc>
      </w:tr>
      <w:tr w:rsidR="00CF343D" w:rsidRPr="00C55EB3" w14:paraId="0B3E730B" w14:textId="77777777" w:rsidTr="0007599C">
        <w:trPr>
          <w:trHeight w:val="180"/>
        </w:trPr>
        <w:tc>
          <w:tcPr>
            <w:tcW w:w="229" w:type="pct"/>
            <w:vAlign w:val="center"/>
          </w:tcPr>
          <w:p w14:paraId="49723AD3"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9</w:t>
            </w:r>
          </w:p>
        </w:tc>
        <w:tc>
          <w:tcPr>
            <w:tcW w:w="438" w:type="pct"/>
            <w:vAlign w:val="center"/>
          </w:tcPr>
          <w:p w14:paraId="3E47974E"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17 04 05</w:t>
            </w:r>
          </w:p>
        </w:tc>
        <w:tc>
          <w:tcPr>
            <w:tcW w:w="2945" w:type="pct"/>
          </w:tcPr>
          <w:p w14:paraId="5B845F54" w14:textId="77777777" w:rsidR="00CF343D" w:rsidRPr="00C55EB3" w:rsidRDefault="00CF343D" w:rsidP="0007599C">
            <w:pPr>
              <w:rPr>
                <w:rFonts w:ascii="Arial Narrow" w:hAnsi="Arial Narrow" w:cs="Arial"/>
                <w:sz w:val="16"/>
                <w:szCs w:val="16"/>
              </w:rPr>
            </w:pPr>
            <w:r w:rsidRPr="00C55EB3">
              <w:rPr>
                <w:rFonts w:ascii="Arial Narrow" w:hAnsi="Arial Narrow" w:cs="Arial"/>
                <w:sz w:val="16"/>
                <w:szCs w:val="16"/>
              </w:rPr>
              <w:t>Železo a oceľ (všetky Fe a oceľové  konštrukcie a armatúry)</w:t>
            </w:r>
          </w:p>
        </w:tc>
        <w:tc>
          <w:tcPr>
            <w:tcW w:w="491" w:type="pct"/>
            <w:vAlign w:val="center"/>
          </w:tcPr>
          <w:p w14:paraId="004A0B1C"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O</w:t>
            </w:r>
          </w:p>
        </w:tc>
        <w:tc>
          <w:tcPr>
            <w:tcW w:w="428" w:type="pct"/>
            <w:vAlign w:val="center"/>
          </w:tcPr>
          <w:p w14:paraId="3398F2BC" w14:textId="77777777" w:rsidR="00CF343D" w:rsidRPr="00C55EB3" w:rsidRDefault="00BF26A0" w:rsidP="0007599C">
            <w:pPr>
              <w:jc w:val="right"/>
              <w:rPr>
                <w:rFonts w:ascii="Arial Narrow" w:hAnsi="Arial Narrow" w:cs="Arial"/>
                <w:sz w:val="16"/>
                <w:szCs w:val="16"/>
              </w:rPr>
            </w:pPr>
            <w:r>
              <w:rPr>
                <w:rFonts w:ascii="Arial Narrow" w:hAnsi="Arial Narrow" w:cs="Arial"/>
                <w:sz w:val="16"/>
                <w:szCs w:val="16"/>
              </w:rPr>
              <w:t>0,3</w:t>
            </w:r>
            <w:r w:rsidR="00CF343D" w:rsidRPr="00C55EB3">
              <w:rPr>
                <w:rFonts w:ascii="Arial Narrow" w:hAnsi="Arial Narrow" w:cs="Arial"/>
                <w:sz w:val="16"/>
                <w:szCs w:val="16"/>
              </w:rPr>
              <w:t>0</w:t>
            </w:r>
          </w:p>
        </w:tc>
        <w:tc>
          <w:tcPr>
            <w:tcW w:w="470" w:type="pct"/>
            <w:vAlign w:val="center"/>
          </w:tcPr>
          <w:p w14:paraId="0DA4EDAB" w14:textId="77777777" w:rsidR="00CF343D" w:rsidRPr="00C55EB3" w:rsidRDefault="00CF343D" w:rsidP="0007599C">
            <w:pPr>
              <w:rPr>
                <w:rFonts w:ascii="Arial Narrow" w:hAnsi="Arial Narrow"/>
                <w:sz w:val="16"/>
                <w:szCs w:val="16"/>
              </w:rPr>
            </w:pPr>
            <w:r w:rsidRPr="00C55EB3">
              <w:rPr>
                <w:rFonts w:ascii="Arial Narrow" w:hAnsi="Arial Narrow"/>
                <w:sz w:val="16"/>
                <w:szCs w:val="16"/>
              </w:rPr>
              <w:t>R13/R4</w:t>
            </w:r>
          </w:p>
        </w:tc>
      </w:tr>
      <w:tr w:rsidR="00CF343D" w:rsidRPr="00C55EB3" w14:paraId="14F73BB7" w14:textId="77777777" w:rsidTr="0007599C">
        <w:trPr>
          <w:trHeight w:val="362"/>
        </w:trPr>
        <w:tc>
          <w:tcPr>
            <w:tcW w:w="229" w:type="pct"/>
            <w:vAlign w:val="center"/>
          </w:tcPr>
          <w:p w14:paraId="75D03021" w14:textId="77777777" w:rsidR="00CF343D" w:rsidRPr="00C55EB3" w:rsidRDefault="00CF343D" w:rsidP="0007599C">
            <w:pPr>
              <w:jc w:val="center"/>
              <w:rPr>
                <w:rFonts w:ascii="Arial Narrow" w:hAnsi="Arial Narrow"/>
                <w:sz w:val="16"/>
                <w:szCs w:val="16"/>
              </w:rPr>
            </w:pPr>
            <w:r w:rsidRPr="00C55EB3">
              <w:rPr>
                <w:rFonts w:ascii="Arial Narrow" w:hAnsi="Arial Narrow"/>
                <w:sz w:val="16"/>
                <w:szCs w:val="16"/>
              </w:rPr>
              <w:t>10</w:t>
            </w:r>
          </w:p>
        </w:tc>
        <w:tc>
          <w:tcPr>
            <w:tcW w:w="438" w:type="pct"/>
            <w:vAlign w:val="center"/>
          </w:tcPr>
          <w:p w14:paraId="4ED35899"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17 04 11</w:t>
            </w:r>
          </w:p>
        </w:tc>
        <w:tc>
          <w:tcPr>
            <w:tcW w:w="2945" w:type="pct"/>
          </w:tcPr>
          <w:p w14:paraId="1CFAD41B" w14:textId="77777777" w:rsidR="00CF343D" w:rsidRPr="00C55EB3" w:rsidRDefault="00CF343D" w:rsidP="0007599C">
            <w:pPr>
              <w:rPr>
                <w:rFonts w:ascii="Arial Narrow" w:hAnsi="Arial Narrow" w:cs="Arial"/>
                <w:sz w:val="16"/>
                <w:szCs w:val="16"/>
              </w:rPr>
            </w:pPr>
            <w:r w:rsidRPr="00C55EB3">
              <w:rPr>
                <w:rFonts w:ascii="Arial Narrow" w:hAnsi="Arial Narrow" w:cs="Arial"/>
                <w:sz w:val="16"/>
                <w:szCs w:val="16"/>
              </w:rPr>
              <w:t>Káble iné ako uvedené v 17 04 10 (zvyšky káblových rozvodov)</w:t>
            </w:r>
          </w:p>
        </w:tc>
        <w:tc>
          <w:tcPr>
            <w:tcW w:w="491" w:type="pct"/>
            <w:vAlign w:val="center"/>
          </w:tcPr>
          <w:p w14:paraId="5DA7C036"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O</w:t>
            </w:r>
          </w:p>
        </w:tc>
        <w:tc>
          <w:tcPr>
            <w:tcW w:w="428" w:type="pct"/>
            <w:vAlign w:val="center"/>
          </w:tcPr>
          <w:p w14:paraId="0785BE7F" w14:textId="77777777" w:rsidR="00CF343D" w:rsidRPr="00C55EB3" w:rsidRDefault="00BF26A0" w:rsidP="00BF26A0">
            <w:pPr>
              <w:jc w:val="right"/>
              <w:rPr>
                <w:rFonts w:ascii="Arial Narrow" w:hAnsi="Arial Narrow" w:cs="Arial"/>
                <w:sz w:val="16"/>
                <w:szCs w:val="16"/>
              </w:rPr>
            </w:pPr>
            <w:r>
              <w:rPr>
                <w:rFonts w:ascii="Arial Narrow" w:hAnsi="Arial Narrow" w:cs="Arial"/>
                <w:sz w:val="16"/>
                <w:szCs w:val="16"/>
              </w:rPr>
              <w:t>0,25</w:t>
            </w:r>
          </w:p>
        </w:tc>
        <w:tc>
          <w:tcPr>
            <w:tcW w:w="470" w:type="pct"/>
            <w:vAlign w:val="center"/>
          </w:tcPr>
          <w:p w14:paraId="30E9D0AD" w14:textId="77777777" w:rsidR="00CF343D" w:rsidRPr="00C55EB3" w:rsidRDefault="00CF343D" w:rsidP="0007599C">
            <w:pPr>
              <w:rPr>
                <w:rFonts w:ascii="Arial Narrow" w:hAnsi="Arial Narrow"/>
                <w:sz w:val="16"/>
                <w:szCs w:val="16"/>
              </w:rPr>
            </w:pPr>
            <w:r w:rsidRPr="00C55EB3">
              <w:rPr>
                <w:rFonts w:ascii="Arial Narrow" w:hAnsi="Arial Narrow"/>
                <w:sz w:val="16"/>
                <w:szCs w:val="16"/>
              </w:rPr>
              <w:t>R13/R4</w:t>
            </w:r>
          </w:p>
        </w:tc>
      </w:tr>
      <w:tr w:rsidR="00CF343D" w:rsidRPr="00C55EB3" w14:paraId="69DC9518" w14:textId="77777777" w:rsidTr="0007599C">
        <w:trPr>
          <w:trHeight w:val="354"/>
        </w:trPr>
        <w:tc>
          <w:tcPr>
            <w:tcW w:w="229" w:type="pct"/>
            <w:vAlign w:val="center"/>
          </w:tcPr>
          <w:p w14:paraId="6BBA9E2A" w14:textId="77777777" w:rsidR="00CF343D" w:rsidRPr="00C55EB3" w:rsidRDefault="00CF343D" w:rsidP="0007599C">
            <w:pPr>
              <w:jc w:val="center"/>
              <w:rPr>
                <w:rFonts w:ascii="Arial Narrow" w:hAnsi="Arial Narrow"/>
                <w:sz w:val="16"/>
                <w:szCs w:val="16"/>
              </w:rPr>
            </w:pPr>
            <w:r w:rsidRPr="00C55EB3">
              <w:rPr>
                <w:rFonts w:ascii="Arial Narrow" w:hAnsi="Arial Narrow"/>
                <w:sz w:val="16"/>
                <w:szCs w:val="16"/>
              </w:rPr>
              <w:t>11</w:t>
            </w:r>
          </w:p>
        </w:tc>
        <w:tc>
          <w:tcPr>
            <w:tcW w:w="438" w:type="pct"/>
            <w:vAlign w:val="center"/>
          </w:tcPr>
          <w:p w14:paraId="7152A46B" w14:textId="77777777" w:rsidR="00CF343D" w:rsidRPr="00C55EB3" w:rsidRDefault="00CF343D" w:rsidP="00D448C1">
            <w:pPr>
              <w:jc w:val="center"/>
              <w:rPr>
                <w:rFonts w:ascii="Arial Narrow" w:hAnsi="Arial Narrow"/>
                <w:sz w:val="16"/>
                <w:szCs w:val="16"/>
              </w:rPr>
            </w:pPr>
            <w:r w:rsidRPr="00C55EB3">
              <w:rPr>
                <w:rFonts w:ascii="Arial Narrow" w:hAnsi="Arial Narrow"/>
                <w:sz w:val="16"/>
                <w:szCs w:val="16"/>
              </w:rPr>
              <w:t>17 0</w:t>
            </w:r>
            <w:r w:rsidR="00D448C1">
              <w:rPr>
                <w:rFonts w:ascii="Arial Narrow" w:hAnsi="Arial Narrow"/>
                <w:sz w:val="16"/>
                <w:szCs w:val="16"/>
              </w:rPr>
              <w:t>5 04</w:t>
            </w:r>
          </w:p>
        </w:tc>
        <w:tc>
          <w:tcPr>
            <w:tcW w:w="2945" w:type="pct"/>
          </w:tcPr>
          <w:p w14:paraId="0A7AA41F" w14:textId="77777777" w:rsidR="00CF343D" w:rsidRPr="00D448C1" w:rsidRDefault="00D448C1" w:rsidP="0007599C">
            <w:pPr>
              <w:rPr>
                <w:rFonts w:ascii="Arial Narrow" w:hAnsi="Arial Narrow"/>
                <w:sz w:val="16"/>
                <w:szCs w:val="16"/>
              </w:rPr>
            </w:pPr>
            <w:r w:rsidRPr="00D448C1">
              <w:rPr>
                <w:rFonts w:ascii="Arial Narrow" w:hAnsi="Arial Narrow" w:cs="Arial"/>
                <w:sz w:val="16"/>
                <w:szCs w:val="16"/>
              </w:rPr>
              <w:t>Zemina a kamenivo iné ako uvedená v 17 05 03</w:t>
            </w:r>
          </w:p>
        </w:tc>
        <w:tc>
          <w:tcPr>
            <w:tcW w:w="491" w:type="pct"/>
            <w:vAlign w:val="center"/>
          </w:tcPr>
          <w:p w14:paraId="1DF6E77F" w14:textId="77777777" w:rsidR="00CF343D" w:rsidRPr="00C55EB3" w:rsidRDefault="00CF343D" w:rsidP="0007599C">
            <w:pPr>
              <w:jc w:val="center"/>
              <w:rPr>
                <w:rFonts w:ascii="Arial Narrow" w:hAnsi="Arial Narrow"/>
                <w:sz w:val="16"/>
                <w:szCs w:val="16"/>
              </w:rPr>
            </w:pPr>
            <w:r w:rsidRPr="00C55EB3">
              <w:rPr>
                <w:rFonts w:ascii="Arial Narrow" w:hAnsi="Arial Narrow"/>
                <w:sz w:val="16"/>
                <w:szCs w:val="16"/>
              </w:rPr>
              <w:t>O</w:t>
            </w:r>
          </w:p>
        </w:tc>
        <w:tc>
          <w:tcPr>
            <w:tcW w:w="428" w:type="pct"/>
            <w:vAlign w:val="center"/>
          </w:tcPr>
          <w:p w14:paraId="241BA963" w14:textId="77777777" w:rsidR="00CF343D" w:rsidRPr="00C55EB3" w:rsidRDefault="00D448C1" w:rsidP="00D448C1">
            <w:pPr>
              <w:jc w:val="right"/>
              <w:rPr>
                <w:rFonts w:ascii="Arial Narrow" w:hAnsi="Arial Narrow"/>
                <w:sz w:val="16"/>
                <w:szCs w:val="16"/>
              </w:rPr>
            </w:pPr>
            <w:r>
              <w:rPr>
                <w:rFonts w:ascii="Arial Narrow" w:hAnsi="Arial Narrow" w:cs="Arial"/>
                <w:sz w:val="16"/>
                <w:szCs w:val="16"/>
              </w:rPr>
              <w:t>985,00</w:t>
            </w:r>
          </w:p>
        </w:tc>
        <w:tc>
          <w:tcPr>
            <w:tcW w:w="470" w:type="pct"/>
            <w:vAlign w:val="center"/>
          </w:tcPr>
          <w:p w14:paraId="543E01EC" w14:textId="77777777" w:rsidR="00CF343D" w:rsidRPr="00C55EB3" w:rsidRDefault="00D448C1" w:rsidP="0007599C">
            <w:pPr>
              <w:rPr>
                <w:rFonts w:ascii="Arial Narrow" w:hAnsi="Arial Narrow"/>
                <w:sz w:val="16"/>
                <w:szCs w:val="16"/>
              </w:rPr>
            </w:pPr>
            <w:r>
              <w:rPr>
                <w:rFonts w:ascii="Arial Narrow" w:hAnsi="Arial Narrow"/>
                <w:sz w:val="16"/>
                <w:szCs w:val="16"/>
              </w:rPr>
              <w:t> R13/R5</w:t>
            </w:r>
          </w:p>
        </w:tc>
      </w:tr>
      <w:tr w:rsidR="00CF343D" w:rsidRPr="00C55EB3" w14:paraId="7CCF74EC" w14:textId="77777777" w:rsidTr="0007599C">
        <w:trPr>
          <w:trHeight w:val="210"/>
        </w:trPr>
        <w:tc>
          <w:tcPr>
            <w:tcW w:w="229" w:type="pct"/>
            <w:vAlign w:val="center"/>
          </w:tcPr>
          <w:p w14:paraId="4E50BC2B" w14:textId="77777777" w:rsidR="00CF343D" w:rsidRPr="00C55EB3" w:rsidRDefault="00CF343D" w:rsidP="0007599C">
            <w:pPr>
              <w:jc w:val="center"/>
              <w:rPr>
                <w:rFonts w:ascii="Arial Narrow" w:hAnsi="Arial Narrow"/>
                <w:sz w:val="16"/>
                <w:szCs w:val="16"/>
              </w:rPr>
            </w:pPr>
            <w:r w:rsidRPr="00C55EB3">
              <w:rPr>
                <w:rFonts w:ascii="Arial Narrow" w:hAnsi="Arial Narrow"/>
                <w:sz w:val="16"/>
                <w:szCs w:val="16"/>
              </w:rPr>
              <w:t>12</w:t>
            </w:r>
          </w:p>
        </w:tc>
        <w:tc>
          <w:tcPr>
            <w:tcW w:w="438" w:type="pct"/>
            <w:vAlign w:val="center"/>
          </w:tcPr>
          <w:p w14:paraId="0A4FA088"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17 09 04</w:t>
            </w:r>
          </w:p>
        </w:tc>
        <w:tc>
          <w:tcPr>
            <w:tcW w:w="2945" w:type="pct"/>
          </w:tcPr>
          <w:p w14:paraId="2BCE2BE4" w14:textId="77777777" w:rsidR="00CF343D" w:rsidRPr="00C55EB3" w:rsidRDefault="00CF343D" w:rsidP="0007599C">
            <w:pPr>
              <w:rPr>
                <w:rFonts w:ascii="Arial Narrow" w:hAnsi="Arial Narrow"/>
                <w:sz w:val="16"/>
                <w:szCs w:val="16"/>
              </w:rPr>
            </w:pPr>
            <w:r w:rsidRPr="00C55EB3">
              <w:rPr>
                <w:rFonts w:ascii="Arial Narrow" w:hAnsi="Arial Narrow"/>
                <w:sz w:val="16"/>
                <w:szCs w:val="16"/>
              </w:rPr>
              <w:t>Zmieš</w:t>
            </w:r>
            <w:r>
              <w:rPr>
                <w:rFonts w:ascii="Arial Narrow" w:hAnsi="Arial Narrow"/>
                <w:sz w:val="16"/>
                <w:szCs w:val="16"/>
              </w:rPr>
              <w:t>.</w:t>
            </w:r>
            <w:r w:rsidRPr="00C55EB3">
              <w:rPr>
                <w:rFonts w:ascii="Arial Narrow" w:hAnsi="Arial Narrow"/>
                <w:sz w:val="16"/>
                <w:szCs w:val="16"/>
              </w:rPr>
              <w:t xml:space="preserve"> odpady zo stavieb a demolácií iné ako uved</w:t>
            </w:r>
            <w:r>
              <w:rPr>
                <w:rFonts w:ascii="Arial Narrow" w:hAnsi="Arial Narrow"/>
                <w:sz w:val="16"/>
                <w:szCs w:val="16"/>
              </w:rPr>
              <w:t>.</w:t>
            </w:r>
            <w:r w:rsidRPr="00C55EB3">
              <w:rPr>
                <w:rFonts w:ascii="Arial Narrow" w:hAnsi="Arial Narrow"/>
                <w:sz w:val="16"/>
                <w:szCs w:val="16"/>
              </w:rPr>
              <w:t xml:space="preserve"> v 17 09 01, 17 09 02 a 17 09 03 </w:t>
            </w:r>
          </w:p>
        </w:tc>
        <w:tc>
          <w:tcPr>
            <w:tcW w:w="491" w:type="pct"/>
            <w:vAlign w:val="center"/>
          </w:tcPr>
          <w:p w14:paraId="1F76A34B"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O</w:t>
            </w:r>
          </w:p>
        </w:tc>
        <w:tc>
          <w:tcPr>
            <w:tcW w:w="428" w:type="pct"/>
            <w:vAlign w:val="center"/>
          </w:tcPr>
          <w:p w14:paraId="25634971" w14:textId="77777777" w:rsidR="00CF343D" w:rsidRPr="00C55EB3" w:rsidRDefault="00BF26A0" w:rsidP="0007599C">
            <w:pPr>
              <w:jc w:val="right"/>
              <w:rPr>
                <w:rFonts w:ascii="Arial Narrow" w:hAnsi="Arial Narrow"/>
                <w:sz w:val="16"/>
                <w:szCs w:val="16"/>
              </w:rPr>
            </w:pPr>
            <w:r>
              <w:rPr>
                <w:rFonts w:ascii="Arial Narrow" w:hAnsi="Arial Narrow" w:cs="Arial"/>
                <w:sz w:val="16"/>
                <w:szCs w:val="16"/>
              </w:rPr>
              <w:t>0</w:t>
            </w:r>
            <w:r w:rsidR="00CF343D" w:rsidRPr="00C55EB3">
              <w:rPr>
                <w:rFonts w:ascii="Arial Narrow" w:hAnsi="Arial Narrow" w:cs="Arial"/>
                <w:sz w:val="16"/>
                <w:szCs w:val="16"/>
              </w:rPr>
              <w:t>,00</w:t>
            </w:r>
          </w:p>
        </w:tc>
        <w:tc>
          <w:tcPr>
            <w:tcW w:w="470" w:type="pct"/>
            <w:vAlign w:val="center"/>
          </w:tcPr>
          <w:p w14:paraId="6D053BAE" w14:textId="77777777" w:rsidR="00CF343D" w:rsidRPr="00C55EB3" w:rsidRDefault="00CF343D" w:rsidP="0007599C">
            <w:pPr>
              <w:rPr>
                <w:rFonts w:ascii="Arial Narrow" w:hAnsi="Arial Narrow"/>
                <w:sz w:val="16"/>
                <w:szCs w:val="16"/>
              </w:rPr>
            </w:pPr>
            <w:r w:rsidRPr="00C55EB3">
              <w:rPr>
                <w:rFonts w:ascii="Arial Narrow" w:hAnsi="Arial Narrow"/>
                <w:sz w:val="16"/>
                <w:szCs w:val="16"/>
              </w:rPr>
              <w:t>D1</w:t>
            </w:r>
          </w:p>
        </w:tc>
      </w:tr>
      <w:tr w:rsidR="00CF343D" w:rsidRPr="00C55EB3" w14:paraId="39F06CE5" w14:textId="77777777" w:rsidTr="0007599C">
        <w:trPr>
          <w:trHeight w:val="362"/>
        </w:trPr>
        <w:tc>
          <w:tcPr>
            <w:tcW w:w="229" w:type="pct"/>
            <w:vAlign w:val="center"/>
          </w:tcPr>
          <w:p w14:paraId="3DC58589" w14:textId="77777777" w:rsidR="00CF343D" w:rsidRPr="00C55EB3" w:rsidRDefault="00CF343D" w:rsidP="0007599C">
            <w:pPr>
              <w:jc w:val="center"/>
              <w:rPr>
                <w:rFonts w:ascii="Arial Narrow" w:hAnsi="Arial Narrow"/>
                <w:sz w:val="16"/>
                <w:szCs w:val="16"/>
              </w:rPr>
            </w:pPr>
            <w:r w:rsidRPr="00C55EB3">
              <w:rPr>
                <w:rFonts w:ascii="Arial Narrow" w:hAnsi="Arial Narrow"/>
                <w:sz w:val="16"/>
                <w:szCs w:val="16"/>
              </w:rPr>
              <w:t>13</w:t>
            </w:r>
          </w:p>
        </w:tc>
        <w:tc>
          <w:tcPr>
            <w:tcW w:w="438" w:type="pct"/>
            <w:vAlign w:val="center"/>
          </w:tcPr>
          <w:p w14:paraId="5DA09FBA" w14:textId="77777777" w:rsidR="00CF343D" w:rsidRPr="00C55EB3" w:rsidRDefault="00CF343D" w:rsidP="0007599C">
            <w:pPr>
              <w:jc w:val="center"/>
              <w:rPr>
                <w:rFonts w:ascii="Arial Narrow" w:hAnsi="Arial Narrow"/>
                <w:sz w:val="16"/>
                <w:szCs w:val="16"/>
              </w:rPr>
            </w:pPr>
            <w:r w:rsidRPr="00C55EB3">
              <w:rPr>
                <w:rFonts w:ascii="Arial Narrow" w:hAnsi="Arial Narrow"/>
                <w:sz w:val="16"/>
                <w:szCs w:val="16"/>
              </w:rPr>
              <w:t>15 01 01</w:t>
            </w:r>
          </w:p>
        </w:tc>
        <w:tc>
          <w:tcPr>
            <w:tcW w:w="2945" w:type="pct"/>
          </w:tcPr>
          <w:p w14:paraId="761C7CEE" w14:textId="77777777" w:rsidR="00CF343D" w:rsidRPr="00C55EB3" w:rsidRDefault="00CF343D" w:rsidP="0007599C">
            <w:pPr>
              <w:rPr>
                <w:rFonts w:ascii="Arial Narrow" w:hAnsi="Arial Narrow"/>
                <w:sz w:val="16"/>
                <w:szCs w:val="16"/>
              </w:rPr>
            </w:pPr>
            <w:r w:rsidRPr="00C55EB3">
              <w:rPr>
                <w:rFonts w:ascii="Arial Narrow" w:hAnsi="Arial Narrow"/>
                <w:sz w:val="16"/>
                <w:szCs w:val="16"/>
              </w:rPr>
              <w:t>Obaly z papiera a lepenky (</w:t>
            </w:r>
            <w:r w:rsidRPr="00C55EB3">
              <w:rPr>
                <w:rFonts w:ascii="Arial Narrow" w:hAnsi="Arial Narrow"/>
                <w:i/>
                <w:sz w:val="16"/>
                <w:szCs w:val="16"/>
              </w:rPr>
              <w:t>kartónové obaly zo stav. materiálov</w:t>
            </w:r>
            <w:r w:rsidRPr="00C55EB3">
              <w:rPr>
                <w:rFonts w:ascii="Arial Narrow" w:hAnsi="Arial Narrow"/>
                <w:sz w:val="16"/>
                <w:szCs w:val="16"/>
              </w:rPr>
              <w:t>)</w:t>
            </w:r>
          </w:p>
        </w:tc>
        <w:tc>
          <w:tcPr>
            <w:tcW w:w="491" w:type="pct"/>
            <w:vAlign w:val="center"/>
          </w:tcPr>
          <w:p w14:paraId="3DF1B8E9" w14:textId="77777777" w:rsidR="00CF343D" w:rsidRPr="00C55EB3" w:rsidRDefault="00CF343D" w:rsidP="0007599C">
            <w:pPr>
              <w:jc w:val="center"/>
              <w:rPr>
                <w:rFonts w:ascii="Arial Narrow" w:hAnsi="Arial Narrow"/>
                <w:sz w:val="16"/>
                <w:szCs w:val="16"/>
              </w:rPr>
            </w:pPr>
            <w:r w:rsidRPr="00C55EB3">
              <w:rPr>
                <w:rFonts w:ascii="Arial Narrow" w:hAnsi="Arial Narrow"/>
                <w:sz w:val="16"/>
                <w:szCs w:val="16"/>
              </w:rPr>
              <w:t>O</w:t>
            </w:r>
          </w:p>
        </w:tc>
        <w:tc>
          <w:tcPr>
            <w:tcW w:w="428" w:type="pct"/>
            <w:vAlign w:val="center"/>
          </w:tcPr>
          <w:p w14:paraId="7D4FA59F" w14:textId="77777777" w:rsidR="00CF343D" w:rsidRPr="00C55EB3" w:rsidRDefault="00D448C1" w:rsidP="0007599C">
            <w:pPr>
              <w:jc w:val="right"/>
              <w:rPr>
                <w:rFonts w:ascii="Arial Narrow" w:hAnsi="Arial Narrow"/>
                <w:sz w:val="16"/>
                <w:szCs w:val="16"/>
              </w:rPr>
            </w:pPr>
            <w:r>
              <w:rPr>
                <w:rFonts w:ascii="Arial Narrow" w:hAnsi="Arial Narrow"/>
                <w:sz w:val="16"/>
                <w:szCs w:val="16"/>
              </w:rPr>
              <w:t>0,80</w:t>
            </w:r>
          </w:p>
        </w:tc>
        <w:tc>
          <w:tcPr>
            <w:tcW w:w="470" w:type="pct"/>
            <w:vAlign w:val="center"/>
          </w:tcPr>
          <w:p w14:paraId="7391C2F0" w14:textId="77777777" w:rsidR="00CF343D" w:rsidRPr="00C55EB3" w:rsidRDefault="00CF343D" w:rsidP="0007599C">
            <w:pPr>
              <w:rPr>
                <w:rFonts w:ascii="Arial Narrow" w:hAnsi="Arial Narrow"/>
                <w:sz w:val="16"/>
                <w:szCs w:val="16"/>
              </w:rPr>
            </w:pPr>
            <w:r w:rsidRPr="00C55EB3">
              <w:rPr>
                <w:rFonts w:ascii="Arial Narrow" w:hAnsi="Arial Narrow"/>
                <w:sz w:val="16"/>
                <w:szCs w:val="16"/>
              </w:rPr>
              <w:t>R13/R3</w:t>
            </w:r>
          </w:p>
        </w:tc>
      </w:tr>
      <w:tr w:rsidR="00CF343D" w:rsidRPr="00C55EB3" w14:paraId="670F8F60" w14:textId="77777777" w:rsidTr="0007599C">
        <w:trPr>
          <w:trHeight w:val="354"/>
        </w:trPr>
        <w:tc>
          <w:tcPr>
            <w:tcW w:w="229" w:type="pct"/>
            <w:vAlign w:val="center"/>
          </w:tcPr>
          <w:p w14:paraId="578E62D5" w14:textId="77777777" w:rsidR="00CF343D" w:rsidRPr="00C55EB3" w:rsidRDefault="00CF343D" w:rsidP="0007599C">
            <w:pPr>
              <w:jc w:val="center"/>
              <w:rPr>
                <w:rFonts w:ascii="Arial Narrow" w:hAnsi="Arial Narrow"/>
                <w:sz w:val="16"/>
                <w:szCs w:val="16"/>
              </w:rPr>
            </w:pPr>
            <w:r w:rsidRPr="00C55EB3">
              <w:rPr>
                <w:rFonts w:ascii="Arial Narrow" w:hAnsi="Arial Narrow"/>
                <w:sz w:val="16"/>
                <w:szCs w:val="16"/>
              </w:rPr>
              <w:t>14</w:t>
            </w:r>
          </w:p>
        </w:tc>
        <w:tc>
          <w:tcPr>
            <w:tcW w:w="438" w:type="pct"/>
            <w:vAlign w:val="center"/>
          </w:tcPr>
          <w:p w14:paraId="0C7276D3" w14:textId="77777777" w:rsidR="00CF343D" w:rsidRPr="00C55EB3" w:rsidRDefault="00CF343D" w:rsidP="0007599C">
            <w:pPr>
              <w:jc w:val="center"/>
              <w:rPr>
                <w:rFonts w:ascii="Arial Narrow" w:hAnsi="Arial Narrow"/>
                <w:sz w:val="16"/>
                <w:szCs w:val="16"/>
              </w:rPr>
            </w:pPr>
            <w:r w:rsidRPr="00C55EB3">
              <w:rPr>
                <w:rFonts w:ascii="Arial Narrow" w:hAnsi="Arial Narrow"/>
                <w:sz w:val="16"/>
                <w:szCs w:val="16"/>
              </w:rPr>
              <w:t>15 01 02</w:t>
            </w:r>
          </w:p>
        </w:tc>
        <w:tc>
          <w:tcPr>
            <w:tcW w:w="2945" w:type="pct"/>
          </w:tcPr>
          <w:p w14:paraId="1E453048" w14:textId="77777777" w:rsidR="00CF343D" w:rsidRPr="00C55EB3" w:rsidRDefault="00CF343D" w:rsidP="0007599C">
            <w:pPr>
              <w:rPr>
                <w:rFonts w:ascii="Arial Narrow" w:hAnsi="Arial Narrow"/>
                <w:sz w:val="16"/>
                <w:szCs w:val="16"/>
              </w:rPr>
            </w:pPr>
            <w:r w:rsidRPr="00C55EB3">
              <w:rPr>
                <w:rFonts w:ascii="Arial Narrow" w:hAnsi="Arial Narrow"/>
                <w:sz w:val="16"/>
                <w:szCs w:val="16"/>
              </w:rPr>
              <w:t>Obaly z plastov (</w:t>
            </w:r>
            <w:r w:rsidRPr="00C55EB3">
              <w:rPr>
                <w:rFonts w:ascii="Arial Narrow" w:hAnsi="Arial Narrow"/>
                <w:i/>
                <w:sz w:val="16"/>
                <w:szCs w:val="16"/>
              </w:rPr>
              <w:t>obaly z fólií – PE, PP, streč. a iné</w:t>
            </w:r>
            <w:r w:rsidRPr="00C55EB3">
              <w:rPr>
                <w:rFonts w:ascii="Arial Narrow" w:hAnsi="Arial Narrow"/>
                <w:sz w:val="16"/>
                <w:szCs w:val="16"/>
              </w:rPr>
              <w:t>)</w:t>
            </w:r>
          </w:p>
        </w:tc>
        <w:tc>
          <w:tcPr>
            <w:tcW w:w="491" w:type="pct"/>
            <w:vAlign w:val="center"/>
          </w:tcPr>
          <w:p w14:paraId="5F59F366" w14:textId="77777777" w:rsidR="00CF343D" w:rsidRPr="00C55EB3" w:rsidRDefault="00CF343D" w:rsidP="0007599C">
            <w:pPr>
              <w:jc w:val="center"/>
              <w:rPr>
                <w:rFonts w:ascii="Arial Narrow" w:hAnsi="Arial Narrow"/>
                <w:sz w:val="16"/>
                <w:szCs w:val="16"/>
              </w:rPr>
            </w:pPr>
            <w:r w:rsidRPr="00C55EB3">
              <w:rPr>
                <w:rFonts w:ascii="Arial Narrow" w:hAnsi="Arial Narrow"/>
                <w:sz w:val="16"/>
                <w:szCs w:val="16"/>
              </w:rPr>
              <w:t>O</w:t>
            </w:r>
          </w:p>
        </w:tc>
        <w:tc>
          <w:tcPr>
            <w:tcW w:w="428" w:type="pct"/>
            <w:vAlign w:val="center"/>
          </w:tcPr>
          <w:p w14:paraId="18DB8791" w14:textId="77777777" w:rsidR="00CF343D" w:rsidRPr="00C55EB3" w:rsidRDefault="00CF343D" w:rsidP="00D448C1">
            <w:pPr>
              <w:jc w:val="right"/>
              <w:rPr>
                <w:rFonts w:ascii="Arial Narrow" w:hAnsi="Arial Narrow"/>
                <w:sz w:val="16"/>
                <w:szCs w:val="16"/>
              </w:rPr>
            </w:pPr>
            <w:r w:rsidRPr="00C55EB3">
              <w:rPr>
                <w:rFonts w:ascii="Arial Narrow" w:hAnsi="Arial Narrow"/>
                <w:sz w:val="16"/>
                <w:szCs w:val="16"/>
              </w:rPr>
              <w:t>0,</w:t>
            </w:r>
            <w:r w:rsidR="00D448C1">
              <w:rPr>
                <w:rFonts w:ascii="Arial Narrow" w:hAnsi="Arial Narrow"/>
                <w:sz w:val="16"/>
                <w:szCs w:val="16"/>
              </w:rPr>
              <w:t>5</w:t>
            </w:r>
            <w:r w:rsidRPr="00C55EB3">
              <w:rPr>
                <w:rFonts w:ascii="Arial Narrow" w:hAnsi="Arial Narrow"/>
                <w:sz w:val="16"/>
                <w:szCs w:val="16"/>
              </w:rPr>
              <w:t>0</w:t>
            </w:r>
          </w:p>
        </w:tc>
        <w:tc>
          <w:tcPr>
            <w:tcW w:w="470" w:type="pct"/>
            <w:vAlign w:val="center"/>
          </w:tcPr>
          <w:p w14:paraId="38EC94A7" w14:textId="77777777" w:rsidR="00CF343D" w:rsidRPr="00C55EB3" w:rsidRDefault="00CF343D" w:rsidP="0007599C">
            <w:pPr>
              <w:rPr>
                <w:rFonts w:ascii="Arial Narrow" w:hAnsi="Arial Narrow"/>
                <w:sz w:val="16"/>
                <w:szCs w:val="16"/>
              </w:rPr>
            </w:pPr>
            <w:r w:rsidRPr="00C55EB3">
              <w:rPr>
                <w:rFonts w:ascii="Arial Narrow" w:hAnsi="Arial Narrow"/>
                <w:sz w:val="16"/>
                <w:szCs w:val="16"/>
              </w:rPr>
              <w:t>R13/R3</w:t>
            </w:r>
          </w:p>
        </w:tc>
      </w:tr>
      <w:tr w:rsidR="00CF343D" w:rsidRPr="00C55EB3" w14:paraId="05B84DC2" w14:textId="77777777" w:rsidTr="0007599C">
        <w:trPr>
          <w:trHeight w:val="362"/>
        </w:trPr>
        <w:tc>
          <w:tcPr>
            <w:tcW w:w="229" w:type="pct"/>
            <w:vAlign w:val="center"/>
          </w:tcPr>
          <w:p w14:paraId="5AFC455E" w14:textId="77777777" w:rsidR="00CF343D" w:rsidRPr="00C55EB3" w:rsidRDefault="00CF343D" w:rsidP="0007599C">
            <w:pPr>
              <w:jc w:val="center"/>
              <w:rPr>
                <w:rFonts w:ascii="Arial Narrow" w:hAnsi="Arial Narrow"/>
                <w:sz w:val="16"/>
                <w:szCs w:val="16"/>
              </w:rPr>
            </w:pPr>
            <w:r w:rsidRPr="00C55EB3">
              <w:rPr>
                <w:rFonts w:ascii="Arial Narrow" w:hAnsi="Arial Narrow"/>
                <w:sz w:val="16"/>
                <w:szCs w:val="16"/>
              </w:rPr>
              <w:t>15</w:t>
            </w:r>
          </w:p>
        </w:tc>
        <w:tc>
          <w:tcPr>
            <w:tcW w:w="438" w:type="pct"/>
            <w:vAlign w:val="center"/>
          </w:tcPr>
          <w:p w14:paraId="1AFE0BC8" w14:textId="77777777" w:rsidR="00CF343D" w:rsidRPr="00C55EB3" w:rsidRDefault="00CF343D" w:rsidP="0007599C">
            <w:pPr>
              <w:jc w:val="center"/>
              <w:rPr>
                <w:rFonts w:ascii="Arial Narrow" w:hAnsi="Arial Narrow"/>
                <w:sz w:val="16"/>
                <w:szCs w:val="16"/>
              </w:rPr>
            </w:pPr>
            <w:r w:rsidRPr="00C55EB3">
              <w:rPr>
                <w:rFonts w:ascii="Arial Narrow" w:hAnsi="Arial Narrow"/>
                <w:sz w:val="16"/>
                <w:szCs w:val="16"/>
              </w:rPr>
              <w:t>15 01 03</w:t>
            </w:r>
          </w:p>
        </w:tc>
        <w:tc>
          <w:tcPr>
            <w:tcW w:w="2945" w:type="pct"/>
          </w:tcPr>
          <w:p w14:paraId="1F16A8F6" w14:textId="77777777" w:rsidR="00CF343D" w:rsidRPr="00C55EB3" w:rsidRDefault="00CF343D" w:rsidP="0007599C">
            <w:pPr>
              <w:rPr>
                <w:rFonts w:ascii="Arial Narrow" w:hAnsi="Arial Narrow"/>
                <w:sz w:val="16"/>
                <w:szCs w:val="16"/>
              </w:rPr>
            </w:pPr>
            <w:r w:rsidRPr="00C55EB3">
              <w:rPr>
                <w:rFonts w:ascii="Arial Narrow" w:hAnsi="Arial Narrow"/>
                <w:sz w:val="16"/>
                <w:szCs w:val="16"/>
              </w:rPr>
              <w:t>Obaly z dreva (</w:t>
            </w:r>
            <w:r w:rsidRPr="00C55EB3">
              <w:rPr>
                <w:rFonts w:ascii="Arial Narrow" w:hAnsi="Arial Narrow"/>
                <w:i/>
                <w:sz w:val="16"/>
                <w:szCs w:val="16"/>
              </w:rPr>
              <w:t>atyp a poškodené drevené palety zo stav. mat.</w:t>
            </w:r>
            <w:r w:rsidRPr="00C55EB3">
              <w:rPr>
                <w:rFonts w:ascii="Arial Narrow" w:hAnsi="Arial Narrow"/>
                <w:sz w:val="16"/>
                <w:szCs w:val="16"/>
              </w:rPr>
              <w:t>)</w:t>
            </w:r>
          </w:p>
        </w:tc>
        <w:tc>
          <w:tcPr>
            <w:tcW w:w="491" w:type="pct"/>
            <w:vAlign w:val="center"/>
          </w:tcPr>
          <w:p w14:paraId="435CACC6" w14:textId="77777777" w:rsidR="00CF343D" w:rsidRPr="00C55EB3" w:rsidRDefault="00CF343D" w:rsidP="0007599C">
            <w:pPr>
              <w:jc w:val="center"/>
              <w:rPr>
                <w:rFonts w:ascii="Arial Narrow" w:hAnsi="Arial Narrow"/>
                <w:sz w:val="16"/>
                <w:szCs w:val="16"/>
              </w:rPr>
            </w:pPr>
            <w:r w:rsidRPr="00C55EB3">
              <w:rPr>
                <w:rFonts w:ascii="Arial Narrow" w:hAnsi="Arial Narrow"/>
                <w:sz w:val="16"/>
                <w:szCs w:val="16"/>
              </w:rPr>
              <w:t>O</w:t>
            </w:r>
          </w:p>
        </w:tc>
        <w:tc>
          <w:tcPr>
            <w:tcW w:w="428" w:type="pct"/>
            <w:vAlign w:val="center"/>
          </w:tcPr>
          <w:p w14:paraId="555D05BD" w14:textId="77777777" w:rsidR="00CF343D" w:rsidRPr="00C55EB3" w:rsidRDefault="00D448C1" w:rsidP="0007599C">
            <w:pPr>
              <w:jc w:val="right"/>
              <w:rPr>
                <w:rFonts w:ascii="Arial Narrow" w:hAnsi="Arial Narrow"/>
                <w:sz w:val="16"/>
                <w:szCs w:val="16"/>
              </w:rPr>
            </w:pPr>
            <w:r>
              <w:rPr>
                <w:rFonts w:ascii="Arial Narrow" w:hAnsi="Arial Narrow"/>
                <w:sz w:val="16"/>
                <w:szCs w:val="16"/>
              </w:rPr>
              <w:t>0,70</w:t>
            </w:r>
          </w:p>
        </w:tc>
        <w:tc>
          <w:tcPr>
            <w:tcW w:w="470" w:type="pct"/>
            <w:vAlign w:val="center"/>
          </w:tcPr>
          <w:p w14:paraId="6CB20D62" w14:textId="77777777" w:rsidR="00CF343D" w:rsidRPr="00C55EB3" w:rsidRDefault="00CF343D" w:rsidP="00D448C1">
            <w:pPr>
              <w:rPr>
                <w:rFonts w:ascii="Arial Narrow" w:hAnsi="Arial Narrow"/>
                <w:sz w:val="16"/>
                <w:szCs w:val="16"/>
              </w:rPr>
            </w:pPr>
            <w:r w:rsidRPr="00C55EB3">
              <w:rPr>
                <w:rFonts w:ascii="Arial Narrow" w:hAnsi="Arial Narrow"/>
                <w:sz w:val="16"/>
                <w:szCs w:val="16"/>
              </w:rPr>
              <w:t xml:space="preserve">R13/R3 </w:t>
            </w:r>
          </w:p>
        </w:tc>
      </w:tr>
      <w:tr w:rsidR="00CF343D" w:rsidRPr="00C55EB3" w14:paraId="3C79DF3E" w14:textId="77777777" w:rsidTr="0007599C">
        <w:trPr>
          <w:trHeight w:val="354"/>
        </w:trPr>
        <w:tc>
          <w:tcPr>
            <w:tcW w:w="229" w:type="pct"/>
            <w:vAlign w:val="center"/>
          </w:tcPr>
          <w:p w14:paraId="0A8BC759" w14:textId="77777777" w:rsidR="00CF343D" w:rsidRPr="00C55EB3" w:rsidRDefault="00CF343D" w:rsidP="0007599C">
            <w:pPr>
              <w:jc w:val="center"/>
              <w:rPr>
                <w:rFonts w:ascii="Arial Narrow" w:hAnsi="Arial Narrow"/>
                <w:sz w:val="16"/>
                <w:szCs w:val="16"/>
              </w:rPr>
            </w:pPr>
            <w:r w:rsidRPr="00C55EB3">
              <w:rPr>
                <w:rFonts w:ascii="Arial Narrow" w:hAnsi="Arial Narrow"/>
                <w:sz w:val="16"/>
                <w:szCs w:val="16"/>
              </w:rPr>
              <w:t>16</w:t>
            </w:r>
          </w:p>
        </w:tc>
        <w:tc>
          <w:tcPr>
            <w:tcW w:w="438" w:type="pct"/>
            <w:vAlign w:val="center"/>
          </w:tcPr>
          <w:p w14:paraId="2F6B59D4"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15 01 06</w:t>
            </w:r>
          </w:p>
        </w:tc>
        <w:tc>
          <w:tcPr>
            <w:tcW w:w="2945" w:type="pct"/>
          </w:tcPr>
          <w:p w14:paraId="4461F235" w14:textId="77777777" w:rsidR="00CF343D" w:rsidRPr="00C55EB3" w:rsidRDefault="00CF343D" w:rsidP="0007599C">
            <w:pPr>
              <w:rPr>
                <w:rFonts w:ascii="Arial Narrow" w:hAnsi="Arial Narrow" w:cs="Arial"/>
                <w:sz w:val="16"/>
                <w:szCs w:val="16"/>
              </w:rPr>
            </w:pPr>
            <w:r w:rsidRPr="00C55EB3">
              <w:rPr>
                <w:rFonts w:ascii="Arial Narrow" w:hAnsi="Arial Narrow" w:cs="Arial"/>
                <w:sz w:val="16"/>
                <w:szCs w:val="16"/>
              </w:rPr>
              <w:t>Zmiešané obaly (</w:t>
            </w:r>
            <w:r w:rsidRPr="00C55EB3">
              <w:rPr>
                <w:rFonts w:ascii="Arial Narrow" w:hAnsi="Arial Narrow" w:cs="Arial"/>
                <w:i/>
                <w:iCs/>
                <w:sz w:val="16"/>
                <w:szCs w:val="16"/>
              </w:rPr>
              <w:t>zmes rôznych obalov, nevhodných na separ.</w:t>
            </w:r>
            <w:r w:rsidRPr="00C55EB3">
              <w:rPr>
                <w:rFonts w:ascii="Arial Narrow" w:hAnsi="Arial Narrow" w:cs="Arial"/>
                <w:sz w:val="16"/>
                <w:szCs w:val="16"/>
              </w:rPr>
              <w:t>)</w:t>
            </w:r>
          </w:p>
        </w:tc>
        <w:tc>
          <w:tcPr>
            <w:tcW w:w="491" w:type="pct"/>
            <w:vAlign w:val="center"/>
          </w:tcPr>
          <w:p w14:paraId="7C95AD12" w14:textId="77777777" w:rsidR="00CF343D" w:rsidRPr="00C55EB3" w:rsidRDefault="00CF343D" w:rsidP="0007599C">
            <w:pPr>
              <w:jc w:val="center"/>
              <w:rPr>
                <w:rFonts w:ascii="Arial Narrow" w:hAnsi="Arial Narrow"/>
                <w:sz w:val="16"/>
                <w:szCs w:val="16"/>
              </w:rPr>
            </w:pPr>
            <w:r w:rsidRPr="00C55EB3">
              <w:rPr>
                <w:rFonts w:ascii="Arial Narrow" w:hAnsi="Arial Narrow"/>
                <w:sz w:val="16"/>
                <w:szCs w:val="16"/>
              </w:rPr>
              <w:t>O</w:t>
            </w:r>
          </w:p>
        </w:tc>
        <w:tc>
          <w:tcPr>
            <w:tcW w:w="428" w:type="pct"/>
            <w:vAlign w:val="center"/>
          </w:tcPr>
          <w:p w14:paraId="151D993B" w14:textId="77777777" w:rsidR="00CF343D" w:rsidRPr="00C55EB3" w:rsidRDefault="00D448C1" w:rsidP="00D448C1">
            <w:pPr>
              <w:jc w:val="right"/>
              <w:rPr>
                <w:rFonts w:ascii="Arial Narrow" w:hAnsi="Arial Narrow"/>
                <w:sz w:val="16"/>
                <w:szCs w:val="16"/>
              </w:rPr>
            </w:pPr>
            <w:r>
              <w:rPr>
                <w:rFonts w:ascii="Arial Narrow" w:hAnsi="Arial Narrow"/>
                <w:sz w:val="16"/>
                <w:szCs w:val="16"/>
              </w:rPr>
              <w:t>1</w:t>
            </w:r>
            <w:r w:rsidR="00CF343D" w:rsidRPr="00C55EB3">
              <w:rPr>
                <w:rFonts w:ascii="Arial Narrow" w:hAnsi="Arial Narrow"/>
                <w:sz w:val="16"/>
                <w:szCs w:val="16"/>
              </w:rPr>
              <w:t>,</w:t>
            </w:r>
            <w:r>
              <w:rPr>
                <w:rFonts w:ascii="Arial Narrow" w:hAnsi="Arial Narrow"/>
                <w:sz w:val="16"/>
                <w:szCs w:val="16"/>
              </w:rPr>
              <w:t>1</w:t>
            </w:r>
            <w:r w:rsidR="00CF343D" w:rsidRPr="00C55EB3">
              <w:rPr>
                <w:rFonts w:ascii="Arial Narrow" w:hAnsi="Arial Narrow"/>
                <w:sz w:val="16"/>
                <w:szCs w:val="16"/>
              </w:rPr>
              <w:t>0</w:t>
            </w:r>
          </w:p>
        </w:tc>
        <w:tc>
          <w:tcPr>
            <w:tcW w:w="470" w:type="pct"/>
            <w:vAlign w:val="center"/>
          </w:tcPr>
          <w:p w14:paraId="2B8C327E" w14:textId="77777777" w:rsidR="00CF343D" w:rsidRPr="00C55EB3" w:rsidRDefault="00CF343D" w:rsidP="0007599C">
            <w:pPr>
              <w:rPr>
                <w:rFonts w:ascii="Arial Narrow" w:hAnsi="Arial Narrow"/>
                <w:sz w:val="16"/>
                <w:szCs w:val="16"/>
              </w:rPr>
            </w:pPr>
            <w:r w:rsidRPr="00C55EB3">
              <w:rPr>
                <w:rFonts w:ascii="Arial Narrow" w:hAnsi="Arial Narrow"/>
                <w:sz w:val="16"/>
                <w:szCs w:val="16"/>
              </w:rPr>
              <w:t>D1</w:t>
            </w:r>
          </w:p>
        </w:tc>
      </w:tr>
      <w:tr w:rsidR="00CF343D" w:rsidRPr="00C55EB3" w14:paraId="75170BD1" w14:textId="77777777" w:rsidTr="0007599C">
        <w:trPr>
          <w:trHeight w:val="283"/>
        </w:trPr>
        <w:tc>
          <w:tcPr>
            <w:tcW w:w="229" w:type="pct"/>
            <w:vAlign w:val="center"/>
          </w:tcPr>
          <w:p w14:paraId="2A7634B4" w14:textId="77777777" w:rsidR="00CF343D" w:rsidRPr="00C55EB3" w:rsidRDefault="00CF343D" w:rsidP="0007599C">
            <w:pPr>
              <w:jc w:val="center"/>
              <w:rPr>
                <w:rFonts w:ascii="Arial Narrow" w:hAnsi="Arial Narrow"/>
                <w:sz w:val="16"/>
                <w:szCs w:val="16"/>
              </w:rPr>
            </w:pPr>
            <w:r w:rsidRPr="00C55EB3">
              <w:rPr>
                <w:rFonts w:ascii="Arial Narrow" w:hAnsi="Arial Narrow"/>
                <w:sz w:val="16"/>
                <w:szCs w:val="16"/>
              </w:rPr>
              <w:t>17</w:t>
            </w:r>
          </w:p>
        </w:tc>
        <w:tc>
          <w:tcPr>
            <w:tcW w:w="438" w:type="pct"/>
            <w:vAlign w:val="center"/>
          </w:tcPr>
          <w:p w14:paraId="13D09571" w14:textId="77777777" w:rsidR="00CF343D" w:rsidRPr="00C55EB3" w:rsidRDefault="00CF343D" w:rsidP="0007599C">
            <w:pPr>
              <w:jc w:val="center"/>
              <w:rPr>
                <w:rFonts w:ascii="Arial Narrow" w:hAnsi="Arial Narrow" w:cs="Arial"/>
                <w:b/>
                <w:sz w:val="16"/>
                <w:szCs w:val="16"/>
              </w:rPr>
            </w:pPr>
            <w:r w:rsidRPr="00C55EB3">
              <w:rPr>
                <w:rFonts w:ascii="Arial Narrow" w:hAnsi="Arial Narrow" w:cs="Arial"/>
                <w:b/>
                <w:sz w:val="16"/>
                <w:szCs w:val="16"/>
              </w:rPr>
              <w:t>15 01 10</w:t>
            </w:r>
          </w:p>
        </w:tc>
        <w:tc>
          <w:tcPr>
            <w:tcW w:w="2945" w:type="pct"/>
          </w:tcPr>
          <w:p w14:paraId="4401BE6E" w14:textId="77777777" w:rsidR="00CF343D" w:rsidRPr="00C55EB3" w:rsidRDefault="00CF343D" w:rsidP="0007599C">
            <w:pPr>
              <w:rPr>
                <w:rFonts w:ascii="Arial Narrow" w:hAnsi="Arial Narrow" w:cs="Arial"/>
                <w:b/>
                <w:sz w:val="16"/>
                <w:szCs w:val="16"/>
              </w:rPr>
            </w:pPr>
            <w:r w:rsidRPr="00C55EB3">
              <w:rPr>
                <w:rFonts w:ascii="Arial Narrow" w:hAnsi="Arial Narrow" w:cs="Arial"/>
                <w:sz w:val="16"/>
                <w:szCs w:val="16"/>
              </w:rPr>
              <w:t>Obaly obsahujúce zvyšky nebezpečných látok alebo kontaminované nebezpečnými látkami (</w:t>
            </w:r>
            <w:r w:rsidRPr="00C55EB3">
              <w:rPr>
                <w:rFonts w:ascii="Arial Narrow" w:hAnsi="Arial Narrow" w:cs="Arial"/>
                <w:i/>
                <w:sz w:val="16"/>
                <w:szCs w:val="16"/>
              </w:rPr>
              <w:t>plechovky z farieb, riedidiel, impreg. látok, olejov ap.</w:t>
            </w:r>
            <w:r w:rsidRPr="00C55EB3">
              <w:rPr>
                <w:rFonts w:ascii="Arial Narrow" w:hAnsi="Arial Narrow" w:cs="Arial"/>
                <w:sz w:val="16"/>
                <w:szCs w:val="16"/>
              </w:rPr>
              <w:t>)</w:t>
            </w:r>
          </w:p>
        </w:tc>
        <w:tc>
          <w:tcPr>
            <w:tcW w:w="491" w:type="pct"/>
            <w:vAlign w:val="center"/>
          </w:tcPr>
          <w:p w14:paraId="11F36C83" w14:textId="77777777" w:rsidR="00CF343D" w:rsidRPr="00C55EB3" w:rsidRDefault="00CF343D" w:rsidP="0007599C">
            <w:pPr>
              <w:jc w:val="center"/>
              <w:rPr>
                <w:rFonts w:ascii="Arial Narrow" w:hAnsi="Arial Narrow"/>
                <w:sz w:val="16"/>
                <w:szCs w:val="16"/>
              </w:rPr>
            </w:pPr>
            <w:r w:rsidRPr="00C55EB3">
              <w:rPr>
                <w:rFonts w:ascii="Arial Narrow" w:hAnsi="Arial Narrow" w:cs="Arial"/>
                <w:b/>
                <w:sz w:val="16"/>
                <w:szCs w:val="16"/>
              </w:rPr>
              <w:t>N</w:t>
            </w:r>
          </w:p>
        </w:tc>
        <w:tc>
          <w:tcPr>
            <w:tcW w:w="428" w:type="pct"/>
            <w:vAlign w:val="center"/>
          </w:tcPr>
          <w:p w14:paraId="42969C4E" w14:textId="77777777" w:rsidR="00CF343D" w:rsidRPr="00C55EB3" w:rsidRDefault="00CF343D" w:rsidP="0007599C">
            <w:pPr>
              <w:jc w:val="right"/>
              <w:rPr>
                <w:rFonts w:ascii="Arial Narrow" w:hAnsi="Arial Narrow"/>
                <w:sz w:val="16"/>
                <w:szCs w:val="16"/>
              </w:rPr>
            </w:pPr>
            <w:r w:rsidRPr="00C55EB3">
              <w:rPr>
                <w:rFonts w:ascii="Arial Narrow" w:hAnsi="Arial Narrow"/>
                <w:sz w:val="16"/>
                <w:szCs w:val="16"/>
              </w:rPr>
              <w:t>0,02</w:t>
            </w:r>
          </w:p>
        </w:tc>
        <w:tc>
          <w:tcPr>
            <w:tcW w:w="470" w:type="pct"/>
            <w:vAlign w:val="center"/>
          </w:tcPr>
          <w:p w14:paraId="26F73773" w14:textId="77777777" w:rsidR="00CF343D" w:rsidRPr="00C55EB3" w:rsidRDefault="00CF343D" w:rsidP="0007599C">
            <w:pPr>
              <w:rPr>
                <w:rFonts w:ascii="Arial Narrow" w:hAnsi="Arial Narrow"/>
                <w:sz w:val="16"/>
                <w:szCs w:val="16"/>
              </w:rPr>
            </w:pPr>
            <w:r w:rsidRPr="00C55EB3">
              <w:rPr>
                <w:rFonts w:ascii="Arial Narrow" w:hAnsi="Arial Narrow"/>
                <w:sz w:val="16"/>
                <w:szCs w:val="16"/>
              </w:rPr>
              <w:t>R12/D1</w:t>
            </w:r>
          </w:p>
        </w:tc>
      </w:tr>
      <w:tr w:rsidR="00CF343D" w:rsidRPr="00C55EB3" w14:paraId="6B1D00FD" w14:textId="77777777" w:rsidTr="0007599C">
        <w:trPr>
          <w:trHeight w:val="561"/>
        </w:trPr>
        <w:tc>
          <w:tcPr>
            <w:tcW w:w="229" w:type="pct"/>
            <w:vAlign w:val="center"/>
          </w:tcPr>
          <w:p w14:paraId="102D575A" w14:textId="77777777" w:rsidR="00CF343D" w:rsidRPr="00C55EB3" w:rsidRDefault="00CF343D" w:rsidP="0007599C">
            <w:pPr>
              <w:jc w:val="center"/>
              <w:rPr>
                <w:rFonts w:ascii="Arial Narrow" w:hAnsi="Arial Narrow"/>
                <w:sz w:val="16"/>
                <w:szCs w:val="16"/>
              </w:rPr>
            </w:pPr>
            <w:r w:rsidRPr="00C55EB3">
              <w:rPr>
                <w:rFonts w:ascii="Arial Narrow" w:hAnsi="Arial Narrow"/>
                <w:sz w:val="16"/>
                <w:szCs w:val="16"/>
              </w:rPr>
              <w:t>18</w:t>
            </w:r>
          </w:p>
        </w:tc>
        <w:tc>
          <w:tcPr>
            <w:tcW w:w="438" w:type="pct"/>
            <w:vAlign w:val="center"/>
          </w:tcPr>
          <w:p w14:paraId="367CC614"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b/>
                <w:sz w:val="16"/>
                <w:szCs w:val="16"/>
              </w:rPr>
              <w:t>15 02 02</w:t>
            </w:r>
          </w:p>
        </w:tc>
        <w:tc>
          <w:tcPr>
            <w:tcW w:w="2945" w:type="pct"/>
          </w:tcPr>
          <w:p w14:paraId="6BC7B173" w14:textId="77777777" w:rsidR="00CF343D" w:rsidRPr="00C55EB3" w:rsidRDefault="00CF343D" w:rsidP="0007599C">
            <w:pPr>
              <w:rPr>
                <w:rFonts w:ascii="Arial Narrow" w:hAnsi="Arial Narrow" w:cs="Arial"/>
                <w:sz w:val="16"/>
                <w:szCs w:val="16"/>
              </w:rPr>
            </w:pPr>
            <w:r w:rsidRPr="00C55EB3">
              <w:rPr>
                <w:rFonts w:ascii="Arial Narrow" w:hAnsi="Arial Narrow" w:cs="Arial"/>
                <w:sz w:val="16"/>
                <w:szCs w:val="16"/>
                <w:u w:val="single"/>
              </w:rPr>
              <w:t>Absorbenty</w:t>
            </w:r>
            <w:r w:rsidRPr="00C55EB3">
              <w:rPr>
                <w:rFonts w:ascii="Arial Narrow" w:hAnsi="Arial Narrow" w:cs="Arial"/>
                <w:sz w:val="16"/>
                <w:szCs w:val="16"/>
              </w:rPr>
              <w:t xml:space="preserve">, filtračné materiály (vrátane olejových filtrov inak nešpecifikovaných), handry na čistenie, ochranné odevy </w:t>
            </w:r>
            <w:r w:rsidRPr="00C55EB3">
              <w:rPr>
                <w:rFonts w:ascii="Arial Narrow" w:hAnsi="Arial Narrow" w:cs="Arial"/>
                <w:sz w:val="16"/>
                <w:szCs w:val="16"/>
                <w:u w:val="single"/>
              </w:rPr>
              <w:t>kontaminované nebezpečnými látkami</w:t>
            </w:r>
            <w:r w:rsidRPr="00C55EB3">
              <w:rPr>
                <w:rFonts w:ascii="Arial Narrow" w:hAnsi="Arial Narrow" w:cs="Arial"/>
                <w:sz w:val="16"/>
                <w:szCs w:val="16"/>
              </w:rPr>
              <w:t xml:space="preserve"> (</w:t>
            </w:r>
            <w:r w:rsidRPr="00C55EB3">
              <w:rPr>
                <w:rFonts w:ascii="Arial Narrow" w:hAnsi="Arial Narrow" w:cs="Arial"/>
                <w:i/>
                <w:sz w:val="16"/>
                <w:szCs w:val="16"/>
              </w:rPr>
              <w:t>vapex perlit, piesok s obsahom RL od stavebnej a zásob. techniky</w:t>
            </w:r>
            <w:r w:rsidRPr="00C55EB3">
              <w:rPr>
                <w:rFonts w:ascii="Arial Narrow" w:hAnsi="Arial Narrow" w:cs="Arial"/>
                <w:sz w:val="16"/>
                <w:szCs w:val="16"/>
              </w:rPr>
              <w:t>)</w:t>
            </w:r>
          </w:p>
        </w:tc>
        <w:tc>
          <w:tcPr>
            <w:tcW w:w="491" w:type="pct"/>
            <w:vAlign w:val="center"/>
          </w:tcPr>
          <w:p w14:paraId="66EF6DDB" w14:textId="77777777" w:rsidR="00CF343D" w:rsidRPr="00C55EB3" w:rsidRDefault="00CF343D" w:rsidP="0007599C">
            <w:pPr>
              <w:jc w:val="center"/>
              <w:rPr>
                <w:rFonts w:ascii="Arial Narrow" w:hAnsi="Arial Narrow"/>
                <w:sz w:val="16"/>
                <w:szCs w:val="16"/>
              </w:rPr>
            </w:pPr>
            <w:r w:rsidRPr="00C55EB3">
              <w:rPr>
                <w:rFonts w:ascii="Arial Narrow" w:hAnsi="Arial Narrow" w:cs="Arial"/>
                <w:b/>
                <w:sz w:val="16"/>
                <w:szCs w:val="16"/>
              </w:rPr>
              <w:t>N</w:t>
            </w:r>
          </w:p>
        </w:tc>
        <w:tc>
          <w:tcPr>
            <w:tcW w:w="428" w:type="pct"/>
            <w:vAlign w:val="center"/>
          </w:tcPr>
          <w:p w14:paraId="0A5645C0" w14:textId="77777777" w:rsidR="00CF343D" w:rsidRPr="00C55EB3" w:rsidRDefault="00CF343D" w:rsidP="0007599C">
            <w:pPr>
              <w:jc w:val="right"/>
              <w:rPr>
                <w:rFonts w:ascii="Arial Narrow" w:hAnsi="Arial Narrow"/>
                <w:sz w:val="16"/>
                <w:szCs w:val="16"/>
              </w:rPr>
            </w:pPr>
            <w:r w:rsidRPr="00C55EB3">
              <w:rPr>
                <w:rFonts w:ascii="Arial Narrow" w:hAnsi="Arial Narrow"/>
                <w:sz w:val="16"/>
                <w:szCs w:val="16"/>
              </w:rPr>
              <w:t>0,02</w:t>
            </w:r>
          </w:p>
        </w:tc>
        <w:tc>
          <w:tcPr>
            <w:tcW w:w="470" w:type="pct"/>
            <w:vAlign w:val="center"/>
          </w:tcPr>
          <w:p w14:paraId="2ABE8C66" w14:textId="77777777" w:rsidR="00CF343D" w:rsidRPr="00C55EB3" w:rsidRDefault="00CF343D" w:rsidP="0007599C">
            <w:pPr>
              <w:rPr>
                <w:rFonts w:ascii="Arial Narrow" w:hAnsi="Arial Narrow"/>
                <w:sz w:val="16"/>
                <w:szCs w:val="16"/>
              </w:rPr>
            </w:pPr>
            <w:r w:rsidRPr="00C55EB3">
              <w:rPr>
                <w:rFonts w:ascii="Arial Narrow" w:hAnsi="Arial Narrow"/>
                <w:sz w:val="16"/>
                <w:szCs w:val="16"/>
              </w:rPr>
              <w:t>R12/D1</w:t>
            </w:r>
          </w:p>
        </w:tc>
      </w:tr>
      <w:tr w:rsidR="00CF343D" w:rsidRPr="00C55EB3" w14:paraId="7BFD30D9" w14:textId="77777777" w:rsidTr="0007599C">
        <w:trPr>
          <w:trHeight w:val="217"/>
        </w:trPr>
        <w:tc>
          <w:tcPr>
            <w:tcW w:w="229" w:type="pct"/>
            <w:vAlign w:val="center"/>
          </w:tcPr>
          <w:p w14:paraId="52BBE53E" w14:textId="77777777" w:rsidR="00CF343D" w:rsidRPr="00C55EB3" w:rsidRDefault="00CF343D" w:rsidP="0007599C">
            <w:pPr>
              <w:jc w:val="center"/>
              <w:rPr>
                <w:rFonts w:ascii="Arial Narrow" w:hAnsi="Arial Narrow"/>
                <w:sz w:val="16"/>
                <w:szCs w:val="16"/>
              </w:rPr>
            </w:pPr>
            <w:r w:rsidRPr="00C55EB3">
              <w:rPr>
                <w:rFonts w:ascii="Arial Narrow" w:hAnsi="Arial Narrow"/>
                <w:sz w:val="16"/>
                <w:szCs w:val="16"/>
              </w:rPr>
              <w:t>19</w:t>
            </w:r>
          </w:p>
        </w:tc>
        <w:tc>
          <w:tcPr>
            <w:tcW w:w="438" w:type="pct"/>
            <w:vAlign w:val="center"/>
          </w:tcPr>
          <w:p w14:paraId="0D5654C4"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20 03 01</w:t>
            </w:r>
          </w:p>
        </w:tc>
        <w:tc>
          <w:tcPr>
            <w:tcW w:w="2945" w:type="pct"/>
          </w:tcPr>
          <w:p w14:paraId="43FEA37E" w14:textId="77777777" w:rsidR="00CF343D" w:rsidRPr="00C55EB3" w:rsidRDefault="00CF343D" w:rsidP="0007599C">
            <w:pPr>
              <w:rPr>
                <w:rFonts w:ascii="Arial Narrow" w:hAnsi="Arial Narrow" w:cs="Arial"/>
                <w:sz w:val="16"/>
                <w:szCs w:val="16"/>
              </w:rPr>
            </w:pPr>
            <w:r w:rsidRPr="00C55EB3">
              <w:rPr>
                <w:rFonts w:ascii="Arial Narrow" w:hAnsi="Arial Narrow" w:cs="Arial"/>
                <w:sz w:val="16"/>
                <w:szCs w:val="16"/>
              </w:rPr>
              <w:t>Zmesový komunálny odpad (</w:t>
            </w:r>
            <w:r w:rsidRPr="00C55EB3">
              <w:rPr>
                <w:rFonts w:ascii="Arial Narrow" w:hAnsi="Arial Narrow" w:cs="Arial"/>
                <w:i/>
                <w:sz w:val="16"/>
                <w:szCs w:val="16"/>
              </w:rPr>
              <w:t>odpad zo zariadenia staveniska – 1x 240 lit. X 1/7</w:t>
            </w:r>
            <w:r w:rsidRPr="00C55EB3">
              <w:rPr>
                <w:rFonts w:ascii="Arial Narrow" w:hAnsi="Arial Narrow" w:cs="Arial"/>
                <w:sz w:val="16"/>
                <w:szCs w:val="16"/>
              </w:rPr>
              <w:t>)</w:t>
            </w:r>
          </w:p>
        </w:tc>
        <w:tc>
          <w:tcPr>
            <w:tcW w:w="491" w:type="pct"/>
            <w:vAlign w:val="center"/>
          </w:tcPr>
          <w:p w14:paraId="1AD2ECC5" w14:textId="77777777" w:rsidR="00CF343D" w:rsidRPr="00C55EB3" w:rsidRDefault="00CF343D" w:rsidP="0007599C">
            <w:pPr>
              <w:jc w:val="center"/>
              <w:rPr>
                <w:rFonts w:ascii="Arial Narrow" w:hAnsi="Arial Narrow"/>
                <w:sz w:val="16"/>
                <w:szCs w:val="16"/>
              </w:rPr>
            </w:pPr>
            <w:r w:rsidRPr="00C55EB3">
              <w:rPr>
                <w:rFonts w:ascii="Arial Narrow" w:hAnsi="Arial Narrow"/>
                <w:sz w:val="16"/>
                <w:szCs w:val="16"/>
              </w:rPr>
              <w:t>O</w:t>
            </w:r>
          </w:p>
        </w:tc>
        <w:tc>
          <w:tcPr>
            <w:tcW w:w="428" w:type="pct"/>
            <w:vAlign w:val="center"/>
          </w:tcPr>
          <w:p w14:paraId="28D20CCC" w14:textId="77777777" w:rsidR="00CF343D" w:rsidRPr="00C55EB3" w:rsidRDefault="00D448C1" w:rsidP="0007599C">
            <w:pPr>
              <w:jc w:val="right"/>
              <w:rPr>
                <w:rFonts w:ascii="Arial Narrow" w:hAnsi="Arial Narrow"/>
                <w:sz w:val="16"/>
                <w:szCs w:val="16"/>
              </w:rPr>
            </w:pPr>
            <w:r>
              <w:rPr>
                <w:rFonts w:ascii="Arial Narrow" w:hAnsi="Arial Narrow"/>
                <w:sz w:val="16"/>
                <w:szCs w:val="16"/>
              </w:rPr>
              <w:t>1,5</w:t>
            </w:r>
            <w:r w:rsidR="00CF343D" w:rsidRPr="00C55EB3">
              <w:rPr>
                <w:rFonts w:ascii="Arial Narrow" w:hAnsi="Arial Narrow"/>
                <w:sz w:val="16"/>
                <w:szCs w:val="16"/>
              </w:rPr>
              <w:t>0</w:t>
            </w:r>
          </w:p>
        </w:tc>
        <w:tc>
          <w:tcPr>
            <w:tcW w:w="470" w:type="pct"/>
            <w:vAlign w:val="center"/>
          </w:tcPr>
          <w:p w14:paraId="1D41AFAD" w14:textId="77777777" w:rsidR="00CF343D" w:rsidRPr="00C55EB3" w:rsidRDefault="00CF343D" w:rsidP="0007599C">
            <w:pPr>
              <w:rPr>
                <w:rFonts w:ascii="Arial Narrow" w:hAnsi="Arial Narrow"/>
                <w:sz w:val="16"/>
                <w:szCs w:val="16"/>
              </w:rPr>
            </w:pPr>
            <w:r w:rsidRPr="00C55EB3">
              <w:rPr>
                <w:rFonts w:ascii="Arial Narrow" w:hAnsi="Arial Narrow"/>
                <w:sz w:val="16"/>
                <w:szCs w:val="16"/>
              </w:rPr>
              <w:t>D10/PZ</w:t>
            </w:r>
          </w:p>
        </w:tc>
      </w:tr>
    </w:tbl>
    <w:p w14:paraId="3B47ED18" w14:textId="77777777" w:rsidR="00CF343D" w:rsidRDefault="00CF343D" w:rsidP="00CF343D">
      <w:pPr>
        <w:spacing w:line="276" w:lineRule="auto"/>
        <w:jc w:val="both"/>
        <w:rPr>
          <w:rFonts w:ascii="Arial Narrow" w:hAnsi="Arial Narrow"/>
          <w:sz w:val="18"/>
          <w:szCs w:val="18"/>
        </w:rPr>
      </w:pPr>
    </w:p>
    <w:p w14:paraId="515F79B9" w14:textId="77777777" w:rsidR="00CF343D" w:rsidRPr="00C55EB3" w:rsidRDefault="00CF343D" w:rsidP="00CF343D">
      <w:pPr>
        <w:spacing w:line="276" w:lineRule="auto"/>
        <w:jc w:val="both"/>
        <w:rPr>
          <w:rFonts w:ascii="Arial Narrow" w:hAnsi="Arial Narrow"/>
          <w:sz w:val="18"/>
          <w:szCs w:val="18"/>
        </w:rPr>
      </w:pPr>
      <w:r w:rsidRPr="00C55EB3">
        <w:rPr>
          <w:rFonts w:ascii="Arial Narrow" w:hAnsi="Arial Narrow"/>
          <w:sz w:val="18"/>
          <w:szCs w:val="18"/>
        </w:rPr>
        <w:lastRenderedPageBreak/>
        <w:t xml:space="preserve">V tabuľke uvedené množstvá odpadov, vznikajúce realizáciou búracích prác a počas výstavby, sú určené </w:t>
      </w:r>
      <w:r>
        <w:rPr>
          <w:rFonts w:ascii="Arial Narrow" w:hAnsi="Arial Narrow"/>
          <w:sz w:val="18"/>
          <w:szCs w:val="18"/>
        </w:rPr>
        <w:t xml:space="preserve">hrubým </w:t>
      </w:r>
      <w:r w:rsidRPr="00C55EB3">
        <w:rPr>
          <w:rFonts w:ascii="Arial Narrow" w:hAnsi="Arial Narrow"/>
          <w:sz w:val="18"/>
          <w:szCs w:val="18"/>
        </w:rPr>
        <w:t>odhadom z objemu použitých materiálov na výstavbu objektu</w:t>
      </w:r>
      <w:r>
        <w:rPr>
          <w:rFonts w:ascii="Arial Narrow" w:hAnsi="Arial Narrow"/>
          <w:sz w:val="18"/>
          <w:szCs w:val="18"/>
        </w:rPr>
        <w:t xml:space="preserve">. </w:t>
      </w:r>
      <w:r w:rsidRPr="00C55EB3">
        <w:rPr>
          <w:rFonts w:ascii="Arial Narrow" w:hAnsi="Arial Narrow"/>
          <w:sz w:val="18"/>
          <w:szCs w:val="18"/>
        </w:rPr>
        <w:t>Konečná produkcia jednotlivých odpadov môže byť odlišná s ohľadom na skutočnosť.</w:t>
      </w:r>
    </w:p>
    <w:p w14:paraId="56CD9D66" w14:textId="77777777" w:rsidR="00CF343D" w:rsidRPr="008E3E28" w:rsidRDefault="00CF343D" w:rsidP="00CF343D">
      <w:pPr>
        <w:jc w:val="both"/>
        <w:rPr>
          <w:rFonts w:ascii="Arial Narrow" w:eastAsia="Calibri" w:hAnsi="Arial Narrow" w:cs="Arial"/>
          <w:iCs/>
          <w:sz w:val="18"/>
          <w:szCs w:val="18"/>
        </w:rPr>
      </w:pPr>
      <w:r w:rsidRPr="008E3E28">
        <w:rPr>
          <w:rFonts w:ascii="Arial Narrow" w:eastAsia="Calibri" w:hAnsi="Arial Narrow" w:cs="Arial"/>
          <w:iCs/>
          <w:sz w:val="18"/>
          <w:szCs w:val="18"/>
        </w:rPr>
        <w:t>Poznámka – zhodnocovanie, resp. zneškodňovanie:</w:t>
      </w:r>
    </w:p>
    <w:p w14:paraId="291C412D" w14:textId="77777777" w:rsidR="00CF343D" w:rsidRPr="008E3E28" w:rsidRDefault="00CF343D" w:rsidP="00CF343D">
      <w:pPr>
        <w:spacing w:after="0" w:line="240" w:lineRule="auto"/>
        <w:rPr>
          <w:rFonts w:ascii="Arial Narrow" w:eastAsia="Calibri" w:hAnsi="Arial Narrow" w:cs="Arial"/>
          <w:iCs/>
          <w:sz w:val="18"/>
          <w:szCs w:val="18"/>
        </w:rPr>
      </w:pPr>
      <w:r w:rsidRPr="008E3E28">
        <w:rPr>
          <w:rFonts w:ascii="Arial Narrow" w:hAnsi="Arial Narrow" w:cs="Arial"/>
          <w:iCs/>
          <w:sz w:val="18"/>
          <w:szCs w:val="18"/>
        </w:rPr>
        <w:t xml:space="preserve">R1 </w:t>
      </w:r>
      <w:r w:rsidRPr="008E3E28">
        <w:rPr>
          <w:rFonts w:ascii="Arial Narrow" w:eastAsia="Calibri" w:hAnsi="Arial Narrow" w:cs="Arial"/>
          <w:iCs/>
          <w:sz w:val="18"/>
          <w:szCs w:val="18"/>
        </w:rPr>
        <w:t>- využitie najmä ako palivo</w:t>
      </w:r>
      <w:r w:rsidRPr="008E3E28">
        <w:rPr>
          <w:rFonts w:ascii="Arial Narrow" w:hAnsi="Arial Narrow" w:cs="Arial"/>
          <w:iCs/>
          <w:sz w:val="18"/>
          <w:szCs w:val="18"/>
        </w:rPr>
        <w:t xml:space="preserve"> alebo na získanie energie iným </w:t>
      </w:r>
      <w:r w:rsidRPr="008E3E28">
        <w:rPr>
          <w:rFonts w:ascii="Arial Narrow" w:eastAsia="Calibri" w:hAnsi="Arial Narrow" w:cs="Arial"/>
          <w:iCs/>
          <w:sz w:val="18"/>
          <w:szCs w:val="18"/>
        </w:rPr>
        <w:t>spôsobom</w:t>
      </w:r>
    </w:p>
    <w:p w14:paraId="3BFD1D23" w14:textId="77777777" w:rsidR="00CF343D" w:rsidRPr="008E3E28" w:rsidRDefault="00CF343D" w:rsidP="00CF343D">
      <w:pPr>
        <w:spacing w:after="0" w:line="240" w:lineRule="auto"/>
        <w:rPr>
          <w:rFonts w:ascii="Arial Narrow" w:eastAsia="Calibri" w:hAnsi="Arial Narrow" w:cs="Arial"/>
          <w:iCs/>
          <w:sz w:val="18"/>
          <w:szCs w:val="18"/>
        </w:rPr>
      </w:pPr>
      <w:r w:rsidRPr="008E3E28">
        <w:rPr>
          <w:rFonts w:ascii="Arial Narrow" w:hAnsi="Arial Narrow" w:cs="Arial"/>
          <w:iCs/>
          <w:sz w:val="18"/>
          <w:szCs w:val="18"/>
        </w:rPr>
        <w:t xml:space="preserve">R3 </w:t>
      </w:r>
      <w:r w:rsidRPr="008E3E28">
        <w:rPr>
          <w:rFonts w:ascii="Arial Narrow" w:eastAsia="Calibri" w:hAnsi="Arial Narrow" w:cs="Arial"/>
          <w:iCs/>
          <w:sz w:val="18"/>
          <w:szCs w:val="18"/>
        </w:rPr>
        <w:t>- recyklácia alebo spätné získavanie organických látok</w:t>
      </w:r>
    </w:p>
    <w:p w14:paraId="78538D9F" w14:textId="77777777" w:rsidR="00CF343D" w:rsidRPr="008E3E28" w:rsidRDefault="00CF343D" w:rsidP="00CF343D">
      <w:pPr>
        <w:tabs>
          <w:tab w:val="left" w:pos="426"/>
        </w:tabs>
        <w:spacing w:after="0" w:line="240" w:lineRule="auto"/>
        <w:rPr>
          <w:rFonts w:ascii="Arial Narrow" w:eastAsia="Calibri" w:hAnsi="Arial Narrow" w:cs="Arial"/>
          <w:iCs/>
          <w:sz w:val="18"/>
          <w:szCs w:val="18"/>
        </w:rPr>
      </w:pPr>
      <w:r w:rsidRPr="008E3E28">
        <w:rPr>
          <w:rFonts w:ascii="Arial Narrow" w:eastAsia="Calibri" w:hAnsi="Arial Narrow" w:cs="Arial"/>
          <w:iCs/>
          <w:sz w:val="18"/>
          <w:szCs w:val="18"/>
        </w:rPr>
        <w:t>R4 - recyklácia alebo spätné získavanie kovov a kovových zlúčenín</w:t>
      </w:r>
    </w:p>
    <w:p w14:paraId="386CF8A9" w14:textId="77777777" w:rsidR="00CF343D" w:rsidRPr="008E3E28" w:rsidRDefault="00CF343D" w:rsidP="00CF343D">
      <w:pPr>
        <w:tabs>
          <w:tab w:val="left" w:pos="426"/>
        </w:tabs>
        <w:spacing w:after="0" w:line="240" w:lineRule="auto"/>
        <w:rPr>
          <w:rFonts w:ascii="Arial Narrow" w:eastAsia="Calibri" w:hAnsi="Arial Narrow" w:cs="Arial"/>
          <w:iCs/>
          <w:sz w:val="18"/>
          <w:szCs w:val="18"/>
        </w:rPr>
      </w:pPr>
      <w:r w:rsidRPr="008E3E28">
        <w:rPr>
          <w:rFonts w:ascii="Arial Narrow" w:eastAsia="Calibri" w:hAnsi="Arial Narrow" w:cs="Arial"/>
          <w:iCs/>
          <w:sz w:val="18"/>
          <w:szCs w:val="18"/>
        </w:rPr>
        <w:t>R5 - recyklácia alebo spätné získavanie iných anorganických látok</w:t>
      </w:r>
    </w:p>
    <w:p w14:paraId="478C3473" w14:textId="77777777" w:rsidR="00CF343D" w:rsidRPr="008E3E28" w:rsidRDefault="00CF343D" w:rsidP="00CF343D">
      <w:pPr>
        <w:tabs>
          <w:tab w:val="left" w:pos="426"/>
        </w:tabs>
        <w:spacing w:after="0" w:line="240" w:lineRule="auto"/>
        <w:rPr>
          <w:rFonts w:ascii="Arial Narrow" w:eastAsia="Calibri" w:hAnsi="Arial Narrow" w:cs="Arial"/>
          <w:iCs/>
          <w:sz w:val="18"/>
          <w:szCs w:val="18"/>
        </w:rPr>
      </w:pPr>
      <w:r w:rsidRPr="008E3E28">
        <w:rPr>
          <w:rFonts w:ascii="Arial Narrow" w:eastAsia="Calibri" w:hAnsi="Arial Narrow" w:cs="Arial"/>
          <w:iCs/>
          <w:sz w:val="18"/>
          <w:szCs w:val="18"/>
        </w:rPr>
        <w:t>D1 - uloženie do zeme alebo na povrchu (napr. skládka odpadov)</w:t>
      </w:r>
    </w:p>
    <w:p w14:paraId="68C4FD6F" w14:textId="77777777" w:rsidR="00CF343D" w:rsidRPr="008E3E28" w:rsidRDefault="00CF343D" w:rsidP="00CF343D">
      <w:pPr>
        <w:tabs>
          <w:tab w:val="left" w:pos="426"/>
        </w:tabs>
        <w:spacing w:after="0" w:line="240" w:lineRule="auto"/>
        <w:rPr>
          <w:rFonts w:ascii="Arial Narrow" w:eastAsia="Calibri" w:hAnsi="Arial Narrow" w:cs="Arial"/>
          <w:iCs/>
          <w:sz w:val="18"/>
          <w:szCs w:val="18"/>
        </w:rPr>
      </w:pPr>
      <w:r w:rsidRPr="008E3E28">
        <w:rPr>
          <w:rFonts w:ascii="Arial Narrow" w:eastAsia="Calibri" w:hAnsi="Arial Narrow" w:cs="Arial"/>
          <w:iCs/>
          <w:sz w:val="18"/>
          <w:szCs w:val="18"/>
        </w:rPr>
        <w:t>D10 - spaľovanie na pevnine.</w:t>
      </w:r>
    </w:p>
    <w:p w14:paraId="683B8D79" w14:textId="77777777" w:rsidR="00CF343D" w:rsidRPr="008E3E28" w:rsidRDefault="00CF343D" w:rsidP="00CF343D">
      <w:pPr>
        <w:tabs>
          <w:tab w:val="left" w:pos="426"/>
        </w:tabs>
        <w:spacing w:after="0" w:line="240" w:lineRule="auto"/>
        <w:rPr>
          <w:rFonts w:ascii="Arial Narrow" w:eastAsia="Calibri" w:hAnsi="Arial Narrow" w:cs="Arial"/>
          <w:iCs/>
          <w:sz w:val="18"/>
          <w:szCs w:val="18"/>
        </w:rPr>
      </w:pPr>
    </w:p>
    <w:p w14:paraId="4FAF485A" w14:textId="77777777" w:rsidR="00CF343D" w:rsidRPr="008E3E28" w:rsidRDefault="00CF343D" w:rsidP="00CF343D">
      <w:pPr>
        <w:tabs>
          <w:tab w:val="left" w:pos="426"/>
        </w:tabs>
        <w:spacing w:after="0" w:line="240" w:lineRule="auto"/>
        <w:rPr>
          <w:rFonts w:ascii="Arial Narrow" w:eastAsia="Calibri" w:hAnsi="Arial Narrow" w:cs="Arial"/>
          <w:iCs/>
          <w:sz w:val="18"/>
          <w:szCs w:val="18"/>
        </w:rPr>
      </w:pPr>
      <w:r w:rsidRPr="008E3E28">
        <w:rPr>
          <w:rFonts w:ascii="Arial Narrow" w:eastAsia="Calibri" w:hAnsi="Arial Narrow" w:cs="Arial"/>
          <w:iCs/>
          <w:sz w:val="18"/>
          <w:szCs w:val="18"/>
        </w:rPr>
        <w:t>Odpady je potrebné zhromažďovať oddelene podľa druhov, evidovať a doložiť potvrdenie o spôsobe likvidácie alebo uskladnenia na riadenej skládke.</w:t>
      </w:r>
    </w:p>
    <w:p w14:paraId="12778608" w14:textId="77777777" w:rsidR="00CF343D" w:rsidRPr="008E3E28" w:rsidRDefault="00CF343D" w:rsidP="00CF343D">
      <w:pPr>
        <w:pStyle w:val="Zkladntext"/>
        <w:spacing w:after="0" w:line="240" w:lineRule="auto"/>
        <w:jc w:val="both"/>
        <w:rPr>
          <w:rFonts w:ascii="Arial Narrow" w:eastAsia="Calibri" w:hAnsi="Arial Narrow" w:cs="Times New Roman"/>
          <w:iCs/>
          <w:sz w:val="18"/>
          <w:szCs w:val="18"/>
        </w:rPr>
      </w:pPr>
      <w:r w:rsidRPr="008E3E28">
        <w:rPr>
          <w:rFonts w:ascii="Arial Narrow" w:eastAsia="Calibri" w:hAnsi="Arial Narrow" w:cs="Times New Roman"/>
          <w:iCs/>
          <w:sz w:val="18"/>
          <w:szCs w:val="18"/>
        </w:rPr>
        <w:t>Na stavenisku nesmie byť pálený horľavý odpadový materiál (drevo, asfaltová lepenka, igelit a pod.).</w:t>
      </w:r>
    </w:p>
    <w:p w14:paraId="0E5D9283" w14:textId="77777777" w:rsidR="00CF343D" w:rsidRPr="008E3E28" w:rsidRDefault="00CF343D" w:rsidP="00CF343D">
      <w:pPr>
        <w:pStyle w:val="Zkladntext"/>
        <w:spacing w:after="0" w:line="240" w:lineRule="auto"/>
        <w:jc w:val="both"/>
        <w:rPr>
          <w:rStyle w:val="Zkladntext1"/>
          <w:rFonts w:ascii="Arial Narrow" w:eastAsia="Calibri" w:hAnsi="Arial Narrow" w:cs="Times New Roman"/>
          <w:iCs/>
          <w:color w:val="auto"/>
          <w:sz w:val="18"/>
          <w:szCs w:val="18"/>
        </w:rPr>
      </w:pPr>
    </w:p>
    <w:p w14:paraId="36CA6882" w14:textId="77777777" w:rsidR="00CF343D" w:rsidRPr="008E3E28" w:rsidRDefault="00CF343D" w:rsidP="00CF343D">
      <w:pPr>
        <w:jc w:val="both"/>
        <w:rPr>
          <w:rFonts w:ascii="Arial Narrow" w:hAnsi="Arial Narrow" w:cs="Arial"/>
          <w:iCs/>
          <w:sz w:val="18"/>
          <w:szCs w:val="18"/>
        </w:rPr>
      </w:pPr>
      <w:r w:rsidRPr="008E3E28">
        <w:rPr>
          <w:rFonts w:ascii="Arial Narrow" w:eastAsia="Calibri" w:hAnsi="Arial Narrow" w:cs="Arial"/>
          <w:iCs/>
          <w:sz w:val="18"/>
          <w:szCs w:val="18"/>
        </w:rPr>
        <w:t>Pri vykonávaní prác je ďalej potrebné:</w:t>
      </w:r>
    </w:p>
    <w:p w14:paraId="0E18108E" w14:textId="77777777" w:rsidR="00CF343D" w:rsidRPr="008E3E28" w:rsidRDefault="00CF343D" w:rsidP="00CF343D">
      <w:pPr>
        <w:spacing w:after="0" w:line="240" w:lineRule="auto"/>
        <w:jc w:val="both"/>
        <w:rPr>
          <w:rFonts w:ascii="Arial Narrow" w:eastAsia="Calibri" w:hAnsi="Arial Narrow" w:cs="Arial"/>
          <w:iCs/>
          <w:sz w:val="18"/>
          <w:szCs w:val="18"/>
        </w:rPr>
      </w:pPr>
      <w:r w:rsidRPr="008E3E28">
        <w:rPr>
          <w:rFonts w:ascii="Arial Narrow" w:hAnsi="Arial Narrow" w:cs="Arial"/>
          <w:iCs/>
          <w:sz w:val="18"/>
          <w:szCs w:val="18"/>
        </w:rPr>
        <w:t>- Udržiavať poriadok a čistotu na stavenisku</w:t>
      </w:r>
    </w:p>
    <w:p w14:paraId="4C3FDC72" w14:textId="77777777" w:rsidR="00CF343D" w:rsidRPr="008E3E28" w:rsidRDefault="00CF343D" w:rsidP="00CF343D">
      <w:pPr>
        <w:tabs>
          <w:tab w:val="left" w:pos="6946"/>
          <w:tab w:val="left" w:pos="10065"/>
        </w:tabs>
        <w:spacing w:after="0" w:line="240" w:lineRule="auto"/>
        <w:jc w:val="both"/>
        <w:rPr>
          <w:rFonts w:ascii="Arial Narrow" w:eastAsia="Calibri" w:hAnsi="Arial Narrow" w:cs="Arial"/>
          <w:iCs/>
          <w:sz w:val="18"/>
          <w:szCs w:val="18"/>
        </w:rPr>
      </w:pPr>
      <w:r w:rsidRPr="008E3E28">
        <w:rPr>
          <w:rFonts w:ascii="Arial Narrow" w:eastAsia="Calibri" w:hAnsi="Arial Narrow" w:cs="Arial"/>
          <w:iCs/>
          <w:sz w:val="18"/>
          <w:szCs w:val="18"/>
        </w:rPr>
        <w:t xml:space="preserve">- Dodržiavať poriadok a čistotu na stavenisku a v okolí stavby, </w:t>
      </w:r>
    </w:p>
    <w:p w14:paraId="48F8D87B" w14:textId="77777777" w:rsidR="00CF343D" w:rsidRPr="008E3E28" w:rsidRDefault="00CF343D" w:rsidP="00CF343D">
      <w:pPr>
        <w:shd w:val="clear" w:color="auto" w:fill="FFFFFF" w:themeFill="background1"/>
        <w:tabs>
          <w:tab w:val="left" w:pos="6946"/>
          <w:tab w:val="left" w:pos="10065"/>
        </w:tabs>
        <w:spacing w:after="0" w:line="240" w:lineRule="auto"/>
        <w:jc w:val="both"/>
        <w:rPr>
          <w:rFonts w:ascii="Arial Narrow" w:eastAsia="Calibri" w:hAnsi="Arial Narrow" w:cs="Arial"/>
          <w:iCs/>
          <w:sz w:val="18"/>
          <w:szCs w:val="18"/>
        </w:rPr>
      </w:pPr>
      <w:r w:rsidRPr="008E3E28">
        <w:rPr>
          <w:rFonts w:ascii="Arial Narrow" w:hAnsi="Arial Narrow" w:cs="Arial"/>
          <w:iCs/>
          <w:sz w:val="18"/>
          <w:szCs w:val="18"/>
        </w:rPr>
        <w:t>- D</w:t>
      </w:r>
      <w:r w:rsidRPr="008E3E28">
        <w:rPr>
          <w:rFonts w:ascii="Arial Narrow" w:eastAsia="Calibri" w:hAnsi="Arial Narrow" w:cs="Arial"/>
          <w:iCs/>
          <w:sz w:val="18"/>
          <w:szCs w:val="18"/>
        </w:rPr>
        <w:t xml:space="preserve">održať určené dopravné trasy pre odvoz zeminy a dovoz stavebného materiálu, </w:t>
      </w:r>
    </w:p>
    <w:p w14:paraId="0D95C313" w14:textId="77777777" w:rsidR="00CF343D" w:rsidRPr="008E3E28" w:rsidRDefault="00CF343D" w:rsidP="00CF343D">
      <w:pPr>
        <w:shd w:val="clear" w:color="auto" w:fill="FFFFFF" w:themeFill="background1"/>
        <w:tabs>
          <w:tab w:val="left" w:pos="6946"/>
          <w:tab w:val="left" w:pos="10065"/>
        </w:tabs>
        <w:spacing w:after="0" w:line="240" w:lineRule="auto"/>
        <w:jc w:val="both"/>
        <w:rPr>
          <w:rFonts w:ascii="Arial Narrow" w:eastAsia="Calibri" w:hAnsi="Arial Narrow" w:cs="Arial"/>
          <w:iCs/>
          <w:sz w:val="18"/>
          <w:szCs w:val="18"/>
        </w:rPr>
      </w:pPr>
      <w:r w:rsidRPr="008E3E28">
        <w:rPr>
          <w:rFonts w:ascii="Arial Narrow" w:hAnsi="Arial Narrow" w:cs="Arial"/>
          <w:iCs/>
          <w:sz w:val="18"/>
          <w:szCs w:val="18"/>
        </w:rPr>
        <w:t>- Z</w:t>
      </w:r>
      <w:r w:rsidRPr="008E3E28">
        <w:rPr>
          <w:rFonts w:ascii="Arial Narrow" w:eastAsia="Calibri" w:hAnsi="Arial Narrow" w:cs="Arial"/>
          <w:iCs/>
          <w:sz w:val="18"/>
          <w:szCs w:val="18"/>
        </w:rPr>
        <w:t>abezpečiť, aby dopravné prostriedky opúšťali stavenisko v stave, v ktorom nebudú znečisťovať mimostaveniskové komunikácie,</w:t>
      </w:r>
    </w:p>
    <w:p w14:paraId="456961F4" w14:textId="77777777" w:rsidR="00CF343D" w:rsidRPr="008E3E28" w:rsidRDefault="00CF343D" w:rsidP="00CF343D">
      <w:pPr>
        <w:shd w:val="clear" w:color="auto" w:fill="FFFFFF" w:themeFill="background1"/>
        <w:tabs>
          <w:tab w:val="left" w:pos="6946"/>
          <w:tab w:val="left" w:pos="10065"/>
        </w:tabs>
        <w:spacing w:after="0" w:line="240" w:lineRule="auto"/>
        <w:jc w:val="both"/>
        <w:rPr>
          <w:rFonts w:ascii="Arial Narrow" w:eastAsia="Calibri" w:hAnsi="Arial Narrow" w:cs="Arial"/>
          <w:iCs/>
          <w:sz w:val="18"/>
          <w:szCs w:val="18"/>
        </w:rPr>
      </w:pPr>
      <w:r w:rsidRPr="008E3E28">
        <w:rPr>
          <w:rFonts w:ascii="Arial Narrow" w:hAnsi="Arial Narrow" w:cs="Arial"/>
          <w:iCs/>
          <w:sz w:val="18"/>
          <w:szCs w:val="18"/>
        </w:rPr>
        <w:t>- O</w:t>
      </w:r>
      <w:r w:rsidRPr="008E3E28">
        <w:rPr>
          <w:rFonts w:ascii="Arial Narrow" w:eastAsia="Calibri" w:hAnsi="Arial Narrow" w:cs="Arial"/>
          <w:iCs/>
          <w:sz w:val="18"/>
          <w:szCs w:val="18"/>
        </w:rPr>
        <w:t>rganizovať dopravu a stavebnú činnosť efektívne, s minimalizáciou zaťaženia komunikácií, ovzdušia a spodných vôd,</w:t>
      </w:r>
    </w:p>
    <w:p w14:paraId="76DFB45D" w14:textId="77777777" w:rsidR="00CF343D" w:rsidRPr="008E3E28" w:rsidRDefault="00CF343D" w:rsidP="00CF343D">
      <w:pPr>
        <w:shd w:val="clear" w:color="auto" w:fill="FFFFFF" w:themeFill="background1"/>
        <w:tabs>
          <w:tab w:val="left" w:pos="6946"/>
          <w:tab w:val="left" w:pos="10065"/>
        </w:tabs>
        <w:spacing w:after="0" w:line="240" w:lineRule="auto"/>
        <w:jc w:val="both"/>
        <w:rPr>
          <w:rFonts w:ascii="Arial Narrow" w:eastAsia="Calibri" w:hAnsi="Arial Narrow" w:cs="Arial"/>
          <w:iCs/>
          <w:sz w:val="18"/>
          <w:szCs w:val="18"/>
        </w:rPr>
      </w:pPr>
      <w:r w:rsidRPr="008E3E28">
        <w:rPr>
          <w:rFonts w:ascii="Arial Narrow" w:hAnsi="Arial Narrow" w:cs="Arial"/>
          <w:iCs/>
          <w:sz w:val="18"/>
          <w:szCs w:val="18"/>
        </w:rPr>
        <w:t>- Z</w:t>
      </w:r>
      <w:r w:rsidRPr="008E3E28">
        <w:rPr>
          <w:rFonts w:ascii="Arial Narrow" w:eastAsia="Calibri" w:hAnsi="Arial Narrow" w:cs="Arial"/>
          <w:iCs/>
          <w:sz w:val="18"/>
          <w:szCs w:val="18"/>
        </w:rPr>
        <w:t>nížiť prašnosť kropením a zakrývaním sypkého materiálu plachtami, príp. fóliami,</w:t>
      </w:r>
    </w:p>
    <w:p w14:paraId="7F17551C" w14:textId="77777777" w:rsidR="00CF343D" w:rsidRPr="008E3E28" w:rsidRDefault="00CF343D" w:rsidP="00CF343D">
      <w:pPr>
        <w:shd w:val="clear" w:color="auto" w:fill="FFFFFF" w:themeFill="background1"/>
        <w:tabs>
          <w:tab w:val="left" w:pos="6946"/>
          <w:tab w:val="left" w:pos="10065"/>
        </w:tabs>
        <w:spacing w:after="0" w:line="240" w:lineRule="auto"/>
        <w:jc w:val="both"/>
        <w:rPr>
          <w:rFonts w:ascii="Arial Narrow" w:eastAsia="Calibri" w:hAnsi="Arial Narrow" w:cs="Arial"/>
          <w:iCs/>
          <w:sz w:val="18"/>
          <w:szCs w:val="18"/>
        </w:rPr>
      </w:pPr>
      <w:r w:rsidRPr="008E3E28">
        <w:rPr>
          <w:rFonts w:ascii="Arial Narrow" w:hAnsi="Arial Narrow" w:cs="Arial"/>
          <w:iCs/>
          <w:sz w:val="18"/>
          <w:szCs w:val="18"/>
        </w:rPr>
        <w:t>- U</w:t>
      </w:r>
      <w:r w:rsidRPr="008E3E28">
        <w:rPr>
          <w:rFonts w:ascii="Arial Narrow" w:eastAsia="Calibri" w:hAnsi="Arial Narrow" w:cs="Arial"/>
          <w:iCs/>
          <w:sz w:val="18"/>
          <w:szCs w:val="18"/>
        </w:rPr>
        <w:t>kladať stavebný odpad separovane do príslušných kontajnerov, ktoré budú odvážané na riadenú skládku odpadu</w:t>
      </w:r>
    </w:p>
    <w:p w14:paraId="3D2900CB" w14:textId="77777777" w:rsidR="00CF343D" w:rsidRDefault="00CF343D" w:rsidP="00CF343D">
      <w:pPr>
        <w:shd w:val="clear" w:color="auto" w:fill="FFFFFF" w:themeFill="background1"/>
        <w:tabs>
          <w:tab w:val="left" w:pos="6946"/>
          <w:tab w:val="left" w:pos="10065"/>
        </w:tabs>
        <w:spacing w:after="0" w:line="240" w:lineRule="auto"/>
        <w:jc w:val="both"/>
        <w:rPr>
          <w:rFonts w:ascii="Arial Narrow" w:eastAsia="Calibri" w:hAnsi="Arial Narrow" w:cs="Arial"/>
          <w:iCs/>
          <w:sz w:val="18"/>
          <w:szCs w:val="18"/>
        </w:rPr>
      </w:pPr>
      <w:r w:rsidRPr="008E3E28">
        <w:rPr>
          <w:rFonts w:ascii="Arial Narrow" w:hAnsi="Arial Narrow" w:cs="Arial"/>
          <w:iCs/>
          <w:sz w:val="18"/>
          <w:szCs w:val="18"/>
        </w:rPr>
        <w:t>- P</w:t>
      </w:r>
      <w:r w:rsidRPr="008E3E28">
        <w:rPr>
          <w:rFonts w:ascii="Arial Narrow" w:eastAsia="Calibri" w:hAnsi="Arial Narrow" w:cs="Arial"/>
          <w:iCs/>
          <w:sz w:val="18"/>
          <w:szCs w:val="18"/>
        </w:rPr>
        <w:t>ráce s vysokou hlučnosťou realizovať len v pracovných dňoch a s limitovaním času nasadenia počas  pracovnej zmeny</w:t>
      </w:r>
    </w:p>
    <w:p w14:paraId="2ECEEE3D" w14:textId="77777777" w:rsidR="00CF343D" w:rsidRDefault="00CF343D" w:rsidP="00A10B68">
      <w:pPr>
        <w:spacing w:after="40" w:line="240" w:lineRule="auto"/>
        <w:ind w:left="709" w:hanging="709"/>
        <w:rPr>
          <w:rFonts w:ascii="Arial Narrow" w:hAnsi="Arial Narrow"/>
          <w:sz w:val="18"/>
          <w:szCs w:val="18"/>
        </w:rPr>
      </w:pPr>
    </w:p>
    <w:p w14:paraId="5BD71D79" w14:textId="77777777" w:rsidR="00F61FCA" w:rsidRDefault="00F61FCA" w:rsidP="00A10B68">
      <w:pPr>
        <w:spacing w:after="40" w:line="240" w:lineRule="auto"/>
        <w:ind w:left="709" w:hanging="709"/>
        <w:rPr>
          <w:rFonts w:ascii="Arial Narrow" w:hAnsi="Arial Narrow"/>
          <w:sz w:val="18"/>
          <w:szCs w:val="18"/>
        </w:rPr>
      </w:pPr>
    </w:p>
    <w:p w14:paraId="53965414" w14:textId="53ED5E52" w:rsidR="00CF343D" w:rsidRPr="00933A2E" w:rsidRDefault="00CF343D" w:rsidP="007553DB">
      <w:pPr>
        <w:pStyle w:val="Odsekzoznamu"/>
        <w:numPr>
          <w:ilvl w:val="0"/>
          <w:numId w:val="6"/>
        </w:numPr>
        <w:spacing w:after="40" w:line="360" w:lineRule="auto"/>
        <w:ind w:left="709" w:hanging="709"/>
        <w:jc w:val="both"/>
        <w:rPr>
          <w:rFonts w:ascii="Arial Narrow" w:hAnsi="Arial Narrow"/>
          <w:b/>
          <w:sz w:val="20"/>
          <w:szCs w:val="20"/>
        </w:rPr>
      </w:pPr>
      <w:r>
        <w:rPr>
          <w:rFonts w:ascii="Arial Narrow" w:hAnsi="Arial Narrow"/>
          <w:b/>
          <w:caps/>
          <w:sz w:val="20"/>
          <w:szCs w:val="20"/>
        </w:rPr>
        <w:t>PREDPOKLADANÉ CELKOVÉ NÁKLADY STAVBY</w:t>
      </w:r>
    </w:p>
    <w:p w14:paraId="49246CC4" w14:textId="24616E39" w:rsidR="00CF343D" w:rsidRDefault="00CF343D" w:rsidP="00CF343D">
      <w:pPr>
        <w:pStyle w:val="Bezriadkovania"/>
        <w:jc w:val="both"/>
        <w:rPr>
          <w:rFonts w:ascii="Arial Narrow" w:hAnsi="Arial Narrow"/>
          <w:bCs/>
          <w:sz w:val="18"/>
          <w:szCs w:val="18"/>
        </w:rPr>
      </w:pPr>
      <w:r>
        <w:rPr>
          <w:rFonts w:ascii="Arial Narrow" w:hAnsi="Arial Narrow"/>
          <w:bCs/>
          <w:sz w:val="18"/>
          <w:szCs w:val="18"/>
        </w:rPr>
        <w:t xml:space="preserve">Predpokladané celkové náklady stavby </w:t>
      </w:r>
      <w:r w:rsidR="003A1F82">
        <w:rPr>
          <w:rFonts w:ascii="Arial Narrow" w:hAnsi="Arial Narrow"/>
          <w:bCs/>
          <w:sz w:val="18"/>
          <w:szCs w:val="18"/>
        </w:rPr>
        <w:t xml:space="preserve">sú </w:t>
      </w:r>
      <w:r w:rsidR="000C7C25">
        <w:rPr>
          <w:rFonts w:ascii="Arial Narrow" w:hAnsi="Arial Narrow"/>
          <w:bCs/>
          <w:sz w:val="18"/>
          <w:szCs w:val="18"/>
        </w:rPr>
        <w:t>1</w:t>
      </w:r>
      <w:r w:rsidR="003A1F82">
        <w:rPr>
          <w:rFonts w:ascii="Arial Narrow" w:hAnsi="Arial Narrow"/>
          <w:bCs/>
          <w:sz w:val="18"/>
          <w:szCs w:val="18"/>
        </w:rPr>
        <w:t>,</w:t>
      </w:r>
      <w:r w:rsidR="000C7C25">
        <w:rPr>
          <w:rFonts w:ascii="Arial Narrow" w:hAnsi="Arial Narrow"/>
          <w:bCs/>
          <w:sz w:val="18"/>
          <w:szCs w:val="18"/>
        </w:rPr>
        <w:t xml:space="preserve">4 </w:t>
      </w:r>
      <w:r w:rsidR="003A1F82">
        <w:rPr>
          <w:rFonts w:ascii="Arial Narrow" w:hAnsi="Arial Narrow"/>
          <w:bCs/>
          <w:sz w:val="18"/>
          <w:szCs w:val="18"/>
        </w:rPr>
        <w:t>mil. eur</w:t>
      </w:r>
    </w:p>
    <w:p w14:paraId="156D6B74" w14:textId="77777777" w:rsidR="00CF343D" w:rsidRDefault="00F27DEB" w:rsidP="00CF343D">
      <w:pPr>
        <w:pStyle w:val="Bezriadkovania"/>
        <w:jc w:val="both"/>
        <w:rPr>
          <w:rFonts w:ascii="Arial Narrow" w:hAnsi="Arial Narrow"/>
          <w:bCs/>
          <w:sz w:val="18"/>
          <w:szCs w:val="18"/>
        </w:rPr>
      </w:pPr>
      <w:r>
        <w:rPr>
          <w:rFonts w:ascii="Arial Narrow" w:hAnsi="Arial Narrow"/>
          <w:bCs/>
          <w:sz w:val="18"/>
          <w:szCs w:val="18"/>
        </w:rPr>
        <w:t xml:space="preserve">Stavba bude financovaná </w:t>
      </w:r>
      <w:r w:rsidR="00CF343D">
        <w:rPr>
          <w:rFonts w:ascii="Arial Narrow" w:hAnsi="Arial Narrow"/>
          <w:bCs/>
          <w:sz w:val="18"/>
          <w:szCs w:val="18"/>
        </w:rPr>
        <w:t>z verejných prostriedkov</w:t>
      </w:r>
      <w:r w:rsidR="000C7C25">
        <w:rPr>
          <w:rFonts w:ascii="Arial Narrow" w:hAnsi="Arial Narrow"/>
          <w:bCs/>
          <w:sz w:val="18"/>
          <w:szCs w:val="18"/>
        </w:rPr>
        <w:t>.</w:t>
      </w:r>
    </w:p>
    <w:p w14:paraId="21C00939" w14:textId="28EF83D3" w:rsidR="00C61F93" w:rsidRDefault="00C61F93" w:rsidP="00CF343D">
      <w:pPr>
        <w:pStyle w:val="Bezriadkovania"/>
        <w:jc w:val="both"/>
        <w:rPr>
          <w:rFonts w:ascii="Arial Narrow" w:hAnsi="Arial Narrow"/>
          <w:bCs/>
          <w:sz w:val="18"/>
          <w:szCs w:val="18"/>
        </w:rPr>
      </w:pPr>
    </w:p>
    <w:p w14:paraId="5F2E9F81" w14:textId="04414050" w:rsidR="00C61F93" w:rsidRDefault="00C61F93" w:rsidP="00CF343D">
      <w:pPr>
        <w:pStyle w:val="Bezriadkovania"/>
        <w:jc w:val="both"/>
        <w:rPr>
          <w:rFonts w:ascii="Arial Narrow" w:hAnsi="Arial Narrow"/>
          <w:bCs/>
          <w:sz w:val="18"/>
          <w:szCs w:val="18"/>
        </w:rPr>
      </w:pPr>
    </w:p>
    <w:p w14:paraId="66928C70" w14:textId="77777777" w:rsidR="00F61FCA" w:rsidRDefault="00F61FCA" w:rsidP="00CF343D">
      <w:pPr>
        <w:pStyle w:val="Bezriadkovania"/>
        <w:jc w:val="both"/>
        <w:rPr>
          <w:rFonts w:ascii="Arial Narrow" w:hAnsi="Arial Narrow"/>
          <w:bCs/>
          <w:sz w:val="18"/>
          <w:szCs w:val="18"/>
        </w:rPr>
      </w:pPr>
    </w:p>
    <w:p w14:paraId="1F228A98" w14:textId="77777777" w:rsidR="00F61FCA" w:rsidRDefault="00F61FCA" w:rsidP="00CF343D">
      <w:pPr>
        <w:pStyle w:val="Bezriadkovania"/>
        <w:jc w:val="both"/>
        <w:rPr>
          <w:rFonts w:ascii="Arial Narrow" w:hAnsi="Arial Narrow"/>
          <w:bCs/>
          <w:sz w:val="18"/>
          <w:szCs w:val="18"/>
        </w:rPr>
      </w:pPr>
    </w:p>
    <w:p w14:paraId="0B2B9DE6" w14:textId="77777777" w:rsidR="00F61FCA" w:rsidRDefault="00F61FCA" w:rsidP="00CF343D">
      <w:pPr>
        <w:pStyle w:val="Bezriadkovania"/>
        <w:jc w:val="both"/>
        <w:rPr>
          <w:rFonts w:ascii="Arial Narrow" w:hAnsi="Arial Narrow"/>
          <w:bCs/>
          <w:sz w:val="18"/>
          <w:szCs w:val="18"/>
        </w:rPr>
      </w:pPr>
    </w:p>
    <w:p w14:paraId="23552845" w14:textId="77777777" w:rsidR="00F61FCA" w:rsidRDefault="00F61FCA" w:rsidP="00CF343D">
      <w:pPr>
        <w:pStyle w:val="Bezriadkovania"/>
        <w:jc w:val="both"/>
        <w:rPr>
          <w:rFonts w:ascii="Arial Narrow" w:hAnsi="Arial Narrow"/>
          <w:bCs/>
          <w:sz w:val="18"/>
          <w:szCs w:val="18"/>
        </w:rPr>
      </w:pPr>
    </w:p>
    <w:p w14:paraId="1AAA02DD" w14:textId="77777777" w:rsidR="00184B22" w:rsidRDefault="00184B22" w:rsidP="00CF343D">
      <w:pPr>
        <w:pStyle w:val="Bezriadkovania"/>
        <w:jc w:val="both"/>
        <w:rPr>
          <w:rFonts w:ascii="Arial Narrow" w:hAnsi="Arial Narrow"/>
          <w:bCs/>
          <w:sz w:val="18"/>
          <w:szCs w:val="18"/>
        </w:rPr>
      </w:pPr>
    </w:p>
    <w:p w14:paraId="1A02C239" w14:textId="77777777" w:rsidR="00C61F93" w:rsidRPr="00FE3293" w:rsidRDefault="00C61F93" w:rsidP="00C61F93">
      <w:pPr>
        <w:spacing w:after="40" w:line="240" w:lineRule="auto"/>
        <w:ind w:left="993" w:hanging="426"/>
        <w:jc w:val="both"/>
        <w:rPr>
          <w:rFonts w:ascii="Arial Narrow" w:hAnsi="Arial Narrow"/>
          <w:sz w:val="18"/>
          <w:szCs w:val="18"/>
        </w:rPr>
      </w:pPr>
    </w:p>
    <w:p w14:paraId="76E1C631" w14:textId="77777777" w:rsidR="00C61F93" w:rsidRPr="00FE3293" w:rsidRDefault="00C61F93" w:rsidP="00C61F93">
      <w:pPr>
        <w:spacing w:after="40" w:line="240" w:lineRule="auto"/>
        <w:ind w:left="993" w:hanging="426"/>
        <w:jc w:val="both"/>
        <w:rPr>
          <w:rFonts w:ascii="Arial Narrow" w:hAnsi="Arial Narrow"/>
          <w:sz w:val="18"/>
          <w:szCs w:val="18"/>
        </w:rPr>
      </w:pPr>
    </w:p>
    <w:p w14:paraId="4E7D3C90" w14:textId="77777777" w:rsidR="00C61F93" w:rsidRPr="00FE3293" w:rsidRDefault="00C61F93" w:rsidP="00C61F93">
      <w:pPr>
        <w:spacing w:after="40" w:line="240" w:lineRule="auto"/>
        <w:ind w:left="993" w:hanging="426"/>
        <w:jc w:val="both"/>
        <w:rPr>
          <w:rFonts w:ascii="Arial Narrow" w:hAnsi="Arial Narrow"/>
          <w:sz w:val="18"/>
          <w:szCs w:val="18"/>
        </w:rPr>
      </w:pPr>
    </w:p>
    <w:p w14:paraId="35893668" w14:textId="77777777" w:rsidR="00C61F93" w:rsidRPr="00FE3293" w:rsidRDefault="00C61F93" w:rsidP="00C61F93">
      <w:pPr>
        <w:spacing w:after="40" w:line="240" w:lineRule="auto"/>
        <w:ind w:left="993" w:hanging="426"/>
        <w:jc w:val="both"/>
        <w:rPr>
          <w:rFonts w:ascii="Arial Narrow" w:hAnsi="Arial Narrow"/>
          <w:sz w:val="18"/>
          <w:szCs w:val="18"/>
        </w:rPr>
      </w:pPr>
    </w:p>
    <w:p w14:paraId="6BF9024E" w14:textId="77777777" w:rsidR="00C61F93" w:rsidRPr="00FE3293" w:rsidRDefault="00C61F93" w:rsidP="00C61F93">
      <w:pPr>
        <w:spacing w:after="40" w:line="240" w:lineRule="auto"/>
        <w:ind w:left="993" w:hanging="426"/>
        <w:jc w:val="both"/>
        <w:rPr>
          <w:rFonts w:ascii="Arial Narrow" w:hAnsi="Arial Narrow"/>
          <w:sz w:val="18"/>
          <w:szCs w:val="18"/>
        </w:rPr>
      </w:pPr>
    </w:p>
    <w:p w14:paraId="4ADA51F6" w14:textId="77777777" w:rsidR="00C61F93" w:rsidRPr="00FE3293" w:rsidRDefault="00C61F93" w:rsidP="00C61F93">
      <w:pPr>
        <w:spacing w:after="40" w:line="240" w:lineRule="auto"/>
        <w:ind w:left="993" w:hanging="426"/>
        <w:jc w:val="both"/>
        <w:rPr>
          <w:rFonts w:ascii="Arial Narrow" w:hAnsi="Arial Narrow"/>
          <w:sz w:val="18"/>
          <w:szCs w:val="18"/>
        </w:rPr>
      </w:pPr>
      <w:r w:rsidRPr="00FE3293">
        <w:rPr>
          <w:rFonts w:ascii="Arial Narrow" w:hAnsi="Arial Narrow"/>
          <w:sz w:val="18"/>
          <w:szCs w:val="18"/>
        </w:rPr>
        <w:tab/>
      </w:r>
      <w:r w:rsidRPr="00FE3293">
        <w:rPr>
          <w:rFonts w:ascii="Arial Narrow" w:hAnsi="Arial Narrow"/>
          <w:sz w:val="18"/>
          <w:szCs w:val="18"/>
        </w:rPr>
        <w:tab/>
      </w:r>
      <w:r w:rsidRPr="00FE3293">
        <w:rPr>
          <w:rFonts w:ascii="Arial Narrow" w:hAnsi="Arial Narrow"/>
          <w:sz w:val="18"/>
          <w:szCs w:val="18"/>
        </w:rPr>
        <w:tab/>
      </w:r>
      <w:r w:rsidRPr="00FE3293">
        <w:rPr>
          <w:rFonts w:ascii="Arial Narrow" w:hAnsi="Arial Narrow"/>
          <w:sz w:val="18"/>
          <w:szCs w:val="18"/>
        </w:rPr>
        <w:tab/>
      </w:r>
      <w:r w:rsidRPr="00FE3293">
        <w:rPr>
          <w:rFonts w:ascii="Arial Narrow" w:hAnsi="Arial Narrow"/>
          <w:sz w:val="18"/>
          <w:szCs w:val="18"/>
        </w:rPr>
        <w:tab/>
      </w:r>
      <w:r w:rsidRPr="00FE3293">
        <w:rPr>
          <w:rFonts w:ascii="Arial Narrow" w:hAnsi="Arial Narrow"/>
          <w:sz w:val="18"/>
          <w:szCs w:val="18"/>
        </w:rPr>
        <w:tab/>
        <w:t xml:space="preserve">  </w:t>
      </w:r>
      <w:r w:rsidRPr="00FE3293">
        <w:rPr>
          <w:rFonts w:ascii="Arial Narrow" w:hAnsi="Arial Narrow"/>
          <w:sz w:val="18"/>
          <w:szCs w:val="18"/>
        </w:rPr>
        <w:tab/>
      </w:r>
      <w:r w:rsidRPr="00FE3293">
        <w:rPr>
          <w:rFonts w:ascii="Arial Narrow" w:hAnsi="Arial Narrow"/>
          <w:sz w:val="18"/>
          <w:szCs w:val="18"/>
        </w:rPr>
        <w:tab/>
      </w:r>
      <w:r w:rsidRPr="00FE3293">
        <w:rPr>
          <w:rFonts w:ascii="Arial Narrow" w:hAnsi="Arial Narrow"/>
          <w:sz w:val="18"/>
          <w:szCs w:val="18"/>
        </w:rPr>
        <w:tab/>
        <w:t>...........................................................</w:t>
      </w:r>
    </w:p>
    <w:p w14:paraId="47350CD2" w14:textId="2694E4D9" w:rsidR="00CF343D" w:rsidRPr="00390A7B" w:rsidRDefault="00C61F93" w:rsidP="00435D01">
      <w:pPr>
        <w:spacing w:after="40" w:line="240" w:lineRule="auto"/>
        <w:ind w:left="993" w:hanging="426"/>
        <w:jc w:val="both"/>
        <w:rPr>
          <w:rFonts w:ascii="Arial Narrow" w:hAnsi="Arial Narrow"/>
          <w:sz w:val="18"/>
          <w:szCs w:val="18"/>
        </w:rPr>
      </w:pPr>
      <w:r w:rsidRPr="00FE3293">
        <w:rPr>
          <w:rFonts w:ascii="Arial Narrow" w:hAnsi="Arial Narrow"/>
          <w:sz w:val="18"/>
          <w:szCs w:val="18"/>
        </w:rPr>
        <w:t xml:space="preserve">V Bratislave </w:t>
      </w:r>
      <w:r w:rsidR="004E6413">
        <w:rPr>
          <w:rFonts w:ascii="Arial Narrow" w:hAnsi="Arial Narrow"/>
          <w:sz w:val="18"/>
          <w:szCs w:val="18"/>
        </w:rPr>
        <w:t>29</w:t>
      </w:r>
      <w:r w:rsidRPr="00FE3293">
        <w:rPr>
          <w:rFonts w:ascii="Arial Narrow" w:hAnsi="Arial Narrow"/>
          <w:sz w:val="18"/>
          <w:szCs w:val="18"/>
        </w:rPr>
        <w:t>.</w:t>
      </w:r>
      <w:r w:rsidR="004E6413">
        <w:rPr>
          <w:rFonts w:ascii="Arial Narrow" w:hAnsi="Arial Narrow"/>
          <w:sz w:val="18"/>
          <w:szCs w:val="18"/>
        </w:rPr>
        <w:t>8</w:t>
      </w:r>
      <w:r w:rsidRPr="00FE3293">
        <w:rPr>
          <w:rFonts w:ascii="Arial Narrow" w:hAnsi="Arial Narrow"/>
          <w:sz w:val="18"/>
          <w:szCs w:val="18"/>
        </w:rPr>
        <w:t>.202</w:t>
      </w:r>
      <w:r>
        <w:rPr>
          <w:rFonts w:ascii="Arial Narrow" w:hAnsi="Arial Narrow"/>
          <w:sz w:val="18"/>
          <w:szCs w:val="18"/>
        </w:rPr>
        <w:t>5</w:t>
      </w:r>
      <w:r w:rsidRPr="00FE3293">
        <w:rPr>
          <w:rFonts w:ascii="Arial Narrow" w:hAnsi="Arial Narrow"/>
          <w:sz w:val="18"/>
          <w:szCs w:val="18"/>
        </w:rPr>
        <w:tab/>
      </w:r>
      <w:r w:rsidRPr="00FE3293">
        <w:rPr>
          <w:rFonts w:ascii="Arial Narrow" w:hAnsi="Arial Narrow"/>
          <w:sz w:val="18"/>
          <w:szCs w:val="18"/>
        </w:rPr>
        <w:tab/>
      </w:r>
      <w:r w:rsidRPr="00FE3293">
        <w:rPr>
          <w:rFonts w:ascii="Arial Narrow" w:hAnsi="Arial Narrow"/>
          <w:sz w:val="18"/>
          <w:szCs w:val="18"/>
        </w:rPr>
        <w:tab/>
      </w:r>
      <w:r w:rsidRPr="00FE3293">
        <w:rPr>
          <w:rFonts w:ascii="Arial Narrow" w:hAnsi="Arial Narrow"/>
          <w:sz w:val="18"/>
          <w:szCs w:val="18"/>
        </w:rPr>
        <w:tab/>
      </w:r>
      <w:r w:rsidRPr="00FE3293">
        <w:rPr>
          <w:rFonts w:ascii="Arial Narrow" w:hAnsi="Arial Narrow"/>
          <w:sz w:val="18"/>
          <w:szCs w:val="18"/>
        </w:rPr>
        <w:tab/>
      </w:r>
      <w:r w:rsidRPr="00FE3293">
        <w:rPr>
          <w:rFonts w:ascii="Arial Narrow" w:hAnsi="Arial Narrow"/>
          <w:sz w:val="18"/>
          <w:szCs w:val="18"/>
        </w:rPr>
        <w:tab/>
      </w:r>
      <w:r>
        <w:rPr>
          <w:rFonts w:ascii="Arial Narrow" w:hAnsi="Arial Narrow"/>
          <w:sz w:val="18"/>
          <w:szCs w:val="18"/>
        </w:rPr>
        <w:tab/>
      </w:r>
      <w:r w:rsidRPr="00FE3293">
        <w:rPr>
          <w:rFonts w:ascii="Arial Narrow" w:hAnsi="Arial Narrow"/>
          <w:sz w:val="18"/>
          <w:szCs w:val="18"/>
        </w:rPr>
        <w:t xml:space="preserve">     Ing.arch. Norbert Šmondrk</w:t>
      </w:r>
      <w:r w:rsidRPr="00FE3293">
        <w:rPr>
          <w:rFonts w:ascii="Arial Narrow" w:hAnsi="Arial Narrow"/>
          <w:sz w:val="18"/>
          <w:szCs w:val="18"/>
        </w:rPr>
        <w:tab/>
      </w:r>
      <w:r w:rsidRPr="00FE3293">
        <w:rPr>
          <w:rFonts w:ascii="Arial Narrow" w:hAnsi="Arial Narrow"/>
          <w:sz w:val="18"/>
          <w:szCs w:val="18"/>
        </w:rPr>
        <w:tab/>
      </w:r>
      <w:r w:rsidRPr="00FE3293">
        <w:rPr>
          <w:rFonts w:ascii="Arial Narrow" w:hAnsi="Arial Narrow"/>
          <w:sz w:val="18"/>
          <w:szCs w:val="18"/>
        </w:rPr>
        <w:tab/>
      </w:r>
      <w:r w:rsidRPr="00FE3293">
        <w:rPr>
          <w:rFonts w:ascii="Arial Narrow" w:hAnsi="Arial Narrow"/>
          <w:sz w:val="18"/>
          <w:szCs w:val="18"/>
        </w:rPr>
        <w:tab/>
      </w:r>
      <w:r w:rsidRPr="00FE3293">
        <w:rPr>
          <w:rFonts w:ascii="Arial Narrow" w:hAnsi="Arial Narrow"/>
          <w:sz w:val="18"/>
          <w:szCs w:val="18"/>
        </w:rPr>
        <w:tab/>
      </w:r>
      <w:r w:rsidRPr="00FE3293">
        <w:rPr>
          <w:rFonts w:ascii="Arial Narrow" w:hAnsi="Arial Narrow"/>
          <w:sz w:val="18"/>
          <w:szCs w:val="18"/>
        </w:rPr>
        <w:tab/>
      </w:r>
      <w:r w:rsidRPr="00FE3293">
        <w:rPr>
          <w:rFonts w:ascii="Arial Narrow" w:hAnsi="Arial Narrow"/>
          <w:sz w:val="18"/>
          <w:szCs w:val="18"/>
        </w:rPr>
        <w:tab/>
      </w:r>
      <w:r w:rsidRPr="00FE3293">
        <w:rPr>
          <w:rFonts w:ascii="Arial Narrow" w:hAnsi="Arial Narrow"/>
          <w:sz w:val="18"/>
          <w:szCs w:val="18"/>
        </w:rPr>
        <w:tab/>
      </w:r>
      <w:r w:rsidRPr="00FE3293">
        <w:rPr>
          <w:rFonts w:ascii="Arial Narrow" w:hAnsi="Arial Narrow"/>
          <w:sz w:val="18"/>
          <w:szCs w:val="18"/>
        </w:rPr>
        <w:tab/>
        <w:t xml:space="preserve">          Hlavný projektant</w:t>
      </w:r>
      <w:r w:rsidRPr="00984B52">
        <w:rPr>
          <w:rFonts w:ascii="Arial Narrow" w:hAnsi="Arial Narrow"/>
          <w:sz w:val="18"/>
          <w:szCs w:val="18"/>
        </w:rPr>
        <w:t xml:space="preserve"> </w:t>
      </w:r>
    </w:p>
    <w:sectPr w:rsidR="00CF343D" w:rsidRPr="00390A7B" w:rsidSect="00C42CC4">
      <w:footerReference w:type="default" r:id="rId16"/>
      <w:pgSz w:w="11906" w:h="16838"/>
      <w:pgMar w:top="1417" w:right="1417"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A6E2E" w14:textId="77777777" w:rsidR="00377AE3" w:rsidRDefault="00377AE3" w:rsidP="00732E0B">
      <w:pPr>
        <w:spacing w:after="0" w:line="240" w:lineRule="auto"/>
      </w:pPr>
      <w:r>
        <w:separator/>
      </w:r>
    </w:p>
  </w:endnote>
  <w:endnote w:type="continuationSeparator" w:id="0">
    <w:p w14:paraId="3D1ACC0A" w14:textId="77777777" w:rsidR="00377AE3" w:rsidRDefault="00377AE3" w:rsidP="00732E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E00006FF" w:usb1="420024FF" w:usb2="02000000" w:usb3="00000000" w:csb0="0000019F" w:csb1="00000000"/>
  </w:font>
  <w:font w:name="Times Nordic">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Yu Gothic UI">
    <w:panose1 w:val="020B0500000000000000"/>
    <w:charset w:val="80"/>
    <w:family w:val="swiss"/>
    <w:pitch w:val="variable"/>
    <w:sig w:usb0="E00002FF" w:usb1="2AC7FDFF" w:usb2="00000016" w:usb3="00000000" w:csb0="0002009F" w:csb1="00000000"/>
  </w:font>
  <w:font w:name="PF Din Text Cond Pro Light">
    <w:altName w:val="Times New Roman"/>
    <w:charset w:val="00"/>
    <w:family w:val="auto"/>
    <w:pitch w:val="variable"/>
    <w:sig w:usb0="00000001" w:usb1="5000E0FB" w:usb2="00000000" w:usb3="00000000" w:csb0="0000009F" w:csb1="00000000"/>
  </w:font>
  <w:font w:name="ArialNarrow">
    <w:altName w:val="MS Gothic"/>
    <w:panose1 w:val="00000000000000000000"/>
    <w:charset w:val="80"/>
    <w:family w:val="auto"/>
    <w:notTrueType/>
    <w:pitch w:val="default"/>
    <w:sig w:usb0="00000001"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4990196"/>
      <w:docPartObj>
        <w:docPartGallery w:val="Page Numbers (Bottom of Page)"/>
        <w:docPartUnique/>
      </w:docPartObj>
    </w:sdtPr>
    <w:sdtEndPr/>
    <w:sdtContent>
      <w:p w14:paraId="220366EB" w14:textId="77777777" w:rsidR="0009387D" w:rsidRDefault="0009387D">
        <w:pPr>
          <w:pStyle w:val="Pta"/>
          <w:jc w:val="right"/>
        </w:pPr>
        <w:r>
          <w:fldChar w:fldCharType="begin"/>
        </w:r>
        <w:r>
          <w:instrText>PAGE   \* MERGEFORMAT</w:instrText>
        </w:r>
        <w:r>
          <w:fldChar w:fldCharType="separate"/>
        </w:r>
        <w:r w:rsidR="00921C4E">
          <w:rPr>
            <w:noProof/>
          </w:rPr>
          <w:t>46</w:t>
        </w:r>
        <w:r>
          <w:fldChar w:fldCharType="end"/>
        </w:r>
      </w:p>
    </w:sdtContent>
  </w:sdt>
  <w:p w14:paraId="77901072" w14:textId="77777777" w:rsidR="0009387D" w:rsidRDefault="0009387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D8E52" w14:textId="77777777" w:rsidR="00377AE3" w:rsidRDefault="00377AE3" w:rsidP="00732E0B">
      <w:pPr>
        <w:spacing w:after="0" w:line="240" w:lineRule="auto"/>
      </w:pPr>
      <w:r>
        <w:separator/>
      </w:r>
    </w:p>
  </w:footnote>
  <w:footnote w:type="continuationSeparator" w:id="0">
    <w:p w14:paraId="54F61DBC" w14:textId="77777777" w:rsidR="00377AE3" w:rsidRDefault="00377AE3" w:rsidP="00732E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suff w:val="nothing"/>
      <w:lvlText w:val="%1."/>
      <w:lvlJc w:val="left"/>
      <w:pPr>
        <w:tabs>
          <w:tab w:val="num" w:pos="0"/>
        </w:tabs>
        <w:ind w:left="0" w:firstLine="0"/>
      </w:pPr>
    </w:lvl>
    <w:lvl w:ilvl="1">
      <w:start w:val="1"/>
      <w:numFmt w:val="decimal"/>
      <w:pStyle w:val="FEROLnadpis2"/>
      <w:suff w:val="nothing"/>
      <w:lvlText w:val="%1.%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2"/>
      <w:numFmt w:val="bullet"/>
      <w:lvlText w:val=""/>
      <w:lvlJc w:val="left"/>
      <w:pPr>
        <w:tabs>
          <w:tab w:val="num" w:pos="360"/>
        </w:tabs>
        <w:ind w:left="360" w:hanging="360"/>
      </w:pPr>
      <w:rPr>
        <w:rFonts w:ascii="Symbol" w:hAnsi="Symbol" w:cs="Symbol"/>
      </w:rPr>
    </w:lvl>
  </w:abstractNum>
  <w:abstractNum w:abstractNumId="2" w15:restartNumberingAfterBreak="0">
    <w:nsid w:val="00000003"/>
    <w:multiLevelType w:val="multilevel"/>
    <w:tmpl w:val="00000003"/>
    <w:name w:val="WW8Num3"/>
    <w:lvl w:ilvl="0">
      <w:start w:val="1"/>
      <w:numFmt w:val="bullet"/>
      <w:lvlText w:val=""/>
      <w:lvlJc w:val="left"/>
      <w:pPr>
        <w:tabs>
          <w:tab w:val="num" w:pos="782"/>
        </w:tabs>
        <w:ind w:left="782" w:hanging="360"/>
      </w:pPr>
      <w:rPr>
        <w:rFonts w:ascii="Symbol" w:hAnsi="Symbol" w:cs="Symbol" w:hint="default"/>
        <w:sz w:val="32"/>
        <w:lang w:val="en-US"/>
      </w:rPr>
    </w:lvl>
    <w:lvl w:ilvl="1">
      <w:start w:val="1"/>
      <w:numFmt w:val="bullet"/>
      <w:lvlText w:val="◦"/>
      <w:lvlJc w:val="left"/>
      <w:pPr>
        <w:tabs>
          <w:tab w:val="num" w:pos="1142"/>
        </w:tabs>
        <w:ind w:left="1142" w:hanging="360"/>
      </w:pPr>
      <w:rPr>
        <w:rFonts w:ascii="OpenSymbol" w:hAnsi="OpenSymbol" w:cs="Courier New" w:hint="default"/>
      </w:rPr>
    </w:lvl>
    <w:lvl w:ilvl="2">
      <w:start w:val="1"/>
      <w:numFmt w:val="bullet"/>
      <w:lvlText w:val="▪"/>
      <w:lvlJc w:val="left"/>
      <w:pPr>
        <w:tabs>
          <w:tab w:val="num" w:pos="1502"/>
        </w:tabs>
        <w:ind w:left="1502" w:hanging="360"/>
      </w:pPr>
      <w:rPr>
        <w:rFonts w:ascii="OpenSymbol" w:hAnsi="OpenSymbol" w:cs="Courier New" w:hint="default"/>
      </w:rPr>
    </w:lvl>
    <w:lvl w:ilvl="3">
      <w:start w:val="1"/>
      <w:numFmt w:val="bullet"/>
      <w:lvlText w:val=""/>
      <w:lvlJc w:val="left"/>
      <w:pPr>
        <w:tabs>
          <w:tab w:val="num" w:pos="1862"/>
        </w:tabs>
        <w:ind w:left="1862" w:hanging="360"/>
      </w:pPr>
      <w:rPr>
        <w:rFonts w:ascii="Symbol" w:hAnsi="Symbol" w:cs="Symbol" w:hint="default"/>
        <w:sz w:val="32"/>
        <w:lang w:val="en-US"/>
      </w:rPr>
    </w:lvl>
    <w:lvl w:ilvl="4">
      <w:start w:val="1"/>
      <w:numFmt w:val="bullet"/>
      <w:lvlText w:val="◦"/>
      <w:lvlJc w:val="left"/>
      <w:pPr>
        <w:tabs>
          <w:tab w:val="num" w:pos="2222"/>
        </w:tabs>
        <w:ind w:left="2222" w:hanging="360"/>
      </w:pPr>
      <w:rPr>
        <w:rFonts w:ascii="OpenSymbol" w:hAnsi="OpenSymbol" w:cs="Courier New" w:hint="default"/>
      </w:rPr>
    </w:lvl>
    <w:lvl w:ilvl="5">
      <w:start w:val="1"/>
      <w:numFmt w:val="bullet"/>
      <w:lvlText w:val="▪"/>
      <w:lvlJc w:val="left"/>
      <w:pPr>
        <w:tabs>
          <w:tab w:val="num" w:pos="2582"/>
        </w:tabs>
        <w:ind w:left="2582" w:hanging="360"/>
      </w:pPr>
      <w:rPr>
        <w:rFonts w:ascii="OpenSymbol" w:hAnsi="OpenSymbol" w:cs="Courier New" w:hint="default"/>
      </w:rPr>
    </w:lvl>
    <w:lvl w:ilvl="6">
      <w:start w:val="1"/>
      <w:numFmt w:val="bullet"/>
      <w:lvlText w:val=""/>
      <w:lvlJc w:val="left"/>
      <w:pPr>
        <w:tabs>
          <w:tab w:val="num" w:pos="2942"/>
        </w:tabs>
        <w:ind w:left="2942" w:hanging="360"/>
      </w:pPr>
      <w:rPr>
        <w:rFonts w:ascii="Symbol" w:hAnsi="Symbol" w:cs="Symbol" w:hint="default"/>
        <w:sz w:val="32"/>
        <w:lang w:val="en-US"/>
      </w:rPr>
    </w:lvl>
    <w:lvl w:ilvl="7">
      <w:start w:val="1"/>
      <w:numFmt w:val="bullet"/>
      <w:lvlText w:val="◦"/>
      <w:lvlJc w:val="left"/>
      <w:pPr>
        <w:tabs>
          <w:tab w:val="num" w:pos="3302"/>
        </w:tabs>
        <w:ind w:left="3302" w:hanging="360"/>
      </w:pPr>
      <w:rPr>
        <w:rFonts w:ascii="OpenSymbol" w:hAnsi="OpenSymbol" w:cs="Courier New" w:hint="default"/>
      </w:rPr>
    </w:lvl>
    <w:lvl w:ilvl="8">
      <w:start w:val="1"/>
      <w:numFmt w:val="bullet"/>
      <w:lvlText w:val="▪"/>
      <w:lvlJc w:val="left"/>
      <w:pPr>
        <w:tabs>
          <w:tab w:val="num" w:pos="3662"/>
        </w:tabs>
        <w:ind w:left="3662" w:hanging="360"/>
      </w:pPr>
      <w:rPr>
        <w:rFonts w:ascii="OpenSymbol" w:hAnsi="OpenSymbol" w:cs="Courier New" w:hint="default"/>
      </w:rPr>
    </w:lvl>
  </w:abstractNum>
  <w:abstractNum w:abstractNumId="3"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Times New Roman" w:hAnsi="Times New Roman" w:cs="Times New Roman"/>
      </w:rPr>
    </w:lvl>
  </w:abstractNum>
  <w:abstractNum w:abstractNumId="4" w15:restartNumberingAfterBreak="0">
    <w:nsid w:val="06797B63"/>
    <w:multiLevelType w:val="hybridMultilevel"/>
    <w:tmpl w:val="F1E0A5F0"/>
    <w:lvl w:ilvl="0" w:tplc="847021BE">
      <w:start w:val="1"/>
      <w:numFmt w:val="bullet"/>
      <w:pStyle w:val="poznmkykprojektu"/>
      <w:lvlText w:val="-"/>
      <w:lvlJc w:val="left"/>
      <w:pPr>
        <w:tabs>
          <w:tab w:val="num" w:pos="720"/>
        </w:tabs>
        <w:ind w:left="720" w:hanging="360"/>
      </w:pPr>
      <w:rPr>
        <w:rFonts w:ascii="Times New Roman" w:eastAsia="Arial Unicode MS" w:hAnsi="Times New Roman" w:cs="Times New Roman" w:hint="default"/>
        <w:color w:val="auto"/>
      </w:rPr>
    </w:lvl>
    <w:lvl w:ilvl="1" w:tplc="8162F3E0">
      <w:start w:val="1"/>
      <w:numFmt w:val="decimal"/>
      <w:lvlText w:val="[%2]"/>
      <w:lvlJc w:val="left"/>
      <w:pPr>
        <w:tabs>
          <w:tab w:val="num" w:pos="644"/>
        </w:tabs>
        <w:ind w:left="567" w:hanging="283"/>
      </w:pPr>
      <w:rPr>
        <w:rFonts w:hint="default"/>
      </w:rPr>
    </w:lvl>
    <w:lvl w:ilvl="2" w:tplc="F1247E1A">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2C1F7C"/>
    <w:multiLevelType w:val="hybridMultilevel"/>
    <w:tmpl w:val="D7CE9140"/>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B586C75"/>
    <w:multiLevelType w:val="hybridMultilevel"/>
    <w:tmpl w:val="9E3CF58E"/>
    <w:lvl w:ilvl="0" w:tplc="C680BA2C">
      <w:start w:val="1"/>
      <w:numFmt w:val="decimal"/>
      <w:lvlText w:val="%1."/>
      <w:lvlJc w:val="left"/>
      <w:pPr>
        <w:ind w:left="1778" w:hanging="360"/>
      </w:pPr>
      <w:rPr>
        <w:rFonts w:hint="default"/>
      </w:rPr>
    </w:lvl>
    <w:lvl w:ilvl="1" w:tplc="041B0019" w:tentative="1">
      <w:start w:val="1"/>
      <w:numFmt w:val="lowerLetter"/>
      <w:lvlText w:val="%2."/>
      <w:lvlJc w:val="left"/>
      <w:pPr>
        <w:ind w:left="2498" w:hanging="360"/>
      </w:pPr>
    </w:lvl>
    <w:lvl w:ilvl="2" w:tplc="041B001B" w:tentative="1">
      <w:start w:val="1"/>
      <w:numFmt w:val="lowerRoman"/>
      <w:lvlText w:val="%3."/>
      <w:lvlJc w:val="right"/>
      <w:pPr>
        <w:ind w:left="3218" w:hanging="180"/>
      </w:pPr>
    </w:lvl>
    <w:lvl w:ilvl="3" w:tplc="041B000F" w:tentative="1">
      <w:start w:val="1"/>
      <w:numFmt w:val="decimal"/>
      <w:lvlText w:val="%4."/>
      <w:lvlJc w:val="left"/>
      <w:pPr>
        <w:ind w:left="3938" w:hanging="360"/>
      </w:pPr>
    </w:lvl>
    <w:lvl w:ilvl="4" w:tplc="041B0019" w:tentative="1">
      <w:start w:val="1"/>
      <w:numFmt w:val="lowerLetter"/>
      <w:lvlText w:val="%5."/>
      <w:lvlJc w:val="left"/>
      <w:pPr>
        <w:ind w:left="4658" w:hanging="360"/>
      </w:pPr>
    </w:lvl>
    <w:lvl w:ilvl="5" w:tplc="041B001B" w:tentative="1">
      <w:start w:val="1"/>
      <w:numFmt w:val="lowerRoman"/>
      <w:lvlText w:val="%6."/>
      <w:lvlJc w:val="right"/>
      <w:pPr>
        <w:ind w:left="5378" w:hanging="180"/>
      </w:pPr>
    </w:lvl>
    <w:lvl w:ilvl="6" w:tplc="041B000F" w:tentative="1">
      <w:start w:val="1"/>
      <w:numFmt w:val="decimal"/>
      <w:lvlText w:val="%7."/>
      <w:lvlJc w:val="left"/>
      <w:pPr>
        <w:ind w:left="6098" w:hanging="360"/>
      </w:pPr>
    </w:lvl>
    <w:lvl w:ilvl="7" w:tplc="041B0019" w:tentative="1">
      <w:start w:val="1"/>
      <w:numFmt w:val="lowerLetter"/>
      <w:lvlText w:val="%8."/>
      <w:lvlJc w:val="left"/>
      <w:pPr>
        <w:ind w:left="6818" w:hanging="360"/>
      </w:pPr>
    </w:lvl>
    <w:lvl w:ilvl="8" w:tplc="041B001B" w:tentative="1">
      <w:start w:val="1"/>
      <w:numFmt w:val="lowerRoman"/>
      <w:lvlText w:val="%9."/>
      <w:lvlJc w:val="right"/>
      <w:pPr>
        <w:ind w:left="7538" w:hanging="180"/>
      </w:pPr>
    </w:lvl>
  </w:abstractNum>
  <w:abstractNum w:abstractNumId="7" w15:restartNumberingAfterBreak="0">
    <w:nsid w:val="0F573502"/>
    <w:multiLevelType w:val="hybridMultilevel"/>
    <w:tmpl w:val="B7EEAAC4"/>
    <w:lvl w:ilvl="0" w:tplc="87E27B10">
      <w:start w:val="1"/>
      <w:numFmt w:val="bullet"/>
      <w:lvlText w:val="-"/>
      <w:lvlJc w:val="left"/>
      <w:pPr>
        <w:tabs>
          <w:tab w:val="num" w:pos="420"/>
        </w:tabs>
        <w:ind w:left="420" w:hanging="360"/>
      </w:pPr>
      <w:rPr>
        <w:rFonts w:ascii="Times New Roman" w:eastAsia="Times New Roman" w:hAnsi="Times New Roman" w:cs="Times New Roman" w:hint="default"/>
      </w:rPr>
    </w:lvl>
    <w:lvl w:ilvl="1" w:tplc="041B0003">
      <w:start w:val="1"/>
      <w:numFmt w:val="bullet"/>
      <w:lvlText w:val="o"/>
      <w:lvlJc w:val="left"/>
      <w:pPr>
        <w:tabs>
          <w:tab w:val="num" w:pos="1140"/>
        </w:tabs>
        <w:ind w:left="1140" w:hanging="360"/>
      </w:pPr>
      <w:rPr>
        <w:rFonts w:ascii="Courier New" w:hAnsi="Courier New" w:cs="Courier New" w:hint="default"/>
      </w:rPr>
    </w:lvl>
    <w:lvl w:ilvl="2" w:tplc="041B0005">
      <w:start w:val="1"/>
      <w:numFmt w:val="bullet"/>
      <w:lvlText w:val=""/>
      <w:lvlJc w:val="left"/>
      <w:pPr>
        <w:tabs>
          <w:tab w:val="num" w:pos="1860"/>
        </w:tabs>
        <w:ind w:left="1860" w:hanging="360"/>
      </w:pPr>
      <w:rPr>
        <w:rFonts w:ascii="Wingdings" w:hAnsi="Wingdings" w:hint="default"/>
      </w:rPr>
    </w:lvl>
    <w:lvl w:ilvl="3" w:tplc="041B0001">
      <w:start w:val="1"/>
      <w:numFmt w:val="bullet"/>
      <w:lvlText w:val=""/>
      <w:lvlJc w:val="left"/>
      <w:pPr>
        <w:tabs>
          <w:tab w:val="num" w:pos="2580"/>
        </w:tabs>
        <w:ind w:left="2580" w:hanging="360"/>
      </w:pPr>
      <w:rPr>
        <w:rFonts w:ascii="Symbol" w:hAnsi="Symbol" w:hint="default"/>
      </w:rPr>
    </w:lvl>
    <w:lvl w:ilvl="4" w:tplc="041B0003">
      <w:start w:val="1"/>
      <w:numFmt w:val="bullet"/>
      <w:lvlText w:val="o"/>
      <w:lvlJc w:val="left"/>
      <w:pPr>
        <w:tabs>
          <w:tab w:val="num" w:pos="3300"/>
        </w:tabs>
        <w:ind w:left="3300" w:hanging="360"/>
      </w:pPr>
      <w:rPr>
        <w:rFonts w:ascii="Courier New" w:hAnsi="Courier New" w:cs="Courier New" w:hint="default"/>
      </w:rPr>
    </w:lvl>
    <w:lvl w:ilvl="5" w:tplc="041B0005">
      <w:start w:val="1"/>
      <w:numFmt w:val="bullet"/>
      <w:lvlText w:val=""/>
      <w:lvlJc w:val="left"/>
      <w:pPr>
        <w:tabs>
          <w:tab w:val="num" w:pos="4020"/>
        </w:tabs>
        <w:ind w:left="4020" w:hanging="360"/>
      </w:pPr>
      <w:rPr>
        <w:rFonts w:ascii="Wingdings" w:hAnsi="Wingdings" w:hint="default"/>
      </w:rPr>
    </w:lvl>
    <w:lvl w:ilvl="6" w:tplc="041B0001" w:tentative="1">
      <w:start w:val="1"/>
      <w:numFmt w:val="bullet"/>
      <w:lvlText w:val=""/>
      <w:lvlJc w:val="left"/>
      <w:pPr>
        <w:tabs>
          <w:tab w:val="num" w:pos="4740"/>
        </w:tabs>
        <w:ind w:left="4740" w:hanging="360"/>
      </w:pPr>
      <w:rPr>
        <w:rFonts w:ascii="Symbol" w:hAnsi="Symbol" w:hint="default"/>
      </w:rPr>
    </w:lvl>
    <w:lvl w:ilvl="7" w:tplc="041B0003" w:tentative="1">
      <w:start w:val="1"/>
      <w:numFmt w:val="bullet"/>
      <w:lvlText w:val="o"/>
      <w:lvlJc w:val="left"/>
      <w:pPr>
        <w:tabs>
          <w:tab w:val="num" w:pos="5460"/>
        </w:tabs>
        <w:ind w:left="5460" w:hanging="360"/>
      </w:pPr>
      <w:rPr>
        <w:rFonts w:ascii="Courier New" w:hAnsi="Courier New" w:cs="Courier New" w:hint="default"/>
      </w:rPr>
    </w:lvl>
    <w:lvl w:ilvl="8" w:tplc="041B0005" w:tentative="1">
      <w:start w:val="1"/>
      <w:numFmt w:val="bullet"/>
      <w:lvlText w:val=""/>
      <w:lvlJc w:val="left"/>
      <w:pPr>
        <w:tabs>
          <w:tab w:val="num" w:pos="6180"/>
        </w:tabs>
        <w:ind w:left="6180" w:hanging="360"/>
      </w:pPr>
      <w:rPr>
        <w:rFonts w:ascii="Wingdings" w:hAnsi="Wingdings" w:hint="default"/>
      </w:rPr>
    </w:lvl>
  </w:abstractNum>
  <w:abstractNum w:abstractNumId="8" w15:restartNumberingAfterBreak="0">
    <w:nsid w:val="166257F8"/>
    <w:multiLevelType w:val="singleLevel"/>
    <w:tmpl w:val="D3923FEA"/>
    <w:lvl w:ilvl="0">
      <w:start w:val="1"/>
      <w:numFmt w:val="bullet"/>
      <w:pStyle w:val="Zoznamsodrkami"/>
      <w:lvlText w:val=""/>
      <w:lvlJc w:val="left"/>
      <w:pPr>
        <w:tabs>
          <w:tab w:val="num" w:pos="360"/>
        </w:tabs>
        <w:ind w:left="360" w:hanging="360"/>
      </w:pPr>
      <w:rPr>
        <w:rFonts w:ascii="Symbol" w:hAnsi="Symbol" w:hint="default"/>
      </w:rPr>
    </w:lvl>
  </w:abstractNum>
  <w:abstractNum w:abstractNumId="9" w15:restartNumberingAfterBreak="0">
    <w:nsid w:val="2D234D7A"/>
    <w:multiLevelType w:val="hybridMultilevel"/>
    <w:tmpl w:val="F3F6C7C2"/>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39DF4FE9"/>
    <w:multiLevelType w:val="hybridMultilevel"/>
    <w:tmpl w:val="C310DF56"/>
    <w:lvl w:ilvl="0" w:tplc="5E00BB52">
      <w:start w:val="1"/>
      <w:numFmt w:val="bullet"/>
      <w:lvlText w:val="-"/>
      <w:lvlJc w:val="left"/>
      <w:pPr>
        <w:ind w:left="720" w:hanging="360"/>
      </w:pPr>
      <w:rPr>
        <w:rFonts w:ascii="Arial Narrow" w:eastAsia="Times New Roman" w:hAnsi="Arial Narrow"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4A2C3FC7"/>
    <w:multiLevelType w:val="hybridMultilevel"/>
    <w:tmpl w:val="6CF8BF20"/>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4ACC44CC"/>
    <w:multiLevelType w:val="hybridMultilevel"/>
    <w:tmpl w:val="B51A4D58"/>
    <w:lvl w:ilvl="0" w:tplc="94CCEADC">
      <w:start w:val="1"/>
      <w:numFmt w:val="decimal"/>
      <w:lvlText w:val="%1."/>
      <w:lvlJc w:val="left"/>
      <w:pPr>
        <w:ind w:left="720" w:hanging="360"/>
      </w:pPr>
      <w:rPr>
        <w:b/>
      </w:rPr>
    </w:lvl>
    <w:lvl w:ilvl="1" w:tplc="041B0019">
      <w:start w:val="1"/>
      <w:numFmt w:val="lowerLetter"/>
      <w:lvlText w:val="%2."/>
      <w:lvlJc w:val="left"/>
      <w:pPr>
        <w:ind w:left="1440" w:hanging="360"/>
      </w:pPr>
    </w:lvl>
    <w:lvl w:ilvl="2" w:tplc="041B001B" w:tentative="1">
      <w:start w:val="1"/>
      <w:numFmt w:val="lowerRoman"/>
      <w:pStyle w:val="FEROLnadpis3"/>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50DE11FB"/>
    <w:multiLevelType w:val="hybridMultilevel"/>
    <w:tmpl w:val="F1AC0C4E"/>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584D5762"/>
    <w:multiLevelType w:val="hybridMultilevel"/>
    <w:tmpl w:val="D4F0B8B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5BDA1702"/>
    <w:multiLevelType w:val="multilevel"/>
    <w:tmpl w:val="E60E5CBC"/>
    <w:lvl w:ilvl="0">
      <w:start w:val="1"/>
      <w:numFmt w:val="decimal"/>
      <w:lvlText w:val="%1."/>
      <w:lvlJc w:val="left"/>
      <w:pPr>
        <w:tabs>
          <w:tab w:val="num" w:pos="567"/>
        </w:tabs>
        <w:ind w:left="567" w:hanging="567"/>
      </w:pPr>
      <w:rPr>
        <w:rFonts w:ascii="Arial Narrow" w:hAnsi="Arial Narrow" w:hint="default"/>
        <w:b/>
        <w:i w:val="0"/>
        <w:spacing w:val="0"/>
        <w:position w:val="0"/>
        <w:sz w:val="30"/>
        <w:szCs w:val="30"/>
      </w:rPr>
    </w:lvl>
    <w:lvl w:ilvl="1">
      <w:start w:val="1"/>
      <w:numFmt w:val="decimal"/>
      <w:lvlText w:val="%1.%2"/>
      <w:lvlJc w:val="left"/>
      <w:pPr>
        <w:tabs>
          <w:tab w:val="num" w:pos="567"/>
        </w:tabs>
        <w:ind w:left="567" w:hanging="567"/>
      </w:pPr>
      <w:rPr>
        <w:rFonts w:hint="default"/>
        <w:sz w:val="24"/>
        <w:szCs w:val="24"/>
      </w:rPr>
    </w:lvl>
    <w:lvl w:ilvl="2">
      <w:start w:val="1"/>
      <w:numFmt w:val="decimal"/>
      <w:pStyle w:val="tlNadpis3"/>
      <w:lvlText w:val="%1.%2.%3"/>
      <w:lvlJc w:val="left"/>
      <w:pPr>
        <w:tabs>
          <w:tab w:val="num" w:pos="567"/>
        </w:tabs>
        <w:ind w:left="0" w:firstLine="0"/>
      </w:pPr>
      <w:rPr>
        <w:rFonts w:hint="default"/>
        <w:sz w:val="20"/>
        <w:szCs w:val="20"/>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5126"/>
        </w:tabs>
        <w:ind w:left="3686"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15:restartNumberingAfterBreak="0">
    <w:nsid w:val="5CDB1407"/>
    <w:multiLevelType w:val="hybridMultilevel"/>
    <w:tmpl w:val="63F8AF2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678D4A53"/>
    <w:multiLevelType w:val="multilevel"/>
    <w:tmpl w:val="49BAC608"/>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8" w15:restartNumberingAfterBreak="0">
    <w:nsid w:val="7FF4189D"/>
    <w:multiLevelType w:val="hybridMultilevel"/>
    <w:tmpl w:val="CEF05E3E"/>
    <w:lvl w:ilvl="0" w:tplc="D31A4C9E">
      <w:start w:val="2"/>
      <w:numFmt w:val="upperLetter"/>
      <w:lvlText w:val="%1."/>
      <w:lvlJc w:val="left"/>
      <w:pPr>
        <w:ind w:left="1211" w:hanging="360"/>
      </w:pPr>
      <w:rPr>
        <w:rFonts w:hint="default"/>
      </w:rPr>
    </w:lvl>
    <w:lvl w:ilvl="1" w:tplc="041B0019" w:tentative="1">
      <w:start w:val="1"/>
      <w:numFmt w:val="lowerLetter"/>
      <w:lvlText w:val="%2."/>
      <w:lvlJc w:val="left"/>
      <w:pPr>
        <w:ind w:left="1931" w:hanging="360"/>
      </w:pPr>
    </w:lvl>
    <w:lvl w:ilvl="2" w:tplc="041B001B" w:tentative="1">
      <w:start w:val="1"/>
      <w:numFmt w:val="lowerRoman"/>
      <w:lvlText w:val="%3."/>
      <w:lvlJc w:val="right"/>
      <w:pPr>
        <w:ind w:left="2651" w:hanging="180"/>
      </w:pPr>
    </w:lvl>
    <w:lvl w:ilvl="3" w:tplc="041B000F" w:tentative="1">
      <w:start w:val="1"/>
      <w:numFmt w:val="decimal"/>
      <w:lvlText w:val="%4."/>
      <w:lvlJc w:val="left"/>
      <w:pPr>
        <w:ind w:left="3371" w:hanging="360"/>
      </w:pPr>
    </w:lvl>
    <w:lvl w:ilvl="4" w:tplc="041B0019" w:tentative="1">
      <w:start w:val="1"/>
      <w:numFmt w:val="lowerLetter"/>
      <w:lvlText w:val="%5."/>
      <w:lvlJc w:val="left"/>
      <w:pPr>
        <w:ind w:left="4091" w:hanging="360"/>
      </w:pPr>
    </w:lvl>
    <w:lvl w:ilvl="5" w:tplc="041B001B" w:tentative="1">
      <w:start w:val="1"/>
      <w:numFmt w:val="lowerRoman"/>
      <w:lvlText w:val="%6."/>
      <w:lvlJc w:val="right"/>
      <w:pPr>
        <w:ind w:left="4811" w:hanging="180"/>
      </w:pPr>
    </w:lvl>
    <w:lvl w:ilvl="6" w:tplc="041B000F" w:tentative="1">
      <w:start w:val="1"/>
      <w:numFmt w:val="decimal"/>
      <w:lvlText w:val="%7."/>
      <w:lvlJc w:val="left"/>
      <w:pPr>
        <w:ind w:left="5531" w:hanging="360"/>
      </w:pPr>
    </w:lvl>
    <w:lvl w:ilvl="7" w:tplc="041B0019" w:tentative="1">
      <w:start w:val="1"/>
      <w:numFmt w:val="lowerLetter"/>
      <w:lvlText w:val="%8."/>
      <w:lvlJc w:val="left"/>
      <w:pPr>
        <w:ind w:left="6251" w:hanging="360"/>
      </w:pPr>
    </w:lvl>
    <w:lvl w:ilvl="8" w:tplc="041B001B" w:tentative="1">
      <w:start w:val="1"/>
      <w:numFmt w:val="lowerRoman"/>
      <w:lvlText w:val="%9."/>
      <w:lvlJc w:val="right"/>
      <w:pPr>
        <w:ind w:left="6971" w:hanging="180"/>
      </w:pPr>
    </w:lvl>
  </w:abstractNum>
  <w:num w:numId="1" w16cid:durableId="2043550568">
    <w:abstractNumId w:val="12"/>
  </w:num>
  <w:num w:numId="2" w16cid:durableId="83384394">
    <w:abstractNumId w:val="4"/>
  </w:num>
  <w:num w:numId="3" w16cid:durableId="896480041">
    <w:abstractNumId w:val="0"/>
  </w:num>
  <w:num w:numId="4" w16cid:durableId="1003971853">
    <w:abstractNumId w:val="9"/>
  </w:num>
  <w:num w:numId="5" w16cid:durableId="334038022">
    <w:abstractNumId w:val="18"/>
  </w:num>
  <w:num w:numId="6" w16cid:durableId="288323514">
    <w:abstractNumId w:val="17"/>
  </w:num>
  <w:num w:numId="7" w16cid:durableId="951744294">
    <w:abstractNumId w:val="13"/>
  </w:num>
  <w:num w:numId="8" w16cid:durableId="39286722">
    <w:abstractNumId w:val="6"/>
  </w:num>
  <w:num w:numId="9" w16cid:durableId="1214004273">
    <w:abstractNumId w:val="5"/>
  </w:num>
  <w:num w:numId="10" w16cid:durableId="1269779599">
    <w:abstractNumId w:val="10"/>
  </w:num>
  <w:num w:numId="11" w16cid:durableId="97605049">
    <w:abstractNumId w:val="7"/>
  </w:num>
  <w:num w:numId="12" w16cid:durableId="443113451">
    <w:abstractNumId w:val="11"/>
  </w:num>
  <w:num w:numId="13" w16cid:durableId="1698046670">
    <w:abstractNumId w:val="16"/>
  </w:num>
  <w:num w:numId="14" w16cid:durableId="1467966475">
    <w:abstractNumId w:val="15"/>
  </w:num>
  <w:num w:numId="15" w16cid:durableId="1958945623">
    <w:abstractNumId w:val="8"/>
  </w:num>
  <w:num w:numId="16" w16cid:durableId="470251181">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3DB6"/>
    <w:rsid w:val="00005A70"/>
    <w:rsid w:val="000064F1"/>
    <w:rsid w:val="0001107E"/>
    <w:rsid w:val="00014904"/>
    <w:rsid w:val="00014B8B"/>
    <w:rsid w:val="00016B48"/>
    <w:rsid w:val="00016CA3"/>
    <w:rsid w:val="000177CD"/>
    <w:rsid w:val="00021BCD"/>
    <w:rsid w:val="00022ED6"/>
    <w:rsid w:val="0002437D"/>
    <w:rsid w:val="00025379"/>
    <w:rsid w:val="0002634B"/>
    <w:rsid w:val="0003126B"/>
    <w:rsid w:val="000328CF"/>
    <w:rsid w:val="00032B75"/>
    <w:rsid w:val="00042F7E"/>
    <w:rsid w:val="000435CB"/>
    <w:rsid w:val="000474FE"/>
    <w:rsid w:val="0005109F"/>
    <w:rsid w:val="000517D0"/>
    <w:rsid w:val="00052043"/>
    <w:rsid w:val="0005698A"/>
    <w:rsid w:val="00056FE7"/>
    <w:rsid w:val="000610B0"/>
    <w:rsid w:val="00061BEE"/>
    <w:rsid w:val="00062621"/>
    <w:rsid w:val="00065FF0"/>
    <w:rsid w:val="000674E9"/>
    <w:rsid w:val="00072009"/>
    <w:rsid w:val="00072663"/>
    <w:rsid w:val="0007599C"/>
    <w:rsid w:val="00076590"/>
    <w:rsid w:val="000836F2"/>
    <w:rsid w:val="0008737D"/>
    <w:rsid w:val="00091911"/>
    <w:rsid w:val="00093381"/>
    <w:rsid w:val="0009387D"/>
    <w:rsid w:val="000A1405"/>
    <w:rsid w:val="000A1DB7"/>
    <w:rsid w:val="000A2423"/>
    <w:rsid w:val="000A746A"/>
    <w:rsid w:val="000A78C4"/>
    <w:rsid w:val="000B12DE"/>
    <w:rsid w:val="000B1F51"/>
    <w:rsid w:val="000B5D70"/>
    <w:rsid w:val="000B61AE"/>
    <w:rsid w:val="000C11F7"/>
    <w:rsid w:val="000C23C4"/>
    <w:rsid w:val="000C708F"/>
    <w:rsid w:val="000C7C25"/>
    <w:rsid w:val="000D2494"/>
    <w:rsid w:val="000D384A"/>
    <w:rsid w:val="000D3EAF"/>
    <w:rsid w:val="000D5379"/>
    <w:rsid w:val="000D5A34"/>
    <w:rsid w:val="000D5C4E"/>
    <w:rsid w:val="000D7933"/>
    <w:rsid w:val="000E1281"/>
    <w:rsid w:val="000E14BA"/>
    <w:rsid w:val="000F75E1"/>
    <w:rsid w:val="001141D9"/>
    <w:rsid w:val="0011540E"/>
    <w:rsid w:val="00121DCC"/>
    <w:rsid w:val="00123E3C"/>
    <w:rsid w:val="00123E6E"/>
    <w:rsid w:val="0012574C"/>
    <w:rsid w:val="00126D09"/>
    <w:rsid w:val="00136B37"/>
    <w:rsid w:val="0014403B"/>
    <w:rsid w:val="00144512"/>
    <w:rsid w:val="0014455C"/>
    <w:rsid w:val="001467A3"/>
    <w:rsid w:val="00151BF8"/>
    <w:rsid w:val="001523C5"/>
    <w:rsid w:val="00153976"/>
    <w:rsid w:val="0015541A"/>
    <w:rsid w:val="00163B43"/>
    <w:rsid w:val="001702F4"/>
    <w:rsid w:val="00170FDE"/>
    <w:rsid w:val="00173492"/>
    <w:rsid w:val="00173520"/>
    <w:rsid w:val="001748AB"/>
    <w:rsid w:val="00180F0C"/>
    <w:rsid w:val="00180FEF"/>
    <w:rsid w:val="00183B07"/>
    <w:rsid w:val="00183E72"/>
    <w:rsid w:val="00184AEE"/>
    <w:rsid w:val="00184B22"/>
    <w:rsid w:val="00185EEF"/>
    <w:rsid w:val="001866DD"/>
    <w:rsid w:val="0018724E"/>
    <w:rsid w:val="0018774F"/>
    <w:rsid w:val="00187F88"/>
    <w:rsid w:val="00191872"/>
    <w:rsid w:val="00192E71"/>
    <w:rsid w:val="001959B9"/>
    <w:rsid w:val="00196862"/>
    <w:rsid w:val="00197B74"/>
    <w:rsid w:val="001A27BB"/>
    <w:rsid w:val="001A2CE0"/>
    <w:rsid w:val="001A350A"/>
    <w:rsid w:val="001A525A"/>
    <w:rsid w:val="001B3E72"/>
    <w:rsid w:val="001B7AF3"/>
    <w:rsid w:val="001C193A"/>
    <w:rsid w:val="001C48E8"/>
    <w:rsid w:val="001C61CF"/>
    <w:rsid w:val="001D1E6F"/>
    <w:rsid w:val="001E1027"/>
    <w:rsid w:val="001E1AE1"/>
    <w:rsid w:val="001E24C8"/>
    <w:rsid w:val="001E6A59"/>
    <w:rsid w:val="001E7DA2"/>
    <w:rsid w:val="001F5065"/>
    <w:rsid w:val="001F7E57"/>
    <w:rsid w:val="002002D8"/>
    <w:rsid w:val="00200D73"/>
    <w:rsid w:val="00201E83"/>
    <w:rsid w:val="0020775B"/>
    <w:rsid w:val="00210BAA"/>
    <w:rsid w:val="0021268D"/>
    <w:rsid w:val="00212F78"/>
    <w:rsid w:val="002131E3"/>
    <w:rsid w:val="00215850"/>
    <w:rsid w:val="00221ABA"/>
    <w:rsid w:val="00222636"/>
    <w:rsid w:val="002251DC"/>
    <w:rsid w:val="002263EF"/>
    <w:rsid w:val="00230A73"/>
    <w:rsid w:val="00234449"/>
    <w:rsid w:val="00234A26"/>
    <w:rsid w:val="002417FE"/>
    <w:rsid w:val="00241ABE"/>
    <w:rsid w:val="002431DC"/>
    <w:rsid w:val="00244820"/>
    <w:rsid w:val="00250A47"/>
    <w:rsid w:val="00251CF0"/>
    <w:rsid w:val="002522FE"/>
    <w:rsid w:val="00256662"/>
    <w:rsid w:val="0026059B"/>
    <w:rsid w:val="002612CD"/>
    <w:rsid w:val="00262F50"/>
    <w:rsid w:val="002708D4"/>
    <w:rsid w:val="002717E8"/>
    <w:rsid w:val="00274098"/>
    <w:rsid w:val="002753E4"/>
    <w:rsid w:val="0028371A"/>
    <w:rsid w:val="002900B2"/>
    <w:rsid w:val="00291D06"/>
    <w:rsid w:val="0029403E"/>
    <w:rsid w:val="0029594C"/>
    <w:rsid w:val="0029790F"/>
    <w:rsid w:val="002A1221"/>
    <w:rsid w:val="002A1B8C"/>
    <w:rsid w:val="002B1E87"/>
    <w:rsid w:val="002B4471"/>
    <w:rsid w:val="002B5FFC"/>
    <w:rsid w:val="002B6B35"/>
    <w:rsid w:val="002C1B5E"/>
    <w:rsid w:val="002C2076"/>
    <w:rsid w:val="002C2A1C"/>
    <w:rsid w:val="002C31CB"/>
    <w:rsid w:val="002C58C3"/>
    <w:rsid w:val="002C5F3A"/>
    <w:rsid w:val="002D2A74"/>
    <w:rsid w:val="002D2CA2"/>
    <w:rsid w:val="002D5AC7"/>
    <w:rsid w:val="002D6072"/>
    <w:rsid w:val="002E1574"/>
    <w:rsid w:val="002E673F"/>
    <w:rsid w:val="002F102A"/>
    <w:rsid w:val="002F150F"/>
    <w:rsid w:val="002F16A2"/>
    <w:rsid w:val="00303226"/>
    <w:rsid w:val="0030528D"/>
    <w:rsid w:val="00310590"/>
    <w:rsid w:val="00315710"/>
    <w:rsid w:val="003171DA"/>
    <w:rsid w:val="003218C0"/>
    <w:rsid w:val="00321E0E"/>
    <w:rsid w:val="0032335E"/>
    <w:rsid w:val="003243EE"/>
    <w:rsid w:val="003254BB"/>
    <w:rsid w:val="0033077F"/>
    <w:rsid w:val="00331496"/>
    <w:rsid w:val="00331F12"/>
    <w:rsid w:val="00336AA6"/>
    <w:rsid w:val="00344D64"/>
    <w:rsid w:val="003450D9"/>
    <w:rsid w:val="00352161"/>
    <w:rsid w:val="003579CA"/>
    <w:rsid w:val="00360384"/>
    <w:rsid w:val="00360AE3"/>
    <w:rsid w:val="003647D2"/>
    <w:rsid w:val="00373207"/>
    <w:rsid w:val="00374644"/>
    <w:rsid w:val="00377AE3"/>
    <w:rsid w:val="003801F5"/>
    <w:rsid w:val="00381129"/>
    <w:rsid w:val="00381E99"/>
    <w:rsid w:val="00382BBE"/>
    <w:rsid w:val="0038492A"/>
    <w:rsid w:val="00384DEA"/>
    <w:rsid w:val="00390A7B"/>
    <w:rsid w:val="003912C7"/>
    <w:rsid w:val="00392F18"/>
    <w:rsid w:val="00394477"/>
    <w:rsid w:val="003975CF"/>
    <w:rsid w:val="003A05B9"/>
    <w:rsid w:val="003A1165"/>
    <w:rsid w:val="003A1F82"/>
    <w:rsid w:val="003A3452"/>
    <w:rsid w:val="003B116F"/>
    <w:rsid w:val="003B3849"/>
    <w:rsid w:val="003B6184"/>
    <w:rsid w:val="003C0ECD"/>
    <w:rsid w:val="003C1099"/>
    <w:rsid w:val="003C3123"/>
    <w:rsid w:val="003D4178"/>
    <w:rsid w:val="003E28F2"/>
    <w:rsid w:val="003E46E6"/>
    <w:rsid w:val="003E7F8A"/>
    <w:rsid w:val="003F183D"/>
    <w:rsid w:val="003F1883"/>
    <w:rsid w:val="003F3159"/>
    <w:rsid w:val="003F31A3"/>
    <w:rsid w:val="003F4F45"/>
    <w:rsid w:val="003F546C"/>
    <w:rsid w:val="003F7C6F"/>
    <w:rsid w:val="00400A0F"/>
    <w:rsid w:val="0040153F"/>
    <w:rsid w:val="0040170F"/>
    <w:rsid w:val="004021E3"/>
    <w:rsid w:val="00402B32"/>
    <w:rsid w:val="00404B0A"/>
    <w:rsid w:val="004065C0"/>
    <w:rsid w:val="0040710E"/>
    <w:rsid w:val="00410E1E"/>
    <w:rsid w:val="00412D79"/>
    <w:rsid w:val="004233B3"/>
    <w:rsid w:val="004240D4"/>
    <w:rsid w:val="004240FF"/>
    <w:rsid w:val="00430A65"/>
    <w:rsid w:val="00434D73"/>
    <w:rsid w:val="00435D01"/>
    <w:rsid w:val="004435BE"/>
    <w:rsid w:val="00443FDA"/>
    <w:rsid w:val="00447449"/>
    <w:rsid w:val="004501F9"/>
    <w:rsid w:val="00450D18"/>
    <w:rsid w:val="00451275"/>
    <w:rsid w:val="004517D3"/>
    <w:rsid w:val="00463FC6"/>
    <w:rsid w:val="00471A11"/>
    <w:rsid w:val="004777E8"/>
    <w:rsid w:val="00481EC3"/>
    <w:rsid w:val="00482F18"/>
    <w:rsid w:val="00484D33"/>
    <w:rsid w:val="004912C3"/>
    <w:rsid w:val="00491DDB"/>
    <w:rsid w:val="0049226E"/>
    <w:rsid w:val="00493251"/>
    <w:rsid w:val="00493783"/>
    <w:rsid w:val="00496482"/>
    <w:rsid w:val="004B0394"/>
    <w:rsid w:val="004B372D"/>
    <w:rsid w:val="004B742E"/>
    <w:rsid w:val="004B7B92"/>
    <w:rsid w:val="004C63AA"/>
    <w:rsid w:val="004C66A4"/>
    <w:rsid w:val="004C7FAE"/>
    <w:rsid w:val="004D08D1"/>
    <w:rsid w:val="004D1457"/>
    <w:rsid w:val="004D5795"/>
    <w:rsid w:val="004D6602"/>
    <w:rsid w:val="004D6F90"/>
    <w:rsid w:val="004E58A3"/>
    <w:rsid w:val="004E5EB5"/>
    <w:rsid w:val="004E6413"/>
    <w:rsid w:val="004F0144"/>
    <w:rsid w:val="004F334F"/>
    <w:rsid w:val="004F456F"/>
    <w:rsid w:val="004F56D5"/>
    <w:rsid w:val="004F614B"/>
    <w:rsid w:val="005104F3"/>
    <w:rsid w:val="005118A5"/>
    <w:rsid w:val="005118CB"/>
    <w:rsid w:val="00511D73"/>
    <w:rsid w:val="00512137"/>
    <w:rsid w:val="0051425C"/>
    <w:rsid w:val="0051620B"/>
    <w:rsid w:val="0052147D"/>
    <w:rsid w:val="00523770"/>
    <w:rsid w:val="00525CE8"/>
    <w:rsid w:val="00526032"/>
    <w:rsid w:val="00531095"/>
    <w:rsid w:val="0053462D"/>
    <w:rsid w:val="00536216"/>
    <w:rsid w:val="0053660D"/>
    <w:rsid w:val="005410D0"/>
    <w:rsid w:val="00544436"/>
    <w:rsid w:val="005464D5"/>
    <w:rsid w:val="00547900"/>
    <w:rsid w:val="00547B05"/>
    <w:rsid w:val="0055033A"/>
    <w:rsid w:val="005520C7"/>
    <w:rsid w:val="00553239"/>
    <w:rsid w:val="005563DC"/>
    <w:rsid w:val="00556BBE"/>
    <w:rsid w:val="00557077"/>
    <w:rsid w:val="00564B80"/>
    <w:rsid w:val="00567006"/>
    <w:rsid w:val="005723C1"/>
    <w:rsid w:val="00573352"/>
    <w:rsid w:val="005A0A1F"/>
    <w:rsid w:val="005A0F24"/>
    <w:rsid w:val="005A6407"/>
    <w:rsid w:val="005A7826"/>
    <w:rsid w:val="005B2675"/>
    <w:rsid w:val="005B7242"/>
    <w:rsid w:val="005C4E93"/>
    <w:rsid w:val="005D2833"/>
    <w:rsid w:val="005D41DF"/>
    <w:rsid w:val="005D7144"/>
    <w:rsid w:val="005E28B5"/>
    <w:rsid w:val="005F02D4"/>
    <w:rsid w:val="005F76B5"/>
    <w:rsid w:val="00600E79"/>
    <w:rsid w:val="00602D94"/>
    <w:rsid w:val="0060545F"/>
    <w:rsid w:val="0060548D"/>
    <w:rsid w:val="00606835"/>
    <w:rsid w:val="006113F7"/>
    <w:rsid w:val="00616CB2"/>
    <w:rsid w:val="006222DD"/>
    <w:rsid w:val="006265F8"/>
    <w:rsid w:val="006317CD"/>
    <w:rsid w:val="00631924"/>
    <w:rsid w:val="00634A14"/>
    <w:rsid w:val="006373E2"/>
    <w:rsid w:val="00642431"/>
    <w:rsid w:val="00645523"/>
    <w:rsid w:val="00645BE1"/>
    <w:rsid w:val="00646B8F"/>
    <w:rsid w:val="0065072E"/>
    <w:rsid w:val="0065427C"/>
    <w:rsid w:val="00654567"/>
    <w:rsid w:val="006574D5"/>
    <w:rsid w:val="00662D9B"/>
    <w:rsid w:val="00664068"/>
    <w:rsid w:val="00680106"/>
    <w:rsid w:val="00680C6C"/>
    <w:rsid w:val="00680CB6"/>
    <w:rsid w:val="00681DE4"/>
    <w:rsid w:val="00687C01"/>
    <w:rsid w:val="00695F76"/>
    <w:rsid w:val="0069673A"/>
    <w:rsid w:val="0069776B"/>
    <w:rsid w:val="006A06F8"/>
    <w:rsid w:val="006A5C9E"/>
    <w:rsid w:val="006A5D56"/>
    <w:rsid w:val="006B3012"/>
    <w:rsid w:val="006B31C1"/>
    <w:rsid w:val="006B343D"/>
    <w:rsid w:val="006B55C1"/>
    <w:rsid w:val="006B6356"/>
    <w:rsid w:val="006B701C"/>
    <w:rsid w:val="006C1F4C"/>
    <w:rsid w:val="006D2829"/>
    <w:rsid w:val="006D4D79"/>
    <w:rsid w:val="006D70A6"/>
    <w:rsid w:val="006D7B5F"/>
    <w:rsid w:val="006D7DE7"/>
    <w:rsid w:val="006E29F9"/>
    <w:rsid w:val="006E2C2E"/>
    <w:rsid w:val="006E32DF"/>
    <w:rsid w:val="006E5530"/>
    <w:rsid w:val="006F1206"/>
    <w:rsid w:val="006F3748"/>
    <w:rsid w:val="006F7FA3"/>
    <w:rsid w:val="0070368B"/>
    <w:rsid w:val="007048C3"/>
    <w:rsid w:val="00712183"/>
    <w:rsid w:val="007131DE"/>
    <w:rsid w:val="00723BA1"/>
    <w:rsid w:val="00723DB4"/>
    <w:rsid w:val="007254A4"/>
    <w:rsid w:val="00727008"/>
    <w:rsid w:val="0073171B"/>
    <w:rsid w:val="00732E0B"/>
    <w:rsid w:val="007361FE"/>
    <w:rsid w:val="007429EE"/>
    <w:rsid w:val="00751282"/>
    <w:rsid w:val="00754897"/>
    <w:rsid w:val="00755001"/>
    <w:rsid w:val="007553DB"/>
    <w:rsid w:val="0076071C"/>
    <w:rsid w:val="007621D5"/>
    <w:rsid w:val="00765E05"/>
    <w:rsid w:val="00765ED3"/>
    <w:rsid w:val="00766314"/>
    <w:rsid w:val="00766E03"/>
    <w:rsid w:val="0077716F"/>
    <w:rsid w:val="00777B7C"/>
    <w:rsid w:val="007834DA"/>
    <w:rsid w:val="007839FE"/>
    <w:rsid w:val="007865C1"/>
    <w:rsid w:val="007878B6"/>
    <w:rsid w:val="00792BF9"/>
    <w:rsid w:val="00796BBC"/>
    <w:rsid w:val="00797328"/>
    <w:rsid w:val="007A132F"/>
    <w:rsid w:val="007A18D4"/>
    <w:rsid w:val="007B2881"/>
    <w:rsid w:val="007B31F6"/>
    <w:rsid w:val="007B66C0"/>
    <w:rsid w:val="007C480B"/>
    <w:rsid w:val="007C703B"/>
    <w:rsid w:val="007D3307"/>
    <w:rsid w:val="007D4B42"/>
    <w:rsid w:val="007D7130"/>
    <w:rsid w:val="007E1FF5"/>
    <w:rsid w:val="007E5C77"/>
    <w:rsid w:val="007F1E77"/>
    <w:rsid w:val="007F232A"/>
    <w:rsid w:val="007F300F"/>
    <w:rsid w:val="007F5113"/>
    <w:rsid w:val="007F55C1"/>
    <w:rsid w:val="007F6424"/>
    <w:rsid w:val="0080470E"/>
    <w:rsid w:val="00805B46"/>
    <w:rsid w:val="00814E8D"/>
    <w:rsid w:val="008159D4"/>
    <w:rsid w:val="00816E21"/>
    <w:rsid w:val="00822E64"/>
    <w:rsid w:val="008247D9"/>
    <w:rsid w:val="00830A2D"/>
    <w:rsid w:val="0083362E"/>
    <w:rsid w:val="00841259"/>
    <w:rsid w:val="00841F8D"/>
    <w:rsid w:val="00843F56"/>
    <w:rsid w:val="00846FCC"/>
    <w:rsid w:val="008506E0"/>
    <w:rsid w:val="008517D6"/>
    <w:rsid w:val="00860B49"/>
    <w:rsid w:val="00861861"/>
    <w:rsid w:val="0086341C"/>
    <w:rsid w:val="00863947"/>
    <w:rsid w:val="008646B2"/>
    <w:rsid w:val="00865AD3"/>
    <w:rsid w:val="008674AF"/>
    <w:rsid w:val="008675B6"/>
    <w:rsid w:val="0087080E"/>
    <w:rsid w:val="008721B1"/>
    <w:rsid w:val="00874982"/>
    <w:rsid w:val="008809BA"/>
    <w:rsid w:val="0088165D"/>
    <w:rsid w:val="00881B5A"/>
    <w:rsid w:val="008835E8"/>
    <w:rsid w:val="0088670E"/>
    <w:rsid w:val="00892489"/>
    <w:rsid w:val="00892DC9"/>
    <w:rsid w:val="00894869"/>
    <w:rsid w:val="00895ED3"/>
    <w:rsid w:val="00896799"/>
    <w:rsid w:val="00897423"/>
    <w:rsid w:val="008A02F1"/>
    <w:rsid w:val="008A3608"/>
    <w:rsid w:val="008A4E67"/>
    <w:rsid w:val="008A6E23"/>
    <w:rsid w:val="008B5689"/>
    <w:rsid w:val="008C179C"/>
    <w:rsid w:val="008C4AB5"/>
    <w:rsid w:val="008C55B0"/>
    <w:rsid w:val="008C78FC"/>
    <w:rsid w:val="008D25CB"/>
    <w:rsid w:val="008E01FA"/>
    <w:rsid w:val="008E3CCA"/>
    <w:rsid w:val="008E3D2C"/>
    <w:rsid w:val="008E3E28"/>
    <w:rsid w:val="008F5359"/>
    <w:rsid w:val="00902352"/>
    <w:rsid w:val="00910E60"/>
    <w:rsid w:val="009171F9"/>
    <w:rsid w:val="009217CF"/>
    <w:rsid w:val="00921C4E"/>
    <w:rsid w:val="00922062"/>
    <w:rsid w:val="0092285E"/>
    <w:rsid w:val="009326BE"/>
    <w:rsid w:val="00933A2E"/>
    <w:rsid w:val="00936399"/>
    <w:rsid w:val="00936802"/>
    <w:rsid w:val="0093790F"/>
    <w:rsid w:val="00955ACA"/>
    <w:rsid w:val="00960667"/>
    <w:rsid w:val="00960F79"/>
    <w:rsid w:val="00963959"/>
    <w:rsid w:val="00963ADD"/>
    <w:rsid w:val="00966044"/>
    <w:rsid w:val="009714CB"/>
    <w:rsid w:val="00971F1D"/>
    <w:rsid w:val="00972E20"/>
    <w:rsid w:val="0097464C"/>
    <w:rsid w:val="00975683"/>
    <w:rsid w:val="00984B52"/>
    <w:rsid w:val="009857C0"/>
    <w:rsid w:val="00985A8F"/>
    <w:rsid w:val="00991FEB"/>
    <w:rsid w:val="009A0D4E"/>
    <w:rsid w:val="009A0E81"/>
    <w:rsid w:val="009A16D8"/>
    <w:rsid w:val="009A2B35"/>
    <w:rsid w:val="009A4BB2"/>
    <w:rsid w:val="009A51FF"/>
    <w:rsid w:val="009A5C99"/>
    <w:rsid w:val="009A6155"/>
    <w:rsid w:val="009B0F70"/>
    <w:rsid w:val="009B2BDC"/>
    <w:rsid w:val="009B5670"/>
    <w:rsid w:val="009C0EE8"/>
    <w:rsid w:val="009C255C"/>
    <w:rsid w:val="009C272B"/>
    <w:rsid w:val="009C361B"/>
    <w:rsid w:val="009C71D6"/>
    <w:rsid w:val="009D1CA6"/>
    <w:rsid w:val="009D3CF6"/>
    <w:rsid w:val="009D60D4"/>
    <w:rsid w:val="009E0299"/>
    <w:rsid w:val="009E3A07"/>
    <w:rsid w:val="009E4791"/>
    <w:rsid w:val="009E604A"/>
    <w:rsid w:val="009F14E6"/>
    <w:rsid w:val="009F6C75"/>
    <w:rsid w:val="009F7FA2"/>
    <w:rsid w:val="00A02931"/>
    <w:rsid w:val="00A0691E"/>
    <w:rsid w:val="00A06CA2"/>
    <w:rsid w:val="00A108CF"/>
    <w:rsid w:val="00A10B68"/>
    <w:rsid w:val="00A11097"/>
    <w:rsid w:val="00A11C4C"/>
    <w:rsid w:val="00A13907"/>
    <w:rsid w:val="00A15DA7"/>
    <w:rsid w:val="00A15F33"/>
    <w:rsid w:val="00A204A6"/>
    <w:rsid w:val="00A22A04"/>
    <w:rsid w:val="00A26FB9"/>
    <w:rsid w:val="00A27AAB"/>
    <w:rsid w:val="00A3026A"/>
    <w:rsid w:val="00A31EF6"/>
    <w:rsid w:val="00A338D7"/>
    <w:rsid w:val="00A33D15"/>
    <w:rsid w:val="00A3497A"/>
    <w:rsid w:val="00A422CA"/>
    <w:rsid w:val="00A42BEB"/>
    <w:rsid w:val="00A42D70"/>
    <w:rsid w:val="00A44B93"/>
    <w:rsid w:val="00A51796"/>
    <w:rsid w:val="00A538AF"/>
    <w:rsid w:val="00A53E65"/>
    <w:rsid w:val="00A60BCD"/>
    <w:rsid w:val="00A62230"/>
    <w:rsid w:val="00A624A3"/>
    <w:rsid w:val="00A6627B"/>
    <w:rsid w:val="00A750FE"/>
    <w:rsid w:val="00A76AF3"/>
    <w:rsid w:val="00A77CA5"/>
    <w:rsid w:val="00A82639"/>
    <w:rsid w:val="00A82DFC"/>
    <w:rsid w:val="00A864F5"/>
    <w:rsid w:val="00A86F43"/>
    <w:rsid w:val="00A90349"/>
    <w:rsid w:val="00A90AF2"/>
    <w:rsid w:val="00A9104B"/>
    <w:rsid w:val="00A91072"/>
    <w:rsid w:val="00A92190"/>
    <w:rsid w:val="00A92852"/>
    <w:rsid w:val="00A943C7"/>
    <w:rsid w:val="00A97148"/>
    <w:rsid w:val="00AA44E9"/>
    <w:rsid w:val="00AA66C4"/>
    <w:rsid w:val="00AA6B52"/>
    <w:rsid w:val="00AB267E"/>
    <w:rsid w:val="00AB2D17"/>
    <w:rsid w:val="00AB4EE1"/>
    <w:rsid w:val="00AB6212"/>
    <w:rsid w:val="00AC06E8"/>
    <w:rsid w:val="00AC2F64"/>
    <w:rsid w:val="00AC6AF4"/>
    <w:rsid w:val="00AC7779"/>
    <w:rsid w:val="00AD3EC8"/>
    <w:rsid w:val="00AD4F83"/>
    <w:rsid w:val="00AE03C6"/>
    <w:rsid w:val="00AE6845"/>
    <w:rsid w:val="00AF0CC6"/>
    <w:rsid w:val="00AF1497"/>
    <w:rsid w:val="00AF7B43"/>
    <w:rsid w:val="00B014F8"/>
    <w:rsid w:val="00B03ED7"/>
    <w:rsid w:val="00B06866"/>
    <w:rsid w:val="00B1065F"/>
    <w:rsid w:val="00B119E2"/>
    <w:rsid w:val="00B12138"/>
    <w:rsid w:val="00B1231A"/>
    <w:rsid w:val="00B16473"/>
    <w:rsid w:val="00B16EC6"/>
    <w:rsid w:val="00B20CFE"/>
    <w:rsid w:val="00B216F9"/>
    <w:rsid w:val="00B22599"/>
    <w:rsid w:val="00B2797B"/>
    <w:rsid w:val="00B31DBC"/>
    <w:rsid w:val="00B611C3"/>
    <w:rsid w:val="00B61C07"/>
    <w:rsid w:val="00B62209"/>
    <w:rsid w:val="00B72026"/>
    <w:rsid w:val="00B73244"/>
    <w:rsid w:val="00B75B32"/>
    <w:rsid w:val="00B80A5B"/>
    <w:rsid w:val="00B87033"/>
    <w:rsid w:val="00B9127F"/>
    <w:rsid w:val="00B95B69"/>
    <w:rsid w:val="00B96D01"/>
    <w:rsid w:val="00BA04B3"/>
    <w:rsid w:val="00BA0A01"/>
    <w:rsid w:val="00BA0EC4"/>
    <w:rsid w:val="00BB4814"/>
    <w:rsid w:val="00BC061E"/>
    <w:rsid w:val="00BC3B83"/>
    <w:rsid w:val="00BC5428"/>
    <w:rsid w:val="00BD24E0"/>
    <w:rsid w:val="00BD33E7"/>
    <w:rsid w:val="00BD5F3C"/>
    <w:rsid w:val="00BE0E4C"/>
    <w:rsid w:val="00BE1777"/>
    <w:rsid w:val="00BE1FAE"/>
    <w:rsid w:val="00BE4B41"/>
    <w:rsid w:val="00BF2378"/>
    <w:rsid w:val="00BF245A"/>
    <w:rsid w:val="00BF26A0"/>
    <w:rsid w:val="00BF43A0"/>
    <w:rsid w:val="00BF4F15"/>
    <w:rsid w:val="00BF68B3"/>
    <w:rsid w:val="00C0186F"/>
    <w:rsid w:val="00C02396"/>
    <w:rsid w:val="00C07D23"/>
    <w:rsid w:val="00C1004E"/>
    <w:rsid w:val="00C118C3"/>
    <w:rsid w:val="00C14E55"/>
    <w:rsid w:val="00C23405"/>
    <w:rsid w:val="00C26248"/>
    <w:rsid w:val="00C27FA9"/>
    <w:rsid w:val="00C41893"/>
    <w:rsid w:val="00C4216D"/>
    <w:rsid w:val="00C42B34"/>
    <w:rsid w:val="00C42CC4"/>
    <w:rsid w:val="00C4406F"/>
    <w:rsid w:val="00C45FDF"/>
    <w:rsid w:val="00C476AE"/>
    <w:rsid w:val="00C51FE3"/>
    <w:rsid w:val="00C5227B"/>
    <w:rsid w:val="00C53C7E"/>
    <w:rsid w:val="00C54054"/>
    <w:rsid w:val="00C55771"/>
    <w:rsid w:val="00C55EB3"/>
    <w:rsid w:val="00C576D8"/>
    <w:rsid w:val="00C6020D"/>
    <w:rsid w:val="00C603AB"/>
    <w:rsid w:val="00C60B70"/>
    <w:rsid w:val="00C61EF2"/>
    <w:rsid w:val="00C61F93"/>
    <w:rsid w:val="00C626DA"/>
    <w:rsid w:val="00C6512D"/>
    <w:rsid w:val="00C666D2"/>
    <w:rsid w:val="00C66B1A"/>
    <w:rsid w:val="00C73389"/>
    <w:rsid w:val="00C739A4"/>
    <w:rsid w:val="00C756CD"/>
    <w:rsid w:val="00C775EF"/>
    <w:rsid w:val="00C777A9"/>
    <w:rsid w:val="00C83287"/>
    <w:rsid w:val="00C91D2D"/>
    <w:rsid w:val="00C97148"/>
    <w:rsid w:val="00CA6B22"/>
    <w:rsid w:val="00CA6FD5"/>
    <w:rsid w:val="00CB0654"/>
    <w:rsid w:val="00CB0A18"/>
    <w:rsid w:val="00CB28DB"/>
    <w:rsid w:val="00CB7C4A"/>
    <w:rsid w:val="00CC0561"/>
    <w:rsid w:val="00CC1DEE"/>
    <w:rsid w:val="00CC3687"/>
    <w:rsid w:val="00CC3876"/>
    <w:rsid w:val="00CC43F9"/>
    <w:rsid w:val="00CC4F01"/>
    <w:rsid w:val="00CC50F1"/>
    <w:rsid w:val="00CD2DA5"/>
    <w:rsid w:val="00CE05B7"/>
    <w:rsid w:val="00CE0A0F"/>
    <w:rsid w:val="00CE0EA7"/>
    <w:rsid w:val="00CE2703"/>
    <w:rsid w:val="00CE34CF"/>
    <w:rsid w:val="00CF0B18"/>
    <w:rsid w:val="00CF343D"/>
    <w:rsid w:val="00CF47CA"/>
    <w:rsid w:val="00CF616C"/>
    <w:rsid w:val="00D00BFE"/>
    <w:rsid w:val="00D03E35"/>
    <w:rsid w:val="00D05FA1"/>
    <w:rsid w:val="00D07DC4"/>
    <w:rsid w:val="00D1137D"/>
    <w:rsid w:val="00D1369A"/>
    <w:rsid w:val="00D14077"/>
    <w:rsid w:val="00D230C9"/>
    <w:rsid w:val="00D23334"/>
    <w:rsid w:val="00D24741"/>
    <w:rsid w:val="00D25EAE"/>
    <w:rsid w:val="00D25F29"/>
    <w:rsid w:val="00D26D75"/>
    <w:rsid w:val="00D3684E"/>
    <w:rsid w:val="00D371B0"/>
    <w:rsid w:val="00D41C90"/>
    <w:rsid w:val="00D429BC"/>
    <w:rsid w:val="00D448C1"/>
    <w:rsid w:val="00D45EF2"/>
    <w:rsid w:val="00D46AE7"/>
    <w:rsid w:val="00D47500"/>
    <w:rsid w:val="00D52BF4"/>
    <w:rsid w:val="00D56980"/>
    <w:rsid w:val="00D57215"/>
    <w:rsid w:val="00D60780"/>
    <w:rsid w:val="00D61F0F"/>
    <w:rsid w:val="00D62525"/>
    <w:rsid w:val="00D63338"/>
    <w:rsid w:val="00D65DA1"/>
    <w:rsid w:val="00D676B5"/>
    <w:rsid w:val="00D73697"/>
    <w:rsid w:val="00D738DA"/>
    <w:rsid w:val="00D742CA"/>
    <w:rsid w:val="00D75395"/>
    <w:rsid w:val="00D837F2"/>
    <w:rsid w:val="00D86C88"/>
    <w:rsid w:val="00D874AB"/>
    <w:rsid w:val="00D875BA"/>
    <w:rsid w:val="00D97416"/>
    <w:rsid w:val="00DA352B"/>
    <w:rsid w:val="00DA3DB6"/>
    <w:rsid w:val="00DA3FFD"/>
    <w:rsid w:val="00DA4663"/>
    <w:rsid w:val="00DA54F6"/>
    <w:rsid w:val="00DA5817"/>
    <w:rsid w:val="00DA5E59"/>
    <w:rsid w:val="00DB008E"/>
    <w:rsid w:val="00DB1530"/>
    <w:rsid w:val="00DB2057"/>
    <w:rsid w:val="00DB2950"/>
    <w:rsid w:val="00DB364F"/>
    <w:rsid w:val="00DB425E"/>
    <w:rsid w:val="00DB7934"/>
    <w:rsid w:val="00DC0E2E"/>
    <w:rsid w:val="00DC48BE"/>
    <w:rsid w:val="00DC517B"/>
    <w:rsid w:val="00DC651C"/>
    <w:rsid w:val="00DC7E78"/>
    <w:rsid w:val="00DD3039"/>
    <w:rsid w:val="00DD3A95"/>
    <w:rsid w:val="00DD4083"/>
    <w:rsid w:val="00DD5026"/>
    <w:rsid w:val="00DD580E"/>
    <w:rsid w:val="00DD65BF"/>
    <w:rsid w:val="00DE0193"/>
    <w:rsid w:val="00DE4E84"/>
    <w:rsid w:val="00DE5536"/>
    <w:rsid w:val="00DE7B05"/>
    <w:rsid w:val="00DF1878"/>
    <w:rsid w:val="00DF29FD"/>
    <w:rsid w:val="00DF487C"/>
    <w:rsid w:val="00DF4C50"/>
    <w:rsid w:val="00DF6F0E"/>
    <w:rsid w:val="00E0203D"/>
    <w:rsid w:val="00E04450"/>
    <w:rsid w:val="00E04CA0"/>
    <w:rsid w:val="00E060EA"/>
    <w:rsid w:val="00E061A9"/>
    <w:rsid w:val="00E07A66"/>
    <w:rsid w:val="00E126FC"/>
    <w:rsid w:val="00E13DA2"/>
    <w:rsid w:val="00E1558A"/>
    <w:rsid w:val="00E16C75"/>
    <w:rsid w:val="00E171F4"/>
    <w:rsid w:val="00E176BB"/>
    <w:rsid w:val="00E20FC1"/>
    <w:rsid w:val="00E306DF"/>
    <w:rsid w:val="00E33E3D"/>
    <w:rsid w:val="00E36C92"/>
    <w:rsid w:val="00E41F0A"/>
    <w:rsid w:val="00E43F3D"/>
    <w:rsid w:val="00E46B67"/>
    <w:rsid w:val="00E52004"/>
    <w:rsid w:val="00E54016"/>
    <w:rsid w:val="00E54B0D"/>
    <w:rsid w:val="00E571C6"/>
    <w:rsid w:val="00E654A3"/>
    <w:rsid w:val="00E70DAC"/>
    <w:rsid w:val="00E71216"/>
    <w:rsid w:val="00E71717"/>
    <w:rsid w:val="00E72DC3"/>
    <w:rsid w:val="00E74B29"/>
    <w:rsid w:val="00E752D4"/>
    <w:rsid w:val="00E75798"/>
    <w:rsid w:val="00E75853"/>
    <w:rsid w:val="00E77FFD"/>
    <w:rsid w:val="00E81445"/>
    <w:rsid w:val="00E82E4E"/>
    <w:rsid w:val="00E942A8"/>
    <w:rsid w:val="00E95039"/>
    <w:rsid w:val="00E9603D"/>
    <w:rsid w:val="00EA0A01"/>
    <w:rsid w:val="00EA1FED"/>
    <w:rsid w:val="00EA3E31"/>
    <w:rsid w:val="00EA59F0"/>
    <w:rsid w:val="00EA6EAF"/>
    <w:rsid w:val="00EB1374"/>
    <w:rsid w:val="00EB426E"/>
    <w:rsid w:val="00EC361D"/>
    <w:rsid w:val="00EC478C"/>
    <w:rsid w:val="00EC6674"/>
    <w:rsid w:val="00EC7A9C"/>
    <w:rsid w:val="00ED2219"/>
    <w:rsid w:val="00ED24D4"/>
    <w:rsid w:val="00ED7B4C"/>
    <w:rsid w:val="00EE2298"/>
    <w:rsid w:val="00EE34AE"/>
    <w:rsid w:val="00EE4C84"/>
    <w:rsid w:val="00EE7103"/>
    <w:rsid w:val="00EF1D88"/>
    <w:rsid w:val="00EF224B"/>
    <w:rsid w:val="00EF6E4D"/>
    <w:rsid w:val="00F02F37"/>
    <w:rsid w:val="00F042DB"/>
    <w:rsid w:val="00F054AF"/>
    <w:rsid w:val="00F05F4A"/>
    <w:rsid w:val="00F07CA0"/>
    <w:rsid w:val="00F12975"/>
    <w:rsid w:val="00F13B40"/>
    <w:rsid w:val="00F15D90"/>
    <w:rsid w:val="00F162C9"/>
    <w:rsid w:val="00F2138B"/>
    <w:rsid w:val="00F22FF0"/>
    <w:rsid w:val="00F23D4D"/>
    <w:rsid w:val="00F2646C"/>
    <w:rsid w:val="00F27DEB"/>
    <w:rsid w:val="00F30A3A"/>
    <w:rsid w:val="00F336C0"/>
    <w:rsid w:val="00F4780E"/>
    <w:rsid w:val="00F47C70"/>
    <w:rsid w:val="00F47E7E"/>
    <w:rsid w:val="00F50DD9"/>
    <w:rsid w:val="00F532BD"/>
    <w:rsid w:val="00F5370D"/>
    <w:rsid w:val="00F54EA0"/>
    <w:rsid w:val="00F566E3"/>
    <w:rsid w:val="00F57992"/>
    <w:rsid w:val="00F6078D"/>
    <w:rsid w:val="00F61FCA"/>
    <w:rsid w:val="00F65B9E"/>
    <w:rsid w:val="00F66EBC"/>
    <w:rsid w:val="00F67591"/>
    <w:rsid w:val="00F70C51"/>
    <w:rsid w:val="00F722D6"/>
    <w:rsid w:val="00F73159"/>
    <w:rsid w:val="00F74502"/>
    <w:rsid w:val="00F80364"/>
    <w:rsid w:val="00F81996"/>
    <w:rsid w:val="00F81FA4"/>
    <w:rsid w:val="00F84001"/>
    <w:rsid w:val="00F87845"/>
    <w:rsid w:val="00F938CD"/>
    <w:rsid w:val="00FA0A12"/>
    <w:rsid w:val="00FA0DFE"/>
    <w:rsid w:val="00FA174A"/>
    <w:rsid w:val="00FA294D"/>
    <w:rsid w:val="00FA3326"/>
    <w:rsid w:val="00FA3A5A"/>
    <w:rsid w:val="00FA3D76"/>
    <w:rsid w:val="00FA5040"/>
    <w:rsid w:val="00FA54AE"/>
    <w:rsid w:val="00FA6C56"/>
    <w:rsid w:val="00FB441C"/>
    <w:rsid w:val="00FB46F3"/>
    <w:rsid w:val="00FC1566"/>
    <w:rsid w:val="00FC249E"/>
    <w:rsid w:val="00FC7D2B"/>
    <w:rsid w:val="00FD344E"/>
    <w:rsid w:val="00FD4EFA"/>
    <w:rsid w:val="00FE13B9"/>
    <w:rsid w:val="00FE1549"/>
    <w:rsid w:val="00FE2A57"/>
    <w:rsid w:val="00FE3293"/>
    <w:rsid w:val="00FF07BE"/>
    <w:rsid w:val="00FF26C2"/>
    <w:rsid w:val="00FF4E94"/>
    <w:rsid w:val="00FF534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5D7B578"/>
  <w15:docId w15:val="{BC337BE1-A93E-40F5-AB65-73DF312A2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aliases w:val="Nadpis 1123"/>
    <w:basedOn w:val="Normlny"/>
    <w:next w:val="Normlny"/>
    <w:link w:val="Nadpis1Char"/>
    <w:qFormat/>
    <w:rsid w:val="007865C1"/>
    <w:pPr>
      <w:keepNext/>
      <w:spacing w:after="0" w:line="240" w:lineRule="auto"/>
      <w:outlineLvl w:val="0"/>
    </w:pPr>
    <w:rPr>
      <w:rFonts w:ascii="Times New Roman" w:eastAsia="Times New Roman" w:hAnsi="Times New Roman" w:cs="Times New Roman"/>
      <w:sz w:val="40"/>
      <w:szCs w:val="20"/>
      <w:lang w:eastAsia="sk-SK"/>
    </w:rPr>
  </w:style>
  <w:style w:type="paragraph" w:styleId="Nadpis2">
    <w:name w:val="heading 2"/>
    <w:aliases w:val="Podnadpis"/>
    <w:basedOn w:val="Normlny"/>
    <w:next w:val="Normlny"/>
    <w:link w:val="Nadpis2Char"/>
    <w:unhideWhenUsed/>
    <w:qFormat/>
    <w:rsid w:val="00CE270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dpis3">
    <w:name w:val="heading 3"/>
    <w:aliases w:val="Kurzíva"/>
    <w:basedOn w:val="Normlny"/>
    <w:next w:val="Normlny"/>
    <w:link w:val="Nadpis3Char"/>
    <w:qFormat/>
    <w:rsid w:val="00D742CA"/>
    <w:pPr>
      <w:keepNext/>
      <w:spacing w:before="120" w:after="0" w:line="360" w:lineRule="atLeast"/>
      <w:jc w:val="both"/>
      <w:outlineLvl w:val="2"/>
    </w:pPr>
    <w:rPr>
      <w:rFonts w:ascii="Arial" w:eastAsia="Times New Roman" w:hAnsi="Arial" w:cs="Times New Roman"/>
      <w:sz w:val="24"/>
      <w:szCs w:val="20"/>
      <w:lang w:eastAsia="cs-CZ"/>
    </w:rPr>
  </w:style>
  <w:style w:type="paragraph" w:styleId="Nadpis4">
    <w:name w:val="heading 4"/>
    <w:aliases w:val="Titul2"/>
    <w:basedOn w:val="Normlny"/>
    <w:next w:val="Normlny"/>
    <w:link w:val="Nadpis4Char"/>
    <w:unhideWhenUsed/>
    <w:qFormat/>
    <w:rsid w:val="00D742CA"/>
    <w:pPr>
      <w:keepNext/>
      <w:spacing w:before="240" w:after="60" w:line="240" w:lineRule="auto"/>
      <w:outlineLvl w:val="3"/>
    </w:pPr>
    <w:rPr>
      <w:rFonts w:ascii="Calibri" w:eastAsia="Times New Roman" w:hAnsi="Calibri" w:cs="Times New Roman"/>
      <w:b/>
      <w:bCs/>
      <w:sz w:val="28"/>
      <w:szCs w:val="28"/>
      <w:lang w:val="cs-CZ" w:eastAsia="cs-CZ"/>
    </w:rPr>
  </w:style>
  <w:style w:type="paragraph" w:styleId="Nadpis5">
    <w:name w:val="heading 5"/>
    <w:basedOn w:val="Normlny"/>
    <w:next w:val="Normlny"/>
    <w:link w:val="Nadpis5Char"/>
    <w:unhideWhenUsed/>
    <w:qFormat/>
    <w:rsid w:val="005A6407"/>
    <w:pPr>
      <w:keepNext/>
      <w:keepLines/>
      <w:spacing w:before="200" w:after="0"/>
      <w:outlineLvl w:val="4"/>
    </w:pPr>
    <w:rPr>
      <w:rFonts w:asciiTheme="majorHAnsi" w:eastAsiaTheme="majorEastAsia" w:hAnsiTheme="majorHAnsi" w:cstheme="majorBidi"/>
      <w:color w:val="1F3763" w:themeColor="accent1" w:themeShade="7F"/>
    </w:rPr>
  </w:style>
  <w:style w:type="paragraph" w:styleId="Nadpis6">
    <w:name w:val="heading 6"/>
    <w:basedOn w:val="Normlny"/>
    <w:next w:val="Normlny"/>
    <w:link w:val="Nadpis6Char"/>
    <w:unhideWhenUsed/>
    <w:qFormat/>
    <w:rsid w:val="00A108CF"/>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Nadpis7">
    <w:name w:val="heading 7"/>
    <w:basedOn w:val="Normlny"/>
    <w:next w:val="Normlny"/>
    <w:link w:val="Nadpis7Char"/>
    <w:qFormat/>
    <w:rsid w:val="00D742CA"/>
    <w:pPr>
      <w:spacing w:before="240" w:after="60" w:line="240" w:lineRule="auto"/>
      <w:outlineLvl w:val="6"/>
    </w:pPr>
    <w:rPr>
      <w:rFonts w:ascii="Times New Roman" w:eastAsia="Times New Roman" w:hAnsi="Times New Roman" w:cs="Times New Roman"/>
      <w:sz w:val="24"/>
      <w:szCs w:val="24"/>
      <w:lang w:val="cs-CZ" w:eastAsia="sk-SK"/>
    </w:rPr>
  </w:style>
  <w:style w:type="paragraph" w:styleId="Nadpis8">
    <w:name w:val="heading 8"/>
    <w:basedOn w:val="Normlny"/>
    <w:next w:val="Normlny"/>
    <w:link w:val="Nadpis8Char"/>
    <w:qFormat/>
    <w:rsid w:val="00751282"/>
    <w:pPr>
      <w:widowControl w:val="0"/>
      <w:tabs>
        <w:tab w:val="num" w:pos="5126"/>
      </w:tabs>
      <w:spacing w:before="240" w:after="60" w:line="360" w:lineRule="auto"/>
      <w:ind w:left="3686"/>
      <w:jc w:val="both"/>
      <w:outlineLvl w:val="7"/>
    </w:pPr>
    <w:rPr>
      <w:rFonts w:ascii="Calibri" w:eastAsia="Times New Roman" w:hAnsi="Calibri" w:cs="Times New Roman"/>
      <w:i/>
      <w:sz w:val="20"/>
      <w:szCs w:val="20"/>
      <w:lang w:eastAsia="sk-SK"/>
    </w:rPr>
  </w:style>
  <w:style w:type="paragraph" w:styleId="Nadpis9">
    <w:name w:val="heading 9"/>
    <w:basedOn w:val="Normlny"/>
    <w:next w:val="Normlny"/>
    <w:link w:val="Nadpis9Char"/>
    <w:unhideWhenUsed/>
    <w:qFormat/>
    <w:rsid w:val="00D742CA"/>
    <w:pPr>
      <w:spacing w:before="240" w:after="60" w:line="240" w:lineRule="auto"/>
      <w:outlineLvl w:val="8"/>
    </w:pPr>
    <w:rPr>
      <w:rFonts w:ascii="Calibri Light" w:eastAsia="Times New Roman" w:hAnsi="Calibri Light" w:cs="Times New Roman"/>
      <w:lang w:val="cs-CZ"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basedOn w:val="Normlny"/>
    <w:link w:val="OdsekzoznamuChar"/>
    <w:uiPriority w:val="34"/>
    <w:qFormat/>
    <w:rsid w:val="00DA3DB6"/>
    <w:pPr>
      <w:ind w:left="720"/>
      <w:contextualSpacing/>
    </w:pPr>
  </w:style>
  <w:style w:type="paragraph" w:styleId="Hlavika">
    <w:name w:val="header"/>
    <w:basedOn w:val="Normlny"/>
    <w:link w:val="HlavikaChar"/>
    <w:uiPriority w:val="99"/>
    <w:unhideWhenUsed/>
    <w:rsid w:val="00732E0B"/>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732E0B"/>
  </w:style>
  <w:style w:type="paragraph" w:styleId="Pta">
    <w:name w:val="footer"/>
    <w:basedOn w:val="Normlny"/>
    <w:link w:val="PtaChar"/>
    <w:unhideWhenUsed/>
    <w:rsid w:val="00732E0B"/>
    <w:pPr>
      <w:tabs>
        <w:tab w:val="center" w:pos="4536"/>
        <w:tab w:val="right" w:pos="9072"/>
      </w:tabs>
      <w:spacing w:after="0" w:line="240" w:lineRule="auto"/>
    </w:pPr>
  </w:style>
  <w:style w:type="character" w:customStyle="1" w:styleId="PtaChar">
    <w:name w:val="Päta Char"/>
    <w:basedOn w:val="Predvolenpsmoodseku"/>
    <w:link w:val="Pta"/>
    <w:uiPriority w:val="99"/>
    <w:rsid w:val="00732E0B"/>
  </w:style>
  <w:style w:type="character" w:customStyle="1" w:styleId="Nadpis1Char">
    <w:name w:val="Nadpis 1 Char"/>
    <w:aliases w:val="Nadpis 1123 Char"/>
    <w:basedOn w:val="Predvolenpsmoodseku"/>
    <w:link w:val="Nadpis1"/>
    <w:rsid w:val="007865C1"/>
    <w:rPr>
      <w:rFonts w:ascii="Times New Roman" w:eastAsia="Times New Roman" w:hAnsi="Times New Roman" w:cs="Times New Roman"/>
      <w:sz w:val="40"/>
      <w:szCs w:val="20"/>
      <w:lang w:eastAsia="sk-SK"/>
    </w:rPr>
  </w:style>
  <w:style w:type="paragraph" w:styleId="Zkladntext">
    <w:name w:val="Body Text"/>
    <w:basedOn w:val="Normlny"/>
    <w:link w:val="ZkladntextChar"/>
    <w:unhideWhenUsed/>
    <w:qFormat/>
    <w:rsid w:val="007865C1"/>
    <w:pPr>
      <w:spacing w:after="120" w:line="276" w:lineRule="auto"/>
    </w:pPr>
  </w:style>
  <w:style w:type="character" w:customStyle="1" w:styleId="ZkladntextChar">
    <w:name w:val="Základný text Char"/>
    <w:basedOn w:val="Predvolenpsmoodseku"/>
    <w:link w:val="Zkladntext"/>
    <w:rsid w:val="007865C1"/>
  </w:style>
  <w:style w:type="character" w:customStyle="1" w:styleId="Zkladntext1">
    <w:name w:val="Základní text 1"/>
    <w:basedOn w:val="Predvolenpsmoodseku"/>
    <w:rsid w:val="007865C1"/>
    <w:rPr>
      <w:rFonts w:ascii="Arial" w:hAnsi="Arial"/>
      <w:color w:val="000000"/>
      <w:sz w:val="22"/>
      <w:lang w:val="cs-CZ" w:eastAsia="cs-CZ" w:bidi="ar-SA"/>
    </w:rPr>
  </w:style>
  <w:style w:type="paragraph" w:styleId="Zarkazkladnhotextu">
    <w:name w:val="Body Text Indent"/>
    <w:basedOn w:val="Normlny"/>
    <w:link w:val="ZarkazkladnhotextuChar"/>
    <w:unhideWhenUsed/>
    <w:rsid w:val="009714CB"/>
    <w:pPr>
      <w:spacing w:after="120"/>
      <w:ind w:left="283"/>
    </w:pPr>
  </w:style>
  <w:style w:type="character" w:customStyle="1" w:styleId="ZarkazkladnhotextuChar">
    <w:name w:val="Zarážka základného textu Char"/>
    <w:basedOn w:val="Predvolenpsmoodseku"/>
    <w:link w:val="Zarkazkladnhotextu"/>
    <w:rsid w:val="009714CB"/>
  </w:style>
  <w:style w:type="character" w:customStyle="1" w:styleId="Nadpis2Char">
    <w:name w:val="Nadpis 2 Char"/>
    <w:aliases w:val="Podnadpis Char"/>
    <w:basedOn w:val="Predvolenpsmoodseku"/>
    <w:link w:val="Nadpis2"/>
    <w:uiPriority w:val="9"/>
    <w:semiHidden/>
    <w:rsid w:val="00CE2703"/>
    <w:rPr>
      <w:rFonts w:asciiTheme="majorHAnsi" w:eastAsiaTheme="majorEastAsia" w:hAnsiTheme="majorHAnsi" w:cstheme="majorBidi"/>
      <w:color w:val="2F5496" w:themeColor="accent1" w:themeShade="BF"/>
      <w:sz w:val="26"/>
      <w:szCs w:val="26"/>
    </w:rPr>
  </w:style>
  <w:style w:type="character" w:customStyle="1" w:styleId="Poznmky">
    <w:name w:val="Poznámky"/>
    <w:rsid w:val="00CE2703"/>
    <w:rPr>
      <w:rFonts w:ascii="Palatino Linotype" w:hAnsi="Palatino Linotype"/>
      <w:i/>
      <w:sz w:val="20"/>
    </w:rPr>
  </w:style>
  <w:style w:type="paragraph" w:customStyle="1" w:styleId="Text">
    <w:name w:val="Text"/>
    <w:basedOn w:val="Normlny"/>
    <w:link w:val="TextChar"/>
    <w:rsid w:val="00CE2703"/>
    <w:pPr>
      <w:spacing w:after="120" w:line="240" w:lineRule="auto"/>
      <w:ind w:firstLine="357"/>
      <w:jc w:val="both"/>
    </w:pPr>
    <w:rPr>
      <w:rFonts w:ascii="Palatino Linotype" w:eastAsia="Times New Roman" w:hAnsi="Palatino Linotype" w:cs="Times New Roman"/>
      <w:sz w:val="20"/>
      <w:szCs w:val="20"/>
      <w:lang w:val="x-none" w:eastAsia="cs-CZ"/>
    </w:rPr>
  </w:style>
  <w:style w:type="character" w:customStyle="1" w:styleId="TextChar">
    <w:name w:val="Text Char"/>
    <w:link w:val="Text"/>
    <w:rsid w:val="00CE2703"/>
    <w:rPr>
      <w:rFonts w:ascii="Palatino Linotype" w:eastAsia="Times New Roman" w:hAnsi="Palatino Linotype" w:cs="Times New Roman"/>
      <w:sz w:val="20"/>
      <w:szCs w:val="20"/>
      <w:lang w:val="x-none" w:eastAsia="cs-CZ"/>
    </w:rPr>
  </w:style>
  <w:style w:type="paragraph" w:customStyle="1" w:styleId="poznmkykprojektu">
    <w:name w:val="poznámky k projektu"/>
    <w:basedOn w:val="Text"/>
    <w:rsid w:val="00CE2703"/>
    <w:pPr>
      <w:numPr>
        <w:numId w:val="2"/>
      </w:numPr>
      <w:tabs>
        <w:tab w:val="clear" w:pos="720"/>
        <w:tab w:val="num" w:pos="360"/>
      </w:tabs>
      <w:spacing w:after="0"/>
      <w:ind w:left="0" w:firstLine="357"/>
    </w:pPr>
    <w:rPr>
      <w:rFonts w:ascii="Verdana" w:hAnsi="Verdana"/>
    </w:rPr>
  </w:style>
  <w:style w:type="paragraph" w:customStyle="1" w:styleId="FEROLnadpis3">
    <w:name w:val="FEROL_nadpis 3"/>
    <w:rsid w:val="00A338D7"/>
    <w:pPr>
      <w:widowControl w:val="0"/>
      <w:numPr>
        <w:ilvl w:val="2"/>
        <w:numId w:val="1"/>
      </w:numPr>
      <w:suppressAutoHyphens/>
      <w:spacing w:before="113" w:after="57" w:line="240" w:lineRule="auto"/>
      <w:outlineLvl w:val="2"/>
    </w:pPr>
    <w:rPr>
      <w:rFonts w:ascii="Arial" w:eastAsia="Lucida Sans Unicode" w:hAnsi="Arial" w:cs="Tahoma"/>
      <w:b/>
      <w:i/>
      <w:sz w:val="19"/>
      <w:szCs w:val="24"/>
      <w:u w:val="single"/>
      <w:lang w:eastAsia="sk-SK" w:bidi="sk-SK"/>
    </w:rPr>
  </w:style>
  <w:style w:type="paragraph" w:customStyle="1" w:styleId="FEROLnadpis2">
    <w:name w:val="FEROL_nadpis 2"/>
    <w:basedOn w:val="FEROLnadpis3"/>
    <w:next w:val="FEROLnadpis3"/>
    <w:rsid w:val="00A338D7"/>
    <w:pPr>
      <w:numPr>
        <w:ilvl w:val="1"/>
        <w:numId w:val="3"/>
      </w:numPr>
      <w:spacing w:before="85"/>
      <w:outlineLvl w:val="1"/>
    </w:pPr>
    <w:rPr>
      <w:rFonts w:cs="Arial"/>
      <w:i w:val="0"/>
      <w:sz w:val="21"/>
    </w:rPr>
  </w:style>
  <w:style w:type="paragraph" w:customStyle="1" w:styleId="FEROLtextzkladn">
    <w:name w:val="FEROL_text základný"/>
    <w:rsid w:val="00A338D7"/>
    <w:pPr>
      <w:widowControl w:val="0"/>
      <w:suppressAutoHyphens/>
      <w:spacing w:after="0" w:line="240" w:lineRule="auto"/>
    </w:pPr>
    <w:rPr>
      <w:rFonts w:ascii="Arial" w:eastAsia="Lucida Sans Unicode" w:hAnsi="Arial" w:cs="Tahoma"/>
      <w:sz w:val="20"/>
      <w:szCs w:val="24"/>
      <w:lang w:eastAsia="sk-SK" w:bidi="sk-SK"/>
    </w:rPr>
  </w:style>
  <w:style w:type="paragraph" w:customStyle="1" w:styleId="Obyajntext1">
    <w:name w:val="Obyčajný text1"/>
    <w:basedOn w:val="Normlny"/>
    <w:rsid w:val="00A338D7"/>
    <w:pPr>
      <w:widowControl w:val="0"/>
      <w:suppressAutoHyphens/>
      <w:spacing w:after="0" w:line="240" w:lineRule="auto"/>
    </w:pPr>
    <w:rPr>
      <w:rFonts w:ascii="Courier New" w:eastAsia="Lucida Sans Unicode" w:hAnsi="Courier New" w:cs="Courier New"/>
      <w:sz w:val="20"/>
      <w:szCs w:val="24"/>
      <w:lang w:eastAsia="sk-SK" w:bidi="sk-SK"/>
    </w:rPr>
  </w:style>
  <w:style w:type="paragraph" w:customStyle="1" w:styleId="WW-Obyajntext">
    <w:name w:val="WW-Obyčajný text"/>
    <w:basedOn w:val="Normlny"/>
    <w:rsid w:val="00A338D7"/>
    <w:pPr>
      <w:widowControl w:val="0"/>
      <w:suppressAutoHyphens/>
      <w:spacing w:after="0" w:line="240" w:lineRule="auto"/>
    </w:pPr>
    <w:rPr>
      <w:rFonts w:ascii="Courier New" w:eastAsia="Lucida Sans Unicode" w:hAnsi="Courier New" w:cs="Courier New"/>
      <w:sz w:val="20"/>
      <w:szCs w:val="20"/>
      <w:lang w:eastAsia="sk-SK" w:bidi="sk-SK"/>
    </w:rPr>
  </w:style>
  <w:style w:type="paragraph" w:customStyle="1" w:styleId="Normlny1">
    <w:name w:val="Normálny1"/>
    <w:uiPriority w:val="99"/>
    <w:rsid w:val="00A338D7"/>
    <w:pPr>
      <w:widowControl w:val="0"/>
      <w:suppressAutoHyphens/>
      <w:autoSpaceDE w:val="0"/>
      <w:spacing w:after="0" w:line="240" w:lineRule="auto"/>
    </w:pPr>
    <w:rPr>
      <w:rFonts w:ascii="Times New Roman" w:eastAsia="Times New Roman" w:hAnsi="Times New Roman" w:cs="Times New Roman"/>
      <w:sz w:val="24"/>
      <w:szCs w:val="24"/>
      <w:lang w:val="cs-CZ" w:eastAsia="ar-SA"/>
    </w:rPr>
  </w:style>
  <w:style w:type="paragraph" w:styleId="Zkladntext2">
    <w:name w:val="Body Text 2"/>
    <w:basedOn w:val="Normlny"/>
    <w:link w:val="Zkladntext2Char"/>
    <w:unhideWhenUsed/>
    <w:rsid w:val="00662D9B"/>
    <w:pPr>
      <w:spacing w:after="120" w:line="480" w:lineRule="auto"/>
    </w:pPr>
  </w:style>
  <w:style w:type="character" w:customStyle="1" w:styleId="Zkladntext2Char">
    <w:name w:val="Základný text 2 Char"/>
    <w:basedOn w:val="Predvolenpsmoodseku"/>
    <w:link w:val="Zkladntext2"/>
    <w:rsid w:val="00662D9B"/>
  </w:style>
  <w:style w:type="paragraph" w:styleId="Textbubliny">
    <w:name w:val="Balloon Text"/>
    <w:basedOn w:val="Normlny"/>
    <w:link w:val="TextbublinyChar"/>
    <w:semiHidden/>
    <w:unhideWhenUsed/>
    <w:rsid w:val="00065FF0"/>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065FF0"/>
    <w:rPr>
      <w:rFonts w:ascii="Tahoma" w:hAnsi="Tahoma" w:cs="Tahoma"/>
      <w:sz w:val="16"/>
      <w:szCs w:val="16"/>
    </w:rPr>
  </w:style>
  <w:style w:type="paragraph" w:customStyle="1" w:styleId="Default">
    <w:name w:val="Default"/>
    <w:rsid w:val="00F02F37"/>
    <w:pPr>
      <w:autoSpaceDE w:val="0"/>
      <w:autoSpaceDN w:val="0"/>
      <w:adjustRightInd w:val="0"/>
      <w:spacing w:after="0" w:line="240" w:lineRule="auto"/>
    </w:pPr>
    <w:rPr>
      <w:rFonts w:ascii="Times New Roman" w:hAnsi="Times New Roman" w:cs="Times New Roman"/>
      <w:color w:val="000000"/>
      <w:sz w:val="24"/>
      <w:szCs w:val="24"/>
    </w:rPr>
  </w:style>
  <w:style w:type="paragraph" w:styleId="Bezriadkovania">
    <w:name w:val="No Spacing"/>
    <w:link w:val="BezriadkovaniaChar"/>
    <w:uiPriority w:val="1"/>
    <w:qFormat/>
    <w:rsid w:val="00BC061E"/>
    <w:pPr>
      <w:suppressAutoHyphens/>
      <w:spacing w:after="0" w:line="240" w:lineRule="auto"/>
    </w:pPr>
    <w:rPr>
      <w:rFonts w:ascii="Times New Roman" w:eastAsia="Times New Roman" w:hAnsi="Times New Roman" w:cs="Times New Roman"/>
      <w:sz w:val="24"/>
      <w:szCs w:val="20"/>
      <w:lang w:val="en-US"/>
    </w:rPr>
  </w:style>
  <w:style w:type="character" w:styleId="Vrazn">
    <w:name w:val="Strong"/>
    <w:basedOn w:val="Predvolenpsmoodseku"/>
    <w:qFormat/>
    <w:rsid w:val="00185EEF"/>
    <w:rPr>
      <w:b/>
      <w:bCs/>
    </w:rPr>
  </w:style>
  <w:style w:type="paragraph" w:customStyle="1" w:styleId="Normlnyodstavec">
    <w:name w:val="Normálny odstavec"/>
    <w:basedOn w:val="Normlny"/>
    <w:rsid w:val="00BF4F15"/>
    <w:pPr>
      <w:widowControl w:val="0"/>
      <w:tabs>
        <w:tab w:val="left" w:pos="851"/>
        <w:tab w:val="left" w:pos="1418"/>
        <w:tab w:val="left" w:pos="2835"/>
        <w:tab w:val="left" w:pos="5670"/>
        <w:tab w:val="right" w:pos="9072"/>
      </w:tabs>
      <w:adjustRightInd w:val="0"/>
      <w:spacing w:before="120" w:after="0" w:line="360" w:lineRule="atLeast"/>
      <w:jc w:val="both"/>
      <w:textAlignment w:val="baseline"/>
    </w:pPr>
    <w:rPr>
      <w:rFonts w:ascii="Arial" w:eastAsia="Times New Roman" w:hAnsi="Arial" w:cs="Times New Roman"/>
      <w:sz w:val="20"/>
      <w:szCs w:val="20"/>
      <w:lang w:eastAsia="cs-CZ"/>
    </w:rPr>
  </w:style>
  <w:style w:type="character" w:customStyle="1" w:styleId="Nadpis3Char">
    <w:name w:val="Nadpis 3 Char"/>
    <w:aliases w:val="Kurzíva Char"/>
    <w:basedOn w:val="Predvolenpsmoodseku"/>
    <w:link w:val="Nadpis3"/>
    <w:rsid w:val="00D742CA"/>
    <w:rPr>
      <w:rFonts w:ascii="Arial" w:eastAsia="Times New Roman" w:hAnsi="Arial" w:cs="Times New Roman"/>
      <w:sz w:val="24"/>
      <w:szCs w:val="20"/>
      <w:lang w:eastAsia="cs-CZ"/>
    </w:rPr>
  </w:style>
  <w:style w:type="character" w:customStyle="1" w:styleId="Nadpis4Char">
    <w:name w:val="Nadpis 4 Char"/>
    <w:aliases w:val="Titul2 Char"/>
    <w:basedOn w:val="Predvolenpsmoodseku"/>
    <w:link w:val="Nadpis4"/>
    <w:uiPriority w:val="9"/>
    <w:semiHidden/>
    <w:rsid w:val="00D742CA"/>
    <w:rPr>
      <w:rFonts w:ascii="Calibri" w:eastAsia="Times New Roman" w:hAnsi="Calibri" w:cs="Times New Roman"/>
      <w:b/>
      <w:bCs/>
      <w:sz w:val="28"/>
      <w:szCs w:val="28"/>
      <w:lang w:val="cs-CZ" w:eastAsia="cs-CZ"/>
    </w:rPr>
  </w:style>
  <w:style w:type="character" w:customStyle="1" w:styleId="Nadpis7Char">
    <w:name w:val="Nadpis 7 Char"/>
    <w:basedOn w:val="Predvolenpsmoodseku"/>
    <w:link w:val="Nadpis7"/>
    <w:rsid w:val="00D742CA"/>
    <w:rPr>
      <w:rFonts w:ascii="Times New Roman" w:eastAsia="Times New Roman" w:hAnsi="Times New Roman" w:cs="Times New Roman"/>
      <w:sz w:val="24"/>
      <w:szCs w:val="24"/>
      <w:lang w:val="cs-CZ" w:eastAsia="sk-SK"/>
    </w:rPr>
  </w:style>
  <w:style w:type="character" w:customStyle="1" w:styleId="Nadpis9Char">
    <w:name w:val="Nadpis 9 Char"/>
    <w:basedOn w:val="Predvolenpsmoodseku"/>
    <w:link w:val="Nadpis9"/>
    <w:uiPriority w:val="9"/>
    <w:semiHidden/>
    <w:rsid w:val="00D742CA"/>
    <w:rPr>
      <w:rFonts w:ascii="Calibri Light" w:eastAsia="Times New Roman" w:hAnsi="Calibri Light" w:cs="Times New Roman"/>
      <w:lang w:val="cs-CZ" w:eastAsia="cs-CZ"/>
    </w:rPr>
  </w:style>
  <w:style w:type="character" w:styleId="Hypertextovprepojenie">
    <w:name w:val="Hyperlink"/>
    <w:unhideWhenUsed/>
    <w:rsid w:val="00D742CA"/>
    <w:rPr>
      <w:color w:val="0000FF"/>
      <w:u w:val="single"/>
    </w:rPr>
  </w:style>
  <w:style w:type="paragraph" w:styleId="Zarkazkladnhotextu3">
    <w:name w:val="Body Text Indent 3"/>
    <w:basedOn w:val="Normlny"/>
    <w:link w:val="Zarkazkladnhotextu3Char"/>
    <w:unhideWhenUsed/>
    <w:rsid w:val="00D742CA"/>
    <w:pPr>
      <w:spacing w:after="120" w:line="240" w:lineRule="auto"/>
      <w:ind w:left="283"/>
    </w:pPr>
    <w:rPr>
      <w:rFonts w:ascii="Times New Roman" w:eastAsia="Times New Roman" w:hAnsi="Times New Roman" w:cs="Times New Roman"/>
      <w:sz w:val="16"/>
      <w:szCs w:val="16"/>
      <w:lang w:val="cs-CZ" w:eastAsia="cs-CZ"/>
    </w:rPr>
  </w:style>
  <w:style w:type="character" w:customStyle="1" w:styleId="Zarkazkladnhotextu3Char">
    <w:name w:val="Zarážka základného textu 3 Char"/>
    <w:basedOn w:val="Predvolenpsmoodseku"/>
    <w:link w:val="Zarkazkladnhotextu3"/>
    <w:uiPriority w:val="99"/>
    <w:semiHidden/>
    <w:rsid w:val="00D742CA"/>
    <w:rPr>
      <w:rFonts w:ascii="Times New Roman" w:eastAsia="Times New Roman" w:hAnsi="Times New Roman" w:cs="Times New Roman"/>
      <w:sz w:val="16"/>
      <w:szCs w:val="16"/>
      <w:lang w:val="cs-CZ" w:eastAsia="cs-CZ"/>
    </w:rPr>
  </w:style>
  <w:style w:type="paragraph" w:customStyle="1" w:styleId="Normlnywebov1">
    <w:name w:val="Normálny (webový)1"/>
    <w:basedOn w:val="Normlny"/>
    <w:rsid w:val="00D742CA"/>
    <w:pPr>
      <w:suppressAutoHyphens/>
      <w:spacing w:after="0" w:line="240" w:lineRule="auto"/>
    </w:pPr>
    <w:rPr>
      <w:rFonts w:ascii="Times New Roman" w:eastAsia="SimSun" w:hAnsi="Times New Roman" w:cs="Times New Roman"/>
      <w:color w:val="000000"/>
      <w:sz w:val="24"/>
      <w:szCs w:val="24"/>
      <w:lang w:val="cs-CZ" w:eastAsia="ar-SA"/>
    </w:rPr>
  </w:style>
  <w:style w:type="paragraph" w:customStyle="1" w:styleId="a">
    <w:uiPriority w:val="22"/>
    <w:qFormat/>
    <w:rsid w:val="00D742CA"/>
  </w:style>
  <w:style w:type="character" w:customStyle="1" w:styleId="Nadpis5Char">
    <w:name w:val="Nadpis 5 Char"/>
    <w:basedOn w:val="Predvolenpsmoodseku"/>
    <w:link w:val="Nadpis5"/>
    <w:uiPriority w:val="9"/>
    <w:semiHidden/>
    <w:rsid w:val="005A6407"/>
    <w:rPr>
      <w:rFonts w:asciiTheme="majorHAnsi" w:eastAsiaTheme="majorEastAsia" w:hAnsiTheme="majorHAnsi" w:cstheme="majorBidi"/>
      <w:color w:val="1F3763" w:themeColor="accent1" w:themeShade="7F"/>
    </w:rPr>
  </w:style>
  <w:style w:type="paragraph" w:customStyle="1" w:styleId="Zkladntext10">
    <w:name w:val="Základný text1"/>
    <w:basedOn w:val="Zkladntext"/>
    <w:rsid w:val="005A6407"/>
    <w:pPr>
      <w:spacing w:after="0" w:line="240" w:lineRule="auto"/>
      <w:jc w:val="both"/>
    </w:pPr>
    <w:rPr>
      <w:rFonts w:ascii="Arial" w:eastAsia="Times New Roman" w:hAnsi="Arial" w:cs="Arial"/>
      <w:color w:val="000080"/>
      <w:sz w:val="24"/>
      <w:szCs w:val="24"/>
      <w:lang w:eastAsia="cs-CZ"/>
    </w:rPr>
  </w:style>
  <w:style w:type="paragraph" w:styleId="Nzov">
    <w:name w:val="Title"/>
    <w:basedOn w:val="Normlny"/>
    <w:link w:val="NzovChar"/>
    <w:qFormat/>
    <w:rsid w:val="007C703B"/>
    <w:pPr>
      <w:spacing w:after="0" w:line="240" w:lineRule="auto"/>
      <w:jc w:val="center"/>
    </w:pPr>
    <w:rPr>
      <w:rFonts w:ascii="Cambria" w:eastAsia="Times New Roman" w:hAnsi="Cambria" w:cs="Times New Roman"/>
      <w:b/>
      <w:bCs/>
      <w:kern w:val="28"/>
      <w:sz w:val="32"/>
      <w:szCs w:val="32"/>
      <w:lang w:eastAsia="x-none"/>
    </w:rPr>
  </w:style>
  <w:style w:type="character" w:customStyle="1" w:styleId="NzovChar">
    <w:name w:val="Názov Char"/>
    <w:basedOn w:val="Predvolenpsmoodseku"/>
    <w:link w:val="Nzov"/>
    <w:rsid w:val="007C703B"/>
    <w:rPr>
      <w:rFonts w:ascii="Cambria" w:eastAsia="Times New Roman" w:hAnsi="Cambria" w:cs="Times New Roman"/>
      <w:b/>
      <w:bCs/>
      <w:kern w:val="28"/>
      <w:sz w:val="32"/>
      <w:szCs w:val="32"/>
      <w:lang w:eastAsia="x-none"/>
    </w:rPr>
  </w:style>
  <w:style w:type="paragraph" w:customStyle="1" w:styleId="Style1">
    <w:name w:val="Style1"/>
    <w:basedOn w:val="Normlny"/>
    <w:rsid w:val="007C703B"/>
    <w:pPr>
      <w:spacing w:after="0" w:line="240" w:lineRule="auto"/>
    </w:pPr>
    <w:rPr>
      <w:rFonts w:ascii="Arial" w:eastAsia="Times New Roman" w:hAnsi="Arial" w:cs="Arial"/>
      <w:noProof/>
      <w:sz w:val="24"/>
      <w:szCs w:val="24"/>
      <w:lang w:val="en-GB" w:eastAsia="sk-SK"/>
    </w:rPr>
  </w:style>
  <w:style w:type="paragraph" w:customStyle="1" w:styleId="Zkladntext20">
    <w:name w:val="Základní text2"/>
    <w:rsid w:val="007C703B"/>
    <w:pPr>
      <w:widowControl w:val="0"/>
      <w:overflowPunct w:val="0"/>
      <w:autoSpaceDE w:val="0"/>
      <w:autoSpaceDN w:val="0"/>
      <w:adjustRightInd w:val="0"/>
      <w:spacing w:after="0" w:line="240" w:lineRule="auto"/>
      <w:textAlignment w:val="baseline"/>
    </w:pPr>
    <w:rPr>
      <w:rFonts w:ascii="Times Nordic" w:eastAsia="Times New Roman" w:hAnsi="Times Nordic" w:cs="Times New Roman"/>
      <w:sz w:val="24"/>
      <w:szCs w:val="20"/>
      <w:lang w:val="en-US" w:eastAsia="sk-SK"/>
    </w:rPr>
  </w:style>
  <w:style w:type="paragraph" w:styleId="Textpoznmkypodiarou">
    <w:name w:val="footnote text"/>
    <w:basedOn w:val="Normlny"/>
    <w:link w:val="TextpoznmkypodiarouChar"/>
    <w:uiPriority w:val="99"/>
    <w:semiHidden/>
    <w:unhideWhenUsed/>
    <w:rsid w:val="0028371A"/>
    <w:pPr>
      <w:spacing w:after="200" w:line="276" w:lineRule="auto"/>
    </w:pPr>
    <w:rPr>
      <w:rFonts w:ascii="Calibri" w:eastAsia="Calibri" w:hAnsi="Calibri" w:cs="Arial"/>
      <w:sz w:val="20"/>
      <w:szCs w:val="20"/>
    </w:rPr>
  </w:style>
  <w:style w:type="character" w:customStyle="1" w:styleId="TextpoznmkypodiarouChar">
    <w:name w:val="Text poznámky pod čiarou Char"/>
    <w:basedOn w:val="Predvolenpsmoodseku"/>
    <w:link w:val="Textpoznmkypodiarou"/>
    <w:uiPriority w:val="99"/>
    <w:semiHidden/>
    <w:rsid w:val="0028371A"/>
    <w:rPr>
      <w:rFonts w:ascii="Calibri" w:eastAsia="Calibri" w:hAnsi="Calibri" w:cs="Arial"/>
      <w:sz w:val="20"/>
      <w:szCs w:val="20"/>
    </w:rPr>
  </w:style>
  <w:style w:type="character" w:styleId="Odkaznapoznmkupodiarou">
    <w:name w:val="footnote reference"/>
    <w:uiPriority w:val="99"/>
    <w:semiHidden/>
    <w:unhideWhenUsed/>
    <w:rsid w:val="0028371A"/>
    <w:rPr>
      <w:vertAlign w:val="superscript"/>
    </w:rPr>
  </w:style>
  <w:style w:type="paragraph" w:customStyle="1" w:styleId="Zkladntext31">
    <w:name w:val="Základný text 31"/>
    <w:basedOn w:val="Normlny"/>
    <w:rsid w:val="00DB425E"/>
    <w:pPr>
      <w:spacing w:after="0" w:line="240" w:lineRule="atLeast"/>
      <w:jc w:val="both"/>
    </w:pPr>
    <w:rPr>
      <w:rFonts w:ascii="Arial" w:eastAsia="Times New Roman" w:hAnsi="Arial" w:cs="Arial"/>
      <w:sz w:val="20"/>
      <w:szCs w:val="20"/>
      <w:lang w:val="de-DE" w:eastAsia="ar-SA"/>
    </w:rPr>
  </w:style>
  <w:style w:type="paragraph" w:customStyle="1" w:styleId="Zarkazkladnhotextu21">
    <w:name w:val="Zarážka základného textu 21"/>
    <w:basedOn w:val="Normlny"/>
    <w:rsid w:val="00DB425E"/>
    <w:pPr>
      <w:spacing w:after="0" w:line="240" w:lineRule="atLeast"/>
      <w:ind w:firstLine="720"/>
      <w:jc w:val="both"/>
    </w:pPr>
    <w:rPr>
      <w:rFonts w:ascii="Times New Roman" w:eastAsia="Times New Roman" w:hAnsi="Times New Roman" w:cs="Times New Roman"/>
      <w:szCs w:val="20"/>
      <w:lang w:eastAsia="ar-SA"/>
    </w:rPr>
  </w:style>
  <w:style w:type="character" w:customStyle="1" w:styleId="h1a">
    <w:name w:val="h1a"/>
    <w:rsid w:val="00DB425E"/>
  </w:style>
  <w:style w:type="character" w:customStyle="1" w:styleId="OdsekzoznamuChar">
    <w:name w:val="Odsek zoznamu Char"/>
    <w:link w:val="Odsekzoznamu"/>
    <w:uiPriority w:val="34"/>
    <w:rsid w:val="002F16A2"/>
  </w:style>
  <w:style w:type="character" w:customStyle="1" w:styleId="BezriadkovaniaChar">
    <w:name w:val="Bez riadkovania Char"/>
    <w:basedOn w:val="Predvolenpsmoodseku"/>
    <w:link w:val="Bezriadkovania"/>
    <w:uiPriority w:val="1"/>
    <w:rsid w:val="00447449"/>
    <w:rPr>
      <w:rFonts w:ascii="Times New Roman" w:eastAsia="Times New Roman" w:hAnsi="Times New Roman" w:cs="Times New Roman"/>
      <w:sz w:val="24"/>
      <w:szCs w:val="20"/>
      <w:lang w:val="en-US"/>
    </w:rPr>
  </w:style>
  <w:style w:type="character" w:customStyle="1" w:styleId="FontStyle36">
    <w:name w:val="Font Style36"/>
    <w:uiPriority w:val="99"/>
    <w:rsid w:val="007834DA"/>
    <w:rPr>
      <w:rFonts w:ascii="Times New Roman" w:hAnsi="Times New Roman" w:cs="Times New Roman"/>
      <w:sz w:val="22"/>
      <w:szCs w:val="22"/>
    </w:rPr>
  </w:style>
  <w:style w:type="paragraph" w:customStyle="1" w:styleId="BodyText31">
    <w:name w:val="Body Text 31"/>
    <w:basedOn w:val="Normlny"/>
    <w:rsid w:val="000C11F7"/>
    <w:pPr>
      <w:suppressAutoHyphens/>
      <w:spacing w:after="0" w:line="240" w:lineRule="auto"/>
    </w:pPr>
    <w:rPr>
      <w:rFonts w:ascii="Arial" w:eastAsia="Times New Roman" w:hAnsi="Arial" w:cs="Arial"/>
      <w:b/>
      <w:bCs/>
      <w:sz w:val="28"/>
      <w:szCs w:val="24"/>
      <w:lang w:val="cs-CZ" w:eastAsia="ar-SA"/>
    </w:rPr>
  </w:style>
  <w:style w:type="paragraph" w:styleId="Normlnywebov">
    <w:name w:val="Normal (Web)"/>
    <w:basedOn w:val="Normlny"/>
    <w:unhideWhenUsed/>
    <w:rsid w:val="000B61AE"/>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customStyle="1" w:styleId="Nadpis6Char">
    <w:name w:val="Nadpis 6 Char"/>
    <w:basedOn w:val="Predvolenpsmoodseku"/>
    <w:link w:val="Nadpis6"/>
    <w:uiPriority w:val="9"/>
    <w:semiHidden/>
    <w:rsid w:val="00A108CF"/>
    <w:rPr>
      <w:rFonts w:asciiTheme="majorHAnsi" w:eastAsiaTheme="majorEastAsia" w:hAnsiTheme="majorHAnsi" w:cstheme="majorBidi"/>
      <w:i/>
      <w:iCs/>
      <w:color w:val="1F3763" w:themeColor="accent1" w:themeShade="7F"/>
    </w:rPr>
  </w:style>
  <w:style w:type="paragraph" w:styleId="Obyajntext">
    <w:name w:val="Plain Text"/>
    <w:basedOn w:val="Normlny"/>
    <w:link w:val="ObyajntextChar"/>
    <w:rsid w:val="00830A2D"/>
    <w:pPr>
      <w:spacing w:after="0" w:line="240" w:lineRule="auto"/>
    </w:pPr>
    <w:rPr>
      <w:rFonts w:ascii="Courier New" w:eastAsia="Times New Roman" w:hAnsi="Courier New" w:cs="Courier New"/>
      <w:sz w:val="20"/>
      <w:szCs w:val="20"/>
      <w:lang w:eastAsia="sk-SK"/>
    </w:rPr>
  </w:style>
  <w:style w:type="character" w:customStyle="1" w:styleId="ObyajntextChar">
    <w:name w:val="Obyčajný text Char"/>
    <w:basedOn w:val="Predvolenpsmoodseku"/>
    <w:link w:val="Obyajntext"/>
    <w:uiPriority w:val="99"/>
    <w:rsid w:val="00830A2D"/>
    <w:rPr>
      <w:rFonts w:ascii="Courier New" w:eastAsia="Times New Roman" w:hAnsi="Courier New" w:cs="Courier New"/>
      <w:sz w:val="20"/>
      <w:szCs w:val="20"/>
      <w:lang w:eastAsia="sk-SK"/>
    </w:rPr>
  </w:style>
  <w:style w:type="character" w:customStyle="1" w:styleId="style131">
    <w:name w:val="style131"/>
    <w:rsid w:val="00C476AE"/>
    <w:rPr>
      <w:sz w:val="14"/>
      <w:szCs w:val="14"/>
      <w:u w:val="single"/>
    </w:rPr>
  </w:style>
  <w:style w:type="paragraph" w:customStyle="1" w:styleId="tlZkladntextTimesNewRoman10bAutomaticky">
    <w:name w:val="Štýl Základný text + Times New Roman 10 b Automaticky"/>
    <w:basedOn w:val="Zkladntext"/>
    <w:rsid w:val="00D63338"/>
    <w:pPr>
      <w:suppressAutoHyphens/>
      <w:spacing w:after="0" w:line="240" w:lineRule="auto"/>
      <w:jc w:val="both"/>
    </w:pPr>
    <w:rPr>
      <w:rFonts w:ascii="Times New Roman" w:eastAsia="Times New Roman" w:hAnsi="Times New Roman" w:cs="Times New Roman"/>
      <w:sz w:val="20"/>
      <w:szCs w:val="20"/>
    </w:rPr>
  </w:style>
  <w:style w:type="paragraph" w:customStyle="1" w:styleId="Zkladntext11">
    <w:name w:val="Základní text1"/>
    <w:rsid w:val="0009387D"/>
    <w:pPr>
      <w:widowControl w:val="0"/>
      <w:overflowPunct w:val="0"/>
      <w:autoSpaceDE w:val="0"/>
      <w:autoSpaceDN w:val="0"/>
      <w:adjustRightInd w:val="0"/>
      <w:spacing w:after="0" w:line="240" w:lineRule="auto"/>
      <w:textAlignment w:val="baseline"/>
    </w:pPr>
    <w:rPr>
      <w:rFonts w:ascii="Times Nordic" w:eastAsia="MS Mincho" w:hAnsi="Times Nordic" w:cs="Times Nordic"/>
      <w:sz w:val="24"/>
      <w:szCs w:val="24"/>
      <w:lang w:val="en-US" w:eastAsia="cs-CZ"/>
    </w:rPr>
  </w:style>
  <w:style w:type="character" w:customStyle="1" w:styleId="Nadpis8Char">
    <w:name w:val="Nadpis 8 Char"/>
    <w:basedOn w:val="Predvolenpsmoodseku"/>
    <w:link w:val="Nadpis8"/>
    <w:rsid w:val="00751282"/>
    <w:rPr>
      <w:rFonts w:ascii="Calibri" w:eastAsia="Times New Roman" w:hAnsi="Calibri" w:cs="Times New Roman"/>
      <w:i/>
      <w:sz w:val="20"/>
      <w:szCs w:val="20"/>
      <w:lang w:eastAsia="sk-SK"/>
    </w:rPr>
  </w:style>
  <w:style w:type="paragraph" w:customStyle="1" w:styleId="BodyTextTable">
    <w:name w:val="Body Text Table"/>
    <w:basedOn w:val="Normlny"/>
    <w:rsid w:val="00751282"/>
    <w:pPr>
      <w:tabs>
        <w:tab w:val="left" w:pos="5670"/>
        <w:tab w:val="left" w:pos="7938"/>
      </w:tabs>
      <w:overflowPunct w:val="0"/>
      <w:autoSpaceDE w:val="0"/>
      <w:autoSpaceDN w:val="0"/>
      <w:adjustRightInd w:val="0"/>
      <w:spacing w:after="0" w:line="240" w:lineRule="auto"/>
      <w:jc w:val="both"/>
      <w:textAlignment w:val="baseline"/>
    </w:pPr>
    <w:rPr>
      <w:rFonts w:ascii="Calibri" w:eastAsia="Times New Roman" w:hAnsi="Calibri" w:cs="Times New Roman"/>
      <w:sz w:val="18"/>
      <w:szCs w:val="20"/>
      <w:lang w:val="en-CA"/>
    </w:rPr>
  </w:style>
  <w:style w:type="character" w:styleId="slostrany">
    <w:name w:val="page number"/>
    <w:basedOn w:val="Predvolenpsmoodseku"/>
    <w:rsid w:val="00751282"/>
  </w:style>
  <w:style w:type="paragraph" w:customStyle="1" w:styleId="Odstavec">
    <w:name w:val="Odstavec"/>
    <w:basedOn w:val="Normlny"/>
    <w:rsid w:val="00751282"/>
    <w:pPr>
      <w:spacing w:after="0" w:line="360" w:lineRule="auto"/>
      <w:ind w:firstLine="567"/>
      <w:jc w:val="both"/>
    </w:pPr>
    <w:rPr>
      <w:rFonts w:ascii="Arial" w:eastAsia="Times New Roman" w:hAnsi="Arial" w:cs="Times New Roman"/>
      <w:szCs w:val="20"/>
      <w:lang w:val="cs-CZ" w:eastAsia="cs-CZ"/>
    </w:rPr>
  </w:style>
  <w:style w:type="paragraph" w:styleId="Zkladntext3">
    <w:name w:val="Body Text 3"/>
    <w:basedOn w:val="Normlny"/>
    <w:link w:val="Zkladntext3Char"/>
    <w:rsid w:val="00751282"/>
    <w:pPr>
      <w:spacing w:after="120" w:line="240" w:lineRule="auto"/>
      <w:jc w:val="both"/>
    </w:pPr>
    <w:rPr>
      <w:rFonts w:ascii="Calibri" w:eastAsia="Times New Roman" w:hAnsi="Calibri" w:cs="Times New Roman"/>
      <w:sz w:val="16"/>
      <w:szCs w:val="16"/>
      <w:lang w:eastAsia="sk-SK"/>
    </w:rPr>
  </w:style>
  <w:style w:type="character" w:customStyle="1" w:styleId="Zkladntext3Char">
    <w:name w:val="Základný text 3 Char"/>
    <w:basedOn w:val="Predvolenpsmoodseku"/>
    <w:link w:val="Zkladntext3"/>
    <w:rsid w:val="00751282"/>
    <w:rPr>
      <w:rFonts w:ascii="Calibri" w:eastAsia="Times New Roman" w:hAnsi="Calibri" w:cs="Times New Roman"/>
      <w:sz w:val="16"/>
      <w:szCs w:val="16"/>
      <w:lang w:eastAsia="sk-SK"/>
    </w:rPr>
  </w:style>
  <w:style w:type="paragraph" w:customStyle="1" w:styleId="CDblackbold">
    <w:name w:val="CD black bold"/>
    <w:basedOn w:val="CDBlack"/>
    <w:link w:val="CDblackboldChar"/>
    <w:rsid w:val="00751282"/>
    <w:rPr>
      <w:b/>
    </w:rPr>
  </w:style>
  <w:style w:type="character" w:customStyle="1" w:styleId="CDblackboldChar">
    <w:name w:val="CD black bold Char"/>
    <w:link w:val="CDblackbold"/>
    <w:rsid w:val="00751282"/>
    <w:rPr>
      <w:rFonts w:ascii="Calibri" w:eastAsia="Times New Roman" w:hAnsi="Calibri" w:cs="Arial"/>
      <w:b/>
      <w:bCs/>
      <w:color w:val="000000"/>
      <w:sz w:val="18"/>
      <w:szCs w:val="16"/>
      <w:lang w:eastAsia="sk-SK"/>
    </w:rPr>
  </w:style>
  <w:style w:type="paragraph" w:customStyle="1" w:styleId="tlZarkazkladnhotextuVavo0cm">
    <w:name w:val="Štýl Zarážka základného textu + Vľavo:  0 cm"/>
    <w:basedOn w:val="Zarkazkladnhotextu"/>
    <w:autoRedefine/>
    <w:rsid w:val="00751282"/>
    <w:pPr>
      <w:tabs>
        <w:tab w:val="left" w:pos="170"/>
      </w:tabs>
      <w:spacing w:after="0" w:line="240" w:lineRule="auto"/>
      <w:ind w:left="0"/>
      <w:jc w:val="both"/>
    </w:pPr>
    <w:rPr>
      <w:rFonts w:ascii="Arial Narrow" w:eastAsia="Times New Roman" w:hAnsi="Arial Narrow" w:cs="Times New Roman"/>
      <w:color w:val="000000"/>
      <w:sz w:val="16"/>
      <w:szCs w:val="16"/>
      <w:lang w:eastAsia="sk-SK"/>
    </w:rPr>
  </w:style>
  <w:style w:type="paragraph" w:customStyle="1" w:styleId="tlZarkazkladnhotextu8pt">
    <w:name w:val="Štýl Zarážka základného textu + 8 pt"/>
    <w:basedOn w:val="Zarkazkladnhotextu"/>
    <w:link w:val="tlZarkazkladnhotextu8ptChar"/>
    <w:rsid w:val="00751282"/>
    <w:pPr>
      <w:tabs>
        <w:tab w:val="left" w:pos="170"/>
      </w:tabs>
      <w:spacing w:after="0" w:line="240" w:lineRule="auto"/>
      <w:ind w:left="567"/>
      <w:jc w:val="both"/>
    </w:pPr>
    <w:rPr>
      <w:rFonts w:ascii="Arial Narrow" w:eastAsia="Times New Roman" w:hAnsi="Arial Narrow" w:cs="Arial"/>
      <w:color w:val="000000"/>
      <w:sz w:val="20"/>
      <w:szCs w:val="16"/>
      <w:lang w:eastAsia="sk-SK"/>
    </w:rPr>
  </w:style>
  <w:style w:type="character" w:customStyle="1" w:styleId="tlZarkazkladnhotextu8ptChar">
    <w:name w:val="Štýl Zarážka základného textu + 8 pt Char"/>
    <w:basedOn w:val="ZarkazkladnhotextuChar"/>
    <w:link w:val="tlZarkazkladnhotextu8pt"/>
    <w:rsid w:val="00751282"/>
    <w:rPr>
      <w:rFonts w:ascii="Arial Narrow" w:eastAsia="Times New Roman" w:hAnsi="Arial Narrow" w:cs="Arial"/>
      <w:color w:val="000000"/>
      <w:sz w:val="20"/>
      <w:szCs w:val="16"/>
      <w:lang w:eastAsia="sk-SK"/>
    </w:rPr>
  </w:style>
  <w:style w:type="paragraph" w:customStyle="1" w:styleId="tltlZarkazkladnhotextu8ptSvetlomodr">
    <w:name w:val="Štýl Štýl Zarážka základného textu + 8 pt + Svetlomodrá"/>
    <w:basedOn w:val="tlZarkazkladnhotextu8pt"/>
    <w:link w:val="tltlZarkazkladnhotextu8ptSvetlomodrChar"/>
    <w:rsid w:val="00751282"/>
    <w:rPr>
      <w:color w:val="3366FF"/>
      <w:sz w:val="16"/>
    </w:rPr>
  </w:style>
  <w:style w:type="character" w:customStyle="1" w:styleId="tltlZarkazkladnhotextu8ptSvetlomodrChar">
    <w:name w:val="Štýl Štýl Zarážka základného textu + 8 pt + Svetlomodrá Char"/>
    <w:link w:val="tltlZarkazkladnhotextu8ptSvetlomodr"/>
    <w:rsid w:val="00751282"/>
    <w:rPr>
      <w:rFonts w:ascii="Arial Narrow" w:eastAsia="Times New Roman" w:hAnsi="Arial Narrow" w:cs="Arial"/>
      <w:color w:val="3366FF"/>
      <w:sz w:val="16"/>
      <w:szCs w:val="16"/>
      <w:lang w:eastAsia="sk-SK"/>
    </w:rPr>
  </w:style>
  <w:style w:type="paragraph" w:customStyle="1" w:styleId="tltlZarkazkladnhotextu8ptOranov">
    <w:name w:val="Štýl Štýl Zarážka základného textu + 8 pt + Oranžová"/>
    <w:basedOn w:val="tlZarkazkladnhotextu8pt"/>
    <w:rsid w:val="00751282"/>
    <w:rPr>
      <w:color w:val="FF6600"/>
    </w:rPr>
  </w:style>
  <w:style w:type="paragraph" w:styleId="Obsah1">
    <w:name w:val="toc 1"/>
    <w:basedOn w:val="Normlny"/>
    <w:next w:val="Normlny"/>
    <w:autoRedefine/>
    <w:semiHidden/>
    <w:rsid w:val="00751282"/>
    <w:pPr>
      <w:tabs>
        <w:tab w:val="left" w:pos="540"/>
        <w:tab w:val="right" w:leader="dot" w:pos="9855"/>
      </w:tabs>
      <w:spacing w:before="120" w:after="0" w:line="240" w:lineRule="auto"/>
    </w:pPr>
    <w:rPr>
      <w:rFonts w:ascii="Arial" w:eastAsia="Times New Roman" w:hAnsi="Arial" w:cs="Arial"/>
      <w:b/>
      <w:bCs/>
      <w:caps/>
      <w:sz w:val="16"/>
      <w:szCs w:val="24"/>
      <w:lang w:eastAsia="sk-SK"/>
    </w:rPr>
  </w:style>
  <w:style w:type="paragraph" w:styleId="Obsah2">
    <w:name w:val="toc 2"/>
    <w:basedOn w:val="Normlny"/>
    <w:next w:val="Normlny"/>
    <w:autoRedefine/>
    <w:semiHidden/>
    <w:rsid w:val="00751282"/>
    <w:pPr>
      <w:spacing w:after="0" w:line="240" w:lineRule="auto"/>
    </w:pPr>
    <w:rPr>
      <w:rFonts w:ascii="Tahoma" w:eastAsia="Times New Roman" w:hAnsi="Tahoma" w:cs="Times New Roman"/>
      <w:bCs/>
      <w:sz w:val="16"/>
      <w:szCs w:val="20"/>
      <w:lang w:eastAsia="sk-SK"/>
    </w:rPr>
  </w:style>
  <w:style w:type="paragraph" w:styleId="Obsah3">
    <w:name w:val="toc 3"/>
    <w:basedOn w:val="Normlny"/>
    <w:next w:val="Normlny"/>
    <w:autoRedefine/>
    <w:semiHidden/>
    <w:rsid w:val="00751282"/>
    <w:pPr>
      <w:spacing w:after="0" w:line="240" w:lineRule="auto"/>
      <w:ind w:left="180"/>
    </w:pPr>
    <w:rPr>
      <w:rFonts w:ascii="Times New Roman" w:eastAsia="Times New Roman" w:hAnsi="Times New Roman" w:cs="Times New Roman"/>
      <w:sz w:val="20"/>
      <w:szCs w:val="20"/>
      <w:lang w:eastAsia="sk-SK"/>
    </w:rPr>
  </w:style>
  <w:style w:type="paragraph" w:styleId="Obsah4">
    <w:name w:val="toc 4"/>
    <w:basedOn w:val="Normlny"/>
    <w:next w:val="Normlny"/>
    <w:autoRedefine/>
    <w:semiHidden/>
    <w:rsid w:val="00751282"/>
    <w:pPr>
      <w:spacing w:after="0" w:line="240" w:lineRule="auto"/>
      <w:ind w:left="360"/>
    </w:pPr>
    <w:rPr>
      <w:rFonts w:ascii="Times New Roman" w:eastAsia="Times New Roman" w:hAnsi="Times New Roman" w:cs="Times New Roman"/>
      <w:sz w:val="20"/>
      <w:szCs w:val="20"/>
      <w:lang w:eastAsia="sk-SK"/>
    </w:rPr>
  </w:style>
  <w:style w:type="paragraph" w:styleId="Obsah5">
    <w:name w:val="toc 5"/>
    <w:basedOn w:val="Normlny"/>
    <w:next w:val="Normlny"/>
    <w:autoRedefine/>
    <w:semiHidden/>
    <w:rsid w:val="00751282"/>
    <w:pPr>
      <w:spacing w:after="0" w:line="240" w:lineRule="auto"/>
      <w:ind w:left="540"/>
    </w:pPr>
    <w:rPr>
      <w:rFonts w:ascii="Times New Roman" w:eastAsia="Times New Roman" w:hAnsi="Times New Roman" w:cs="Times New Roman"/>
      <w:sz w:val="20"/>
      <w:szCs w:val="20"/>
      <w:lang w:eastAsia="sk-SK"/>
    </w:rPr>
  </w:style>
  <w:style w:type="paragraph" w:styleId="Obsah6">
    <w:name w:val="toc 6"/>
    <w:basedOn w:val="Normlny"/>
    <w:next w:val="Normlny"/>
    <w:autoRedefine/>
    <w:semiHidden/>
    <w:rsid w:val="00751282"/>
    <w:pPr>
      <w:spacing w:after="0" w:line="240" w:lineRule="auto"/>
      <w:ind w:left="720"/>
    </w:pPr>
    <w:rPr>
      <w:rFonts w:ascii="Times New Roman" w:eastAsia="Times New Roman" w:hAnsi="Times New Roman" w:cs="Times New Roman"/>
      <w:sz w:val="20"/>
      <w:szCs w:val="20"/>
      <w:lang w:eastAsia="sk-SK"/>
    </w:rPr>
  </w:style>
  <w:style w:type="paragraph" w:styleId="Obsah7">
    <w:name w:val="toc 7"/>
    <w:basedOn w:val="Normlny"/>
    <w:next w:val="Normlny"/>
    <w:autoRedefine/>
    <w:semiHidden/>
    <w:rsid w:val="00751282"/>
    <w:pPr>
      <w:spacing w:after="0" w:line="240" w:lineRule="auto"/>
      <w:ind w:left="900"/>
    </w:pPr>
    <w:rPr>
      <w:rFonts w:ascii="Times New Roman" w:eastAsia="Times New Roman" w:hAnsi="Times New Roman" w:cs="Times New Roman"/>
      <w:sz w:val="20"/>
      <w:szCs w:val="20"/>
      <w:lang w:eastAsia="sk-SK"/>
    </w:rPr>
  </w:style>
  <w:style w:type="paragraph" w:styleId="Obsah8">
    <w:name w:val="toc 8"/>
    <w:basedOn w:val="Normlny"/>
    <w:next w:val="Normlny"/>
    <w:autoRedefine/>
    <w:semiHidden/>
    <w:rsid w:val="00751282"/>
    <w:pPr>
      <w:spacing w:after="0" w:line="240" w:lineRule="auto"/>
      <w:ind w:left="1080"/>
    </w:pPr>
    <w:rPr>
      <w:rFonts w:ascii="Times New Roman" w:eastAsia="Times New Roman" w:hAnsi="Times New Roman" w:cs="Times New Roman"/>
      <w:sz w:val="20"/>
      <w:szCs w:val="20"/>
      <w:lang w:eastAsia="sk-SK"/>
    </w:rPr>
  </w:style>
  <w:style w:type="paragraph" w:styleId="Obsah9">
    <w:name w:val="toc 9"/>
    <w:basedOn w:val="Normlny"/>
    <w:next w:val="Normlny"/>
    <w:autoRedefine/>
    <w:semiHidden/>
    <w:rsid w:val="00751282"/>
    <w:pPr>
      <w:spacing w:after="0" w:line="240" w:lineRule="auto"/>
      <w:ind w:left="1260"/>
    </w:pPr>
    <w:rPr>
      <w:rFonts w:ascii="Times New Roman" w:eastAsia="Times New Roman" w:hAnsi="Times New Roman" w:cs="Times New Roman"/>
      <w:sz w:val="20"/>
      <w:szCs w:val="20"/>
      <w:lang w:eastAsia="sk-SK"/>
    </w:rPr>
  </w:style>
  <w:style w:type="paragraph" w:customStyle="1" w:styleId="tlNadpis3">
    <w:name w:val="Štýl Nadpis 3"/>
    <w:aliases w:val="Kurzíva + Svetlomodrá"/>
    <w:basedOn w:val="Nadpis3"/>
    <w:rsid w:val="00751282"/>
    <w:pPr>
      <w:keepNext w:val="0"/>
      <w:widowControl w:val="0"/>
      <w:numPr>
        <w:ilvl w:val="2"/>
        <w:numId w:val="14"/>
      </w:numPr>
      <w:tabs>
        <w:tab w:val="left" w:pos="680"/>
      </w:tabs>
      <w:spacing w:before="80" w:line="240" w:lineRule="auto"/>
      <w:jc w:val="left"/>
    </w:pPr>
    <w:rPr>
      <w:rFonts w:ascii="Arial Narrow" w:hAnsi="Arial Narrow"/>
      <w:b/>
      <w:bCs/>
      <w:color w:val="3366FF"/>
      <w:sz w:val="20"/>
      <w:szCs w:val="16"/>
      <w:lang w:eastAsia="sk-SK"/>
    </w:rPr>
  </w:style>
  <w:style w:type="paragraph" w:customStyle="1" w:styleId="Titulkanormal">
    <w:name w:val="Titulka normal"/>
    <w:basedOn w:val="Normlny"/>
    <w:rsid w:val="00751282"/>
    <w:pPr>
      <w:spacing w:after="0" w:line="240" w:lineRule="auto"/>
      <w:jc w:val="right"/>
    </w:pPr>
    <w:rPr>
      <w:rFonts w:ascii="Calibri" w:eastAsia="Times New Roman" w:hAnsi="Calibri" w:cs="Times New Roman"/>
      <w:szCs w:val="20"/>
      <w:lang w:eastAsia="sk-SK"/>
    </w:rPr>
  </w:style>
  <w:style w:type="paragraph" w:customStyle="1" w:styleId="Titulka2">
    <w:name w:val="Titulka 2"/>
    <w:basedOn w:val="Normlny"/>
    <w:rsid w:val="00751282"/>
    <w:pPr>
      <w:spacing w:after="0" w:line="240" w:lineRule="auto"/>
      <w:jc w:val="right"/>
    </w:pPr>
    <w:rPr>
      <w:rFonts w:ascii="Calibri" w:eastAsia="Times New Roman" w:hAnsi="Calibri" w:cs="Arial"/>
      <w:b/>
      <w:bCs/>
      <w:caps/>
      <w:lang w:eastAsia="sk-SK"/>
    </w:rPr>
  </w:style>
  <w:style w:type="paragraph" w:styleId="PredformtovanHTML">
    <w:name w:val="HTML Preformatted"/>
    <w:basedOn w:val="Normlny"/>
    <w:link w:val="PredformtovanHTMLChar"/>
    <w:rsid w:val="007512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sk-SK"/>
    </w:rPr>
  </w:style>
  <w:style w:type="character" w:customStyle="1" w:styleId="PredformtovanHTMLChar">
    <w:name w:val="Predformátované HTML Char"/>
    <w:basedOn w:val="Predvolenpsmoodseku"/>
    <w:link w:val="PredformtovanHTML"/>
    <w:rsid w:val="00751282"/>
    <w:rPr>
      <w:rFonts w:ascii="Courier New" w:eastAsia="Times New Roman" w:hAnsi="Courier New" w:cs="Courier New"/>
      <w:sz w:val="20"/>
      <w:szCs w:val="20"/>
      <w:lang w:eastAsia="sk-SK"/>
    </w:rPr>
  </w:style>
  <w:style w:type="paragraph" w:customStyle="1" w:styleId="CDBlack">
    <w:name w:val="CD Black"/>
    <w:basedOn w:val="tlZarkazkladnhotextu8pt"/>
    <w:link w:val="CDBlackCharChar"/>
    <w:rsid w:val="00751282"/>
    <w:pPr>
      <w:ind w:left="680"/>
    </w:pPr>
    <w:rPr>
      <w:rFonts w:ascii="Calibri" w:hAnsi="Calibri"/>
      <w:bCs/>
      <w:sz w:val="18"/>
    </w:rPr>
  </w:style>
  <w:style w:type="paragraph" w:customStyle="1" w:styleId="CDBlue">
    <w:name w:val="CD Blue"/>
    <w:basedOn w:val="CDBlack"/>
    <w:link w:val="CDBlueCharChar"/>
    <w:rsid w:val="00751282"/>
    <w:rPr>
      <w:color w:val="3366FF"/>
    </w:rPr>
  </w:style>
  <w:style w:type="paragraph" w:customStyle="1" w:styleId="CDZkladnerven">
    <w:name w:val="CD Základný červený"/>
    <w:basedOn w:val="CDBlack"/>
    <w:link w:val="CDZkladnervenChar"/>
    <w:rsid w:val="00751282"/>
    <w:rPr>
      <w:color w:val="FF6600"/>
    </w:rPr>
  </w:style>
  <w:style w:type="paragraph" w:customStyle="1" w:styleId="CDNadpis1">
    <w:name w:val="CD Nadpis 1"/>
    <w:basedOn w:val="Nadpis1"/>
    <w:rsid w:val="00751282"/>
    <w:pPr>
      <w:keepNext w:val="0"/>
      <w:widowControl w:val="0"/>
      <w:tabs>
        <w:tab w:val="left" w:pos="680"/>
        <w:tab w:val="num" w:pos="1049"/>
      </w:tabs>
      <w:spacing w:after="120"/>
      <w:ind w:left="709" w:hanging="567"/>
    </w:pPr>
    <w:rPr>
      <w:rFonts w:ascii="Calibri" w:hAnsi="Calibri"/>
      <w:b/>
      <w:caps/>
      <w:kern w:val="28"/>
      <w:sz w:val="26"/>
      <w:szCs w:val="28"/>
    </w:rPr>
  </w:style>
  <w:style w:type="paragraph" w:customStyle="1" w:styleId="CDNadpis2">
    <w:name w:val="CD Nadpis 2"/>
    <w:basedOn w:val="Nadpis2"/>
    <w:rsid w:val="00751282"/>
    <w:pPr>
      <w:keepNext w:val="0"/>
      <w:keepLines w:val="0"/>
      <w:widowControl w:val="0"/>
      <w:tabs>
        <w:tab w:val="left" w:pos="680"/>
        <w:tab w:val="num" w:pos="1049"/>
      </w:tabs>
      <w:spacing w:before="120" w:line="240" w:lineRule="auto"/>
      <w:ind w:left="709" w:hanging="567"/>
    </w:pPr>
    <w:rPr>
      <w:rFonts w:ascii="Calibri" w:eastAsia="Times New Roman" w:hAnsi="Calibri" w:cs="Times New Roman"/>
      <w:b/>
      <w:caps/>
      <w:color w:val="auto"/>
      <w:sz w:val="18"/>
      <w:szCs w:val="20"/>
      <w:lang w:eastAsia="sk-SK"/>
    </w:rPr>
  </w:style>
  <w:style w:type="paragraph" w:customStyle="1" w:styleId="CDNadpis3">
    <w:name w:val="CD Nadpis 3"/>
    <w:basedOn w:val="Nadpis3"/>
    <w:rsid w:val="00751282"/>
    <w:pPr>
      <w:keepNext w:val="0"/>
      <w:widowControl w:val="0"/>
      <w:tabs>
        <w:tab w:val="left" w:pos="680"/>
        <w:tab w:val="num" w:pos="907"/>
      </w:tabs>
      <w:spacing w:before="80" w:line="240" w:lineRule="auto"/>
      <w:jc w:val="left"/>
    </w:pPr>
    <w:rPr>
      <w:rFonts w:ascii="Calibri" w:hAnsi="Calibri"/>
      <w:b/>
      <w:bCs/>
      <w:sz w:val="18"/>
      <w:szCs w:val="16"/>
      <w:lang w:eastAsia="sk-SK"/>
    </w:rPr>
  </w:style>
  <w:style w:type="character" w:customStyle="1" w:styleId="CDBlackCharChar">
    <w:name w:val="CD Black Char Char"/>
    <w:link w:val="CDBlack"/>
    <w:rsid w:val="00751282"/>
    <w:rPr>
      <w:rFonts w:ascii="Calibri" w:eastAsia="Times New Roman" w:hAnsi="Calibri" w:cs="Arial"/>
      <w:bCs/>
      <w:color w:val="000000"/>
      <w:sz w:val="18"/>
      <w:szCs w:val="16"/>
      <w:lang w:eastAsia="sk-SK"/>
    </w:rPr>
  </w:style>
  <w:style w:type="character" w:customStyle="1" w:styleId="CDBlueCharChar">
    <w:name w:val="CD Blue Char Char"/>
    <w:link w:val="CDBlue"/>
    <w:rsid w:val="00751282"/>
    <w:rPr>
      <w:rFonts w:ascii="Calibri" w:eastAsia="Times New Roman" w:hAnsi="Calibri" w:cs="Arial"/>
      <w:bCs/>
      <w:color w:val="3366FF"/>
      <w:sz w:val="18"/>
      <w:szCs w:val="16"/>
      <w:lang w:eastAsia="sk-SK"/>
    </w:rPr>
  </w:style>
  <w:style w:type="character" w:customStyle="1" w:styleId="CDZkladnervenChar">
    <w:name w:val="CD Základný červený Char"/>
    <w:link w:val="CDZkladnerven"/>
    <w:rsid w:val="00751282"/>
    <w:rPr>
      <w:rFonts w:ascii="Calibri" w:eastAsia="Times New Roman" w:hAnsi="Calibri" w:cs="Arial"/>
      <w:bCs/>
      <w:color w:val="FF6600"/>
      <w:sz w:val="18"/>
      <w:szCs w:val="16"/>
      <w:lang w:eastAsia="sk-SK"/>
    </w:rPr>
  </w:style>
  <w:style w:type="paragraph" w:customStyle="1" w:styleId="CDTabuka">
    <w:name w:val="CD Tabuľka"/>
    <w:basedOn w:val="Normlny"/>
    <w:rsid w:val="00751282"/>
    <w:pPr>
      <w:spacing w:after="0" w:line="240" w:lineRule="auto"/>
      <w:jc w:val="center"/>
    </w:pPr>
    <w:rPr>
      <w:rFonts w:ascii="Arial" w:eastAsia="Times New Roman" w:hAnsi="Arial" w:cs="Arial"/>
      <w:b/>
      <w:color w:val="000000"/>
      <w:sz w:val="18"/>
      <w:szCs w:val="20"/>
      <w:lang w:eastAsia="sk-SK"/>
    </w:rPr>
  </w:style>
  <w:style w:type="paragraph" w:customStyle="1" w:styleId="CDTabukaBlackTun">
    <w:name w:val="CD Tabuľka Black + Tučné"/>
    <w:basedOn w:val="Normlny"/>
    <w:link w:val="CDTabukaBlackTunChar"/>
    <w:rsid w:val="00751282"/>
    <w:pPr>
      <w:spacing w:after="0" w:line="240" w:lineRule="auto"/>
    </w:pPr>
    <w:rPr>
      <w:rFonts w:ascii="Calibri" w:eastAsia="Times New Roman" w:hAnsi="Calibri" w:cs="Arial"/>
      <w:b/>
      <w:color w:val="000000"/>
      <w:sz w:val="14"/>
      <w:szCs w:val="18"/>
      <w:lang w:eastAsia="sk-SK"/>
    </w:rPr>
  </w:style>
  <w:style w:type="character" w:customStyle="1" w:styleId="CDTabukaBlackTunChar">
    <w:name w:val="CD Tabuľka Black + Tučné Char"/>
    <w:link w:val="CDTabukaBlackTun"/>
    <w:rsid w:val="00751282"/>
    <w:rPr>
      <w:rFonts w:ascii="Calibri" w:eastAsia="Times New Roman" w:hAnsi="Calibri" w:cs="Arial"/>
      <w:b/>
      <w:color w:val="000000"/>
      <w:sz w:val="14"/>
      <w:szCs w:val="18"/>
      <w:lang w:eastAsia="sk-SK"/>
    </w:rPr>
  </w:style>
  <w:style w:type="paragraph" w:customStyle="1" w:styleId="CDTabukaBlack">
    <w:name w:val="CD Tabuľka Black"/>
    <w:basedOn w:val="CDTabukaBlackTun"/>
    <w:rsid w:val="00751282"/>
  </w:style>
  <w:style w:type="paragraph" w:customStyle="1" w:styleId="tlCDTabukaBlackTunNiejeTun">
    <w:name w:val="Štýl CD Tabuľka Black + Tučné + Nie je Tučné"/>
    <w:basedOn w:val="CDTabukaBlackTun"/>
    <w:rsid w:val="00751282"/>
  </w:style>
  <w:style w:type="table" w:styleId="Mriekatabuky">
    <w:name w:val="Table Grid"/>
    <w:basedOn w:val="Normlnatabuka"/>
    <w:rsid w:val="00751282"/>
    <w:pPr>
      <w:spacing w:after="0" w:line="240" w:lineRule="auto"/>
      <w:jc w:val="both"/>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DZkladnierny">
    <w:name w:val="CD Základný čierny"/>
    <w:basedOn w:val="tlZarkazkladnhotextu8pt"/>
    <w:link w:val="CDZkladniernyChar"/>
    <w:rsid w:val="00751282"/>
    <w:rPr>
      <w:rFonts w:ascii="Arial" w:hAnsi="Arial"/>
      <w:bCs/>
      <w:sz w:val="18"/>
    </w:rPr>
  </w:style>
  <w:style w:type="character" w:customStyle="1" w:styleId="CDZkladniernyChar">
    <w:name w:val="CD Základný čierny Char"/>
    <w:link w:val="CDZkladnierny"/>
    <w:rsid w:val="00751282"/>
    <w:rPr>
      <w:rFonts w:ascii="Arial" w:eastAsia="Times New Roman" w:hAnsi="Arial" w:cs="Arial"/>
      <w:bCs/>
      <w:color w:val="000000"/>
      <w:sz w:val="18"/>
      <w:szCs w:val="16"/>
      <w:lang w:eastAsia="sk-SK"/>
    </w:rPr>
  </w:style>
  <w:style w:type="paragraph" w:customStyle="1" w:styleId="Odstavec15">
    <w:name w:val="Odstavec1.5"/>
    <w:basedOn w:val="Normlny"/>
    <w:rsid w:val="00751282"/>
    <w:pPr>
      <w:spacing w:after="0" w:line="360" w:lineRule="auto"/>
      <w:ind w:firstLine="720"/>
      <w:jc w:val="both"/>
    </w:pPr>
    <w:rPr>
      <w:rFonts w:ascii="Arial" w:eastAsia="Times New Roman" w:hAnsi="Arial" w:cs="Times New Roman"/>
      <w:sz w:val="20"/>
      <w:szCs w:val="20"/>
      <w:lang w:eastAsia="cs-CZ"/>
    </w:rPr>
  </w:style>
  <w:style w:type="paragraph" w:customStyle="1" w:styleId="Odst">
    <w:name w:val="Odst"/>
    <w:basedOn w:val="Normlny"/>
    <w:rsid w:val="00751282"/>
    <w:pPr>
      <w:spacing w:after="0" w:line="240" w:lineRule="auto"/>
      <w:ind w:firstLine="426"/>
      <w:jc w:val="both"/>
    </w:pPr>
    <w:rPr>
      <w:rFonts w:ascii="Arial" w:eastAsia="Times New Roman" w:hAnsi="Arial" w:cs="Times New Roman"/>
      <w:sz w:val="20"/>
      <w:szCs w:val="20"/>
      <w:lang w:val="cs-CZ" w:eastAsia="cs-CZ"/>
    </w:rPr>
  </w:style>
  <w:style w:type="paragraph" w:styleId="Normlnysozarkami">
    <w:name w:val="Normal Indent"/>
    <w:basedOn w:val="Normlny"/>
    <w:rsid w:val="00751282"/>
    <w:pPr>
      <w:spacing w:after="120" w:line="240" w:lineRule="auto"/>
      <w:jc w:val="both"/>
    </w:pPr>
    <w:rPr>
      <w:rFonts w:ascii="Tahoma" w:eastAsia="Times New Roman" w:hAnsi="Tahoma" w:cs="Times New Roman"/>
      <w:sz w:val="20"/>
      <w:szCs w:val="20"/>
      <w:lang w:eastAsia="sk-SK"/>
    </w:rPr>
  </w:style>
  <w:style w:type="paragraph" w:styleId="Textkomentra">
    <w:name w:val="annotation text"/>
    <w:basedOn w:val="Normlny"/>
    <w:link w:val="TextkomentraChar"/>
    <w:semiHidden/>
    <w:rsid w:val="00751282"/>
    <w:pPr>
      <w:spacing w:after="120" w:line="240" w:lineRule="auto"/>
      <w:jc w:val="both"/>
    </w:pPr>
    <w:rPr>
      <w:rFonts w:ascii="Tahoma" w:eastAsia="Times New Roman" w:hAnsi="Tahoma" w:cs="Times New Roman"/>
      <w:sz w:val="20"/>
      <w:szCs w:val="20"/>
      <w:lang w:eastAsia="sk-SK"/>
    </w:rPr>
  </w:style>
  <w:style w:type="character" w:customStyle="1" w:styleId="TextkomentraChar">
    <w:name w:val="Text komentára Char"/>
    <w:basedOn w:val="Predvolenpsmoodseku"/>
    <w:link w:val="Textkomentra"/>
    <w:semiHidden/>
    <w:rsid w:val="00751282"/>
    <w:rPr>
      <w:rFonts w:ascii="Tahoma" w:eastAsia="Times New Roman" w:hAnsi="Tahoma" w:cs="Times New Roman"/>
      <w:sz w:val="20"/>
      <w:szCs w:val="20"/>
      <w:lang w:eastAsia="sk-SK"/>
    </w:rPr>
  </w:style>
  <w:style w:type="paragraph" w:styleId="Zoznamsodrkami">
    <w:name w:val="List Bullet"/>
    <w:basedOn w:val="Normlny"/>
    <w:autoRedefine/>
    <w:rsid w:val="00751282"/>
    <w:pPr>
      <w:numPr>
        <w:numId w:val="15"/>
      </w:numPr>
      <w:overflowPunct w:val="0"/>
      <w:autoSpaceDE w:val="0"/>
      <w:autoSpaceDN w:val="0"/>
      <w:adjustRightInd w:val="0"/>
      <w:spacing w:after="120" w:line="240" w:lineRule="auto"/>
      <w:ind w:right="-1"/>
      <w:jc w:val="both"/>
      <w:textAlignment w:val="baseline"/>
    </w:pPr>
    <w:rPr>
      <w:rFonts w:ascii="Arial" w:eastAsia="Times New Roman" w:hAnsi="Arial" w:cs="Times New Roman"/>
      <w:sz w:val="20"/>
      <w:szCs w:val="20"/>
      <w:lang w:val="cs-CZ" w:eastAsia="cs-CZ"/>
    </w:rPr>
  </w:style>
  <w:style w:type="paragraph" w:customStyle="1" w:styleId="tlCDBlackPodiarknutie">
    <w:name w:val="Štýl CD Black + Podčiarknutie"/>
    <w:basedOn w:val="CDBlack"/>
    <w:link w:val="tlCDBlackPodiarknutieChar"/>
    <w:rsid w:val="00751282"/>
    <w:rPr>
      <w:u w:val="single"/>
    </w:rPr>
  </w:style>
  <w:style w:type="character" w:customStyle="1" w:styleId="tlCDBlackPodiarknutieChar">
    <w:name w:val="Štýl CD Black + Podčiarknutie Char"/>
    <w:link w:val="tlCDBlackPodiarknutie"/>
    <w:rsid w:val="00751282"/>
    <w:rPr>
      <w:rFonts w:ascii="Calibri" w:eastAsia="Times New Roman" w:hAnsi="Calibri" w:cs="Arial"/>
      <w:bCs/>
      <w:color w:val="000000"/>
      <w:sz w:val="18"/>
      <w:szCs w:val="16"/>
      <w:u w:val="single"/>
      <w:lang w:eastAsia="sk-SK"/>
    </w:rPr>
  </w:style>
  <w:style w:type="paragraph" w:customStyle="1" w:styleId="tlCDBlackTun">
    <w:name w:val="Štýl CD Black + Tučné"/>
    <w:basedOn w:val="CDBlack"/>
    <w:link w:val="tlCDBlackTunChar"/>
    <w:rsid w:val="00751282"/>
    <w:rPr>
      <w:b/>
    </w:rPr>
  </w:style>
  <w:style w:type="character" w:customStyle="1" w:styleId="tlCDBlackTunChar">
    <w:name w:val="Štýl CD Black + Tučné Char"/>
    <w:link w:val="tlCDBlackTun"/>
    <w:rsid w:val="00751282"/>
    <w:rPr>
      <w:rFonts w:ascii="Calibri" w:eastAsia="Times New Roman" w:hAnsi="Calibri" w:cs="Arial"/>
      <w:b/>
      <w:bCs/>
      <w:color w:val="000000"/>
      <w:sz w:val="18"/>
      <w:szCs w:val="16"/>
      <w:lang w:eastAsia="sk-SK"/>
    </w:rPr>
  </w:style>
  <w:style w:type="paragraph" w:customStyle="1" w:styleId="tlCDBlueAutomatick">
    <w:name w:val="Štýl CD Blue + Automatická"/>
    <w:basedOn w:val="CDBlue"/>
    <w:rsid w:val="00751282"/>
    <w:rPr>
      <w:bCs w:val="0"/>
      <w:color w:val="auto"/>
    </w:rPr>
  </w:style>
  <w:style w:type="paragraph" w:styleId="Zarkazkladnhotextu2">
    <w:name w:val="Body Text Indent 2"/>
    <w:basedOn w:val="Normlny"/>
    <w:link w:val="Zarkazkladnhotextu2Char"/>
    <w:rsid w:val="00751282"/>
    <w:pPr>
      <w:spacing w:after="120" w:line="480" w:lineRule="auto"/>
      <w:ind w:left="283"/>
      <w:jc w:val="both"/>
    </w:pPr>
    <w:rPr>
      <w:rFonts w:ascii="Calibri" w:eastAsia="Times New Roman" w:hAnsi="Calibri" w:cs="Times New Roman"/>
      <w:sz w:val="18"/>
      <w:szCs w:val="20"/>
      <w:lang w:eastAsia="sk-SK"/>
    </w:rPr>
  </w:style>
  <w:style w:type="character" w:customStyle="1" w:styleId="Zarkazkladnhotextu2Char">
    <w:name w:val="Zarážka základného textu 2 Char"/>
    <w:basedOn w:val="Predvolenpsmoodseku"/>
    <w:link w:val="Zarkazkladnhotextu2"/>
    <w:rsid w:val="00751282"/>
    <w:rPr>
      <w:rFonts w:ascii="Calibri" w:eastAsia="Times New Roman" w:hAnsi="Calibri" w:cs="Times New Roman"/>
      <w:sz w:val="18"/>
      <w:szCs w:val="20"/>
      <w:lang w:eastAsia="sk-SK"/>
    </w:rPr>
  </w:style>
  <w:style w:type="character" w:customStyle="1" w:styleId="articleseparator4">
    <w:name w:val="article_separator4"/>
    <w:rsid w:val="00751282"/>
    <w:rPr>
      <w:vanish w:val="0"/>
      <w:webHidden w:val="0"/>
      <w:specVanish w:val="0"/>
    </w:rPr>
  </w:style>
  <w:style w:type="paragraph" w:customStyle="1" w:styleId="Odsekzoznamu1">
    <w:name w:val="Odsek zoznamu1"/>
    <w:basedOn w:val="Normlny"/>
    <w:rsid w:val="00751282"/>
    <w:pPr>
      <w:spacing w:after="200" w:line="276" w:lineRule="auto"/>
      <w:ind w:left="720"/>
    </w:pPr>
    <w:rPr>
      <w:rFonts w:ascii="Calibri" w:eastAsia="Times New Roman" w:hAnsi="Calibri" w:cs="Times New Roman"/>
    </w:rPr>
  </w:style>
  <w:style w:type="character" w:customStyle="1" w:styleId="apple-style-span">
    <w:name w:val="apple-style-span"/>
    <w:rsid w:val="00751282"/>
    <w:rPr>
      <w:rFonts w:cs="Times New Roman"/>
    </w:rPr>
  </w:style>
  <w:style w:type="character" w:customStyle="1" w:styleId="rnazov">
    <w:name w:val="r_nazov"/>
    <w:basedOn w:val="Predvolenpsmoodseku"/>
    <w:rsid w:val="00751282"/>
  </w:style>
  <w:style w:type="character" w:customStyle="1" w:styleId="CharChar">
    <w:name w:val="Char Char"/>
    <w:rsid w:val="00751282"/>
    <w:rPr>
      <w:rFonts w:ascii="Arial Narrow" w:hAnsi="Arial Narrow" w:cs="Arial"/>
      <w:color w:val="000000"/>
      <w:sz w:val="16"/>
      <w:szCs w:val="16"/>
      <w:lang w:val="sk-SK" w:eastAsia="sk-SK" w:bidi="ar-SA"/>
    </w:rPr>
  </w:style>
  <w:style w:type="paragraph" w:customStyle="1" w:styleId="CDBlackBold0">
    <w:name w:val="CD Black Bold"/>
    <w:basedOn w:val="tlCDBlackTun"/>
    <w:rsid w:val="00751282"/>
    <w:rPr>
      <w:rFonts w:ascii="Arial Narrow" w:hAnsi="Arial Narrow" w:cs="Times New Roman"/>
      <w:bCs w:val="0"/>
    </w:rPr>
  </w:style>
  <w:style w:type="paragraph" w:customStyle="1" w:styleId="Zkladntext21">
    <w:name w:val="Základný text 21"/>
    <w:basedOn w:val="Normlny"/>
    <w:rsid w:val="00751282"/>
    <w:pPr>
      <w:suppressAutoHyphens/>
      <w:spacing w:after="0" w:line="240" w:lineRule="auto"/>
      <w:jc w:val="both"/>
    </w:pPr>
    <w:rPr>
      <w:rFonts w:ascii="Arial" w:eastAsia="Times New Roman" w:hAnsi="Arial" w:cs="Times New Roman"/>
      <w:sz w:val="24"/>
      <w:szCs w:val="20"/>
      <w:lang w:val="en-US" w:eastAsia="ar-SA"/>
    </w:rPr>
  </w:style>
  <w:style w:type="character" w:customStyle="1" w:styleId="ra">
    <w:name w:val="ra"/>
    <w:basedOn w:val="Predvolenpsmoodseku"/>
    <w:rsid w:val="00751282"/>
  </w:style>
  <w:style w:type="paragraph" w:customStyle="1" w:styleId="ZkladntextIMP">
    <w:name w:val="Základní text_IMP"/>
    <w:basedOn w:val="Normlny"/>
    <w:rsid w:val="00751282"/>
    <w:pPr>
      <w:suppressAutoHyphens/>
      <w:overflowPunct w:val="0"/>
      <w:autoSpaceDE w:val="0"/>
      <w:spacing w:after="0" w:line="276" w:lineRule="auto"/>
    </w:pPr>
    <w:rPr>
      <w:rFonts w:ascii="Arial" w:eastAsia="Times New Roman" w:hAnsi="Arial" w:cs="Times New Roman"/>
      <w:sz w:val="24"/>
      <w:szCs w:val="20"/>
      <w:lang w:eastAsia="ar-SA"/>
    </w:rPr>
  </w:style>
  <w:style w:type="paragraph" w:customStyle="1" w:styleId="BodyText21">
    <w:name w:val="Body Text 21"/>
    <w:basedOn w:val="Normlny"/>
    <w:rsid w:val="00751282"/>
    <w:pPr>
      <w:widowControl w:val="0"/>
      <w:tabs>
        <w:tab w:val="left" w:pos="-142"/>
        <w:tab w:val="left" w:pos="426"/>
      </w:tabs>
      <w:suppressAutoHyphens/>
      <w:spacing w:after="0" w:line="240" w:lineRule="auto"/>
      <w:ind w:left="284" w:firstLine="709"/>
    </w:pPr>
    <w:rPr>
      <w:rFonts w:ascii="Times New Roman" w:eastAsia="Times New Roman" w:hAnsi="Times New Roman" w:cs="Times New Roman"/>
      <w:sz w:val="24"/>
      <w:szCs w:val="20"/>
      <w:lang w:eastAsia="ar-SA"/>
    </w:rPr>
  </w:style>
  <w:style w:type="paragraph" w:customStyle="1" w:styleId="BBSnormal">
    <w:name w:val="_BBS normal"/>
    <w:basedOn w:val="Normlny"/>
    <w:rsid w:val="00751282"/>
    <w:pPr>
      <w:spacing w:after="0" w:line="240" w:lineRule="auto"/>
      <w:jc w:val="both"/>
    </w:pPr>
    <w:rPr>
      <w:rFonts w:ascii="Arial" w:eastAsia="Times New Roman" w:hAnsi="Arial" w:cs="Arial"/>
      <w:noProof/>
      <w:szCs w:val="20"/>
      <w:lang w:eastAsia="cs-CZ"/>
    </w:rPr>
  </w:style>
  <w:style w:type="character" w:customStyle="1" w:styleId="hps">
    <w:name w:val="hps"/>
    <w:rsid w:val="00751282"/>
    <w:rPr>
      <w:rFonts w:ascii="Times New Roman" w:hAnsi="Times New Roman" w:cs="Times New Roman" w:hint="default"/>
    </w:rPr>
  </w:style>
  <w:style w:type="paragraph" w:styleId="Podtitul">
    <w:name w:val="Subtitle"/>
    <w:basedOn w:val="Normlny"/>
    <w:link w:val="PodtitulChar"/>
    <w:qFormat/>
    <w:rsid w:val="00751282"/>
    <w:pPr>
      <w:spacing w:after="0" w:line="360" w:lineRule="auto"/>
      <w:jc w:val="center"/>
    </w:pPr>
    <w:rPr>
      <w:rFonts w:ascii="Times New Roman" w:eastAsia="Times New Roman" w:hAnsi="Times New Roman" w:cs="Times New Roman"/>
      <w:b/>
      <w:sz w:val="18"/>
      <w:szCs w:val="24"/>
      <w:lang w:val="it-IT" w:eastAsia="de-DE"/>
    </w:rPr>
  </w:style>
  <w:style w:type="character" w:customStyle="1" w:styleId="PodtitulChar">
    <w:name w:val="Podtitul Char"/>
    <w:basedOn w:val="Predvolenpsmoodseku"/>
    <w:link w:val="Podtitul"/>
    <w:rsid w:val="00751282"/>
    <w:rPr>
      <w:rFonts w:ascii="Times New Roman" w:eastAsia="Times New Roman" w:hAnsi="Times New Roman" w:cs="Times New Roman"/>
      <w:b/>
      <w:sz w:val="18"/>
      <w:szCs w:val="24"/>
      <w:lang w:val="it-IT" w:eastAsia="de-DE"/>
    </w:rPr>
  </w:style>
  <w:style w:type="paragraph" w:customStyle="1" w:styleId="Zkladntext22">
    <w:name w:val="Základný text 22"/>
    <w:basedOn w:val="Normlny"/>
    <w:rsid w:val="00751282"/>
    <w:pPr>
      <w:spacing w:before="100" w:after="0" w:line="240" w:lineRule="auto"/>
      <w:jc w:val="both"/>
    </w:pPr>
    <w:rPr>
      <w:rFonts w:ascii="Times New Roman" w:eastAsia="Times New Roman" w:hAnsi="Times New Roman" w:cs="Times New Roman"/>
      <w:sz w:val="20"/>
      <w:szCs w:val="20"/>
      <w:lang w:eastAsia="de-DE"/>
    </w:rPr>
  </w:style>
  <w:style w:type="paragraph" w:customStyle="1" w:styleId="Nadpis325">
    <w:name w:val="Nadpis 3.2(5)"/>
    <w:basedOn w:val="Normlny"/>
    <w:rsid w:val="00751282"/>
    <w:pPr>
      <w:tabs>
        <w:tab w:val="left" w:pos="5670"/>
        <w:tab w:val="left" w:pos="7938"/>
      </w:tabs>
      <w:overflowPunct w:val="0"/>
      <w:autoSpaceDE w:val="0"/>
      <w:autoSpaceDN w:val="0"/>
      <w:adjustRightInd w:val="0"/>
      <w:spacing w:after="0" w:line="240" w:lineRule="auto"/>
      <w:jc w:val="both"/>
      <w:textAlignment w:val="baseline"/>
    </w:pPr>
    <w:rPr>
      <w:rFonts w:ascii="Arial" w:eastAsia="Times New Roman" w:hAnsi="Arial" w:cs="Times New Roman"/>
      <w:i/>
      <w:sz w:val="24"/>
      <w:szCs w:val="20"/>
      <w:u w:val="single"/>
      <w:lang w:eastAsia="sk-SK"/>
    </w:rPr>
  </w:style>
  <w:style w:type="paragraph" w:customStyle="1" w:styleId="normlny-neodrazen">
    <w:name w:val="normálny-neodrazený"/>
    <w:basedOn w:val="Normlny"/>
    <w:rsid w:val="00751282"/>
    <w:pPr>
      <w:tabs>
        <w:tab w:val="left" w:pos="5670"/>
        <w:tab w:val="left" w:pos="7938"/>
      </w:tabs>
      <w:overflowPunct w:val="0"/>
      <w:autoSpaceDE w:val="0"/>
      <w:autoSpaceDN w:val="0"/>
      <w:adjustRightInd w:val="0"/>
      <w:spacing w:before="20" w:after="20" w:line="240" w:lineRule="auto"/>
      <w:jc w:val="both"/>
      <w:textAlignment w:val="baseline"/>
    </w:pPr>
    <w:rPr>
      <w:rFonts w:ascii="Arial" w:eastAsia="Times New Roman" w:hAnsi="Arial" w:cs="Times New Roman"/>
      <w:szCs w:val="20"/>
      <w:lang w:eastAsia="sk-SK"/>
    </w:rPr>
  </w:style>
  <w:style w:type="paragraph" w:customStyle="1" w:styleId="tlCDNadpis2ZkladntextCalibri">
    <w:name w:val="Štýl CD Nadpis 2 + +Základný text (Calibri)"/>
    <w:basedOn w:val="Normlny"/>
    <w:rsid w:val="00751282"/>
    <w:pPr>
      <w:widowControl w:val="0"/>
      <w:tabs>
        <w:tab w:val="left" w:pos="680"/>
        <w:tab w:val="num" w:pos="907"/>
      </w:tabs>
      <w:spacing w:before="120" w:after="0" w:line="240" w:lineRule="auto"/>
      <w:ind w:left="567" w:hanging="567"/>
      <w:outlineLvl w:val="1"/>
    </w:pPr>
    <w:rPr>
      <w:rFonts w:ascii="Calibri" w:eastAsia="Times New Roman" w:hAnsi="Calibri" w:cs="Times New Roman"/>
      <w:b/>
      <w:bCs/>
      <w:caps/>
      <w:color w:val="17365D"/>
      <w:szCs w:val="20"/>
      <w:lang w:eastAsia="sk-SK"/>
    </w:rPr>
  </w:style>
  <w:style w:type="paragraph" w:customStyle="1" w:styleId="Zkladntextodsazen21">
    <w:name w:val="Základní text odsazený 21"/>
    <w:basedOn w:val="Normlny"/>
    <w:rsid w:val="00751282"/>
    <w:pPr>
      <w:suppressAutoHyphens/>
      <w:spacing w:before="120" w:after="0" w:line="240" w:lineRule="auto"/>
      <w:ind w:left="1843" w:hanging="1123"/>
      <w:jc w:val="both"/>
    </w:pPr>
    <w:rPr>
      <w:rFonts w:ascii="Times New Roman" w:eastAsia="Times New Roman" w:hAnsi="Times New Roman" w:cs="Times New Roman"/>
      <w:szCs w:val="20"/>
      <w:lang w:eastAsia="sk-SK"/>
    </w:rPr>
  </w:style>
  <w:style w:type="character" w:customStyle="1" w:styleId="apple-converted-space">
    <w:name w:val="apple-converted-space"/>
    <w:rsid w:val="00751282"/>
  </w:style>
  <w:style w:type="paragraph" w:styleId="Oznaitext">
    <w:name w:val="Block Text"/>
    <w:basedOn w:val="Normlny"/>
    <w:rsid w:val="00751282"/>
    <w:pPr>
      <w:spacing w:after="0" w:line="240" w:lineRule="auto"/>
      <w:ind w:left="1985" w:right="-1" w:hanging="1625"/>
    </w:pPr>
    <w:rPr>
      <w:rFonts w:ascii="Times New Roman" w:eastAsia="Times New Roman" w:hAnsi="Times New Roman" w:cs="Times New Roman"/>
      <w:snapToGrid w:val="0"/>
      <w:szCs w:val="20"/>
      <w:lang w:eastAsia="cs-CZ"/>
    </w:rPr>
  </w:style>
  <w:style w:type="paragraph" w:customStyle="1" w:styleId="Body">
    <w:name w:val="Body"/>
    <w:rsid w:val="00751282"/>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sk-SK"/>
    </w:rPr>
  </w:style>
  <w:style w:type="character" w:styleId="Odkaznakomentr">
    <w:name w:val="annotation reference"/>
    <w:rsid w:val="00751282"/>
    <w:rPr>
      <w:sz w:val="16"/>
      <w:szCs w:val="16"/>
    </w:rPr>
  </w:style>
  <w:style w:type="paragraph" w:styleId="Predmetkomentra">
    <w:name w:val="annotation subject"/>
    <w:basedOn w:val="Textkomentra"/>
    <w:next w:val="Textkomentra"/>
    <w:link w:val="PredmetkomentraChar"/>
    <w:rsid w:val="00751282"/>
    <w:pPr>
      <w:spacing w:after="0"/>
    </w:pPr>
    <w:rPr>
      <w:rFonts w:ascii="Calibri" w:hAnsi="Calibri"/>
      <w:b/>
      <w:bCs/>
    </w:rPr>
  </w:style>
  <w:style w:type="character" w:customStyle="1" w:styleId="PredmetkomentraChar">
    <w:name w:val="Predmet komentára Char"/>
    <w:basedOn w:val="TextkomentraChar"/>
    <w:link w:val="Predmetkomentra"/>
    <w:rsid w:val="00751282"/>
    <w:rPr>
      <w:rFonts w:ascii="Calibri" w:eastAsia="Times New Roman" w:hAnsi="Calibri" w:cs="Times New Roman"/>
      <w:b/>
      <w:bCs/>
      <w:sz w:val="20"/>
      <w:szCs w:val="20"/>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03637">
      <w:bodyDiv w:val="1"/>
      <w:marLeft w:val="0"/>
      <w:marRight w:val="0"/>
      <w:marTop w:val="0"/>
      <w:marBottom w:val="0"/>
      <w:divBdr>
        <w:top w:val="none" w:sz="0" w:space="0" w:color="auto"/>
        <w:left w:val="none" w:sz="0" w:space="0" w:color="auto"/>
        <w:bottom w:val="none" w:sz="0" w:space="0" w:color="auto"/>
        <w:right w:val="none" w:sz="0" w:space="0" w:color="auto"/>
      </w:divBdr>
    </w:div>
    <w:div w:id="187647955">
      <w:bodyDiv w:val="1"/>
      <w:marLeft w:val="0"/>
      <w:marRight w:val="0"/>
      <w:marTop w:val="0"/>
      <w:marBottom w:val="0"/>
      <w:divBdr>
        <w:top w:val="none" w:sz="0" w:space="0" w:color="auto"/>
        <w:left w:val="none" w:sz="0" w:space="0" w:color="auto"/>
        <w:bottom w:val="none" w:sz="0" w:space="0" w:color="auto"/>
        <w:right w:val="none" w:sz="0" w:space="0" w:color="auto"/>
      </w:divBdr>
    </w:div>
    <w:div w:id="278536208">
      <w:bodyDiv w:val="1"/>
      <w:marLeft w:val="0"/>
      <w:marRight w:val="0"/>
      <w:marTop w:val="0"/>
      <w:marBottom w:val="0"/>
      <w:divBdr>
        <w:top w:val="none" w:sz="0" w:space="0" w:color="auto"/>
        <w:left w:val="none" w:sz="0" w:space="0" w:color="auto"/>
        <w:bottom w:val="none" w:sz="0" w:space="0" w:color="auto"/>
        <w:right w:val="none" w:sz="0" w:space="0" w:color="auto"/>
      </w:divBdr>
    </w:div>
    <w:div w:id="364140427">
      <w:bodyDiv w:val="1"/>
      <w:marLeft w:val="0"/>
      <w:marRight w:val="0"/>
      <w:marTop w:val="0"/>
      <w:marBottom w:val="0"/>
      <w:divBdr>
        <w:top w:val="none" w:sz="0" w:space="0" w:color="auto"/>
        <w:left w:val="none" w:sz="0" w:space="0" w:color="auto"/>
        <w:bottom w:val="none" w:sz="0" w:space="0" w:color="auto"/>
        <w:right w:val="none" w:sz="0" w:space="0" w:color="auto"/>
      </w:divBdr>
    </w:div>
    <w:div w:id="454953967">
      <w:bodyDiv w:val="1"/>
      <w:marLeft w:val="0"/>
      <w:marRight w:val="0"/>
      <w:marTop w:val="0"/>
      <w:marBottom w:val="0"/>
      <w:divBdr>
        <w:top w:val="none" w:sz="0" w:space="0" w:color="auto"/>
        <w:left w:val="none" w:sz="0" w:space="0" w:color="auto"/>
        <w:bottom w:val="none" w:sz="0" w:space="0" w:color="auto"/>
        <w:right w:val="none" w:sz="0" w:space="0" w:color="auto"/>
      </w:divBdr>
      <w:divsChild>
        <w:div w:id="452752192">
          <w:marLeft w:val="0"/>
          <w:marRight w:val="0"/>
          <w:marTop w:val="0"/>
          <w:marBottom w:val="0"/>
          <w:divBdr>
            <w:top w:val="none" w:sz="0" w:space="0" w:color="auto"/>
            <w:left w:val="none" w:sz="0" w:space="0" w:color="auto"/>
            <w:bottom w:val="none" w:sz="0" w:space="0" w:color="auto"/>
            <w:right w:val="none" w:sz="0" w:space="0" w:color="auto"/>
          </w:divBdr>
        </w:div>
      </w:divsChild>
    </w:div>
    <w:div w:id="476728465">
      <w:bodyDiv w:val="1"/>
      <w:marLeft w:val="0"/>
      <w:marRight w:val="0"/>
      <w:marTop w:val="0"/>
      <w:marBottom w:val="0"/>
      <w:divBdr>
        <w:top w:val="none" w:sz="0" w:space="0" w:color="auto"/>
        <w:left w:val="none" w:sz="0" w:space="0" w:color="auto"/>
        <w:bottom w:val="none" w:sz="0" w:space="0" w:color="auto"/>
        <w:right w:val="none" w:sz="0" w:space="0" w:color="auto"/>
      </w:divBdr>
      <w:divsChild>
        <w:div w:id="913274879">
          <w:marLeft w:val="0"/>
          <w:marRight w:val="0"/>
          <w:marTop w:val="0"/>
          <w:marBottom w:val="0"/>
          <w:divBdr>
            <w:top w:val="none" w:sz="0" w:space="0" w:color="auto"/>
            <w:left w:val="none" w:sz="0" w:space="0" w:color="auto"/>
            <w:bottom w:val="none" w:sz="0" w:space="0" w:color="auto"/>
            <w:right w:val="none" w:sz="0" w:space="0" w:color="auto"/>
          </w:divBdr>
        </w:div>
      </w:divsChild>
    </w:div>
    <w:div w:id="524750321">
      <w:bodyDiv w:val="1"/>
      <w:marLeft w:val="0"/>
      <w:marRight w:val="0"/>
      <w:marTop w:val="0"/>
      <w:marBottom w:val="0"/>
      <w:divBdr>
        <w:top w:val="none" w:sz="0" w:space="0" w:color="auto"/>
        <w:left w:val="none" w:sz="0" w:space="0" w:color="auto"/>
        <w:bottom w:val="none" w:sz="0" w:space="0" w:color="auto"/>
        <w:right w:val="none" w:sz="0" w:space="0" w:color="auto"/>
      </w:divBdr>
      <w:divsChild>
        <w:div w:id="837892151">
          <w:marLeft w:val="0"/>
          <w:marRight w:val="0"/>
          <w:marTop w:val="0"/>
          <w:marBottom w:val="0"/>
          <w:divBdr>
            <w:top w:val="none" w:sz="0" w:space="0" w:color="auto"/>
            <w:left w:val="none" w:sz="0" w:space="0" w:color="auto"/>
            <w:bottom w:val="none" w:sz="0" w:space="0" w:color="auto"/>
            <w:right w:val="none" w:sz="0" w:space="0" w:color="auto"/>
          </w:divBdr>
        </w:div>
      </w:divsChild>
    </w:div>
    <w:div w:id="527722998">
      <w:bodyDiv w:val="1"/>
      <w:marLeft w:val="0"/>
      <w:marRight w:val="0"/>
      <w:marTop w:val="0"/>
      <w:marBottom w:val="0"/>
      <w:divBdr>
        <w:top w:val="none" w:sz="0" w:space="0" w:color="auto"/>
        <w:left w:val="none" w:sz="0" w:space="0" w:color="auto"/>
        <w:bottom w:val="none" w:sz="0" w:space="0" w:color="auto"/>
        <w:right w:val="none" w:sz="0" w:space="0" w:color="auto"/>
      </w:divBdr>
    </w:div>
    <w:div w:id="564218733">
      <w:bodyDiv w:val="1"/>
      <w:marLeft w:val="0"/>
      <w:marRight w:val="0"/>
      <w:marTop w:val="0"/>
      <w:marBottom w:val="0"/>
      <w:divBdr>
        <w:top w:val="none" w:sz="0" w:space="0" w:color="auto"/>
        <w:left w:val="none" w:sz="0" w:space="0" w:color="auto"/>
        <w:bottom w:val="none" w:sz="0" w:space="0" w:color="auto"/>
        <w:right w:val="none" w:sz="0" w:space="0" w:color="auto"/>
      </w:divBdr>
    </w:div>
    <w:div w:id="756366735">
      <w:bodyDiv w:val="1"/>
      <w:marLeft w:val="0"/>
      <w:marRight w:val="0"/>
      <w:marTop w:val="0"/>
      <w:marBottom w:val="0"/>
      <w:divBdr>
        <w:top w:val="none" w:sz="0" w:space="0" w:color="auto"/>
        <w:left w:val="none" w:sz="0" w:space="0" w:color="auto"/>
        <w:bottom w:val="none" w:sz="0" w:space="0" w:color="auto"/>
        <w:right w:val="none" w:sz="0" w:space="0" w:color="auto"/>
      </w:divBdr>
      <w:divsChild>
        <w:div w:id="1565290985">
          <w:marLeft w:val="0"/>
          <w:marRight w:val="0"/>
          <w:marTop w:val="0"/>
          <w:marBottom w:val="0"/>
          <w:divBdr>
            <w:top w:val="none" w:sz="0" w:space="0" w:color="auto"/>
            <w:left w:val="none" w:sz="0" w:space="0" w:color="auto"/>
            <w:bottom w:val="none" w:sz="0" w:space="0" w:color="auto"/>
            <w:right w:val="none" w:sz="0" w:space="0" w:color="auto"/>
          </w:divBdr>
        </w:div>
      </w:divsChild>
    </w:div>
    <w:div w:id="974600142">
      <w:bodyDiv w:val="1"/>
      <w:marLeft w:val="0"/>
      <w:marRight w:val="0"/>
      <w:marTop w:val="0"/>
      <w:marBottom w:val="0"/>
      <w:divBdr>
        <w:top w:val="none" w:sz="0" w:space="0" w:color="auto"/>
        <w:left w:val="none" w:sz="0" w:space="0" w:color="auto"/>
        <w:bottom w:val="none" w:sz="0" w:space="0" w:color="auto"/>
        <w:right w:val="none" w:sz="0" w:space="0" w:color="auto"/>
      </w:divBdr>
    </w:div>
    <w:div w:id="1059522738">
      <w:bodyDiv w:val="1"/>
      <w:marLeft w:val="0"/>
      <w:marRight w:val="0"/>
      <w:marTop w:val="0"/>
      <w:marBottom w:val="0"/>
      <w:divBdr>
        <w:top w:val="none" w:sz="0" w:space="0" w:color="auto"/>
        <w:left w:val="none" w:sz="0" w:space="0" w:color="auto"/>
        <w:bottom w:val="none" w:sz="0" w:space="0" w:color="auto"/>
        <w:right w:val="none" w:sz="0" w:space="0" w:color="auto"/>
      </w:divBdr>
    </w:div>
    <w:div w:id="1242255703">
      <w:bodyDiv w:val="1"/>
      <w:marLeft w:val="0"/>
      <w:marRight w:val="0"/>
      <w:marTop w:val="0"/>
      <w:marBottom w:val="0"/>
      <w:divBdr>
        <w:top w:val="none" w:sz="0" w:space="0" w:color="auto"/>
        <w:left w:val="none" w:sz="0" w:space="0" w:color="auto"/>
        <w:bottom w:val="none" w:sz="0" w:space="0" w:color="auto"/>
        <w:right w:val="none" w:sz="0" w:space="0" w:color="auto"/>
      </w:divBdr>
    </w:div>
    <w:div w:id="1251742186">
      <w:bodyDiv w:val="1"/>
      <w:marLeft w:val="0"/>
      <w:marRight w:val="0"/>
      <w:marTop w:val="0"/>
      <w:marBottom w:val="0"/>
      <w:divBdr>
        <w:top w:val="none" w:sz="0" w:space="0" w:color="auto"/>
        <w:left w:val="none" w:sz="0" w:space="0" w:color="auto"/>
        <w:bottom w:val="none" w:sz="0" w:space="0" w:color="auto"/>
        <w:right w:val="none" w:sz="0" w:space="0" w:color="auto"/>
      </w:divBdr>
    </w:div>
    <w:div w:id="1361392961">
      <w:bodyDiv w:val="1"/>
      <w:marLeft w:val="0"/>
      <w:marRight w:val="0"/>
      <w:marTop w:val="0"/>
      <w:marBottom w:val="0"/>
      <w:divBdr>
        <w:top w:val="none" w:sz="0" w:space="0" w:color="auto"/>
        <w:left w:val="none" w:sz="0" w:space="0" w:color="auto"/>
        <w:bottom w:val="none" w:sz="0" w:space="0" w:color="auto"/>
        <w:right w:val="none" w:sz="0" w:space="0" w:color="auto"/>
      </w:divBdr>
    </w:div>
    <w:div w:id="1619529880">
      <w:bodyDiv w:val="1"/>
      <w:marLeft w:val="0"/>
      <w:marRight w:val="0"/>
      <w:marTop w:val="0"/>
      <w:marBottom w:val="0"/>
      <w:divBdr>
        <w:top w:val="none" w:sz="0" w:space="0" w:color="auto"/>
        <w:left w:val="none" w:sz="0" w:space="0" w:color="auto"/>
        <w:bottom w:val="none" w:sz="0" w:space="0" w:color="auto"/>
        <w:right w:val="none" w:sz="0" w:space="0" w:color="auto"/>
      </w:divBdr>
    </w:div>
    <w:div w:id="207677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kument" ma:contentTypeID="0x010100A1E0B144360A634A8AFC84B5098BF6A1" ma:contentTypeVersion="18" ma:contentTypeDescription="Umožňuje vytvoriť nový dokument." ma:contentTypeScope="" ma:versionID="ad9e38aab6da94ef7f803866b47cb5a5">
  <xsd:schema xmlns:xsd="http://www.w3.org/2001/XMLSchema" xmlns:xs="http://www.w3.org/2001/XMLSchema" xmlns:p="http://schemas.microsoft.com/office/2006/metadata/properties" xmlns:ns2="0014d50b-6f30-4926-8a1c-6def29c85054" xmlns:ns3="59791f92-c1fb-4f78-9685-08f6596b46ce" targetNamespace="http://schemas.microsoft.com/office/2006/metadata/properties" ma:root="true" ma:fieldsID="8c4165938c63f5887871a7af4a8d90ca" ns2:_="" ns3:_="">
    <xsd:import namespace="0014d50b-6f30-4926-8a1c-6def29c85054"/>
    <xsd:import namespace="59791f92-c1fb-4f78-9685-08f6596b46c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14d50b-6f30-4926-8a1c-6def29c85054"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Zdieľané s podrobnosťami" ma:internalName="SharedWithDetails" ma:readOnly="true">
      <xsd:simpleType>
        <xsd:restriction base="dms:Note">
          <xsd:maxLength value="255"/>
        </xsd:restriction>
      </xsd:simpleType>
    </xsd:element>
    <xsd:element name="TaxCatchAll" ma:index="26" nillable="true" ma:displayName="Taxonomy Catch All Column" ma:hidden="true" ma:list="{ba2b9068-8a4c-41c9-a803-fe9d4f4d7f1d}" ma:internalName="TaxCatchAll" ma:showField="CatchAllData" ma:web="0014d50b-6f30-4926-8a1c-6def29c850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9791f92-c1fb-4f78-9685-08f6596b46c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Značky obrázka" ma:readOnly="false" ma:fieldId="{5cf76f15-5ced-4ddc-b409-7134ff3c332f}" ma:taxonomyMulti="true" ma:sspId="fa3fe500-68a8-47ef-972a-8144c923739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0014d50b-6f30-4926-8a1c-6def29c85054">XMSUKZJ42ZE7-266563477-209582</_dlc_DocId>
    <_dlc_DocIdUrl xmlns="0014d50b-6f30-4926-8a1c-6def29c85054">
      <Url>https://vucba.sharepoint.com/sites/Dokumenty/icsmavo/oic/_layouts/15/DocIdRedir.aspx?ID=XMSUKZJ42ZE7-266563477-209582</Url>
      <Description>XMSUKZJ42ZE7-266563477-209582</Description>
    </_dlc_DocIdUrl>
    <SharedWithUsers xmlns="0014d50b-6f30-4926-8a1c-6def29c85054">
      <UserInfo>
        <DisplayName/>
        <AccountId xsi:nil="true"/>
        <AccountType/>
      </UserInfo>
    </SharedWithUsers>
    <lcf76f155ced4ddcb4097134ff3c332f xmlns="59791f92-c1fb-4f78-9685-08f6596b46ce">
      <Terms xmlns="http://schemas.microsoft.com/office/infopath/2007/PartnerControls"/>
    </lcf76f155ced4ddcb4097134ff3c332f>
    <TaxCatchAll xmlns="0014d50b-6f30-4926-8a1c-6def29c8505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E7A674-9DBF-4276-9B0C-7F68C9B25492}">
  <ds:schemaRefs>
    <ds:schemaRef ds:uri="http://schemas.microsoft.com/sharepoint/events"/>
  </ds:schemaRefs>
</ds:datastoreItem>
</file>

<file path=customXml/itemProps2.xml><?xml version="1.0" encoding="utf-8"?>
<ds:datastoreItem xmlns:ds="http://schemas.openxmlformats.org/officeDocument/2006/customXml" ds:itemID="{CC701B17-6C52-4022-B4CA-BCD929025F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14d50b-6f30-4926-8a1c-6def29c85054"/>
    <ds:schemaRef ds:uri="59791f92-c1fb-4f78-9685-08f6596b46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0695FD-260F-4091-93E1-63DCC93C51F1}">
  <ds:schemaRefs>
    <ds:schemaRef ds:uri="http://schemas.openxmlformats.org/officeDocument/2006/bibliography"/>
  </ds:schemaRefs>
</ds:datastoreItem>
</file>

<file path=customXml/itemProps4.xml><?xml version="1.0" encoding="utf-8"?>
<ds:datastoreItem xmlns:ds="http://schemas.openxmlformats.org/officeDocument/2006/customXml" ds:itemID="{D8C2050D-1D0A-48E1-956E-7BC3607C83A5}">
  <ds:schemaRefs>
    <ds:schemaRef ds:uri="http://schemas.microsoft.com/office/2006/metadata/properties"/>
    <ds:schemaRef ds:uri="http://schemas.microsoft.com/office/infopath/2007/PartnerControls"/>
    <ds:schemaRef ds:uri="0014d50b-6f30-4926-8a1c-6def29c85054"/>
    <ds:schemaRef ds:uri="59791f92-c1fb-4f78-9685-08f6596b46ce"/>
  </ds:schemaRefs>
</ds:datastoreItem>
</file>

<file path=customXml/itemProps5.xml><?xml version="1.0" encoding="utf-8"?>
<ds:datastoreItem xmlns:ds="http://schemas.openxmlformats.org/officeDocument/2006/customXml" ds:itemID="{B84476E2-17AF-49D7-B3B0-EAEA501015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1980</TotalTime>
  <Pages>46</Pages>
  <Words>29170</Words>
  <Characters>166274</Characters>
  <Application>Microsoft Office Word</Application>
  <DocSecurity>0</DocSecurity>
  <Lines>1385</Lines>
  <Paragraphs>390</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Eugen</dc:creator>
  <cp:lastModifiedBy>Katarína Vančová</cp:lastModifiedBy>
  <cp:revision>264</cp:revision>
  <cp:lastPrinted>2025-06-23T08:21:00Z</cp:lastPrinted>
  <dcterms:created xsi:type="dcterms:W3CDTF">2025-06-16T12:39:00Z</dcterms:created>
  <dcterms:modified xsi:type="dcterms:W3CDTF">2026-07-01T05:16:00Z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8775600</vt:r8>
  </property>
  <property fmtid="{D5CDD505-2E9C-101B-9397-08002B2CF9AE}" pid="3" name="ContentTypeId">
    <vt:lpwstr>0x010100A1E0B144360A634A8AFC84B5098BF6A1</vt:lpwstr>
  </property>
  <property fmtid="{D5CDD505-2E9C-101B-9397-08002B2CF9AE}" pid="4" name="ComplianceAssetId">
    <vt:lpwstr/>
  </property>
  <property fmtid="{D5CDD505-2E9C-101B-9397-08002B2CF9AE}" pid="5" name="_dlc_DocIdItemGuid">
    <vt:lpwstr>c4882405-2567-42d6-b9df-491ab41cfe35</vt:lpwstr>
  </property>
  <property fmtid="{D5CDD505-2E9C-101B-9397-08002B2CF9AE}" pid="6" name="_ExtendedDescription">
    <vt:lpwstr/>
  </property>
  <property fmtid="{D5CDD505-2E9C-101B-9397-08002B2CF9AE}" pid="7" name="TriggerFlowInfo">
    <vt:lpwstr/>
  </property>
</Properties>
</file>